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990" w:rsidRPr="00E01F29" w:rsidP="00116D13" w14:paraId="4B0220D0" w14:textId="5E2EB3B6">
      <w:pPr>
        <w:pStyle w:val="DocTitle-IPR"/>
        <w:spacing w:after="2040"/>
        <w:rPr>
          <w:rFonts w:ascii="Candara" w:hAnsi="Candara"/>
        </w:rPr>
      </w:pPr>
      <w:bookmarkStart w:id="0" w:name="OLE_LINK1"/>
      <w:r w:rsidRPr="00E01F29">
        <w:rPr>
          <w:rFonts w:ascii="Candara" w:hAnsi="Candara"/>
        </w:rPr>
        <w:t xml:space="preserve">Supporting Statement Part </w:t>
      </w:r>
      <w:r>
        <w:rPr>
          <w:rFonts w:ascii="Candara" w:hAnsi="Candara"/>
        </w:rPr>
        <w:t>B</w:t>
      </w:r>
    </w:p>
    <w:p w:rsidR="00754990" w:rsidRPr="00267BFC" w:rsidP="00116D13" w14:paraId="2BB19CDC" w14:textId="77777777">
      <w:pPr>
        <w:spacing w:before="1440" w:after="2040"/>
        <w:jc w:val="center"/>
        <w:rPr>
          <w:rFonts w:ascii="Candara" w:hAnsi="Candara"/>
          <w:bCs/>
          <w:sz w:val="36"/>
          <w:szCs w:val="52"/>
        </w:rPr>
      </w:pPr>
      <w:r w:rsidRPr="00D6798F">
        <w:rPr>
          <w:rFonts w:ascii="Candara" w:hAnsi="Candara"/>
          <w:bCs/>
          <w:sz w:val="36"/>
          <w:szCs w:val="52"/>
        </w:rPr>
        <w:t>OMB No. 0584-[NEW]</w:t>
      </w:r>
    </w:p>
    <w:p w:rsidR="00754990" w:rsidP="00116D13" w14:paraId="57DB80D5" w14:textId="4A1D5B80">
      <w:pPr>
        <w:spacing w:before="1440" w:after="2040"/>
        <w:jc w:val="center"/>
        <w:rPr>
          <w:rFonts w:ascii="Candara" w:hAnsi="Candara" w:cs="Lucida Sans Unicode"/>
          <w:i/>
          <w:sz w:val="36"/>
          <w:szCs w:val="36"/>
        </w:rPr>
      </w:pPr>
      <w:r w:rsidRPr="00E11D8C">
        <w:rPr>
          <w:rFonts w:ascii="Candara" w:hAnsi="Candara" w:cs="Lucida Sans Unicode"/>
          <w:i/>
          <w:sz w:val="36"/>
          <w:szCs w:val="36"/>
        </w:rPr>
        <w:t>Assessment of Administrative Costs of Electronic Healthy Incentives Projects</w:t>
      </w:r>
    </w:p>
    <w:p w:rsidR="00754990" w:rsidRPr="00E40F84" w:rsidP="00116D13" w14:paraId="1AEA4E36" w14:textId="52209D85">
      <w:pPr>
        <w:spacing w:before="1440" w:after="2040"/>
        <w:jc w:val="center"/>
        <w:rPr>
          <w:rFonts w:ascii="Calibri" w:hAnsi="Calibri" w:cs="Calibri"/>
        </w:rPr>
      </w:pPr>
      <w:r>
        <w:rPr>
          <w:rFonts w:ascii="Calibri" w:hAnsi="Calibri" w:cs="Calibri"/>
        </w:rPr>
        <w:t>October</w:t>
      </w:r>
      <w:r w:rsidR="006C5CA4">
        <w:rPr>
          <w:rFonts w:ascii="Calibri" w:hAnsi="Calibri" w:cs="Calibri"/>
        </w:rPr>
        <w:t xml:space="preserve"> </w:t>
      </w:r>
      <w:r w:rsidRPr="00BB4565">
        <w:rPr>
          <w:rFonts w:ascii="Calibri" w:hAnsi="Calibri" w:cs="Calibri"/>
        </w:rPr>
        <w:t>202</w:t>
      </w:r>
      <w:r w:rsidR="00F131B1">
        <w:rPr>
          <w:rFonts w:ascii="Calibri" w:hAnsi="Calibri" w:cs="Calibri"/>
        </w:rPr>
        <w:t>4</w:t>
      </w:r>
    </w:p>
    <w:p w:rsidR="00754990" w:rsidRPr="00C07F5B" w:rsidP="00754990" w14:paraId="29C73780" w14:textId="0BDE224A">
      <w:pPr>
        <w:pStyle w:val="TableText-IPR"/>
        <w:spacing w:after="120"/>
        <w:jc w:val="center"/>
        <w:rPr>
          <w:b/>
          <w:sz w:val="24"/>
          <w:szCs w:val="24"/>
        </w:rPr>
      </w:pPr>
      <w:r w:rsidRPr="008D5210">
        <w:rPr>
          <w:b/>
          <w:sz w:val="24"/>
          <w:szCs w:val="24"/>
        </w:rPr>
        <w:t xml:space="preserve">Project Officer: </w:t>
      </w:r>
      <w:r w:rsidR="009E6820">
        <w:rPr>
          <w:b/>
          <w:sz w:val="24"/>
          <w:szCs w:val="24"/>
        </w:rPr>
        <w:t>Kathleen Patton</w:t>
      </w:r>
      <w:r w:rsidR="009E6820">
        <w:rPr>
          <w:b/>
          <w:sz w:val="24"/>
          <w:szCs w:val="24"/>
        </w:rPr>
        <w:t xml:space="preserve"> </w:t>
      </w:r>
    </w:p>
    <w:p w:rsidR="00754990" w:rsidP="00754990" w14:paraId="1BC1EE07" w14:textId="77777777">
      <w:pPr>
        <w:pStyle w:val="TableText-IPR"/>
        <w:jc w:val="center"/>
        <w:rPr>
          <w:rFonts w:cs="Calibri"/>
          <w:sz w:val="22"/>
          <w:szCs w:val="24"/>
        </w:rPr>
      </w:pPr>
      <w:r>
        <w:rPr>
          <w:rFonts w:cs="Calibri"/>
          <w:sz w:val="22"/>
          <w:szCs w:val="24"/>
        </w:rPr>
        <w:t>Food and Nutrition Service</w:t>
      </w:r>
    </w:p>
    <w:p w:rsidR="00754990" w:rsidP="00754990" w14:paraId="79D54DB1" w14:textId="77777777">
      <w:pPr>
        <w:pStyle w:val="TableText-IPR"/>
        <w:jc w:val="center"/>
        <w:rPr>
          <w:rFonts w:cs="Calibri"/>
          <w:sz w:val="22"/>
          <w:szCs w:val="24"/>
        </w:rPr>
      </w:pPr>
      <w:r>
        <w:rPr>
          <w:rFonts w:cs="Calibri"/>
          <w:sz w:val="22"/>
          <w:szCs w:val="24"/>
        </w:rPr>
        <w:t>U.S. Department of Agriculture</w:t>
      </w:r>
    </w:p>
    <w:p w:rsidR="00754990" w:rsidP="00754990" w14:paraId="071286A0" w14:textId="77777777">
      <w:pPr>
        <w:pStyle w:val="TableText-IPR"/>
        <w:jc w:val="center"/>
        <w:rPr>
          <w:rFonts w:cs="Calibri"/>
          <w:sz w:val="22"/>
          <w:szCs w:val="24"/>
        </w:rPr>
      </w:pPr>
      <w:r>
        <w:rPr>
          <w:rFonts w:cs="Calibri"/>
          <w:sz w:val="22"/>
          <w:szCs w:val="24"/>
        </w:rPr>
        <w:t>1320 Braddock Place</w:t>
      </w:r>
    </w:p>
    <w:p w:rsidR="00754990" w:rsidP="00754990" w14:paraId="6CC35D66" w14:textId="658CEB39">
      <w:pPr>
        <w:pStyle w:val="TableText-IPR"/>
        <w:jc w:val="center"/>
        <w:rPr>
          <w:rFonts w:cs="Calibri"/>
          <w:sz w:val="22"/>
          <w:szCs w:val="24"/>
        </w:rPr>
      </w:pPr>
      <w:r>
        <w:rPr>
          <w:rFonts w:cs="Calibri"/>
          <w:sz w:val="22"/>
          <w:szCs w:val="24"/>
        </w:rPr>
        <w:t>Alexandria, VA 22314</w:t>
      </w:r>
    </w:p>
    <w:p w:rsidR="00792FB6" w:rsidP="00792FB6" w14:paraId="7A1A1389" w14:textId="77777777">
      <w:pPr>
        <w:pStyle w:val="TableText-IPR"/>
        <w:jc w:val="center"/>
        <w:rPr>
          <w:rFonts w:cs="Calibri"/>
          <w:sz w:val="22"/>
        </w:rPr>
      </w:pPr>
      <w:r>
        <w:rPr>
          <w:rFonts w:cs="Calibri"/>
          <w:sz w:val="22"/>
        </w:rPr>
        <w:t>Phone: 703-305-2813</w:t>
      </w:r>
    </w:p>
    <w:p w:rsidR="00754990" w:rsidRPr="00E40F84" w:rsidP="00754990" w14:paraId="26581851" w14:textId="22D852E1">
      <w:pPr>
        <w:pStyle w:val="TableText-IPR"/>
        <w:jc w:val="center"/>
        <w:rPr>
          <w:rFonts w:cs="Calibri"/>
          <w:sz w:val="22"/>
        </w:rPr>
        <w:sectPr w:rsidSect="008B21D2">
          <w:headerReference w:type="default" r:id="rId10"/>
          <w:footerReference w:type="default" r:id="rId11"/>
          <w:type w:val="continuous"/>
          <w:pgSz w:w="12240" w:h="15840"/>
          <w:pgMar w:top="1440" w:right="1440" w:bottom="1440" w:left="1440" w:header="720" w:footer="720" w:gutter="0"/>
          <w:pgNumType w:start="1"/>
          <w:cols w:space="720"/>
          <w:docGrid w:linePitch="299"/>
        </w:sectPr>
      </w:pPr>
      <w:r>
        <w:rPr>
          <w:rFonts w:cs="Calibri"/>
          <w:sz w:val="22"/>
        </w:rPr>
        <w:t xml:space="preserve">Email: </w:t>
      </w:r>
      <w:r w:rsidR="0038413F">
        <w:rPr>
          <w:rFonts w:cs="Calibri"/>
          <w:sz w:val="22"/>
        </w:rPr>
        <w:t>Kathleen.</w:t>
      </w:r>
      <w:r>
        <w:rPr>
          <w:rFonts w:cs="Calibri"/>
          <w:sz w:val="22"/>
        </w:rPr>
        <w:t>P</w:t>
      </w:r>
      <w:r w:rsidR="0038413F">
        <w:rPr>
          <w:rFonts w:cs="Calibri"/>
          <w:sz w:val="22"/>
        </w:rPr>
        <w:t>atton</w:t>
      </w:r>
      <w:r w:rsidRPr="00816FA2" w:rsidR="00816FA2">
        <w:rPr>
          <w:rFonts w:cs="Calibri"/>
          <w:sz w:val="22"/>
        </w:rPr>
        <w:t>@usda.go</w:t>
      </w:r>
      <w:r w:rsidR="00D47265">
        <w:rPr>
          <w:rFonts w:cs="Calibri"/>
          <w:sz w:val="22"/>
        </w:rPr>
        <w:t>v</w:t>
      </w:r>
    </w:p>
    <w:p w:rsidR="00754990" w:rsidP="0038413F" w14:paraId="1CA99A38" w14:textId="65EAC7AB">
      <w:pPr>
        <w:pStyle w:val="NewHeading10"/>
        <w:outlineLvl w:val="0"/>
      </w:pPr>
      <w:bookmarkStart w:id="1" w:name="_Hlk148117778"/>
      <w:r>
        <w:t>Contents</w:t>
      </w:r>
    </w:p>
    <w:p w:rsidR="00584CBD" w14:paraId="275DCBFA" w14:textId="01496B02">
      <w:pPr>
        <w:pStyle w:val="TOC1"/>
        <w:tabs>
          <w:tab w:val="left" w:pos="720"/>
          <w:tab w:val="right" w:leader="dot" w:pos="9350"/>
        </w:tabs>
        <w:rPr>
          <w:rFonts w:asciiTheme="minorHAnsi" w:eastAsiaTheme="minorEastAsia" w:hAnsiTheme="minorHAnsi" w:cstheme="minorBidi"/>
          <w:bCs w:val="0"/>
          <w:noProof/>
          <w:kern w:val="2"/>
          <w:sz w:val="22"/>
          <w:szCs w:val="22"/>
          <w14:ligatures w14:val="standardContextual"/>
        </w:rPr>
      </w:pPr>
      <w:r>
        <w:rPr>
          <w:b/>
        </w:rPr>
        <w:fldChar w:fldCharType="begin"/>
      </w:r>
      <w:r>
        <w:rPr>
          <w:b/>
        </w:rPr>
        <w:instrText xml:space="preserve"> TOC \o "1-3" \h \z \u </w:instrText>
      </w:r>
      <w:r>
        <w:rPr>
          <w:b/>
        </w:rPr>
        <w:fldChar w:fldCharType="separate"/>
      </w:r>
      <w:hyperlink w:anchor="_Toc137728093" w:history="1">
        <w:r w:rsidRPr="001A1157">
          <w:rPr>
            <w:rStyle w:val="Hyperlink"/>
            <w:noProof/>
          </w:rPr>
          <w:t>B.1.</w:t>
        </w:r>
        <w:r w:rsidR="00116D13">
          <w:rPr>
            <w:rFonts w:asciiTheme="minorHAnsi" w:eastAsiaTheme="minorEastAsia" w:hAnsiTheme="minorHAnsi" w:cstheme="minorBidi"/>
            <w:bCs w:val="0"/>
            <w:noProof/>
            <w:kern w:val="2"/>
            <w:sz w:val="22"/>
            <w:szCs w:val="22"/>
            <w14:ligatures w14:val="standardContextual"/>
          </w:rPr>
          <w:t xml:space="preserve"> </w:t>
        </w:r>
        <w:r w:rsidRPr="001A1157">
          <w:rPr>
            <w:rStyle w:val="Hyperlink"/>
            <w:noProof/>
          </w:rPr>
          <w:t>Respondent Universe and Selection Methods</w:t>
        </w:r>
        <w:r>
          <w:rPr>
            <w:noProof/>
            <w:webHidden/>
          </w:rPr>
          <w:tab/>
        </w:r>
        <w:r>
          <w:rPr>
            <w:noProof/>
            <w:webHidden/>
          </w:rPr>
          <w:fldChar w:fldCharType="begin"/>
        </w:r>
        <w:r>
          <w:rPr>
            <w:noProof/>
            <w:webHidden/>
          </w:rPr>
          <w:instrText xml:space="preserve"> PAGEREF _Toc137728093 \h </w:instrText>
        </w:r>
        <w:r>
          <w:rPr>
            <w:noProof/>
            <w:webHidden/>
          </w:rPr>
          <w:fldChar w:fldCharType="separate"/>
        </w:r>
        <w:r w:rsidR="00276BBA">
          <w:rPr>
            <w:noProof/>
            <w:webHidden/>
          </w:rPr>
          <w:t>1</w:t>
        </w:r>
        <w:r>
          <w:rPr>
            <w:noProof/>
            <w:webHidden/>
          </w:rPr>
          <w:fldChar w:fldCharType="end"/>
        </w:r>
      </w:hyperlink>
    </w:p>
    <w:p w:rsidR="00584CBD" w14:paraId="5466F608" w14:textId="0F1D9A4D">
      <w:pPr>
        <w:pStyle w:val="TOC1"/>
        <w:tabs>
          <w:tab w:val="left" w:pos="720"/>
          <w:tab w:val="right" w:leader="dot" w:pos="9350"/>
        </w:tabs>
        <w:rPr>
          <w:rFonts w:asciiTheme="minorHAnsi" w:eastAsiaTheme="minorEastAsia" w:hAnsiTheme="minorHAnsi" w:cstheme="minorBidi"/>
          <w:bCs w:val="0"/>
          <w:noProof/>
          <w:kern w:val="2"/>
          <w:sz w:val="22"/>
          <w:szCs w:val="22"/>
          <w14:ligatures w14:val="standardContextual"/>
        </w:rPr>
      </w:pPr>
      <w:hyperlink w:anchor="_Toc137728094" w:history="1">
        <w:r w:rsidRPr="001A1157">
          <w:rPr>
            <w:rStyle w:val="Hyperlink"/>
            <w:noProof/>
          </w:rPr>
          <w:t>B.2.</w:t>
        </w:r>
        <w:r w:rsidR="00116D13">
          <w:rPr>
            <w:rFonts w:asciiTheme="minorHAnsi" w:eastAsiaTheme="minorEastAsia" w:hAnsiTheme="minorHAnsi" w:cstheme="minorBidi"/>
            <w:bCs w:val="0"/>
            <w:noProof/>
            <w:kern w:val="2"/>
            <w:sz w:val="22"/>
            <w:szCs w:val="22"/>
            <w14:ligatures w14:val="standardContextual"/>
          </w:rPr>
          <w:t xml:space="preserve"> </w:t>
        </w:r>
        <w:r w:rsidRPr="001A1157">
          <w:rPr>
            <w:rStyle w:val="Hyperlink"/>
            <w:noProof/>
          </w:rPr>
          <w:t>Procedures for the Collection of Information</w:t>
        </w:r>
        <w:r>
          <w:rPr>
            <w:noProof/>
            <w:webHidden/>
          </w:rPr>
          <w:tab/>
        </w:r>
        <w:r>
          <w:rPr>
            <w:noProof/>
            <w:webHidden/>
          </w:rPr>
          <w:fldChar w:fldCharType="begin"/>
        </w:r>
        <w:r>
          <w:rPr>
            <w:noProof/>
            <w:webHidden/>
          </w:rPr>
          <w:instrText xml:space="preserve"> PAGEREF _Toc137728094 \h </w:instrText>
        </w:r>
        <w:r>
          <w:rPr>
            <w:noProof/>
            <w:webHidden/>
          </w:rPr>
          <w:fldChar w:fldCharType="separate"/>
        </w:r>
        <w:r w:rsidR="00276BBA">
          <w:rPr>
            <w:noProof/>
            <w:webHidden/>
          </w:rPr>
          <w:t>5</w:t>
        </w:r>
        <w:r>
          <w:rPr>
            <w:noProof/>
            <w:webHidden/>
          </w:rPr>
          <w:fldChar w:fldCharType="end"/>
        </w:r>
      </w:hyperlink>
    </w:p>
    <w:p w:rsidR="00584CBD" w14:paraId="0CF9844D" w14:textId="4E220F7B">
      <w:pPr>
        <w:pStyle w:val="TOC1"/>
        <w:tabs>
          <w:tab w:val="left" w:pos="720"/>
          <w:tab w:val="right" w:leader="dot" w:pos="9350"/>
        </w:tabs>
        <w:rPr>
          <w:rFonts w:asciiTheme="minorHAnsi" w:eastAsiaTheme="minorEastAsia" w:hAnsiTheme="minorHAnsi" w:cstheme="minorBidi"/>
          <w:bCs w:val="0"/>
          <w:noProof/>
          <w:kern w:val="2"/>
          <w:sz w:val="22"/>
          <w:szCs w:val="22"/>
          <w14:ligatures w14:val="standardContextual"/>
        </w:rPr>
      </w:pPr>
      <w:hyperlink w:anchor="_Toc137728095" w:history="1">
        <w:r w:rsidRPr="001A1157">
          <w:rPr>
            <w:rStyle w:val="Hyperlink"/>
            <w:noProof/>
          </w:rPr>
          <w:t>B.3.</w:t>
        </w:r>
        <w:r w:rsidR="00116D13">
          <w:rPr>
            <w:rFonts w:asciiTheme="minorHAnsi" w:eastAsiaTheme="minorEastAsia" w:hAnsiTheme="minorHAnsi" w:cstheme="minorBidi"/>
            <w:bCs w:val="0"/>
            <w:noProof/>
            <w:kern w:val="2"/>
            <w:sz w:val="22"/>
            <w:szCs w:val="22"/>
            <w14:ligatures w14:val="standardContextual"/>
          </w:rPr>
          <w:t xml:space="preserve"> </w:t>
        </w:r>
        <w:r w:rsidRPr="001A1157">
          <w:rPr>
            <w:rStyle w:val="Hyperlink"/>
            <w:noProof/>
          </w:rPr>
          <w:t>Methods to Maximize Response Rates and the Issue of Nonresponse</w:t>
        </w:r>
        <w:r>
          <w:rPr>
            <w:noProof/>
            <w:webHidden/>
          </w:rPr>
          <w:tab/>
        </w:r>
        <w:r>
          <w:rPr>
            <w:noProof/>
            <w:webHidden/>
          </w:rPr>
          <w:fldChar w:fldCharType="begin"/>
        </w:r>
        <w:r>
          <w:rPr>
            <w:noProof/>
            <w:webHidden/>
          </w:rPr>
          <w:instrText xml:space="preserve"> PAGEREF _Toc137728095 \h </w:instrText>
        </w:r>
        <w:r>
          <w:rPr>
            <w:noProof/>
            <w:webHidden/>
          </w:rPr>
          <w:fldChar w:fldCharType="separate"/>
        </w:r>
        <w:r w:rsidR="00276BBA">
          <w:rPr>
            <w:noProof/>
            <w:webHidden/>
          </w:rPr>
          <w:t>9</w:t>
        </w:r>
        <w:r>
          <w:rPr>
            <w:noProof/>
            <w:webHidden/>
          </w:rPr>
          <w:fldChar w:fldCharType="end"/>
        </w:r>
      </w:hyperlink>
    </w:p>
    <w:p w:rsidR="00584CBD" w14:paraId="5B5526F5" w14:textId="05C7292D">
      <w:pPr>
        <w:pStyle w:val="TOC1"/>
        <w:tabs>
          <w:tab w:val="left" w:pos="720"/>
          <w:tab w:val="right" w:leader="dot" w:pos="9350"/>
        </w:tabs>
        <w:rPr>
          <w:rFonts w:asciiTheme="minorHAnsi" w:eastAsiaTheme="minorEastAsia" w:hAnsiTheme="minorHAnsi" w:cstheme="minorBidi"/>
          <w:bCs w:val="0"/>
          <w:noProof/>
          <w:kern w:val="2"/>
          <w:sz w:val="22"/>
          <w:szCs w:val="22"/>
          <w14:ligatures w14:val="standardContextual"/>
        </w:rPr>
      </w:pPr>
      <w:hyperlink w:anchor="_Toc137728096" w:history="1">
        <w:r w:rsidRPr="001A1157">
          <w:rPr>
            <w:rStyle w:val="Hyperlink"/>
            <w:noProof/>
          </w:rPr>
          <w:t>B.4.</w:t>
        </w:r>
        <w:r w:rsidR="00116D13">
          <w:rPr>
            <w:rFonts w:asciiTheme="minorHAnsi" w:eastAsiaTheme="minorEastAsia" w:hAnsiTheme="minorHAnsi" w:cstheme="minorBidi"/>
            <w:bCs w:val="0"/>
            <w:noProof/>
            <w:kern w:val="2"/>
            <w:sz w:val="22"/>
            <w:szCs w:val="22"/>
            <w14:ligatures w14:val="standardContextual"/>
          </w:rPr>
          <w:t xml:space="preserve"> </w:t>
        </w:r>
        <w:r w:rsidRPr="001A1157">
          <w:rPr>
            <w:rStyle w:val="Hyperlink"/>
            <w:noProof/>
          </w:rPr>
          <w:t>Tests of Procedures</w:t>
        </w:r>
        <w:r>
          <w:rPr>
            <w:noProof/>
            <w:webHidden/>
          </w:rPr>
          <w:tab/>
        </w:r>
        <w:r>
          <w:rPr>
            <w:noProof/>
            <w:webHidden/>
          </w:rPr>
          <w:fldChar w:fldCharType="begin"/>
        </w:r>
        <w:r>
          <w:rPr>
            <w:noProof/>
            <w:webHidden/>
          </w:rPr>
          <w:instrText xml:space="preserve"> PAGEREF _Toc137728096 \h </w:instrText>
        </w:r>
        <w:r>
          <w:rPr>
            <w:noProof/>
            <w:webHidden/>
          </w:rPr>
          <w:fldChar w:fldCharType="separate"/>
        </w:r>
        <w:r w:rsidR="00276BBA">
          <w:rPr>
            <w:noProof/>
            <w:webHidden/>
          </w:rPr>
          <w:t>11</w:t>
        </w:r>
        <w:r>
          <w:rPr>
            <w:noProof/>
            <w:webHidden/>
          </w:rPr>
          <w:fldChar w:fldCharType="end"/>
        </w:r>
      </w:hyperlink>
    </w:p>
    <w:p w:rsidR="00584CBD" w14:paraId="6CC46C8D" w14:textId="44836090">
      <w:pPr>
        <w:pStyle w:val="TOC1"/>
        <w:tabs>
          <w:tab w:val="left" w:pos="720"/>
          <w:tab w:val="right" w:leader="dot" w:pos="9350"/>
        </w:tabs>
        <w:rPr>
          <w:rFonts w:asciiTheme="minorHAnsi" w:eastAsiaTheme="minorEastAsia" w:hAnsiTheme="minorHAnsi" w:cstheme="minorBidi"/>
          <w:bCs w:val="0"/>
          <w:noProof/>
          <w:kern w:val="2"/>
          <w:sz w:val="22"/>
          <w:szCs w:val="22"/>
          <w14:ligatures w14:val="standardContextual"/>
        </w:rPr>
      </w:pPr>
      <w:hyperlink w:anchor="_Toc137728097" w:history="1">
        <w:r w:rsidRPr="001A1157">
          <w:rPr>
            <w:rStyle w:val="Hyperlink"/>
            <w:noProof/>
          </w:rPr>
          <w:t>B.5.</w:t>
        </w:r>
        <w:r w:rsidR="00116D13">
          <w:rPr>
            <w:rFonts w:asciiTheme="minorHAnsi" w:eastAsiaTheme="minorEastAsia" w:hAnsiTheme="minorHAnsi" w:cstheme="minorBidi"/>
            <w:bCs w:val="0"/>
            <w:noProof/>
            <w:kern w:val="2"/>
            <w:sz w:val="22"/>
            <w:szCs w:val="22"/>
            <w14:ligatures w14:val="standardContextual"/>
          </w:rPr>
          <w:t xml:space="preserve"> </w:t>
        </w:r>
        <w:r w:rsidRPr="001A1157">
          <w:rPr>
            <w:rStyle w:val="Hyperlink"/>
            <w:noProof/>
          </w:rPr>
          <w:t>Consultants</w:t>
        </w:r>
        <w:r>
          <w:rPr>
            <w:noProof/>
            <w:webHidden/>
          </w:rPr>
          <w:tab/>
        </w:r>
        <w:r>
          <w:rPr>
            <w:noProof/>
            <w:webHidden/>
          </w:rPr>
          <w:fldChar w:fldCharType="begin"/>
        </w:r>
        <w:r>
          <w:rPr>
            <w:noProof/>
            <w:webHidden/>
          </w:rPr>
          <w:instrText xml:space="preserve"> PAGEREF _Toc137728097 \h </w:instrText>
        </w:r>
        <w:r>
          <w:rPr>
            <w:noProof/>
            <w:webHidden/>
          </w:rPr>
          <w:fldChar w:fldCharType="separate"/>
        </w:r>
        <w:r w:rsidR="00276BBA">
          <w:rPr>
            <w:noProof/>
            <w:webHidden/>
          </w:rPr>
          <w:t>12</w:t>
        </w:r>
        <w:r>
          <w:rPr>
            <w:noProof/>
            <w:webHidden/>
          </w:rPr>
          <w:fldChar w:fldCharType="end"/>
        </w:r>
      </w:hyperlink>
    </w:p>
    <w:p w:rsidR="0078161E" w:rsidP="0078161E" w14:paraId="59EC9655" w14:textId="77777777">
      <w:pPr>
        <w:pStyle w:val="TOCHeading2"/>
        <w:spacing w:before="0" w:after="0"/>
        <w:rPr>
          <w:rFonts w:ascii="Calibri" w:hAnsi="Calibri" w:cs="Times New Roman"/>
          <w:b w:val="0"/>
          <w:color w:val="auto"/>
          <w:sz w:val="24"/>
          <w:szCs w:val="20"/>
        </w:rPr>
      </w:pPr>
      <w:r>
        <w:rPr>
          <w:rFonts w:ascii="Calibri" w:hAnsi="Calibri" w:cs="Times New Roman"/>
          <w:b w:val="0"/>
          <w:color w:val="auto"/>
          <w:sz w:val="24"/>
          <w:szCs w:val="20"/>
        </w:rPr>
        <w:fldChar w:fldCharType="end"/>
      </w:r>
    </w:p>
    <w:p w:rsidR="00754990" w:rsidRPr="00CF49AA" w:rsidP="0038413F" w14:paraId="1C3E0287" w14:textId="7140B1A9">
      <w:pPr>
        <w:pStyle w:val="TOCHeading2"/>
        <w:spacing w:before="0"/>
        <w:outlineLvl w:val="1"/>
        <w:rPr>
          <w:caps/>
        </w:rPr>
      </w:pPr>
      <w:r w:rsidRPr="00CF49AA">
        <w:t>Tables</w:t>
      </w:r>
    </w:p>
    <w:p w:rsidR="00276BBA" w:rsidP="001B7E3B" w14:paraId="6813C83B" w14:textId="3CBDE2BD">
      <w:pPr>
        <w:pStyle w:val="TableofFigures"/>
        <w:tabs>
          <w:tab w:val="right" w:leader="dot" w:pos="9350"/>
        </w:tabs>
        <w:spacing w:before="120" w:after="120"/>
        <w:ind w:left="0" w:firstLine="0"/>
        <w:rPr>
          <w:rFonts w:asciiTheme="minorHAnsi" w:eastAsiaTheme="minorEastAsia" w:hAnsiTheme="minorHAnsi" w:cstheme="minorBidi"/>
          <w:noProof/>
          <w:kern w:val="2"/>
          <w:szCs w:val="24"/>
          <w14:ligatures w14:val="standardContextual"/>
        </w:rPr>
      </w:pPr>
      <w:r w:rsidRPr="0078161E">
        <w:rPr>
          <w:b/>
          <w:bCs/>
          <w:smallCaps/>
          <w:szCs w:val="24"/>
        </w:rPr>
        <w:fldChar w:fldCharType="begin"/>
      </w:r>
      <w:r w:rsidRPr="0078161E">
        <w:rPr>
          <w:b/>
          <w:smallCaps/>
          <w:szCs w:val="24"/>
        </w:rPr>
        <w:instrText xml:space="preserve"> TOC \h \z \t "TableTitle-IPR" \c </w:instrText>
      </w:r>
      <w:r w:rsidRPr="0078161E">
        <w:rPr>
          <w:b/>
          <w:bCs/>
          <w:smallCaps/>
          <w:szCs w:val="24"/>
        </w:rPr>
        <w:fldChar w:fldCharType="separate"/>
      </w:r>
      <w:hyperlink w:anchor="_Toc170111509" w:history="1">
        <w:r w:rsidRPr="00BF78C0">
          <w:rPr>
            <w:rStyle w:val="Hyperlink"/>
            <w:rFonts w:eastAsia="Calibri"/>
            <w:noProof/>
          </w:rPr>
          <w:t>Table B.1.1. Target Completes for In-Depth Interviews</w:t>
        </w:r>
        <w:r>
          <w:rPr>
            <w:noProof/>
            <w:webHidden/>
          </w:rPr>
          <w:tab/>
        </w:r>
        <w:r>
          <w:rPr>
            <w:noProof/>
            <w:webHidden/>
          </w:rPr>
          <w:fldChar w:fldCharType="begin"/>
        </w:r>
        <w:r>
          <w:rPr>
            <w:noProof/>
            <w:webHidden/>
          </w:rPr>
          <w:instrText xml:space="preserve"> PAGEREF _Toc170111509 \h </w:instrText>
        </w:r>
        <w:r>
          <w:rPr>
            <w:noProof/>
            <w:webHidden/>
          </w:rPr>
          <w:fldChar w:fldCharType="separate"/>
        </w:r>
        <w:r>
          <w:rPr>
            <w:noProof/>
            <w:webHidden/>
          </w:rPr>
          <w:t>4</w:t>
        </w:r>
        <w:r>
          <w:rPr>
            <w:noProof/>
            <w:webHidden/>
          </w:rPr>
          <w:fldChar w:fldCharType="end"/>
        </w:r>
      </w:hyperlink>
    </w:p>
    <w:p w:rsidR="00276BBA" w:rsidP="001B7E3B" w14:paraId="59F571FF" w14:textId="26EB5726">
      <w:pPr>
        <w:pStyle w:val="TableofFigures"/>
        <w:tabs>
          <w:tab w:val="right" w:leader="dot" w:pos="9350"/>
        </w:tabs>
        <w:spacing w:before="120" w:after="120"/>
        <w:ind w:left="0" w:firstLine="0"/>
        <w:rPr>
          <w:rFonts w:asciiTheme="minorHAnsi" w:eastAsiaTheme="minorEastAsia" w:hAnsiTheme="minorHAnsi" w:cstheme="minorBidi"/>
          <w:noProof/>
          <w:kern w:val="2"/>
          <w:szCs w:val="24"/>
          <w14:ligatures w14:val="standardContextual"/>
        </w:rPr>
      </w:pPr>
      <w:hyperlink w:anchor="_Toc170111510" w:history="1">
        <w:r w:rsidRPr="00BF78C0">
          <w:rPr>
            <w:rStyle w:val="Hyperlink"/>
            <w:rFonts w:eastAsia="Calibri"/>
            <w:noProof/>
          </w:rPr>
          <w:t>Table B.1.2. Breakdown of Respondents and Nonrespondents by Respondent Type</w:t>
        </w:r>
        <w:r>
          <w:rPr>
            <w:noProof/>
            <w:webHidden/>
          </w:rPr>
          <w:tab/>
        </w:r>
        <w:r>
          <w:rPr>
            <w:noProof/>
            <w:webHidden/>
          </w:rPr>
          <w:fldChar w:fldCharType="begin"/>
        </w:r>
        <w:r>
          <w:rPr>
            <w:noProof/>
            <w:webHidden/>
          </w:rPr>
          <w:instrText xml:space="preserve"> PAGEREF _Toc170111510 \h </w:instrText>
        </w:r>
        <w:r>
          <w:rPr>
            <w:noProof/>
            <w:webHidden/>
          </w:rPr>
          <w:fldChar w:fldCharType="separate"/>
        </w:r>
        <w:r>
          <w:rPr>
            <w:noProof/>
            <w:webHidden/>
          </w:rPr>
          <w:t>5</w:t>
        </w:r>
        <w:r>
          <w:rPr>
            <w:noProof/>
            <w:webHidden/>
          </w:rPr>
          <w:fldChar w:fldCharType="end"/>
        </w:r>
      </w:hyperlink>
    </w:p>
    <w:p w:rsidR="00276BBA" w:rsidP="001B7E3B" w14:paraId="3823396D" w14:textId="48DCD745">
      <w:pPr>
        <w:pStyle w:val="TableofFigures"/>
        <w:tabs>
          <w:tab w:val="right" w:leader="dot" w:pos="9350"/>
        </w:tabs>
        <w:spacing w:before="120" w:after="120"/>
        <w:ind w:left="0" w:firstLine="0"/>
        <w:rPr>
          <w:rFonts w:asciiTheme="minorHAnsi" w:eastAsiaTheme="minorEastAsia" w:hAnsiTheme="minorHAnsi" w:cstheme="minorBidi"/>
          <w:noProof/>
          <w:kern w:val="2"/>
          <w:szCs w:val="24"/>
          <w14:ligatures w14:val="standardContextual"/>
        </w:rPr>
      </w:pPr>
      <w:hyperlink w:anchor="_Toc170111511" w:history="1">
        <w:r w:rsidRPr="00BF78C0">
          <w:rPr>
            <w:rStyle w:val="Hyperlink"/>
            <w:rFonts w:eastAsia="Calibri"/>
            <w:noProof/>
          </w:rPr>
          <w:t>Table B.5.1. Consultants</w:t>
        </w:r>
        <w:r>
          <w:rPr>
            <w:noProof/>
            <w:webHidden/>
          </w:rPr>
          <w:tab/>
        </w:r>
        <w:r>
          <w:rPr>
            <w:noProof/>
            <w:webHidden/>
          </w:rPr>
          <w:fldChar w:fldCharType="begin"/>
        </w:r>
        <w:r>
          <w:rPr>
            <w:noProof/>
            <w:webHidden/>
          </w:rPr>
          <w:instrText xml:space="preserve"> PAGEREF _Toc170111511 \h </w:instrText>
        </w:r>
        <w:r>
          <w:rPr>
            <w:noProof/>
            <w:webHidden/>
          </w:rPr>
          <w:fldChar w:fldCharType="separate"/>
        </w:r>
        <w:r>
          <w:rPr>
            <w:noProof/>
            <w:webHidden/>
          </w:rPr>
          <w:t>12</w:t>
        </w:r>
        <w:r>
          <w:rPr>
            <w:noProof/>
            <w:webHidden/>
          </w:rPr>
          <w:fldChar w:fldCharType="end"/>
        </w:r>
      </w:hyperlink>
    </w:p>
    <w:p w:rsidR="003D6546" w:rsidRPr="009C1F57" w:rsidP="0078161E" w14:paraId="6B921223" w14:textId="7FC7B814">
      <w:pPr>
        <w:pStyle w:val="TableofFigures"/>
        <w:ind w:left="0" w:firstLine="0"/>
        <w:rPr>
          <w:rFonts w:cstheme="minorHAnsi"/>
        </w:rPr>
      </w:pPr>
      <w:r w:rsidRPr="0078161E">
        <w:rPr>
          <w:b/>
          <w:smallCaps/>
          <w:szCs w:val="24"/>
        </w:rPr>
        <w:fldChar w:fldCharType="end"/>
      </w:r>
      <w:bookmarkStart w:id="2" w:name="_Hlk92994495"/>
      <w:bookmarkStart w:id="3" w:name="_Hlk30504843"/>
    </w:p>
    <w:p w:rsidR="00D0648A" w:rsidP="00584CBD" w14:paraId="58C85B84" w14:textId="246BAB05">
      <w:pPr>
        <w:pStyle w:val="Heading2-IPR"/>
        <w:numPr>
          <w:ilvl w:val="0"/>
          <w:numId w:val="0"/>
        </w:numPr>
        <w:ind w:left="360" w:hanging="360"/>
      </w:pPr>
      <w:r>
        <w:t>Appendices</w:t>
      </w:r>
    </w:p>
    <w:p w:rsidR="00800491" w:rsidRPr="00800491" w:rsidP="00800491" w14:paraId="74F9B656"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 xml:space="preserve">Legal Authority </w:t>
      </w:r>
    </w:p>
    <w:p w:rsidR="00800491" w:rsidRPr="00800491" w:rsidP="00800491" w14:paraId="2AD4E57F"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Research Objectives and Questions Crosswalk</w:t>
      </w:r>
    </w:p>
    <w:p w:rsidR="00800491" w:rsidRPr="00800491" w:rsidP="00800491" w14:paraId="44751479"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Project Summary</w:t>
      </w:r>
    </w:p>
    <w:p w:rsidR="00800491" w:rsidP="00800491" w14:paraId="5A9F4FE8"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Electronic Letter to States with Data Request</w:t>
      </w:r>
    </w:p>
    <w:p w:rsidR="006C5CA4" w:rsidRPr="00800491" w:rsidP="00800491" w14:paraId="6F74E4F6" w14:textId="24F1D6DE">
      <w:pPr>
        <w:numPr>
          <w:ilvl w:val="0"/>
          <w:numId w:val="177"/>
        </w:numPr>
        <w:spacing w:after="160" w:line="259" w:lineRule="auto"/>
        <w:contextualSpacing/>
        <w:rPr>
          <w:rFonts w:ascii="Calibri" w:eastAsia="Calibri" w:hAnsi="Calibri" w:cs="Arial"/>
        </w:rPr>
      </w:pPr>
      <w:r>
        <w:rPr>
          <w:rFonts w:ascii="Calibri" w:eastAsia="Calibri" w:hAnsi="Calibri" w:cs="Arial"/>
        </w:rPr>
        <w:t>Reminder Electronic Letter to States with Data Request</w:t>
      </w:r>
    </w:p>
    <w:p w:rsidR="00800491" w:rsidRPr="00800491" w:rsidP="00800491" w14:paraId="2CC94AFA"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State Administrative Cost Templates</w:t>
      </w:r>
    </w:p>
    <w:p w:rsidR="00800491" w:rsidP="00800491" w14:paraId="414E2E8A"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Incentive Report Template</w:t>
      </w:r>
    </w:p>
    <w:p w:rsidR="008B056D" w:rsidRPr="00800491" w:rsidP="00800491" w14:paraId="58EFF43C" w14:textId="4BB50E58">
      <w:pPr>
        <w:numPr>
          <w:ilvl w:val="0"/>
          <w:numId w:val="177"/>
        </w:numPr>
        <w:spacing w:after="160" w:line="259" w:lineRule="auto"/>
        <w:contextualSpacing/>
        <w:rPr>
          <w:rFonts w:ascii="Calibri" w:eastAsia="Calibri" w:hAnsi="Calibri" w:cs="Arial"/>
        </w:rPr>
      </w:pPr>
      <w:r>
        <w:rPr>
          <w:rFonts w:ascii="Calibri" w:eastAsia="Calibri" w:hAnsi="Calibri" w:cs="Arial"/>
        </w:rPr>
        <w:t>Retailer List</w:t>
      </w:r>
    </w:p>
    <w:p w:rsidR="00800491" w:rsidRPr="00800491" w:rsidP="00800491" w14:paraId="6F5C362D" w14:textId="273AB92C">
      <w:pPr>
        <w:numPr>
          <w:ilvl w:val="0"/>
          <w:numId w:val="177"/>
        </w:numPr>
        <w:spacing w:after="160" w:line="259" w:lineRule="auto"/>
        <w:contextualSpacing/>
        <w:rPr>
          <w:rFonts w:ascii="Calibri" w:eastAsia="Calibri" w:hAnsi="Calibri" w:cs="Arial"/>
        </w:rPr>
      </w:pPr>
      <w:r w:rsidRPr="00800491">
        <w:rPr>
          <w:rFonts w:ascii="Calibri" w:eastAsia="Calibri" w:hAnsi="Calibri" w:cs="Arial"/>
        </w:rPr>
        <w:t>Electronic Letter with Request to Schedule Interview</w:t>
      </w:r>
    </w:p>
    <w:p w:rsidR="00800491" w:rsidRPr="00800491" w:rsidP="00800491" w14:paraId="3F975894"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Electronic Letter with Reminder to Schedule Interview</w:t>
      </w:r>
    </w:p>
    <w:p w:rsidR="00800491" w:rsidRPr="00800491" w:rsidP="00800491" w14:paraId="2C2E05E6" w14:textId="12DE9BBD">
      <w:pPr>
        <w:numPr>
          <w:ilvl w:val="0"/>
          <w:numId w:val="177"/>
        </w:numPr>
        <w:spacing w:after="160" w:line="259" w:lineRule="auto"/>
        <w:contextualSpacing/>
        <w:rPr>
          <w:rFonts w:ascii="Calibri" w:eastAsia="Calibri" w:hAnsi="Calibri" w:cs="Arial"/>
        </w:rPr>
      </w:pPr>
      <w:r w:rsidRPr="00800491">
        <w:rPr>
          <w:rFonts w:ascii="Calibri" w:eastAsia="Calibri" w:hAnsi="Calibri" w:cs="Arial"/>
        </w:rPr>
        <w:t>Electronic Letter with Reminder about Interview</w:t>
      </w:r>
    </w:p>
    <w:p w:rsidR="00800491" w:rsidRPr="00800491" w:rsidP="00800491" w14:paraId="7CA5241D"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In-Depth Interview Protocol</w:t>
      </w:r>
    </w:p>
    <w:p w:rsidR="00800491" w:rsidRPr="00800491" w:rsidP="00800491" w14:paraId="66676B63"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Interview Worksheets</w:t>
      </w:r>
    </w:p>
    <w:p w:rsidR="00800491" w:rsidRPr="00800491" w:rsidP="00800491" w14:paraId="288FA2BD"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 xml:space="preserve">Interview Consent Form </w:t>
      </w:r>
    </w:p>
    <w:p w:rsidR="00800491" w:rsidRPr="00800491" w:rsidP="00800491" w14:paraId="2962E41C"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Interview Follow Up and Thank You Note</w:t>
      </w:r>
    </w:p>
    <w:p w:rsidR="00800491" w:rsidRPr="00CA4499" w:rsidP="00CA4499" w14:paraId="11A14B90" w14:textId="69BBD202">
      <w:pPr>
        <w:numPr>
          <w:ilvl w:val="0"/>
          <w:numId w:val="177"/>
        </w:numPr>
        <w:spacing w:after="160" w:line="259" w:lineRule="auto"/>
        <w:contextualSpacing/>
        <w:rPr>
          <w:rFonts w:ascii="Calibri" w:eastAsia="Calibri" w:hAnsi="Calibri" w:cs="Arial"/>
        </w:rPr>
      </w:pPr>
      <w:r w:rsidRPr="00800491">
        <w:rPr>
          <w:rFonts w:ascii="Calibri" w:eastAsia="Calibri" w:hAnsi="Calibri" w:cs="Arial"/>
        </w:rPr>
        <w:t>Electronic Letter to GusNIP Grantees with Data Request</w:t>
      </w:r>
    </w:p>
    <w:p w:rsidR="00800491" w:rsidRPr="00800491" w:rsidP="00800491" w14:paraId="02750374"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Comments from NASS</w:t>
      </w:r>
    </w:p>
    <w:p w:rsidR="00800491" w:rsidRPr="00800491" w:rsidP="00800491" w14:paraId="5E1223EC"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Response to NASS Comments</w:t>
      </w:r>
    </w:p>
    <w:p w:rsidR="00800491" w:rsidRPr="00800491" w:rsidP="00800491" w14:paraId="78F90A12"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Institutional Review Board Approval Letter</w:t>
      </w:r>
    </w:p>
    <w:p w:rsidR="00800491" w:rsidRPr="00800491" w:rsidP="00800491" w14:paraId="0504569E" w14:textId="77777777">
      <w:pPr>
        <w:numPr>
          <w:ilvl w:val="0"/>
          <w:numId w:val="177"/>
        </w:numPr>
        <w:spacing w:after="160" w:line="259" w:lineRule="auto"/>
        <w:contextualSpacing/>
        <w:rPr>
          <w:rFonts w:ascii="Calibri" w:eastAsia="Calibri" w:hAnsi="Calibri" w:cs="Arial"/>
        </w:rPr>
      </w:pPr>
      <w:r w:rsidRPr="00800491">
        <w:rPr>
          <w:rFonts w:ascii="Calibri" w:eastAsia="Calibri" w:hAnsi="Calibri" w:cs="Arial"/>
        </w:rPr>
        <w:t>Westat Information Security and Confidentiality Pledge</w:t>
      </w:r>
    </w:p>
    <w:p w:rsidR="00800491" w:rsidRPr="00800491" w:rsidP="00800491" w14:paraId="127BAB77" w14:textId="77777777">
      <w:pPr>
        <w:numPr>
          <w:ilvl w:val="0"/>
          <w:numId w:val="177"/>
        </w:numPr>
        <w:spacing w:after="160" w:line="259" w:lineRule="auto"/>
        <w:contextualSpacing/>
        <w:rPr>
          <w:rFonts w:ascii="Calibri" w:eastAsia="Calibri" w:hAnsi="Calibri" w:cs="Arial"/>
          <w:sz w:val="22"/>
          <w:szCs w:val="22"/>
        </w:rPr>
      </w:pPr>
      <w:r w:rsidRPr="00800491">
        <w:rPr>
          <w:rFonts w:ascii="Calibri" w:eastAsia="Calibri" w:hAnsi="Calibri" w:cs="Arial"/>
        </w:rPr>
        <w:t>Total Public Burden and Hours Cost</w:t>
      </w:r>
    </w:p>
    <w:p w:rsidR="00800491" w:rsidRPr="00800491" w:rsidP="00800491" w14:paraId="5AD34186" w14:textId="77777777">
      <w:pPr>
        <w:numPr>
          <w:ilvl w:val="0"/>
          <w:numId w:val="177"/>
        </w:numPr>
        <w:spacing w:after="160" w:line="259" w:lineRule="auto"/>
        <w:contextualSpacing/>
        <w:rPr>
          <w:rFonts w:ascii="Calibri" w:eastAsia="Calibri" w:hAnsi="Calibri" w:cs="Arial"/>
          <w:sz w:val="22"/>
          <w:szCs w:val="22"/>
        </w:rPr>
      </w:pPr>
      <w:r w:rsidRPr="00800491">
        <w:rPr>
          <w:rFonts w:ascii="Calibri" w:eastAsia="Calibri" w:hAnsi="Calibri" w:cs="Arial"/>
        </w:rPr>
        <w:t>Pretest Protocol</w:t>
      </w:r>
    </w:p>
    <w:p w:rsidR="00FE0099" w:rsidRPr="00800491" w:rsidP="00800491" w14:paraId="44B062FA" w14:textId="7A0988D5">
      <w:pPr>
        <w:numPr>
          <w:ilvl w:val="0"/>
          <w:numId w:val="177"/>
        </w:numPr>
        <w:spacing w:after="160" w:line="259" w:lineRule="auto"/>
        <w:contextualSpacing/>
        <w:rPr>
          <w:rFonts w:eastAsia="Calibri" w:asciiTheme="minorHAnsi" w:hAnsiTheme="minorHAnsi" w:cstheme="minorHAnsi"/>
          <w:sz w:val="22"/>
          <w:szCs w:val="22"/>
        </w:rPr>
      </w:pPr>
      <w:r w:rsidRPr="00800491">
        <w:rPr>
          <w:rFonts w:eastAsia="Calibri" w:asciiTheme="minorHAnsi" w:hAnsiTheme="minorHAnsi" w:cstheme="minorHAnsi"/>
        </w:rPr>
        <w:t>Pretest Methods and Summary of Findings</w:t>
      </w:r>
    </w:p>
    <w:bookmarkEnd w:id="1"/>
    <w:bookmarkEnd w:id="2"/>
    <w:p w:rsidR="009017E7" w:rsidRPr="0078161E" w:rsidP="00116D13" w14:paraId="6A0B80AC" w14:textId="77777777">
      <w:pPr>
        <w:keepNext/>
        <w:spacing w:after="240" w:line="480" w:lineRule="auto"/>
        <w:outlineLvl w:val="1"/>
        <w:rPr>
          <w:rFonts w:ascii="Candara" w:eastAsia="Calibri" w:hAnsi="Candara" w:cs="Arial"/>
          <w:b/>
          <w:color w:val="B32732"/>
        </w:rPr>
        <w:sectPr w:rsidSect="008B21D2">
          <w:headerReference w:type="default" r:id="rId12"/>
          <w:footerReference w:type="default" r:id="rId13"/>
          <w:type w:val="continuous"/>
          <w:pgSz w:w="12240" w:h="15840" w:code="1"/>
          <w:pgMar w:top="1440" w:right="1440" w:bottom="864" w:left="1440" w:header="720" w:footer="720" w:gutter="0"/>
          <w:pgNumType w:fmt="lowerRoman" w:start="1"/>
          <w:cols w:space="720"/>
          <w:docGrid w:linePitch="360"/>
        </w:sectPr>
      </w:pPr>
    </w:p>
    <w:p w:rsidR="00641B88" w:rsidRPr="00960E81" w:rsidP="00515433" w14:paraId="355A465E" w14:textId="7E96EDD4">
      <w:pPr>
        <w:pStyle w:val="NewHeading10"/>
        <w:spacing w:after="480"/>
        <w:rPr>
          <w:caps/>
          <w:sz w:val="32"/>
          <w:szCs w:val="32"/>
        </w:rPr>
      </w:pPr>
      <w:bookmarkStart w:id="5" w:name="_Toc522861135"/>
      <w:bookmarkStart w:id="6" w:name="_Toc14464747"/>
      <w:bookmarkEnd w:id="0"/>
      <w:bookmarkEnd w:id="3"/>
      <w:r w:rsidRPr="00960E81">
        <w:rPr>
          <w:sz w:val="32"/>
          <w:szCs w:val="32"/>
        </w:rPr>
        <w:t xml:space="preserve">Part B. </w:t>
      </w:r>
      <w:bookmarkEnd w:id="5"/>
      <w:r w:rsidRPr="00960E81">
        <w:rPr>
          <w:sz w:val="32"/>
          <w:szCs w:val="32"/>
        </w:rPr>
        <w:t>Collection of Information Employing Statistical Methods</w:t>
      </w:r>
      <w:bookmarkEnd w:id="6"/>
    </w:p>
    <w:p w:rsidR="007433EF" w:rsidRPr="00E03A27" w:rsidP="000410FF" w14:paraId="4E996696" w14:textId="7FE130C3">
      <w:pPr>
        <w:pStyle w:val="Hdng3-IPR"/>
        <w:outlineLvl w:val="0"/>
        <w:rPr>
          <w:sz w:val="28"/>
          <w:szCs w:val="28"/>
        </w:rPr>
      </w:pPr>
      <w:bookmarkStart w:id="7" w:name="_Toc514142001"/>
      <w:bookmarkStart w:id="8" w:name="_Toc14464748"/>
      <w:bookmarkStart w:id="9" w:name="_Toc137728093"/>
      <w:r w:rsidRPr="00E03A27">
        <w:rPr>
          <w:sz w:val="28"/>
          <w:szCs w:val="28"/>
        </w:rPr>
        <w:t>Respondent Universe and Selection Methods</w:t>
      </w:r>
      <w:bookmarkEnd w:id="7"/>
      <w:bookmarkEnd w:id="8"/>
      <w:bookmarkEnd w:id="9"/>
    </w:p>
    <w:p w:rsidR="008B4B1D" w:rsidRPr="00E03A27" w:rsidP="00641B88" w14:paraId="4A350D03" w14:textId="501BE03E">
      <w:pPr>
        <w:pStyle w:val="Qyestion"/>
        <w:rPr>
          <w:sz w:val="24"/>
        </w:rPr>
      </w:pPr>
      <w:r w:rsidRPr="00E03A27">
        <w:rPr>
          <w:sz w:val="24"/>
        </w:rPr>
        <w:t>Describe (including a numerical estimate) the potential respondent universe and any sampling or other respondent selection method to be used</w:t>
      </w:r>
      <w:r w:rsidRPr="00E03A27" w:rsidR="00AC0A3D">
        <w:rPr>
          <w:sz w:val="24"/>
        </w:rPr>
        <w:t xml:space="preserve">. </w:t>
      </w:r>
      <w:r w:rsidRPr="00E03A27">
        <w:rPr>
          <w:sz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E03A27" w:rsidR="00AC0A3D">
        <w:rPr>
          <w:sz w:val="24"/>
        </w:rPr>
        <w:t xml:space="preserve">. </w:t>
      </w:r>
      <w:r w:rsidRPr="00E03A27">
        <w:rPr>
          <w:sz w:val="24"/>
        </w:rPr>
        <w:t>Indicate expected response rates for the collection as a whole.</w:t>
      </w:r>
      <w:r w:rsidRPr="00E03A27" w:rsidR="005B230E">
        <w:rPr>
          <w:sz w:val="24"/>
        </w:rPr>
        <w:t xml:space="preserve"> </w:t>
      </w:r>
      <w:r w:rsidRPr="00E03A27">
        <w:rPr>
          <w:sz w:val="24"/>
        </w:rPr>
        <w:t>If the collection had been conducted previously, include the actual response rate achieved during the last collection.</w:t>
      </w:r>
    </w:p>
    <w:p w:rsidR="00F20070" w:rsidRPr="00E03A27" w:rsidP="000410FF" w14:paraId="5686D529" w14:textId="3D3F77DB">
      <w:pPr>
        <w:pStyle w:val="Heading4NoLetter-IPR"/>
        <w:spacing w:before="480" w:after="360"/>
        <w:rPr>
          <w:szCs w:val="24"/>
        </w:rPr>
      </w:pPr>
      <w:r w:rsidRPr="00E03A27">
        <w:rPr>
          <w:szCs w:val="24"/>
        </w:rPr>
        <w:t>B.1.1</w:t>
      </w:r>
      <w:r w:rsidRPr="00E03A27" w:rsidR="00122326">
        <w:rPr>
          <w:szCs w:val="24"/>
        </w:rPr>
        <w:t>.</w:t>
      </w:r>
      <w:r w:rsidRPr="00E03A27">
        <w:rPr>
          <w:szCs w:val="24"/>
        </w:rPr>
        <w:tab/>
      </w:r>
      <w:r w:rsidRPr="00E03A27" w:rsidR="00657EB9">
        <w:rPr>
          <w:szCs w:val="24"/>
        </w:rPr>
        <w:t>Respondent Universe</w:t>
      </w:r>
    </w:p>
    <w:p w:rsidR="00FB79D2" w:rsidRPr="00E03A27" w:rsidP="00503F46" w14:paraId="26204FEA" w14:textId="15A05452">
      <w:pPr>
        <w:pStyle w:val="Body11ptCalibri-IPR"/>
      </w:pPr>
      <w:r>
        <w:t xml:space="preserve">This study </w:t>
      </w:r>
      <w:r w:rsidR="002C11E9">
        <w:t>will</w:t>
      </w:r>
      <w:r w:rsidRPr="00E03A27" w:rsidR="002976DF">
        <w:t xml:space="preserve"> </w:t>
      </w:r>
      <w:r w:rsidRPr="00E03A27" w:rsidR="00A83732">
        <w:t xml:space="preserve">collect </w:t>
      </w:r>
      <w:r w:rsidR="00C4261A">
        <w:t xml:space="preserve">administrative project cost data on </w:t>
      </w:r>
      <w:r w:rsidR="002C11E9">
        <w:t xml:space="preserve">the three </w:t>
      </w:r>
      <w:r w:rsidRPr="00A954A0" w:rsidR="00B419A7">
        <w:rPr>
          <w:rFonts w:eastAsia="Calibri" w:cs="Calibri"/>
        </w:rPr>
        <w:t xml:space="preserve">Supplemental Nutrition Assistance Program (SNAP) </w:t>
      </w:r>
      <w:r w:rsidR="00C4261A">
        <w:t>electronic benefits transfer (EBT)-</w:t>
      </w:r>
      <w:r w:rsidR="00C4261A">
        <w:rPr>
          <w:rFonts w:eastAsia="Calibri" w:cs="Calibri"/>
        </w:rPr>
        <w:t>integrated healthy incentive</w:t>
      </w:r>
      <w:r w:rsidR="00DB7D31">
        <w:rPr>
          <w:rFonts w:eastAsia="Calibri" w:cs="Calibri"/>
        </w:rPr>
        <w:t>s</w:t>
      </w:r>
      <w:r w:rsidR="00C4261A">
        <w:rPr>
          <w:rFonts w:eastAsia="Calibri" w:cs="Calibri"/>
        </w:rPr>
        <w:t xml:space="preserve"> projects (eHIP); conduct in-depth interviews with essential eHIP staff; gather </w:t>
      </w:r>
      <w:r>
        <w:rPr>
          <w:rFonts w:eastAsia="Calibri" w:cs="Calibri"/>
        </w:rPr>
        <w:t xml:space="preserve">extant </w:t>
      </w:r>
      <w:r>
        <w:t xml:space="preserve">publicly available </w:t>
      </w:r>
      <w:r>
        <w:rPr>
          <w:rFonts w:eastAsia="Calibri" w:cs="Calibri"/>
        </w:rPr>
        <w:t>national and State data on</w:t>
      </w:r>
      <w:r w:rsidRPr="00BA4BAE">
        <w:t xml:space="preserve"> </w:t>
      </w:r>
      <w:r>
        <w:t>SNAP-relevant</w:t>
      </w:r>
      <w:r w:rsidRPr="00BA4BAE">
        <w:t xml:space="preserve"> characteristics</w:t>
      </w:r>
      <w:r>
        <w:t>; and</w:t>
      </w:r>
      <w:r w:rsidR="0038413F">
        <w:rPr>
          <w:rFonts w:eastAsia="Calibri" w:cs="Calibri"/>
        </w:rPr>
        <w:t xml:space="preserve"> </w:t>
      </w:r>
      <w:r>
        <w:t xml:space="preserve">collect administrative grantee data from </w:t>
      </w:r>
      <w:r w:rsidRPr="004C4DDE">
        <w:t>Gus Schumacher Nutrition Incentive Program (</w:t>
      </w:r>
      <w:r>
        <w:t xml:space="preserve">GusNIP, </w:t>
      </w:r>
      <w:r w:rsidRPr="004C4DDE">
        <w:t>formerly the Food Insecurity Nutrition Incentives (FINI) Grant Program)</w:t>
      </w:r>
      <w:r w:rsidR="00DC4E11">
        <w:t>. Using the data collected, the study has the following objectives: q</w:t>
      </w:r>
      <w:r w:rsidRPr="00DC4E11" w:rsidR="00DC4E11">
        <w:t>uantify, to the extent possible, the cost of administering eHIP</w:t>
      </w:r>
      <w:r w:rsidR="00DC4E11">
        <w:t>; e</w:t>
      </w:r>
      <w:r w:rsidRPr="00DC4E11" w:rsidR="00DC4E11">
        <w:t>stimate the cost</w:t>
      </w:r>
      <w:r w:rsidR="00DC4E11">
        <w:t xml:space="preserve"> of nationwide expansion of eHIP; and (if possible) </w:t>
      </w:r>
      <w:r w:rsidRPr="00DC4E11" w:rsidR="00DC4E11">
        <w:t xml:space="preserve">compare the cost of administering eHIP to the cost of administering </w:t>
      </w:r>
      <w:r w:rsidR="00A055D4">
        <w:t>GusNIP (an</w:t>
      </w:r>
      <w:r w:rsidRPr="00DC4E11" w:rsidR="00DC4E11">
        <w:t>other incentive program for SNAP households that do</w:t>
      </w:r>
      <w:r w:rsidR="00A055D4">
        <w:t>es</w:t>
      </w:r>
      <w:r w:rsidRPr="00DC4E11" w:rsidR="00DC4E11">
        <w:t xml:space="preserve"> not use EBT integration</w:t>
      </w:r>
      <w:r w:rsidR="00A055D4">
        <w:t>) using the GusNIP administrative grantee data</w:t>
      </w:r>
      <w:r w:rsidR="00DC4E11">
        <w:t>.</w:t>
      </w:r>
      <w:r w:rsidRPr="00DC4E11" w:rsidR="00DC4E11">
        <w:t xml:space="preserve"> </w:t>
      </w:r>
    </w:p>
    <w:p w:rsidR="002976DF" w:rsidRPr="00E03A27" w:rsidP="00515433" w14:paraId="2B51610F" w14:textId="2426D0B8">
      <w:pPr>
        <w:pStyle w:val="BulletsRed-IPR"/>
        <w:spacing w:after="0"/>
        <w:rPr>
          <w:sz w:val="24"/>
        </w:rPr>
      </w:pPr>
      <w:r>
        <w:rPr>
          <w:b/>
          <w:bCs/>
          <w:sz w:val="24"/>
        </w:rPr>
        <w:t>Administrative p</w:t>
      </w:r>
      <w:r w:rsidRPr="00BE2518">
        <w:rPr>
          <w:b/>
          <w:bCs/>
          <w:sz w:val="24"/>
        </w:rPr>
        <w:t>roject cost data collection</w:t>
      </w:r>
      <w:r w:rsidRPr="00E03A27" w:rsidR="00FB79D2">
        <w:rPr>
          <w:sz w:val="24"/>
        </w:rPr>
        <w:t>:</w:t>
      </w:r>
      <w:r w:rsidRPr="00E03A27" w:rsidR="003E2A98">
        <w:rPr>
          <w:sz w:val="24"/>
        </w:rPr>
        <w:t xml:space="preserve"> </w:t>
      </w:r>
      <w:r w:rsidRPr="00E03A27" w:rsidR="008B4B1D">
        <w:rPr>
          <w:sz w:val="24"/>
        </w:rPr>
        <w:t>The</w:t>
      </w:r>
      <w:r w:rsidRPr="00E03A27" w:rsidR="008B4B1D">
        <w:rPr>
          <w:spacing w:val="-4"/>
          <w:sz w:val="24"/>
        </w:rPr>
        <w:t xml:space="preserve"> </w:t>
      </w:r>
      <w:r w:rsidRPr="00E03A27" w:rsidR="00A83732">
        <w:rPr>
          <w:spacing w:val="-4"/>
          <w:sz w:val="24"/>
        </w:rPr>
        <w:t xml:space="preserve">respondent universe </w:t>
      </w:r>
      <w:r w:rsidRPr="00E03A27" w:rsidR="008B4B1D">
        <w:rPr>
          <w:sz w:val="24"/>
        </w:rPr>
        <w:t>for</w:t>
      </w:r>
      <w:r w:rsidRPr="00E03A27" w:rsidR="008B4B1D">
        <w:rPr>
          <w:spacing w:val="-3"/>
          <w:sz w:val="24"/>
        </w:rPr>
        <w:t xml:space="preserve"> </w:t>
      </w:r>
      <w:r>
        <w:rPr>
          <w:sz w:val="24"/>
        </w:rPr>
        <w:t>this administrative data collection</w:t>
      </w:r>
      <w:r w:rsidRPr="00E03A27" w:rsidR="008B4B1D">
        <w:rPr>
          <w:spacing w:val="-3"/>
          <w:sz w:val="24"/>
        </w:rPr>
        <w:t xml:space="preserve"> </w:t>
      </w:r>
      <w:r w:rsidRPr="00E03A27" w:rsidR="008B4B1D">
        <w:rPr>
          <w:sz w:val="24"/>
        </w:rPr>
        <w:t>includes</w:t>
      </w:r>
      <w:r w:rsidRPr="00E03A27" w:rsidR="008B4B1D">
        <w:rPr>
          <w:spacing w:val="-3"/>
          <w:sz w:val="24"/>
        </w:rPr>
        <w:t xml:space="preserve"> </w:t>
      </w:r>
      <w:r w:rsidRPr="00E03A27" w:rsidR="008A405A">
        <w:rPr>
          <w:sz w:val="24"/>
        </w:rPr>
        <w:t xml:space="preserve">the SNAP State agencies of </w:t>
      </w:r>
      <w:r>
        <w:rPr>
          <w:sz w:val="24"/>
        </w:rPr>
        <w:t>Colorado, Louisiana, and Washington—the three States that received eHIP grants</w:t>
      </w:r>
      <w:r w:rsidRPr="00E03A27" w:rsidR="008A405A">
        <w:rPr>
          <w:sz w:val="24"/>
        </w:rPr>
        <w:t xml:space="preserve">. All </w:t>
      </w:r>
      <w:r>
        <w:rPr>
          <w:sz w:val="24"/>
        </w:rPr>
        <w:t xml:space="preserve">three </w:t>
      </w:r>
      <w:r w:rsidRPr="00E03A27" w:rsidR="008A405A">
        <w:rPr>
          <w:sz w:val="24"/>
        </w:rPr>
        <w:t xml:space="preserve">SNAP State agencies are expected to </w:t>
      </w:r>
      <w:r>
        <w:rPr>
          <w:sz w:val="24"/>
        </w:rPr>
        <w:t>provide administrative data</w:t>
      </w:r>
      <w:r w:rsidRPr="00E03A27" w:rsidR="008B4B1D">
        <w:rPr>
          <w:sz w:val="24"/>
        </w:rPr>
        <w:t>.</w:t>
      </w:r>
      <w:r w:rsidRPr="00E03A27">
        <w:rPr>
          <w:sz w:val="24"/>
        </w:rPr>
        <w:t xml:space="preserve"> </w:t>
      </w:r>
    </w:p>
    <w:p w:rsidR="00FB79D2" w:rsidRPr="00E03A27" w:rsidP="003A6796" w14:paraId="569147DB" w14:textId="46B36E1D">
      <w:pPr>
        <w:pStyle w:val="BulletsRed-IPR"/>
      </w:pPr>
      <w:r w:rsidRPr="00570714">
        <w:rPr>
          <w:b/>
          <w:bCs/>
          <w:sz w:val="24"/>
        </w:rPr>
        <w:t>Interview data collection</w:t>
      </w:r>
      <w:r w:rsidRPr="00E03A27">
        <w:t xml:space="preserve">: </w:t>
      </w:r>
      <w:r w:rsidRPr="0038413F" w:rsidR="000853C8">
        <w:rPr>
          <w:sz w:val="24"/>
        </w:rPr>
        <w:t>The respondent universe for the in-depth interviews</w:t>
      </w:r>
      <w:r w:rsidRPr="0038413F" w:rsidR="00F975D9">
        <w:rPr>
          <w:sz w:val="24"/>
        </w:rPr>
        <w:t xml:space="preserve"> </w:t>
      </w:r>
      <w:r w:rsidRPr="0038413F" w:rsidR="000853C8">
        <w:rPr>
          <w:sz w:val="24"/>
        </w:rPr>
        <w:t>includes</w:t>
      </w:r>
      <w:r w:rsidRPr="0038413F" w:rsidR="007A2A20">
        <w:rPr>
          <w:sz w:val="24"/>
        </w:rPr>
        <w:t xml:space="preserve"> </w:t>
      </w:r>
      <w:r w:rsidRPr="0038413F" w:rsidR="001B2A91">
        <w:rPr>
          <w:sz w:val="24"/>
        </w:rPr>
        <w:t xml:space="preserve">essential staff from the Colorado, Louisiana, and Washington SNAP </w:t>
      </w:r>
      <w:r w:rsidR="007D170C">
        <w:rPr>
          <w:sz w:val="24"/>
        </w:rPr>
        <w:t xml:space="preserve">State </w:t>
      </w:r>
      <w:r w:rsidRPr="0038413F" w:rsidR="001B2A91">
        <w:rPr>
          <w:sz w:val="24"/>
        </w:rPr>
        <w:t xml:space="preserve">agencies, EBT processor staff from the two EBT processors working with the three eHIP project States, third-party processor (TPP) staff from TPPs working with the three eHIP States, and retailer staff from </w:t>
      </w:r>
      <w:r w:rsidR="00EF2253">
        <w:rPr>
          <w:sz w:val="24"/>
        </w:rPr>
        <w:t xml:space="preserve">participating </w:t>
      </w:r>
      <w:r w:rsidRPr="0038413F" w:rsidR="001B2A91">
        <w:rPr>
          <w:sz w:val="24"/>
        </w:rPr>
        <w:t xml:space="preserve">retailers operating within the three eHIP States and participating in the eHIP project. </w:t>
      </w:r>
      <w:r w:rsidRPr="003A6796" w:rsidR="003A6796">
        <w:rPr>
          <w:sz w:val="24"/>
        </w:rPr>
        <w:t xml:space="preserve">Within each State, the study expects responses from </w:t>
      </w:r>
      <w:r w:rsidR="003A6796">
        <w:rPr>
          <w:sz w:val="24"/>
        </w:rPr>
        <w:t>2</w:t>
      </w:r>
      <w:r w:rsidRPr="003A6796" w:rsidR="003A6796">
        <w:rPr>
          <w:sz w:val="24"/>
        </w:rPr>
        <w:t xml:space="preserve"> State staff (</w:t>
      </w:r>
      <w:r w:rsidR="003A6796">
        <w:rPr>
          <w:sz w:val="24"/>
        </w:rPr>
        <w:t xml:space="preserve">6 </w:t>
      </w:r>
      <w:r w:rsidRPr="003A6796" w:rsidR="003A6796">
        <w:rPr>
          <w:sz w:val="24"/>
        </w:rPr>
        <w:t>State staff</w:t>
      </w:r>
      <w:r w:rsidR="003A6796">
        <w:rPr>
          <w:sz w:val="24"/>
        </w:rPr>
        <w:t xml:space="preserve"> total</w:t>
      </w:r>
      <w:r w:rsidRPr="003A6796" w:rsidR="003A6796">
        <w:rPr>
          <w:sz w:val="24"/>
        </w:rPr>
        <w:t>). In addition, the study expects to have responses from 6 retailer staff for each eHIP State (18 retailer staff</w:t>
      </w:r>
      <w:r w:rsidR="003A6796">
        <w:rPr>
          <w:sz w:val="24"/>
        </w:rPr>
        <w:t xml:space="preserve"> total</w:t>
      </w:r>
      <w:r w:rsidRPr="003A6796" w:rsidR="003A6796">
        <w:rPr>
          <w:sz w:val="24"/>
        </w:rPr>
        <w:t>), as well as 2 TPP staff for each eHIP State (6 TPP staff</w:t>
      </w:r>
      <w:r w:rsidR="003A6796">
        <w:rPr>
          <w:sz w:val="24"/>
        </w:rPr>
        <w:t xml:space="preserve"> total</w:t>
      </w:r>
      <w:r w:rsidRPr="003A6796" w:rsidR="003A6796">
        <w:rPr>
          <w:sz w:val="24"/>
        </w:rPr>
        <w:t>). Finally, the study expects responses from 2 EBT processor staff, 1 each from the two EBT processor firms working with the three eHIP States.</w:t>
      </w:r>
    </w:p>
    <w:p w:rsidR="000853C8" w:rsidP="00040E67" w14:paraId="52507D7C" w14:textId="2D1038B2">
      <w:pPr>
        <w:pStyle w:val="BulletsRed-IPR"/>
        <w:rPr>
          <w:sz w:val="24"/>
        </w:rPr>
      </w:pPr>
      <w:r w:rsidRPr="00BA4BAE">
        <w:rPr>
          <w:b/>
          <w:bCs/>
          <w:sz w:val="24"/>
        </w:rPr>
        <w:t>Extant national and State data</w:t>
      </w:r>
      <w:r w:rsidRPr="00E03A27" w:rsidR="00FB79D2">
        <w:rPr>
          <w:sz w:val="24"/>
        </w:rPr>
        <w:t xml:space="preserve">: </w:t>
      </w:r>
      <w:r>
        <w:rPr>
          <w:sz w:val="24"/>
        </w:rPr>
        <w:t>This part of the data collection involves collecting publicly available national and State data. There is no relevant respondent universe.</w:t>
      </w:r>
    </w:p>
    <w:p w:rsidR="003A6796" w:rsidRPr="004E2F68" w:rsidP="004E2F68" w14:paraId="5697F2FD" w14:textId="6C942380">
      <w:pPr>
        <w:pStyle w:val="BulletsRed-IPR"/>
        <w:rPr>
          <w:sz w:val="24"/>
        </w:rPr>
      </w:pPr>
      <w:r w:rsidRPr="00570714">
        <w:rPr>
          <w:b/>
          <w:bCs/>
          <w:sz w:val="24"/>
        </w:rPr>
        <w:t>Administrative GusNIP grantee data collection</w:t>
      </w:r>
      <w:r w:rsidRPr="00570714">
        <w:rPr>
          <w:sz w:val="24"/>
        </w:rPr>
        <w:t>:</w:t>
      </w:r>
      <w:r w:rsidRPr="00E03A27">
        <w:t xml:space="preserve"> </w:t>
      </w:r>
      <w:r w:rsidR="0038413F">
        <w:rPr>
          <w:sz w:val="24"/>
        </w:rPr>
        <w:t>T</w:t>
      </w:r>
      <w:r w:rsidRPr="00570714">
        <w:rPr>
          <w:sz w:val="24"/>
        </w:rPr>
        <w:t xml:space="preserve">he respondent universe for the administrative </w:t>
      </w:r>
      <w:r w:rsidRPr="004E2F68">
        <w:rPr>
          <w:sz w:val="24"/>
        </w:rPr>
        <w:t xml:space="preserve">GusNIP grantee data collection </w:t>
      </w:r>
      <w:r w:rsidRPr="00570714">
        <w:rPr>
          <w:sz w:val="24"/>
        </w:rPr>
        <w:t xml:space="preserve">includes </w:t>
      </w:r>
      <w:r w:rsidR="00310257">
        <w:rPr>
          <w:sz w:val="24"/>
        </w:rPr>
        <w:t xml:space="preserve">all </w:t>
      </w:r>
      <w:r w:rsidR="002F7814">
        <w:rPr>
          <w:sz w:val="24"/>
        </w:rPr>
        <w:t xml:space="preserve">GusNIP grantees. </w:t>
      </w:r>
      <w:r w:rsidR="0038413F">
        <w:rPr>
          <w:sz w:val="24"/>
        </w:rPr>
        <w:t xml:space="preserve">The study team anticipates gathering data from up to </w:t>
      </w:r>
      <w:r w:rsidR="001F2B3B">
        <w:rPr>
          <w:sz w:val="24"/>
        </w:rPr>
        <w:t xml:space="preserve">12 </w:t>
      </w:r>
      <w:r w:rsidR="0038413F">
        <w:rPr>
          <w:sz w:val="24"/>
        </w:rPr>
        <w:t xml:space="preserve">GusNIP grantees, with one respondent per grantee. </w:t>
      </w:r>
    </w:p>
    <w:p w:rsidR="008B4B1D" w:rsidRPr="00B62368" w:rsidP="00515433" w14:paraId="5608173C" w14:textId="21E73CAE">
      <w:pPr>
        <w:pStyle w:val="Heading4NoLetter-IPR"/>
        <w:spacing w:before="240" w:after="240"/>
      </w:pPr>
      <w:r>
        <w:t>B.1.2</w:t>
      </w:r>
      <w:r w:rsidR="00122326">
        <w:t>.</w:t>
      </w:r>
      <w:r>
        <w:tab/>
      </w:r>
      <w:r>
        <w:t>Selection Methods</w:t>
      </w:r>
    </w:p>
    <w:p w:rsidR="002976DF" w:rsidRPr="0041366A" w:rsidP="00515433" w14:paraId="00E4874E" w14:textId="673FF5BA">
      <w:pPr>
        <w:pStyle w:val="Body11ptCalibri-IPR"/>
        <w:spacing w:after="0"/>
        <w:rPr>
          <w:b/>
          <w:bCs/>
          <w:i/>
          <w:iCs/>
          <w:szCs w:val="28"/>
        </w:rPr>
      </w:pPr>
      <w:r w:rsidRPr="00570714">
        <w:rPr>
          <w:b/>
          <w:bCs/>
          <w:i/>
        </w:rPr>
        <w:t>Administrative project cost data collection</w:t>
      </w:r>
    </w:p>
    <w:p w:rsidR="008B4B1D" w:rsidRPr="00E03A27" w:rsidP="00503F46" w14:paraId="0F703543" w14:textId="3EF9641B">
      <w:pPr>
        <w:pStyle w:val="Body11ptCalibri-IPR"/>
        <w:rPr>
          <w:szCs w:val="28"/>
        </w:rPr>
      </w:pPr>
      <w:r w:rsidRPr="00E03A27">
        <w:rPr>
          <w:szCs w:val="28"/>
        </w:rPr>
        <w:t xml:space="preserve">This </w:t>
      </w:r>
      <w:r w:rsidR="004E2F68">
        <w:rPr>
          <w:szCs w:val="28"/>
        </w:rPr>
        <w:t>administrative data collection</w:t>
      </w:r>
      <w:r w:rsidRPr="00640571" w:rsidR="004E2F68">
        <w:rPr>
          <w:szCs w:val="28"/>
        </w:rPr>
        <w:t xml:space="preserve"> </w:t>
      </w:r>
      <w:r w:rsidRPr="00640571" w:rsidR="00AA5297">
        <w:rPr>
          <w:szCs w:val="28"/>
        </w:rPr>
        <w:t>(</w:t>
      </w:r>
      <w:r w:rsidRPr="00F81864" w:rsidR="00AA5297">
        <w:rPr>
          <w:szCs w:val="28"/>
        </w:rPr>
        <w:t xml:space="preserve">see </w:t>
      </w:r>
      <w:r w:rsidRPr="00F81864" w:rsidR="00AC6BCD">
        <w:rPr>
          <w:szCs w:val="28"/>
        </w:rPr>
        <w:t>a</w:t>
      </w:r>
      <w:r w:rsidRPr="00F81864" w:rsidR="00AA5297">
        <w:rPr>
          <w:szCs w:val="28"/>
        </w:rPr>
        <w:t>ppendi</w:t>
      </w:r>
      <w:r w:rsidR="004E2F68">
        <w:rPr>
          <w:szCs w:val="28"/>
        </w:rPr>
        <w:t xml:space="preserve">ces </w:t>
      </w:r>
      <w:r w:rsidR="009674BD">
        <w:rPr>
          <w:szCs w:val="28"/>
        </w:rPr>
        <w:t>F</w:t>
      </w:r>
      <w:r w:rsidRPr="00C41155" w:rsidR="00C41155">
        <w:rPr>
          <w:szCs w:val="28"/>
        </w:rPr>
        <w:t>-</w:t>
      </w:r>
      <w:r w:rsidR="009674BD">
        <w:rPr>
          <w:szCs w:val="28"/>
        </w:rPr>
        <w:t>H</w:t>
      </w:r>
      <w:r w:rsidRPr="00C41155" w:rsidR="00AA5297">
        <w:rPr>
          <w:szCs w:val="28"/>
        </w:rPr>
        <w:t>)</w:t>
      </w:r>
      <w:r w:rsidRPr="00640571">
        <w:rPr>
          <w:szCs w:val="28"/>
        </w:rPr>
        <w:t xml:space="preserve"> </w:t>
      </w:r>
      <w:r w:rsidR="003B4845">
        <w:rPr>
          <w:szCs w:val="28"/>
        </w:rPr>
        <w:t>gathers information from</w:t>
      </w:r>
      <w:r w:rsidRPr="00E03A27">
        <w:rPr>
          <w:szCs w:val="28"/>
        </w:rPr>
        <w:t xml:space="preserve"> all </w:t>
      </w:r>
      <w:r w:rsidR="004E2F68">
        <w:rPr>
          <w:szCs w:val="28"/>
        </w:rPr>
        <w:t xml:space="preserve">three </w:t>
      </w:r>
      <w:r w:rsidRPr="00E03A27">
        <w:rPr>
          <w:szCs w:val="28"/>
        </w:rPr>
        <w:t xml:space="preserve">SNAP State agencies </w:t>
      </w:r>
      <w:r w:rsidR="004E2F68">
        <w:rPr>
          <w:szCs w:val="28"/>
        </w:rPr>
        <w:t>that received eHIP grants</w:t>
      </w:r>
      <w:r w:rsidRPr="00E03A27">
        <w:rPr>
          <w:szCs w:val="28"/>
        </w:rPr>
        <w:t>.</w:t>
      </w:r>
      <w:r w:rsidRPr="00E03A27" w:rsidR="00C010BF">
        <w:rPr>
          <w:szCs w:val="28"/>
        </w:rPr>
        <w:t xml:space="preserve"> SNAP State agencies will be sent </w:t>
      </w:r>
      <w:r w:rsidR="004E2F68">
        <w:rPr>
          <w:szCs w:val="28"/>
        </w:rPr>
        <w:t xml:space="preserve">an electronic letter requesting they provide the appropriate administrative data (see </w:t>
      </w:r>
      <w:r w:rsidRPr="00C41155" w:rsidR="004E2F68">
        <w:rPr>
          <w:szCs w:val="28"/>
        </w:rPr>
        <w:t xml:space="preserve">appendix </w:t>
      </w:r>
      <w:r w:rsidRPr="00C41155" w:rsidR="00C41155">
        <w:rPr>
          <w:szCs w:val="28"/>
        </w:rPr>
        <w:t>D</w:t>
      </w:r>
      <w:r w:rsidR="004E2F68">
        <w:rPr>
          <w:szCs w:val="28"/>
        </w:rPr>
        <w:t>)</w:t>
      </w:r>
      <w:r w:rsidRPr="00E03A27" w:rsidR="00C010BF">
        <w:rPr>
          <w:szCs w:val="28"/>
        </w:rPr>
        <w:t xml:space="preserve">. </w:t>
      </w:r>
    </w:p>
    <w:p w:rsidR="002976DF" w:rsidRPr="00683D41" w:rsidP="00515433" w14:paraId="2486D3E5" w14:textId="62FC1124">
      <w:pPr>
        <w:pStyle w:val="Body11ptCalibri-IPR"/>
        <w:spacing w:after="0"/>
        <w:rPr>
          <w:b/>
          <w:bCs/>
          <w:i/>
          <w:iCs/>
          <w:szCs w:val="28"/>
        </w:rPr>
      </w:pPr>
      <w:r w:rsidRPr="0041366A">
        <w:rPr>
          <w:b/>
          <w:bCs/>
          <w:i/>
          <w:iCs/>
          <w:szCs w:val="28"/>
        </w:rPr>
        <w:t>I</w:t>
      </w:r>
      <w:r w:rsidRPr="00683D41">
        <w:rPr>
          <w:b/>
          <w:bCs/>
          <w:i/>
          <w:iCs/>
          <w:szCs w:val="28"/>
        </w:rPr>
        <w:t>nterview data collection</w:t>
      </w:r>
    </w:p>
    <w:p w:rsidR="00D847FB" w:rsidP="0041366A" w14:paraId="264B59E9" w14:textId="54EACE33">
      <w:pPr>
        <w:pStyle w:val="Body11ptCalibri-IPR"/>
        <w:rPr>
          <w:szCs w:val="28"/>
        </w:rPr>
      </w:pPr>
      <w:r w:rsidRPr="00E03A27">
        <w:rPr>
          <w:szCs w:val="28"/>
        </w:rPr>
        <w:t xml:space="preserve">The study sample for </w:t>
      </w:r>
      <w:r w:rsidR="004E2F68">
        <w:rPr>
          <w:szCs w:val="28"/>
        </w:rPr>
        <w:t>the</w:t>
      </w:r>
      <w:r w:rsidRPr="00E03A27" w:rsidR="00090F27">
        <w:rPr>
          <w:szCs w:val="28"/>
        </w:rPr>
        <w:t xml:space="preserve"> interview</w:t>
      </w:r>
      <w:r w:rsidR="00973338">
        <w:rPr>
          <w:szCs w:val="28"/>
        </w:rPr>
        <w:t xml:space="preserve"> data collection</w:t>
      </w:r>
      <w:r w:rsidRPr="00E03A27">
        <w:rPr>
          <w:szCs w:val="28"/>
        </w:rPr>
        <w:t xml:space="preserve"> will be </w:t>
      </w:r>
      <w:r w:rsidR="004E2F68">
        <w:rPr>
          <w:szCs w:val="28"/>
        </w:rPr>
        <w:t>purpose</w:t>
      </w:r>
      <w:r w:rsidR="00BA5FBC">
        <w:rPr>
          <w:szCs w:val="28"/>
        </w:rPr>
        <w:t>ful</w:t>
      </w:r>
      <w:r w:rsidR="004E2F68">
        <w:rPr>
          <w:szCs w:val="28"/>
        </w:rPr>
        <w:t>ly drawn by the study team t</w:t>
      </w:r>
      <w:r w:rsidR="00973338">
        <w:rPr>
          <w:szCs w:val="28"/>
        </w:rPr>
        <w:t xml:space="preserve">o include staff members essential to and with intimate knowledge of the eHIP project and its processes within their respective entities (SNAP State agencies, EBT processors, TPPs, and retailers). </w:t>
      </w:r>
      <w:r w:rsidR="00FE0F1B">
        <w:rPr>
          <w:szCs w:val="28"/>
        </w:rPr>
        <w:t xml:space="preserve">The study team will work with senior staff within these entities to identify these essential staff members. </w:t>
      </w:r>
      <w:r w:rsidR="00973338">
        <w:rPr>
          <w:szCs w:val="28"/>
        </w:rPr>
        <w:t>The sample for interviews will also likely include some element of convenience sampling to accommodate the availability and schedules of essential staff members at these entities.</w:t>
      </w:r>
      <w:r>
        <w:rPr>
          <w:szCs w:val="28"/>
        </w:rPr>
        <w:t xml:space="preserve"> The study team anticipates that more essential staff than the target number of complete interviews by entity will be available, allowing for this convenience sampling method</w:t>
      </w:r>
      <w:r w:rsidRPr="00E03A27">
        <w:rPr>
          <w:szCs w:val="28"/>
        </w:rPr>
        <w:t xml:space="preserve">. </w:t>
      </w:r>
      <w:r>
        <w:rPr>
          <w:szCs w:val="28"/>
        </w:rPr>
        <w:t xml:space="preserve"> </w:t>
      </w:r>
    </w:p>
    <w:p w:rsidR="00A224A8" w:rsidP="0041366A" w14:paraId="2E644BCD" w14:textId="4FB7B014">
      <w:pPr>
        <w:pStyle w:val="Body11ptCalibri-IPR"/>
        <w:rPr>
          <w:szCs w:val="28"/>
        </w:rPr>
      </w:pPr>
      <w:r>
        <w:rPr>
          <w:szCs w:val="28"/>
        </w:rPr>
        <w:t xml:space="preserve">The study team will select retailers using purposive and convenience sampling procedures. The team will </w:t>
      </w:r>
      <w:r w:rsidR="000C304E">
        <w:rPr>
          <w:szCs w:val="28"/>
        </w:rPr>
        <w:t xml:space="preserve">work with State eHIP staff to </w:t>
      </w:r>
      <w:r>
        <w:rPr>
          <w:szCs w:val="28"/>
        </w:rPr>
        <w:t xml:space="preserve">compile a list of retailers of different types (e.g., grocery stores versus superstores), of different sizes (i.e., major chains, smaller chains, and independent retailers), with different experiences with nutrition incentives (e.g., those with and those without prior experiences), in different locations within State, and having any special circumstances, such as </w:t>
      </w:r>
      <w:r w:rsidRPr="00CB40CB">
        <w:rPr>
          <w:szCs w:val="28"/>
        </w:rPr>
        <w:t>farmers’ markets and community-supported agriculture arrangements</w:t>
      </w:r>
      <w:r>
        <w:rPr>
          <w:szCs w:val="28"/>
        </w:rPr>
        <w:t xml:space="preserve">. The team will then select three retailers per State </w:t>
      </w:r>
      <w:r>
        <w:rPr>
          <w:szCs w:val="28"/>
        </w:rPr>
        <w:t xml:space="preserve">(expecting two interviewees per retailers) </w:t>
      </w:r>
      <w:r>
        <w:rPr>
          <w:szCs w:val="28"/>
        </w:rPr>
        <w:t xml:space="preserve">with desired characteristics and availability to participate in these interviews to be in the sample of interviews. </w:t>
      </w:r>
    </w:p>
    <w:p w:rsidR="00071425" w:rsidRPr="00E03A27" w:rsidP="0041366A" w14:paraId="54F89FFC" w14:textId="2519692E">
      <w:pPr>
        <w:pStyle w:val="Body11ptCalibri-IPR"/>
        <w:rPr>
          <w:szCs w:val="28"/>
        </w:rPr>
      </w:pPr>
      <w:r w:rsidRPr="00E03A27">
        <w:rPr>
          <w:szCs w:val="28"/>
        </w:rPr>
        <w:t>T</w:t>
      </w:r>
      <w:r w:rsidRPr="00E03A27" w:rsidR="008F03F0">
        <w:rPr>
          <w:szCs w:val="28"/>
        </w:rPr>
        <w:t>able B.1.1</w:t>
      </w:r>
      <w:r w:rsidRPr="00E03A27" w:rsidR="00505925">
        <w:rPr>
          <w:szCs w:val="28"/>
        </w:rPr>
        <w:t xml:space="preserve"> </w:t>
      </w:r>
      <w:r w:rsidRPr="00E03A27">
        <w:rPr>
          <w:szCs w:val="28"/>
        </w:rPr>
        <w:t>shows the</w:t>
      </w:r>
      <w:r w:rsidRPr="00E03A27" w:rsidR="00520359">
        <w:rPr>
          <w:szCs w:val="28"/>
        </w:rPr>
        <w:t xml:space="preserve"> </w:t>
      </w:r>
      <w:r w:rsidRPr="00E03A27">
        <w:rPr>
          <w:szCs w:val="28"/>
        </w:rPr>
        <w:t>target</w:t>
      </w:r>
      <w:r w:rsidRPr="00E03A27" w:rsidR="00520359">
        <w:rPr>
          <w:szCs w:val="28"/>
        </w:rPr>
        <w:t xml:space="preserve"> number of </w:t>
      </w:r>
      <w:r w:rsidRPr="00E03A27">
        <w:rPr>
          <w:szCs w:val="28"/>
        </w:rPr>
        <w:t xml:space="preserve">completed </w:t>
      </w:r>
      <w:r w:rsidRPr="00E03A27" w:rsidR="00520359">
        <w:rPr>
          <w:szCs w:val="28"/>
        </w:rPr>
        <w:t xml:space="preserve">interviews </w:t>
      </w:r>
      <w:r w:rsidR="000930F7">
        <w:rPr>
          <w:szCs w:val="28"/>
        </w:rPr>
        <w:t>for staff members by entity. The study team will conduct two rounds of interviews</w:t>
      </w:r>
      <w:r w:rsidR="00BA130F">
        <w:rPr>
          <w:szCs w:val="28"/>
        </w:rPr>
        <w:t xml:space="preserve"> with each interviewee</w:t>
      </w:r>
      <w:r w:rsidRPr="00E03A27">
        <w:rPr>
          <w:szCs w:val="28"/>
        </w:rPr>
        <w:t xml:space="preserve">. </w:t>
      </w:r>
      <w:r w:rsidR="004111E5">
        <w:rPr>
          <w:szCs w:val="28"/>
        </w:rPr>
        <w:t xml:space="preserve">If the original </w:t>
      </w:r>
      <w:r w:rsidR="004111E5">
        <w:rPr>
          <w:szCs w:val="28"/>
        </w:rPr>
        <w:t>interviewee is no longer available when we conduct the second round of interviews, we will conduct that second interview with another individual of that same staff type.</w:t>
      </w:r>
    </w:p>
    <w:p w:rsidR="008F03F0" w:rsidRPr="0078161E" w14:paraId="302A2EF8" w14:textId="1729268C">
      <w:pPr>
        <w:pStyle w:val="TableTitle-IPR"/>
        <w:rPr>
          <w:sz w:val="24"/>
          <w:szCs w:val="28"/>
        </w:rPr>
      </w:pPr>
      <w:bookmarkStart w:id="10" w:name="_Toc170111509"/>
      <w:bookmarkStart w:id="11" w:name="_Hlk167866074"/>
      <w:r w:rsidRPr="0078161E">
        <w:rPr>
          <w:sz w:val="24"/>
          <w:szCs w:val="28"/>
        </w:rPr>
        <w:t>Table B.1.1</w:t>
      </w:r>
      <w:r w:rsidRPr="0078161E" w:rsidR="00122326">
        <w:rPr>
          <w:sz w:val="24"/>
          <w:szCs w:val="28"/>
        </w:rPr>
        <w:t>.</w:t>
      </w:r>
      <w:r w:rsidRPr="0078161E">
        <w:rPr>
          <w:sz w:val="24"/>
          <w:szCs w:val="28"/>
        </w:rPr>
        <w:t xml:space="preserve"> </w:t>
      </w:r>
      <w:r w:rsidRPr="0078161E" w:rsidR="00EC63B1">
        <w:rPr>
          <w:sz w:val="24"/>
          <w:szCs w:val="28"/>
        </w:rPr>
        <w:t xml:space="preserve">Target </w:t>
      </w:r>
      <w:r w:rsidRPr="0078161E" w:rsidR="000B1F2B">
        <w:rPr>
          <w:sz w:val="24"/>
          <w:szCs w:val="28"/>
        </w:rPr>
        <w:t>Completes</w:t>
      </w:r>
      <w:r w:rsidRPr="0078161E" w:rsidR="00EC63B1">
        <w:rPr>
          <w:sz w:val="24"/>
          <w:szCs w:val="28"/>
        </w:rPr>
        <w:t xml:space="preserve"> for In-</w:t>
      </w:r>
      <w:r w:rsidRPr="0078161E" w:rsidR="00122326">
        <w:rPr>
          <w:sz w:val="24"/>
          <w:szCs w:val="28"/>
        </w:rPr>
        <w:t>D</w:t>
      </w:r>
      <w:r w:rsidRPr="0078161E" w:rsidR="00EC63B1">
        <w:rPr>
          <w:sz w:val="24"/>
          <w:szCs w:val="28"/>
        </w:rPr>
        <w:t>epth Interviews</w:t>
      </w:r>
      <w:bookmarkEnd w:id="10"/>
    </w:p>
    <w:tbl>
      <w:tblPr>
        <w:tblStyle w:val="InsightTable1"/>
        <w:tblW w:w="5000" w:type="pct"/>
        <w:tblLayout w:type="fixed"/>
        <w:tblLook w:val="04A0"/>
      </w:tblPr>
      <w:tblGrid>
        <w:gridCol w:w="1498"/>
        <w:gridCol w:w="1498"/>
        <w:gridCol w:w="1591"/>
        <w:gridCol w:w="1593"/>
        <w:gridCol w:w="1591"/>
        <w:gridCol w:w="1589"/>
      </w:tblGrid>
      <w:tr w14:paraId="56758C1B" w14:textId="118767A9" w:rsidTr="00917733">
        <w:tblPrEx>
          <w:tblW w:w="5000" w:type="pct"/>
          <w:tblLayout w:type="fixed"/>
          <w:tblLook w:val="04A0"/>
        </w:tblPrEx>
        <w:trPr>
          <w:trHeight w:val="360"/>
        </w:trPr>
        <w:tc>
          <w:tcPr>
            <w:tcW w:w="800" w:type="pct"/>
            <w:vMerge w:val="restart"/>
            <w:tcBorders>
              <w:top w:val="single" w:sz="8" w:space="0" w:color="003C79"/>
              <w:right w:val="single" w:sz="4" w:space="0" w:color="A6A6A6" w:themeColor="background1" w:themeShade="A6"/>
            </w:tcBorders>
          </w:tcPr>
          <w:p w:rsidR="00917733" w:rsidP="00570714" w14:paraId="7C558DFB" w14:textId="5D9077C2">
            <w:pPr>
              <w:pStyle w:val="TableHeaderRow-IPR"/>
              <w:keepNext/>
              <w:rPr>
                <w:rFonts w:asciiTheme="minorHAnsi" w:hAnsiTheme="minorHAnsi" w:cstheme="minorHAnsi"/>
                <w:b w:val="0"/>
                <w:bCs/>
                <w:sz w:val="20"/>
                <w:szCs w:val="20"/>
              </w:rPr>
            </w:pPr>
            <w:r>
              <w:rPr>
                <w:rFonts w:asciiTheme="minorHAnsi" w:hAnsiTheme="minorHAnsi" w:cstheme="minorHAnsi"/>
                <w:b w:val="0"/>
                <w:bCs/>
                <w:sz w:val="20"/>
                <w:szCs w:val="20"/>
              </w:rPr>
              <w:t>Affected public</w:t>
            </w:r>
          </w:p>
        </w:tc>
        <w:tc>
          <w:tcPr>
            <w:tcW w:w="800" w:type="pct"/>
            <w:vMerge w:val="restart"/>
            <w:tcBorders>
              <w:top w:val="single" w:sz="8" w:space="0" w:color="003C79"/>
              <w:right w:val="single" w:sz="4" w:space="0" w:color="A6A6A6" w:themeColor="background1" w:themeShade="A6"/>
            </w:tcBorders>
          </w:tcPr>
          <w:p w:rsidR="00917733" w:rsidRPr="00503F46" w:rsidP="00570714" w14:paraId="3EAB96F6" w14:textId="4DA2DF19">
            <w:pPr>
              <w:pStyle w:val="TableHeaderRow-IPR"/>
              <w:keepNext/>
              <w:rPr>
                <w:rFonts w:asciiTheme="minorHAnsi" w:hAnsiTheme="minorHAnsi" w:cstheme="minorHAnsi"/>
                <w:b w:val="0"/>
                <w:bCs/>
                <w:sz w:val="20"/>
                <w:szCs w:val="20"/>
              </w:rPr>
            </w:pPr>
            <w:r>
              <w:rPr>
                <w:rFonts w:asciiTheme="minorHAnsi" w:hAnsiTheme="minorHAnsi" w:cstheme="minorHAnsi"/>
                <w:b w:val="0"/>
                <w:bCs/>
                <w:sz w:val="20"/>
                <w:szCs w:val="20"/>
              </w:rPr>
              <w:t>Entity</w:t>
            </w:r>
          </w:p>
        </w:tc>
        <w:tc>
          <w:tcPr>
            <w:tcW w:w="1701" w:type="pct"/>
            <w:gridSpan w:val="2"/>
            <w:tcBorders>
              <w:top w:val="single" w:sz="8" w:space="0" w:color="003C79"/>
              <w:left w:val="single" w:sz="4" w:space="0" w:color="A6A6A6" w:themeColor="background1" w:themeShade="A6"/>
            </w:tcBorders>
            <w:shd w:val="clear" w:color="auto" w:fill="E9EFF7"/>
          </w:tcPr>
          <w:p w:rsidR="00917733" w:rsidRPr="00503F46" w:rsidP="00D12DC5" w14:paraId="7038EA2D" w14:textId="7FC85565">
            <w:pPr>
              <w:pStyle w:val="BodyText-IPR"/>
              <w:keepNext/>
              <w:spacing w:after="0"/>
              <w:rPr>
                <w:rFonts w:asciiTheme="minorHAnsi" w:hAnsiTheme="minorHAnsi" w:cstheme="minorHAnsi"/>
                <w:szCs w:val="20"/>
              </w:rPr>
            </w:pPr>
            <w:r w:rsidRPr="00BA130F">
              <w:rPr>
                <w:rFonts w:asciiTheme="minorHAnsi" w:hAnsiTheme="minorHAnsi" w:cstheme="minorHAnsi"/>
                <w:szCs w:val="20"/>
              </w:rPr>
              <w:t>Target number of interviewees</w:t>
            </w:r>
          </w:p>
        </w:tc>
        <w:tc>
          <w:tcPr>
            <w:tcW w:w="1699" w:type="pct"/>
            <w:gridSpan w:val="2"/>
            <w:tcBorders>
              <w:top w:val="single" w:sz="8" w:space="0" w:color="003C79"/>
              <w:left w:val="single" w:sz="4" w:space="0" w:color="A6A6A6" w:themeColor="background1" w:themeShade="A6"/>
            </w:tcBorders>
            <w:shd w:val="clear" w:color="auto" w:fill="E9EFF7"/>
          </w:tcPr>
          <w:p w:rsidR="00917733" w:rsidRPr="00503F46" w:rsidP="00D12DC5" w14:paraId="1256480D" w14:textId="0EBCA959">
            <w:pPr>
              <w:pStyle w:val="BodyText-IPR"/>
              <w:keepNext/>
              <w:spacing w:after="0"/>
              <w:rPr>
                <w:rFonts w:asciiTheme="minorHAnsi" w:hAnsiTheme="minorHAnsi" w:cstheme="minorHAnsi"/>
                <w:szCs w:val="20"/>
              </w:rPr>
            </w:pPr>
            <w:r w:rsidRPr="00BA130F">
              <w:rPr>
                <w:rFonts w:asciiTheme="minorHAnsi" w:hAnsiTheme="minorHAnsi" w:cstheme="minorHAnsi"/>
                <w:szCs w:val="20"/>
              </w:rPr>
              <w:t>Target number of completed interviews</w:t>
            </w:r>
          </w:p>
        </w:tc>
      </w:tr>
      <w:tr w14:paraId="42F897C9" w14:textId="3353C61F" w:rsidTr="00917733">
        <w:tblPrEx>
          <w:tblW w:w="5000" w:type="pct"/>
          <w:tblLayout w:type="fixed"/>
          <w:tblLook w:val="04A0"/>
        </w:tblPrEx>
        <w:trPr>
          <w:trHeight w:val="360"/>
        </w:trPr>
        <w:tc>
          <w:tcPr>
            <w:tcW w:w="800" w:type="pct"/>
            <w:vMerge/>
            <w:tcBorders>
              <w:bottom w:val="single" w:sz="4" w:space="0" w:color="A6A6A6" w:themeColor="background1" w:themeShade="A6"/>
              <w:right w:val="single" w:sz="4" w:space="0" w:color="A6A6A6" w:themeColor="background1" w:themeShade="A6"/>
            </w:tcBorders>
          </w:tcPr>
          <w:p w:rsidR="00917733" w:rsidRPr="00503F46" w:rsidP="00BA130F" w14:paraId="7B144581" w14:textId="77777777">
            <w:pPr>
              <w:pStyle w:val="TableHeaderRow-IPR"/>
              <w:jc w:val="left"/>
              <w:rPr>
                <w:rFonts w:asciiTheme="minorHAnsi" w:hAnsiTheme="minorHAnsi" w:cstheme="minorHAnsi"/>
                <w:b w:val="0"/>
                <w:bCs/>
                <w:sz w:val="20"/>
                <w:szCs w:val="20"/>
              </w:rPr>
            </w:pPr>
          </w:p>
        </w:tc>
        <w:tc>
          <w:tcPr>
            <w:tcW w:w="800" w:type="pct"/>
            <w:vMerge/>
            <w:tcBorders>
              <w:left w:val="nil"/>
              <w:bottom w:val="single" w:sz="4" w:space="0" w:color="A6A6A6" w:themeColor="background1" w:themeShade="A6"/>
              <w:right w:val="single" w:sz="4" w:space="0" w:color="A6A6A6" w:themeColor="background1" w:themeShade="A6"/>
            </w:tcBorders>
          </w:tcPr>
          <w:p w:rsidR="00917733" w:rsidRPr="00503F46" w:rsidP="00BA130F" w14:paraId="768CD188" w14:textId="7934D675">
            <w:pPr>
              <w:pStyle w:val="TableHeaderRow-IPR"/>
              <w:jc w:val="left"/>
              <w:rPr>
                <w:rFonts w:asciiTheme="minorHAnsi" w:hAnsiTheme="minorHAnsi" w:cstheme="minorHAnsi"/>
                <w:b w:val="0"/>
                <w:bCs/>
                <w:sz w:val="20"/>
                <w:szCs w:val="20"/>
              </w:rPr>
            </w:pPr>
          </w:p>
        </w:tc>
        <w:tc>
          <w:tcPr>
            <w:tcW w:w="850" w:type="pct"/>
            <w:tcBorders>
              <w:left w:val="single" w:sz="4" w:space="0" w:color="A6A6A6" w:themeColor="background1" w:themeShade="A6"/>
              <w:bottom w:val="single" w:sz="4" w:space="0" w:color="A6A6A6" w:themeColor="background1" w:themeShade="A6"/>
            </w:tcBorders>
            <w:shd w:val="clear" w:color="auto" w:fill="F2F2F2" w:themeFill="background1" w:themeFillShade="F2"/>
          </w:tcPr>
          <w:p w:rsidR="00917733" w:rsidRPr="00503F46" w:rsidP="00BA130F" w14:paraId="134F3390" w14:textId="18873EBC">
            <w:pPr>
              <w:pStyle w:val="BodyText-IPR"/>
              <w:spacing w:after="0"/>
              <w:jc w:val="center"/>
              <w:rPr>
                <w:rFonts w:asciiTheme="minorHAnsi" w:hAnsiTheme="minorHAnsi" w:cstheme="minorHAnsi"/>
                <w:szCs w:val="20"/>
              </w:rPr>
            </w:pPr>
            <w:r>
              <w:rPr>
                <w:rFonts w:asciiTheme="minorHAnsi" w:hAnsiTheme="minorHAnsi" w:cstheme="minorHAnsi"/>
                <w:szCs w:val="20"/>
              </w:rPr>
              <w:t>Per State</w:t>
            </w:r>
          </w:p>
        </w:tc>
        <w:tc>
          <w:tcPr>
            <w:tcW w:w="851" w:type="pct"/>
            <w:tcBorders>
              <w:bottom w:val="single" w:sz="4" w:space="0" w:color="A6A6A6" w:themeColor="background1" w:themeShade="A6"/>
            </w:tcBorders>
            <w:shd w:val="clear" w:color="auto" w:fill="F2F2F2" w:themeFill="background1" w:themeFillShade="F2"/>
          </w:tcPr>
          <w:p w:rsidR="00917733" w:rsidRPr="00503F46" w:rsidP="00BA130F" w14:paraId="6079D72E" w14:textId="02F7BC1B">
            <w:pPr>
              <w:pStyle w:val="BodyText-IPR"/>
              <w:spacing w:after="0"/>
              <w:jc w:val="center"/>
              <w:rPr>
                <w:rFonts w:asciiTheme="minorHAnsi" w:hAnsiTheme="minorHAnsi" w:cstheme="minorHAnsi"/>
                <w:szCs w:val="20"/>
              </w:rPr>
            </w:pPr>
            <w:r>
              <w:rPr>
                <w:rFonts w:asciiTheme="minorHAnsi" w:hAnsiTheme="minorHAnsi" w:cstheme="minorHAnsi"/>
                <w:szCs w:val="20"/>
              </w:rPr>
              <w:t>Total</w:t>
            </w:r>
          </w:p>
        </w:tc>
        <w:tc>
          <w:tcPr>
            <w:tcW w:w="850" w:type="pct"/>
            <w:tcBorders>
              <w:bottom w:val="single" w:sz="4" w:space="0" w:color="A6A6A6" w:themeColor="background1" w:themeShade="A6"/>
            </w:tcBorders>
            <w:shd w:val="clear" w:color="auto" w:fill="F2F2F2" w:themeFill="background1" w:themeFillShade="F2"/>
          </w:tcPr>
          <w:p w:rsidR="00917733" w:rsidP="00BA130F" w14:paraId="2886FDAE" w14:textId="7E767687">
            <w:pPr>
              <w:pStyle w:val="BodyText-IPR"/>
              <w:spacing w:after="0"/>
              <w:jc w:val="center"/>
              <w:rPr>
                <w:rFonts w:asciiTheme="minorHAnsi" w:hAnsiTheme="minorHAnsi" w:cstheme="minorHAnsi"/>
                <w:szCs w:val="20"/>
              </w:rPr>
            </w:pPr>
            <w:r>
              <w:rPr>
                <w:rFonts w:asciiTheme="minorHAnsi" w:hAnsiTheme="minorHAnsi" w:cstheme="minorHAnsi"/>
                <w:szCs w:val="20"/>
              </w:rPr>
              <w:t>Per State</w:t>
            </w:r>
          </w:p>
        </w:tc>
        <w:tc>
          <w:tcPr>
            <w:tcW w:w="849" w:type="pct"/>
            <w:tcBorders>
              <w:bottom w:val="single" w:sz="4" w:space="0" w:color="A6A6A6" w:themeColor="background1" w:themeShade="A6"/>
            </w:tcBorders>
            <w:shd w:val="clear" w:color="auto" w:fill="F2F2F2" w:themeFill="background1" w:themeFillShade="F2"/>
          </w:tcPr>
          <w:p w:rsidR="00917733" w:rsidRPr="00503F46" w:rsidP="00BA130F" w14:paraId="3D40DE92" w14:textId="21173BB2">
            <w:pPr>
              <w:pStyle w:val="BodyText-IPR"/>
              <w:spacing w:after="0"/>
              <w:jc w:val="center"/>
              <w:rPr>
                <w:rFonts w:asciiTheme="minorHAnsi" w:hAnsiTheme="minorHAnsi" w:cstheme="minorHAnsi"/>
                <w:szCs w:val="20"/>
              </w:rPr>
            </w:pPr>
            <w:r>
              <w:rPr>
                <w:rFonts w:asciiTheme="minorHAnsi" w:hAnsiTheme="minorHAnsi" w:cstheme="minorHAnsi"/>
                <w:szCs w:val="20"/>
              </w:rPr>
              <w:t>Total</w:t>
            </w:r>
          </w:p>
        </w:tc>
      </w:tr>
      <w:tr w14:paraId="23178AD6" w14:textId="77777777" w:rsidTr="00401015">
        <w:tblPrEx>
          <w:tblW w:w="5000" w:type="pct"/>
          <w:tblLayout w:type="fixed"/>
          <w:tblLook w:val="04A0"/>
        </w:tblPrEx>
        <w:trPr>
          <w:trHeight w:val="360"/>
        </w:trPr>
        <w:tc>
          <w:tcPr>
            <w:tcW w:w="800" w:type="pct"/>
            <w:tcBorders>
              <w:top w:val="single" w:sz="4" w:space="0" w:color="A6A6A6" w:themeColor="background1" w:themeShade="A6"/>
              <w:left w:val="nil"/>
              <w:bottom w:val="single" w:sz="4" w:space="0" w:color="auto"/>
              <w:right w:val="single" w:sz="4" w:space="0" w:color="A6A6A6" w:themeColor="background1" w:themeShade="A6"/>
            </w:tcBorders>
          </w:tcPr>
          <w:p w:rsidR="00917733" w:rsidRPr="00570714" w:rsidP="00BA130F" w14:paraId="569AF3AE" w14:textId="1BC47644">
            <w:pPr>
              <w:pStyle w:val="TableHeaderRow-IPR"/>
              <w:jc w:val="left"/>
              <w:rPr>
                <w:rFonts w:asciiTheme="minorHAnsi" w:hAnsiTheme="minorHAnsi" w:cstheme="minorHAnsi"/>
                <w:b w:val="0"/>
                <w:bCs/>
                <w:sz w:val="20"/>
                <w:szCs w:val="20"/>
              </w:rPr>
            </w:pPr>
            <w:r>
              <w:rPr>
                <w:rFonts w:asciiTheme="minorHAnsi" w:hAnsiTheme="minorHAnsi" w:cstheme="minorHAnsi"/>
                <w:b w:val="0"/>
                <w:bCs/>
                <w:sz w:val="20"/>
                <w:szCs w:val="20"/>
              </w:rPr>
              <w:t>State government</w:t>
            </w:r>
          </w:p>
        </w:tc>
        <w:tc>
          <w:tcPr>
            <w:tcW w:w="800" w:type="pct"/>
            <w:tcBorders>
              <w:top w:val="single" w:sz="4" w:space="0" w:color="A6A6A6" w:themeColor="background1" w:themeShade="A6"/>
              <w:left w:val="nil"/>
              <w:bottom w:val="single" w:sz="4" w:space="0" w:color="auto"/>
              <w:right w:val="single" w:sz="4" w:space="0" w:color="A6A6A6" w:themeColor="background1" w:themeShade="A6"/>
            </w:tcBorders>
          </w:tcPr>
          <w:p w:rsidR="00917733" w:rsidRPr="00503F46" w:rsidP="00BA130F" w14:paraId="345D86A6" w14:textId="53BB6192">
            <w:pPr>
              <w:pStyle w:val="TableHeaderRow-IPR"/>
              <w:jc w:val="left"/>
              <w:rPr>
                <w:rFonts w:asciiTheme="minorHAnsi" w:hAnsiTheme="minorHAnsi" w:cstheme="minorHAnsi"/>
                <w:b w:val="0"/>
                <w:bCs/>
                <w:sz w:val="20"/>
                <w:szCs w:val="20"/>
              </w:rPr>
            </w:pPr>
            <w:r w:rsidRPr="00570714">
              <w:rPr>
                <w:rFonts w:asciiTheme="minorHAnsi" w:hAnsiTheme="minorHAnsi" w:cstheme="minorHAnsi"/>
                <w:b w:val="0"/>
                <w:bCs/>
                <w:sz w:val="20"/>
                <w:szCs w:val="20"/>
              </w:rPr>
              <w:t>SNAP State Agency</w:t>
            </w:r>
          </w:p>
        </w:tc>
        <w:tc>
          <w:tcPr>
            <w:tcW w:w="850" w:type="pct"/>
            <w:tcBorders>
              <w:top w:val="single" w:sz="4" w:space="0" w:color="A6A6A6" w:themeColor="background1" w:themeShade="A6"/>
              <w:left w:val="single" w:sz="4" w:space="0" w:color="A6A6A6" w:themeColor="background1" w:themeShade="A6"/>
              <w:bottom w:val="single" w:sz="4" w:space="0" w:color="auto"/>
            </w:tcBorders>
          </w:tcPr>
          <w:p w:rsidR="00917733" w:rsidP="00BA130F" w14:paraId="03035677" w14:textId="51A5B63E">
            <w:pPr>
              <w:pStyle w:val="BodyText-IPR"/>
              <w:spacing w:after="0"/>
              <w:jc w:val="center"/>
              <w:rPr>
                <w:rFonts w:asciiTheme="minorHAnsi" w:hAnsiTheme="minorHAnsi" w:cstheme="minorHAnsi"/>
                <w:szCs w:val="20"/>
              </w:rPr>
            </w:pPr>
            <w:r>
              <w:rPr>
                <w:rFonts w:asciiTheme="minorHAnsi" w:hAnsiTheme="minorHAnsi" w:cstheme="minorHAnsi"/>
                <w:szCs w:val="20"/>
              </w:rPr>
              <w:t>2</w:t>
            </w:r>
          </w:p>
        </w:tc>
        <w:tc>
          <w:tcPr>
            <w:tcW w:w="851" w:type="pct"/>
            <w:tcBorders>
              <w:top w:val="single" w:sz="4" w:space="0" w:color="A6A6A6" w:themeColor="background1" w:themeShade="A6"/>
              <w:bottom w:val="single" w:sz="4" w:space="0" w:color="auto"/>
            </w:tcBorders>
          </w:tcPr>
          <w:p w:rsidR="00917733" w:rsidP="00BA130F" w14:paraId="3218C3A3" w14:textId="59181368">
            <w:pPr>
              <w:pStyle w:val="BodyText-IPR"/>
              <w:spacing w:after="0"/>
              <w:jc w:val="center"/>
              <w:rPr>
                <w:rFonts w:asciiTheme="minorHAnsi" w:hAnsiTheme="minorHAnsi" w:cstheme="minorHAnsi"/>
                <w:szCs w:val="20"/>
              </w:rPr>
            </w:pPr>
            <w:r>
              <w:rPr>
                <w:rFonts w:asciiTheme="minorHAnsi" w:hAnsiTheme="minorHAnsi" w:cstheme="minorHAnsi"/>
                <w:szCs w:val="20"/>
              </w:rPr>
              <w:t>6</w:t>
            </w:r>
          </w:p>
        </w:tc>
        <w:tc>
          <w:tcPr>
            <w:tcW w:w="850" w:type="pct"/>
            <w:tcBorders>
              <w:top w:val="single" w:sz="4" w:space="0" w:color="A6A6A6" w:themeColor="background1" w:themeShade="A6"/>
              <w:bottom w:val="single" w:sz="4" w:space="0" w:color="auto"/>
            </w:tcBorders>
          </w:tcPr>
          <w:p w:rsidR="00917733" w:rsidP="00BA130F" w14:paraId="7B1604BA" w14:textId="059F49B6">
            <w:pPr>
              <w:pStyle w:val="BodyText-IPR"/>
              <w:spacing w:after="0"/>
              <w:jc w:val="center"/>
              <w:rPr>
                <w:rFonts w:asciiTheme="minorHAnsi" w:hAnsiTheme="minorHAnsi" w:cstheme="minorHAnsi"/>
                <w:szCs w:val="20"/>
              </w:rPr>
            </w:pPr>
            <w:r>
              <w:rPr>
                <w:rFonts w:asciiTheme="minorHAnsi" w:hAnsiTheme="minorHAnsi" w:cstheme="minorHAnsi"/>
                <w:szCs w:val="20"/>
              </w:rPr>
              <w:t>4</w:t>
            </w:r>
          </w:p>
        </w:tc>
        <w:tc>
          <w:tcPr>
            <w:tcW w:w="849" w:type="pct"/>
            <w:tcBorders>
              <w:top w:val="single" w:sz="4" w:space="0" w:color="A6A6A6" w:themeColor="background1" w:themeShade="A6"/>
              <w:bottom w:val="single" w:sz="4" w:space="0" w:color="auto"/>
            </w:tcBorders>
          </w:tcPr>
          <w:p w:rsidR="00917733" w:rsidP="00BA130F" w14:paraId="16C0537A" w14:textId="24908101">
            <w:pPr>
              <w:pStyle w:val="BodyText-IPR"/>
              <w:spacing w:after="0"/>
              <w:jc w:val="center"/>
              <w:rPr>
                <w:rFonts w:asciiTheme="minorHAnsi" w:hAnsiTheme="minorHAnsi" w:cstheme="minorHAnsi"/>
                <w:szCs w:val="20"/>
              </w:rPr>
            </w:pPr>
            <w:r>
              <w:rPr>
                <w:rFonts w:asciiTheme="minorHAnsi" w:hAnsiTheme="minorHAnsi" w:cstheme="minorHAnsi"/>
                <w:szCs w:val="20"/>
              </w:rPr>
              <w:t>12</w:t>
            </w:r>
          </w:p>
        </w:tc>
      </w:tr>
      <w:tr w14:paraId="547B876D" w14:textId="77777777" w:rsidTr="0092232B">
        <w:tblPrEx>
          <w:tblW w:w="5000" w:type="pct"/>
          <w:tblLayout w:type="fixed"/>
          <w:tblLook w:val="04A0"/>
        </w:tblPrEx>
        <w:trPr>
          <w:trHeight w:val="360"/>
        </w:trPr>
        <w:tc>
          <w:tcPr>
            <w:tcW w:w="800" w:type="pct"/>
            <w:vMerge w:val="restart"/>
            <w:tcBorders>
              <w:top w:val="single" w:sz="4" w:space="0" w:color="A6A6A6" w:themeColor="background1" w:themeShade="A6"/>
              <w:left w:val="nil"/>
              <w:right w:val="single" w:sz="4" w:space="0" w:color="A6A6A6" w:themeColor="background1" w:themeShade="A6"/>
            </w:tcBorders>
          </w:tcPr>
          <w:p w:rsidR="00917733" w:rsidRPr="00BA130F" w:rsidP="00BA130F" w14:paraId="74FA1FA7" w14:textId="37692A7A">
            <w:pPr>
              <w:pStyle w:val="TableHeaderRow-IPR"/>
              <w:jc w:val="left"/>
              <w:rPr>
                <w:rFonts w:asciiTheme="minorHAnsi" w:hAnsiTheme="minorHAnsi" w:cstheme="minorHAnsi"/>
                <w:b w:val="0"/>
                <w:bCs/>
                <w:sz w:val="20"/>
                <w:szCs w:val="20"/>
              </w:rPr>
            </w:pPr>
            <w:r>
              <w:rPr>
                <w:rFonts w:asciiTheme="minorHAnsi" w:hAnsiTheme="minorHAnsi" w:cstheme="minorHAnsi"/>
                <w:b w:val="0"/>
                <w:bCs/>
                <w:sz w:val="20"/>
                <w:szCs w:val="20"/>
              </w:rPr>
              <w:t>Businesses</w:t>
            </w:r>
          </w:p>
        </w:tc>
        <w:tc>
          <w:tcPr>
            <w:tcW w:w="800" w:type="pct"/>
            <w:tcBorders>
              <w:top w:val="single" w:sz="4" w:space="0" w:color="A6A6A6" w:themeColor="background1" w:themeShade="A6"/>
              <w:left w:val="nil"/>
              <w:bottom w:val="single" w:sz="4" w:space="0" w:color="auto"/>
              <w:right w:val="single" w:sz="4" w:space="0" w:color="A6A6A6" w:themeColor="background1" w:themeShade="A6"/>
            </w:tcBorders>
          </w:tcPr>
          <w:p w:rsidR="00917733" w:rsidRPr="00503F46" w:rsidP="00BA130F" w14:paraId="2CEA5EEF" w14:textId="11834BA8">
            <w:pPr>
              <w:pStyle w:val="TableHeaderRow-IPR"/>
              <w:jc w:val="left"/>
              <w:rPr>
                <w:rFonts w:asciiTheme="minorHAnsi" w:hAnsiTheme="minorHAnsi" w:cstheme="minorHAnsi"/>
                <w:b w:val="0"/>
                <w:bCs/>
                <w:sz w:val="20"/>
                <w:szCs w:val="20"/>
              </w:rPr>
            </w:pPr>
            <w:r w:rsidRPr="00BA130F">
              <w:rPr>
                <w:rFonts w:asciiTheme="minorHAnsi" w:hAnsiTheme="minorHAnsi" w:cstheme="minorHAnsi"/>
                <w:b w:val="0"/>
                <w:bCs/>
                <w:sz w:val="20"/>
                <w:szCs w:val="20"/>
              </w:rPr>
              <w:t>EBT processor</w:t>
            </w:r>
            <w:r>
              <w:rPr>
                <w:rFonts w:asciiTheme="minorHAnsi" w:hAnsiTheme="minorHAnsi" w:cstheme="minorHAnsi"/>
                <w:b w:val="0"/>
                <w:bCs/>
                <w:sz w:val="20"/>
                <w:szCs w:val="20"/>
              </w:rPr>
              <w:t>*</w:t>
            </w:r>
          </w:p>
        </w:tc>
        <w:tc>
          <w:tcPr>
            <w:tcW w:w="850" w:type="pct"/>
            <w:tcBorders>
              <w:top w:val="single" w:sz="4" w:space="0" w:color="A6A6A6" w:themeColor="background1" w:themeShade="A6"/>
              <w:left w:val="single" w:sz="4" w:space="0" w:color="A6A6A6" w:themeColor="background1" w:themeShade="A6"/>
              <w:bottom w:val="single" w:sz="4" w:space="0" w:color="auto"/>
            </w:tcBorders>
          </w:tcPr>
          <w:p w:rsidR="00917733" w:rsidP="00BA130F" w14:paraId="3648CDAB" w14:textId="778FA5EA">
            <w:pPr>
              <w:pStyle w:val="BodyText-IPR"/>
              <w:spacing w:after="0"/>
              <w:jc w:val="center"/>
              <w:rPr>
                <w:rFonts w:asciiTheme="minorHAnsi" w:hAnsiTheme="minorHAnsi" w:cstheme="minorHAnsi"/>
                <w:szCs w:val="20"/>
              </w:rPr>
            </w:pPr>
            <w:r>
              <w:rPr>
                <w:rFonts w:asciiTheme="minorHAnsi" w:hAnsiTheme="minorHAnsi" w:cstheme="minorHAnsi"/>
                <w:szCs w:val="20"/>
              </w:rPr>
              <w:t>2</w:t>
            </w:r>
          </w:p>
        </w:tc>
        <w:tc>
          <w:tcPr>
            <w:tcW w:w="851" w:type="pct"/>
            <w:tcBorders>
              <w:top w:val="single" w:sz="4" w:space="0" w:color="A6A6A6" w:themeColor="background1" w:themeShade="A6"/>
              <w:bottom w:val="single" w:sz="4" w:space="0" w:color="auto"/>
            </w:tcBorders>
          </w:tcPr>
          <w:p w:rsidR="00917733" w:rsidP="00BA130F" w14:paraId="2206E09B" w14:textId="7E759385">
            <w:pPr>
              <w:pStyle w:val="BodyText-IPR"/>
              <w:spacing w:after="0"/>
              <w:jc w:val="center"/>
              <w:rPr>
                <w:rFonts w:asciiTheme="minorHAnsi" w:hAnsiTheme="minorHAnsi" w:cstheme="minorHAnsi"/>
                <w:szCs w:val="20"/>
              </w:rPr>
            </w:pPr>
            <w:r>
              <w:rPr>
                <w:rFonts w:asciiTheme="minorHAnsi" w:hAnsiTheme="minorHAnsi" w:cstheme="minorHAnsi"/>
                <w:szCs w:val="20"/>
              </w:rPr>
              <w:t>2</w:t>
            </w:r>
          </w:p>
        </w:tc>
        <w:tc>
          <w:tcPr>
            <w:tcW w:w="850" w:type="pct"/>
            <w:tcBorders>
              <w:top w:val="single" w:sz="4" w:space="0" w:color="A6A6A6" w:themeColor="background1" w:themeShade="A6"/>
              <w:bottom w:val="single" w:sz="4" w:space="0" w:color="auto"/>
            </w:tcBorders>
          </w:tcPr>
          <w:p w:rsidR="00917733" w:rsidP="00BA130F" w14:paraId="7CE358B8" w14:textId="4C30887B">
            <w:pPr>
              <w:pStyle w:val="BodyText-IPR"/>
              <w:spacing w:after="0"/>
              <w:jc w:val="center"/>
              <w:rPr>
                <w:rFonts w:asciiTheme="minorHAnsi" w:hAnsiTheme="minorHAnsi" w:cstheme="minorHAnsi"/>
                <w:szCs w:val="20"/>
              </w:rPr>
            </w:pPr>
            <w:r>
              <w:rPr>
                <w:rFonts w:asciiTheme="minorHAnsi" w:hAnsiTheme="minorHAnsi" w:cstheme="minorHAnsi"/>
                <w:szCs w:val="20"/>
              </w:rPr>
              <w:t>4</w:t>
            </w:r>
          </w:p>
        </w:tc>
        <w:tc>
          <w:tcPr>
            <w:tcW w:w="849" w:type="pct"/>
            <w:tcBorders>
              <w:top w:val="single" w:sz="4" w:space="0" w:color="A6A6A6" w:themeColor="background1" w:themeShade="A6"/>
              <w:bottom w:val="single" w:sz="4" w:space="0" w:color="auto"/>
            </w:tcBorders>
          </w:tcPr>
          <w:p w:rsidR="00917733" w:rsidP="00BA130F" w14:paraId="38CF96D0" w14:textId="1F7F11D2">
            <w:pPr>
              <w:pStyle w:val="BodyText-IPR"/>
              <w:spacing w:after="0"/>
              <w:jc w:val="center"/>
              <w:rPr>
                <w:rFonts w:asciiTheme="minorHAnsi" w:hAnsiTheme="minorHAnsi" w:cstheme="minorHAnsi"/>
                <w:szCs w:val="20"/>
              </w:rPr>
            </w:pPr>
            <w:r>
              <w:rPr>
                <w:rFonts w:asciiTheme="minorHAnsi" w:hAnsiTheme="minorHAnsi" w:cstheme="minorHAnsi"/>
                <w:szCs w:val="20"/>
              </w:rPr>
              <w:t>4</w:t>
            </w:r>
          </w:p>
        </w:tc>
      </w:tr>
      <w:tr w14:paraId="7CA4ECD6" w14:textId="77777777" w:rsidTr="0092232B">
        <w:tblPrEx>
          <w:tblW w:w="5000" w:type="pct"/>
          <w:tblLayout w:type="fixed"/>
          <w:tblLook w:val="04A0"/>
        </w:tblPrEx>
        <w:trPr>
          <w:trHeight w:val="360"/>
        </w:trPr>
        <w:tc>
          <w:tcPr>
            <w:tcW w:w="800" w:type="pct"/>
            <w:vMerge/>
            <w:tcBorders>
              <w:left w:val="nil"/>
              <w:right w:val="single" w:sz="4" w:space="0" w:color="A6A6A6" w:themeColor="background1" w:themeShade="A6"/>
            </w:tcBorders>
          </w:tcPr>
          <w:p w:rsidR="00917733" w:rsidP="00BA130F" w14:paraId="400517BA" w14:textId="77777777">
            <w:pPr>
              <w:pStyle w:val="TableHeaderRow-IPR"/>
              <w:jc w:val="left"/>
              <w:rPr>
                <w:rFonts w:asciiTheme="minorHAnsi" w:hAnsiTheme="minorHAnsi" w:cstheme="minorHAnsi"/>
                <w:b w:val="0"/>
                <w:bCs/>
                <w:sz w:val="20"/>
                <w:szCs w:val="20"/>
              </w:rPr>
            </w:pPr>
          </w:p>
        </w:tc>
        <w:tc>
          <w:tcPr>
            <w:tcW w:w="800" w:type="pct"/>
            <w:tcBorders>
              <w:top w:val="single" w:sz="4" w:space="0" w:color="A6A6A6" w:themeColor="background1" w:themeShade="A6"/>
              <w:left w:val="nil"/>
              <w:bottom w:val="single" w:sz="4" w:space="0" w:color="auto"/>
              <w:right w:val="single" w:sz="4" w:space="0" w:color="A6A6A6" w:themeColor="background1" w:themeShade="A6"/>
            </w:tcBorders>
          </w:tcPr>
          <w:p w:rsidR="00917733" w:rsidRPr="00503F46" w:rsidP="00BA130F" w14:paraId="16DD6A88" w14:textId="3A9D4FA4">
            <w:pPr>
              <w:pStyle w:val="TableHeaderRow-IPR"/>
              <w:jc w:val="left"/>
              <w:rPr>
                <w:rFonts w:asciiTheme="minorHAnsi" w:hAnsiTheme="minorHAnsi" w:cstheme="minorHAnsi"/>
                <w:b w:val="0"/>
                <w:bCs/>
                <w:sz w:val="20"/>
                <w:szCs w:val="20"/>
              </w:rPr>
            </w:pPr>
            <w:r>
              <w:rPr>
                <w:rFonts w:asciiTheme="minorHAnsi" w:hAnsiTheme="minorHAnsi" w:cstheme="minorHAnsi"/>
                <w:b w:val="0"/>
                <w:bCs/>
                <w:sz w:val="20"/>
                <w:szCs w:val="20"/>
              </w:rPr>
              <w:t>TPP</w:t>
            </w:r>
          </w:p>
        </w:tc>
        <w:tc>
          <w:tcPr>
            <w:tcW w:w="850" w:type="pct"/>
            <w:tcBorders>
              <w:top w:val="single" w:sz="4" w:space="0" w:color="A6A6A6" w:themeColor="background1" w:themeShade="A6"/>
              <w:left w:val="single" w:sz="4" w:space="0" w:color="A6A6A6" w:themeColor="background1" w:themeShade="A6"/>
              <w:bottom w:val="single" w:sz="4" w:space="0" w:color="auto"/>
            </w:tcBorders>
          </w:tcPr>
          <w:p w:rsidR="00917733" w:rsidP="00BA130F" w14:paraId="474CAF15" w14:textId="43B9805A">
            <w:pPr>
              <w:pStyle w:val="BodyText-IPR"/>
              <w:spacing w:after="0"/>
              <w:jc w:val="center"/>
              <w:rPr>
                <w:rFonts w:asciiTheme="minorHAnsi" w:hAnsiTheme="minorHAnsi" w:cstheme="minorHAnsi"/>
                <w:szCs w:val="20"/>
              </w:rPr>
            </w:pPr>
            <w:r>
              <w:rPr>
                <w:rFonts w:asciiTheme="minorHAnsi" w:hAnsiTheme="minorHAnsi" w:cstheme="minorHAnsi"/>
                <w:szCs w:val="20"/>
              </w:rPr>
              <w:t>2</w:t>
            </w:r>
          </w:p>
        </w:tc>
        <w:tc>
          <w:tcPr>
            <w:tcW w:w="851" w:type="pct"/>
            <w:tcBorders>
              <w:top w:val="single" w:sz="4" w:space="0" w:color="A6A6A6" w:themeColor="background1" w:themeShade="A6"/>
              <w:bottom w:val="single" w:sz="4" w:space="0" w:color="auto"/>
            </w:tcBorders>
          </w:tcPr>
          <w:p w:rsidR="00917733" w:rsidP="00BA130F" w14:paraId="63E5A400" w14:textId="098FFA51">
            <w:pPr>
              <w:pStyle w:val="BodyText-IPR"/>
              <w:spacing w:after="0"/>
              <w:jc w:val="center"/>
              <w:rPr>
                <w:rFonts w:asciiTheme="minorHAnsi" w:hAnsiTheme="minorHAnsi" w:cstheme="minorHAnsi"/>
                <w:szCs w:val="20"/>
              </w:rPr>
            </w:pPr>
            <w:r>
              <w:rPr>
                <w:rFonts w:asciiTheme="minorHAnsi" w:hAnsiTheme="minorHAnsi" w:cstheme="minorHAnsi"/>
                <w:szCs w:val="20"/>
              </w:rPr>
              <w:t>6</w:t>
            </w:r>
          </w:p>
        </w:tc>
        <w:tc>
          <w:tcPr>
            <w:tcW w:w="850" w:type="pct"/>
            <w:tcBorders>
              <w:top w:val="single" w:sz="4" w:space="0" w:color="A6A6A6" w:themeColor="background1" w:themeShade="A6"/>
              <w:bottom w:val="single" w:sz="4" w:space="0" w:color="auto"/>
            </w:tcBorders>
          </w:tcPr>
          <w:p w:rsidR="00917733" w:rsidP="00BA130F" w14:paraId="7BD17900" w14:textId="0DA46213">
            <w:pPr>
              <w:pStyle w:val="BodyText-IPR"/>
              <w:spacing w:after="0"/>
              <w:jc w:val="center"/>
              <w:rPr>
                <w:rFonts w:asciiTheme="minorHAnsi" w:hAnsiTheme="minorHAnsi" w:cstheme="minorHAnsi"/>
                <w:szCs w:val="20"/>
              </w:rPr>
            </w:pPr>
            <w:r>
              <w:rPr>
                <w:rFonts w:asciiTheme="minorHAnsi" w:hAnsiTheme="minorHAnsi" w:cstheme="minorHAnsi"/>
                <w:szCs w:val="20"/>
              </w:rPr>
              <w:t>4</w:t>
            </w:r>
          </w:p>
        </w:tc>
        <w:tc>
          <w:tcPr>
            <w:tcW w:w="849" w:type="pct"/>
            <w:tcBorders>
              <w:top w:val="single" w:sz="4" w:space="0" w:color="A6A6A6" w:themeColor="background1" w:themeShade="A6"/>
              <w:bottom w:val="single" w:sz="4" w:space="0" w:color="auto"/>
            </w:tcBorders>
          </w:tcPr>
          <w:p w:rsidR="00917733" w:rsidP="00BA130F" w14:paraId="2E1BEF82" w14:textId="4A94FB83">
            <w:pPr>
              <w:pStyle w:val="BodyText-IPR"/>
              <w:spacing w:after="0"/>
              <w:jc w:val="center"/>
              <w:rPr>
                <w:rFonts w:asciiTheme="minorHAnsi" w:hAnsiTheme="minorHAnsi" w:cstheme="minorHAnsi"/>
                <w:szCs w:val="20"/>
              </w:rPr>
            </w:pPr>
            <w:r>
              <w:rPr>
                <w:rFonts w:asciiTheme="minorHAnsi" w:hAnsiTheme="minorHAnsi" w:cstheme="minorHAnsi"/>
                <w:szCs w:val="20"/>
              </w:rPr>
              <w:t>12</w:t>
            </w:r>
          </w:p>
        </w:tc>
      </w:tr>
      <w:tr w14:paraId="742F7EE9" w14:textId="39F103BA" w:rsidTr="0092232B">
        <w:tblPrEx>
          <w:tblW w:w="5000" w:type="pct"/>
          <w:tblLayout w:type="fixed"/>
          <w:tblLook w:val="04A0"/>
        </w:tblPrEx>
        <w:trPr>
          <w:trHeight w:val="360"/>
        </w:trPr>
        <w:tc>
          <w:tcPr>
            <w:tcW w:w="800" w:type="pct"/>
            <w:vMerge/>
            <w:tcBorders>
              <w:left w:val="nil"/>
              <w:bottom w:val="single" w:sz="18" w:space="0" w:color="7F7F7F" w:themeColor="text1" w:themeTint="80"/>
              <w:right w:val="single" w:sz="4" w:space="0" w:color="A6A6A6" w:themeColor="background1" w:themeShade="A6"/>
            </w:tcBorders>
          </w:tcPr>
          <w:p w:rsidR="00917733" w:rsidP="00BA130F" w14:paraId="31B70492" w14:textId="77777777">
            <w:pPr>
              <w:pStyle w:val="TableHeaderRow-IPR"/>
              <w:jc w:val="left"/>
              <w:rPr>
                <w:rFonts w:asciiTheme="minorHAnsi" w:hAnsiTheme="minorHAnsi" w:cstheme="minorHAnsi"/>
                <w:b w:val="0"/>
                <w:bCs/>
                <w:sz w:val="20"/>
                <w:szCs w:val="20"/>
              </w:rPr>
            </w:pPr>
          </w:p>
        </w:tc>
        <w:tc>
          <w:tcPr>
            <w:tcW w:w="800" w:type="pct"/>
            <w:tcBorders>
              <w:top w:val="single" w:sz="4" w:space="0" w:color="auto"/>
              <w:left w:val="nil"/>
              <w:bottom w:val="single" w:sz="18" w:space="0" w:color="7F7F7F" w:themeColor="text1" w:themeTint="80"/>
              <w:right w:val="single" w:sz="4" w:space="0" w:color="A6A6A6" w:themeColor="background1" w:themeShade="A6"/>
            </w:tcBorders>
          </w:tcPr>
          <w:p w:rsidR="00917733" w:rsidRPr="00503F46" w:rsidP="00BA130F" w14:paraId="55E3C492" w14:textId="1E6C098C">
            <w:pPr>
              <w:pStyle w:val="TableHeaderRow-IPR"/>
              <w:jc w:val="left"/>
              <w:rPr>
                <w:rFonts w:asciiTheme="minorHAnsi" w:hAnsiTheme="minorHAnsi" w:cstheme="minorHAnsi"/>
                <w:b w:val="0"/>
                <w:bCs/>
                <w:sz w:val="20"/>
                <w:szCs w:val="20"/>
              </w:rPr>
            </w:pPr>
            <w:r>
              <w:rPr>
                <w:rFonts w:asciiTheme="minorHAnsi" w:hAnsiTheme="minorHAnsi" w:cstheme="minorHAnsi"/>
                <w:b w:val="0"/>
                <w:bCs/>
                <w:sz w:val="20"/>
                <w:szCs w:val="20"/>
              </w:rPr>
              <w:t>Retailer</w:t>
            </w:r>
          </w:p>
        </w:tc>
        <w:tc>
          <w:tcPr>
            <w:tcW w:w="850" w:type="pct"/>
            <w:tcBorders>
              <w:top w:val="single" w:sz="4" w:space="0" w:color="auto"/>
              <w:left w:val="single" w:sz="4" w:space="0" w:color="A6A6A6" w:themeColor="background1" w:themeShade="A6"/>
              <w:bottom w:val="single" w:sz="18" w:space="0" w:color="7F7F7F" w:themeColor="text1" w:themeTint="80"/>
            </w:tcBorders>
          </w:tcPr>
          <w:p w:rsidR="00917733" w:rsidRPr="00503F46" w:rsidP="00BA130F" w14:paraId="1DF90AFB" w14:textId="51D001AB">
            <w:pPr>
              <w:pStyle w:val="BodyText-IPR"/>
              <w:spacing w:after="0"/>
              <w:jc w:val="center"/>
              <w:rPr>
                <w:rFonts w:asciiTheme="minorHAnsi" w:hAnsiTheme="minorHAnsi" w:cstheme="minorHAnsi"/>
                <w:szCs w:val="20"/>
              </w:rPr>
            </w:pPr>
            <w:r>
              <w:rPr>
                <w:rFonts w:asciiTheme="minorHAnsi" w:hAnsiTheme="minorHAnsi" w:cstheme="minorHAnsi"/>
                <w:szCs w:val="20"/>
              </w:rPr>
              <w:t>6</w:t>
            </w:r>
          </w:p>
        </w:tc>
        <w:tc>
          <w:tcPr>
            <w:tcW w:w="851" w:type="pct"/>
            <w:tcBorders>
              <w:top w:val="single" w:sz="4" w:space="0" w:color="auto"/>
              <w:bottom w:val="single" w:sz="18" w:space="0" w:color="7F7F7F" w:themeColor="text1" w:themeTint="80"/>
            </w:tcBorders>
          </w:tcPr>
          <w:p w:rsidR="00917733" w:rsidRPr="00503F46" w:rsidP="00BA130F" w14:paraId="7626EEE9" w14:textId="7C7A85A0">
            <w:pPr>
              <w:pStyle w:val="BodyText-IPR"/>
              <w:spacing w:after="0"/>
              <w:jc w:val="center"/>
              <w:rPr>
                <w:rFonts w:asciiTheme="minorHAnsi" w:hAnsiTheme="minorHAnsi" w:cstheme="minorHAnsi"/>
                <w:szCs w:val="20"/>
              </w:rPr>
            </w:pPr>
            <w:r>
              <w:rPr>
                <w:rFonts w:asciiTheme="minorHAnsi" w:hAnsiTheme="minorHAnsi" w:cstheme="minorHAnsi"/>
                <w:szCs w:val="20"/>
              </w:rPr>
              <w:t>18</w:t>
            </w:r>
          </w:p>
        </w:tc>
        <w:tc>
          <w:tcPr>
            <w:tcW w:w="850" w:type="pct"/>
            <w:tcBorders>
              <w:top w:val="single" w:sz="4" w:space="0" w:color="auto"/>
              <w:bottom w:val="single" w:sz="18" w:space="0" w:color="7F7F7F" w:themeColor="text1" w:themeTint="80"/>
            </w:tcBorders>
          </w:tcPr>
          <w:p w:rsidR="00917733" w:rsidP="0041366A" w14:paraId="796F0D33" w14:textId="3F787D3D">
            <w:pPr>
              <w:pStyle w:val="BodyText-IPR"/>
              <w:spacing w:after="0"/>
              <w:jc w:val="center"/>
              <w:rPr>
                <w:rFonts w:asciiTheme="minorHAnsi" w:hAnsiTheme="minorHAnsi" w:cstheme="minorHAnsi"/>
                <w:szCs w:val="20"/>
              </w:rPr>
            </w:pPr>
            <w:r>
              <w:rPr>
                <w:rFonts w:asciiTheme="minorHAnsi" w:hAnsiTheme="minorHAnsi" w:cstheme="minorHAnsi"/>
                <w:szCs w:val="20"/>
              </w:rPr>
              <w:t>12</w:t>
            </w:r>
          </w:p>
        </w:tc>
        <w:tc>
          <w:tcPr>
            <w:tcW w:w="849" w:type="pct"/>
            <w:tcBorders>
              <w:top w:val="single" w:sz="4" w:space="0" w:color="auto"/>
              <w:bottom w:val="single" w:sz="18" w:space="0" w:color="7F7F7F" w:themeColor="text1" w:themeTint="80"/>
            </w:tcBorders>
          </w:tcPr>
          <w:p w:rsidR="00917733" w:rsidRPr="00503F46" w:rsidP="00BA130F" w14:paraId="4EA85588" w14:textId="10C9132A">
            <w:pPr>
              <w:pStyle w:val="BodyText-IPR"/>
              <w:spacing w:after="0"/>
              <w:jc w:val="center"/>
              <w:rPr>
                <w:rFonts w:asciiTheme="minorHAnsi" w:hAnsiTheme="minorHAnsi" w:cstheme="minorHAnsi"/>
                <w:szCs w:val="20"/>
              </w:rPr>
            </w:pPr>
            <w:r>
              <w:rPr>
                <w:rFonts w:asciiTheme="minorHAnsi" w:hAnsiTheme="minorHAnsi" w:cstheme="minorHAnsi"/>
                <w:szCs w:val="20"/>
              </w:rPr>
              <w:t>36</w:t>
            </w:r>
          </w:p>
        </w:tc>
      </w:tr>
    </w:tbl>
    <w:p w:rsidR="004B37B7" w:rsidRPr="00960E81" w:rsidP="000410FF" w14:paraId="4734D455" w14:textId="0DF5DF31">
      <w:pPr>
        <w:pStyle w:val="FtnteBodyText-IPR"/>
        <w:spacing w:after="360"/>
        <w:rPr>
          <w:sz w:val="18"/>
          <w:szCs w:val="18"/>
        </w:rPr>
      </w:pPr>
      <w:r>
        <w:rPr>
          <w:sz w:val="18"/>
          <w:szCs w:val="18"/>
        </w:rPr>
        <w:t>*</w:t>
      </w:r>
      <w:r w:rsidR="004111E5">
        <w:rPr>
          <w:sz w:val="18"/>
          <w:szCs w:val="18"/>
        </w:rPr>
        <w:t>One EBT processor serves two project States and the second serves the third project State.</w:t>
      </w:r>
      <w:r>
        <w:rPr>
          <w:sz w:val="18"/>
          <w:szCs w:val="18"/>
        </w:rPr>
        <w:t xml:space="preserve"> </w:t>
      </w:r>
    </w:p>
    <w:bookmarkEnd w:id="11"/>
    <w:p w:rsidR="004B37B7" w:rsidRPr="00CB7896" w:rsidP="00503F46" w14:paraId="720A2C3E" w14:textId="75D31033">
      <w:pPr>
        <w:pStyle w:val="BodyText-IPR"/>
        <w:spacing w:line="480" w:lineRule="exact"/>
        <w:rPr>
          <w:sz w:val="24"/>
          <w:szCs w:val="24"/>
        </w:rPr>
      </w:pPr>
      <w:r>
        <w:rPr>
          <w:sz w:val="24"/>
          <w:szCs w:val="24"/>
        </w:rPr>
        <w:t>Sampled</w:t>
      </w:r>
      <w:r w:rsidRPr="00640571" w:rsidR="00C010BF">
        <w:rPr>
          <w:sz w:val="24"/>
          <w:szCs w:val="24"/>
        </w:rPr>
        <w:t xml:space="preserve"> staff members</w:t>
      </w:r>
      <w:r>
        <w:rPr>
          <w:sz w:val="24"/>
          <w:szCs w:val="24"/>
        </w:rPr>
        <w:t xml:space="preserve"> within entities</w:t>
      </w:r>
      <w:r w:rsidRPr="00640571" w:rsidR="00C010BF">
        <w:rPr>
          <w:sz w:val="24"/>
          <w:szCs w:val="24"/>
        </w:rPr>
        <w:t xml:space="preserve"> will be notified of the study by the</w:t>
      </w:r>
      <w:r>
        <w:rPr>
          <w:sz w:val="24"/>
          <w:szCs w:val="24"/>
        </w:rPr>
        <w:t xml:space="preserve"> study team</w:t>
      </w:r>
      <w:r w:rsidR="005E2263">
        <w:rPr>
          <w:sz w:val="24"/>
          <w:szCs w:val="24"/>
        </w:rPr>
        <w:t xml:space="preserve">. </w:t>
      </w:r>
      <w:r w:rsidRPr="00640571" w:rsidR="004C5BB6">
        <w:rPr>
          <w:sz w:val="24"/>
          <w:szCs w:val="24"/>
        </w:rPr>
        <w:t>T</w:t>
      </w:r>
      <w:r w:rsidRPr="00640571" w:rsidR="00F85476">
        <w:rPr>
          <w:sz w:val="24"/>
          <w:szCs w:val="24"/>
        </w:rPr>
        <w:t>hey</w:t>
      </w:r>
      <w:r w:rsidRPr="00640571" w:rsidR="00C010BF">
        <w:rPr>
          <w:sz w:val="24"/>
          <w:szCs w:val="24"/>
        </w:rPr>
        <w:t xml:space="preserve"> will be sent email requests to schedule their interviews (see </w:t>
      </w:r>
      <w:r w:rsidRPr="005E2263" w:rsidR="001E7B66">
        <w:rPr>
          <w:sz w:val="24"/>
          <w:szCs w:val="24"/>
        </w:rPr>
        <w:t>a</w:t>
      </w:r>
      <w:r w:rsidRPr="005E2263" w:rsidR="00C010BF">
        <w:rPr>
          <w:sz w:val="24"/>
          <w:szCs w:val="24"/>
        </w:rPr>
        <w:t>ppendi</w:t>
      </w:r>
      <w:r w:rsidR="00C41155">
        <w:rPr>
          <w:sz w:val="24"/>
          <w:szCs w:val="24"/>
        </w:rPr>
        <w:t>ces</w:t>
      </w:r>
      <w:r w:rsidRPr="005E2263">
        <w:rPr>
          <w:sz w:val="24"/>
          <w:szCs w:val="24"/>
        </w:rPr>
        <w:t xml:space="preserve"> </w:t>
      </w:r>
      <w:r w:rsidR="009674BD">
        <w:rPr>
          <w:sz w:val="24"/>
          <w:szCs w:val="24"/>
        </w:rPr>
        <w:t>I</w:t>
      </w:r>
      <w:r w:rsidR="00C41155">
        <w:rPr>
          <w:sz w:val="24"/>
          <w:szCs w:val="24"/>
        </w:rPr>
        <w:t xml:space="preserve"> and </w:t>
      </w:r>
      <w:r w:rsidR="009674BD">
        <w:rPr>
          <w:sz w:val="24"/>
          <w:szCs w:val="24"/>
        </w:rPr>
        <w:t>J</w:t>
      </w:r>
      <w:r w:rsidRPr="00640571" w:rsidR="00F85476">
        <w:rPr>
          <w:sz w:val="24"/>
          <w:szCs w:val="24"/>
        </w:rPr>
        <w:t>)</w:t>
      </w:r>
      <w:r w:rsidRPr="00640571" w:rsidR="00921377">
        <w:rPr>
          <w:sz w:val="24"/>
          <w:szCs w:val="24"/>
        </w:rPr>
        <w:t>,</w:t>
      </w:r>
      <w:r w:rsidRPr="00640571" w:rsidR="00F85476">
        <w:rPr>
          <w:sz w:val="24"/>
          <w:szCs w:val="24"/>
        </w:rPr>
        <w:t xml:space="preserve"> and they will be sent email reminders about their interviews (see </w:t>
      </w:r>
      <w:r w:rsidRPr="005E2263" w:rsidR="001E7B66">
        <w:rPr>
          <w:sz w:val="24"/>
          <w:szCs w:val="24"/>
        </w:rPr>
        <w:t>a</w:t>
      </w:r>
      <w:r w:rsidRPr="005E2263" w:rsidR="00F85476">
        <w:rPr>
          <w:sz w:val="24"/>
          <w:szCs w:val="24"/>
        </w:rPr>
        <w:t>ppend</w:t>
      </w:r>
      <w:r w:rsidRPr="005E2263">
        <w:rPr>
          <w:sz w:val="24"/>
          <w:szCs w:val="24"/>
        </w:rPr>
        <w:t xml:space="preserve">ix </w:t>
      </w:r>
      <w:r w:rsidR="009674BD">
        <w:rPr>
          <w:sz w:val="24"/>
          <w:szCs w:val="24"/>
        </w:rPr>
        <w:t>K</w:t>
      </w:r>
      <w:r>
        <w:rPr>
          <w:sz w:val="24"/>
          <w:szCs w:val="24"/>
        </w:rPr>
        <w:t>)</w:t>
      </w:r>
      <w:r w:rsidRPr="00640571" w:rsidR="00F85476">
        <w:rPr>
          <w:sz w:val="24"/>
          <w:szCs w:val="24"/>
        </w:rPr>
        <w:t>.</w:t>
      </w:r>
      <w:r w:rsidRPr="00CB7896" w:rsidR="00F85476">
        <w:rPr>
          <w:sz w:val="24"/>
          <w:szCs w:val="24"/>
        </w:rPr>
        <w:t xml:space="preserve"> </w:t>
      </w:r>
    </w:p>
    <w:p w:rsidR="003E68ED" w:rsidRPr="0041366A" w:rsidP="003E68ED" w14:paraId="5B0BC3A3" w14:textId="698615D1">
      <w:pPr>
        <w:pStyle w:val="BodyText-IPR"/>
        <w:spacing w:line="480" w:lineRule="exact"/>
        <w:rPr>
          <w:b/>
          <w:bCs/>
          <w:i/>
          <w:iCs/>
          <w:sz w:val="24"/>
          <w:szCs w:val="24"/>
        </w:rPr>
      </w:pPr>
      <w:r w:rsidRPr="00570714">
        <w:rPr>
          <w:b/>
          <w:bCs/>
          <w:i/>
          <w:sz w:val="24"/>
          <w:szCs w:val="24"/>
        </w:rPr>
        <w:t>Extant national and State data</w:t>
      </w:r>
    </w:p>
    <w:p w:rsidR="003E68ED" w:rsidP="003E68ED" w14:paraId="44FE4952" w14:textId="4C4A63DB">
      <w:pPr>
        <w:pStyle w:val="BodyText-IPR"/>
        <w:spacing w:line="480" w:lineRule="exact"/>
        <w:rPr>
          <w:sz w:val="24"/>
          <w:szCs w:val="24"/>
        </w:rPr>
      </w:pPr>
      <w:r>
        <w:rPr>
          <w:sz w:val="24"/>
        </w:rPr>
        <w:t xml:space="preserve">This part of the data collection involves collecting publicly available national and State data. </w:t>
      </w:r>
      <w:r w:rsidRPr="00FE0F1B" w:rsidR="00FE0F1B">
        <w:rPr>
          <w:sz w:val="24"/>
        </w:rPr>
        <w:t xml:space="preserve">These data are likely to include numbers of SNAP retailers, publicly available wage rates for State employees and those in industries involved in eHIP activities, and aggregate SNAP caseloads, among others. </w:t>
      </w:r>
      <w:r>
        <w:rPr>
          <w:sz w:val="24"/>
        </w:rPr>
        <w:t>There are no relevant</w:t>
      </w:r>
      <w:r w:rsidR="00FE0F1B">
        <w:rPr>
          <w:sz w:val="24"/>
        </w:rPr>
        <w:t xml:space="preserve"> sample</w:t>
      </w:r>
      <w:r>
        <w:rPr>
          <w:sz w:val="24"/>
        </w:rPr>
        <w:t xml:space="preserve"> selection methods</w:t>
      </w:r>
      <w:r w:rsidRPr="00640571">
        <w:rPr>
          <w:sz w:val="24"/>
          <w:szCs w:val="24"/>
        </w:rPr>
        <w:t>.</w:t>
      </w:r>
      <w:r w:rsidRPr="00CB7896">
        <w:rPr>
          <w:sz w:val="24"/>
          <w:szCs w:val="24"/>
        </w:rPr>
        <w:t xml:space="preserve"> </w:t>
      </w:r>
    </w:p>
    <w:p w:rsidR="004B37B7" w:rsidRPr="00CB7896" w:rsidP="003E68ED" w14:paraId="66CE4EEF" w14:textId="007D6948">
      <w:pPr>
        <w:pStyle w:val="BodyText-IPR"/>
        <w:spacing w:line="480" w:lineRule="exact"/>
        <w:rPr>
          <w:b/>
          <w:bCs/>
          <w:i/>
          <w:iCs/>
          <w:sz w:val="24"/>
          <w:szCs w:val="24"/>
        </w:rPr>
      </w:pPr>
      <w:r w:rsidRPr="00310257">
        <w:rPr>
          <w:b/>
          <w:bCs/>
          <w:i/>
          <w:iCs/>
          <w:sz w:val="24"/>
          <w:szCs w:val="24"/>
        </w:rPr>
        <w:t>Administrative GusNIP grantee data collection</w:t>
      </w:r>
      <w:r w:rsidRPr="00310257">
        <w:rPr>
          <w:b/>
          <w:bCs/>
          <w:i/>
          <w:iCs/>
          <w:sz w:val="24"/>
          <w:szCs w:val="24"/>
        </w:rPr>
        <w:t xml:space="preserve"> </w:t>
      </w:r>
    </w:p>
    <w:p w:rsidR="00A44350" w:rsidRPr="00CB7896" w:rsidP="002A454F" w14:paraId="5C2316E7" w14:textId="21FD394C">
      <w:pPr>
        <w:pStyle w:val="BodyText-IPR"/>
        <w:spacing w:after="480" w:line="480" w:lineRule="auto"/>
        <w:rPr>
          <w:sz w:val="24"/>
          <w:szCs w:val="24"/>
        </w:rPr>
      </w:pPr>
      <w:r>
        <w:rPr>
          <w:sz w:val="24"/>
          <w:szCs w:val="24"/>
        </w:rPr>
        <w:t xml:space="preserve">The study team will work with FNS to select up to </w:t>
      </w:r>
      <w:r w:rsidR="00FE0F1B">
        <w:rPr>
          <w:sz w:val="24"/>
          <w:szCs w:val="24"/>
        </w:rPr>
        <w:t xml:space="preserve">12 </w:t>
      </w:r>
      <w:r>
        <w:rPr>
          <w:sz w:val="24"/>
          <w:szCs w:val="24"/>
        </w:rPr>
        <w:t xml:space="preserve">GusNIP grantees to use as comparisons with eHIP projects. Selection criteria </w:t>
      </w:r>
      <w:bookmarkStart w:id="12" w:name="_Hlk167867421"/>
      <w:r>
        <w:rPr>
          <w:sz w:val="24"/>
          <w:szCs w:val="24"/>
        </w:rPr>
        <w:t>include (but are not limited to): GusNIP incentive structure, State, urbanicity of GusNIP program, and approximate size of GusNIP program (as measured by number of incentives issued).</w:t>
      </w:r>
      <w:r>
        <w:rPr>
          <w:rStyle w:val="FootnoteReference"/>
          <w:sz w:val="24"/>
          <w:szCs w:val="24"/>
        </w:rPr>
        <w:footnoteReference w:id="3"/>
      </w:r>
      <w:r>
        <w:rPr>
          <w:sz w:val="24"/>
          <w:szCs w:val="24"/>
        </w:rPr>
        <w:t xml:space="preserve"> </w:t>
      </w:r>
      <w:bookmarkEnd w:id="12"/>
      <w:r>
        <w:rPr>
          <w:sz w:val="24"/>
          <w:szCs w:val="24"/>
        </w:rPr>
        <w:t xml:space="preserve">Sampled GusNIP programs will be sent an </w:t>
      </w:r>
      <w:r>
        <w:rPr>
          <w:sz w:val="24"/>
          <w:szCs w:val="24"/>
        </w:rPr>
        <w:t>electronic request for transmission of previously</w:t>
      </w:r>
      <w:r w:rsidR="00C4260D">
        <w:rPr>
          <w:sz w:val="24"/>
          <w:szCs w:val="24"/>
        </w:rPr>
        <w:t xml:space="preserve"> </w:t>
      </w:r>
      <w:r>
        <w:rPr>
          <w:sz w:val="24"/>
          <w:szCs w:val="24"/>
        </w:rPr>
        <w:t>collected administrative cost data (</w:t>
      </w:r>
      <w:r w:rsidRPr="00C41155">
        <w:rPr>
          <w:sz w:val="24"/>
          <w:szCs w:val="24"/>
        </w:rPr>
        <w:t xml:space="preserve">appendix </w:t>
      </w:r>
      <w:r w:rsidR="009674BD">
        <w:rPr>
          <w:sz w:val="24"/>
          <w:szCs w:val="24"/>
        </w:rPr>
        <w:t>P</w:t>
      </w:r>
      <w:r>
        <w:rPr>
          <w:sz w:val="24"/>
          <w:szCs w:val="24"/>
        </w:rPr>
        <w:t xml:space="preserve">). </w:t>
      </w:r>
      <w:r w:rsidRPr="00CB7896" w:rsidR="008C08EC">
        <w:rPr>
          <w:sz w:val="24"/>
          <w:szCs w:val="24"/>
        </w:rPr>
        <w:t xml:space="preserve"> </w:t>
      </w:r>
    </w:p>
    <w:p w:rsidR="00657EB9" w:rsidRPr="00CB7896" w:rsidP="002A454F" w14:paraId="1F9FA17F" w14:textId="788706D3">
      <w:pPr>
        <w:pStyle w:val="Heading4NoLetter-IPR"/>
        <w:spacing w:before="240" w:after="240"/>
        <w:rPr>
          <w:szCs w:val="24"/>
        </w:rPr>
      </w:pPr>
      <w:r w:rsidRPr="00CB7896">
        <w:rPr>
          <w:szCs w:val="24"/>
        </w:rPr>
        <w:t>B.1.3</w:t>
      </w:r>
      <w:r w:rsidRPr="00CB7896" w:rsidR="00122326">
        <w:rPr>
          <w:szCs w:val="24"/>
        </w:rPr>
        <w:t>.</w:t>
      </w:r>
      <w:r w:rsidRPr="00CB7896">
        <w:rPr>
          <w:szCs w:val="24"/>
        </w:rPr>
        <w:tab/>
      </w:r>
      <w:r w:rsidRPr="00CB7896">
        <w:rPr>
          <w:szCs w:val="24"/>
        </w:rPr>
        <w:t>Estimated Number of Respondents</w:t>
      </w:r>
    </w:p>
    <w:p w:rsidR="006F56BF" w:rsidRPr="00CB7896" w:rsidP="002A454F" w14:paraId="2AA8474D" w14:textId="31D06644">
      <w:pPr>
        <w:pStyle w:val="BodyText-IPR"/>
        <w:spacing w:after="360" w:line="480" w:lineRule="auto"/>
        <w:rPr>
          <w:b/>
          <w:bCs/>
          <w:i/>
          <w:iCs/>
          <w:sz w:val="24"/>
          <w:szCs w:val="24"/>
        </w:rPr>
      </w:pPr>
      <w:r w:rsidRPr="00CB7896">
        <w:rPr>
          <w:sz w:val="24"/>
          <w:szCs w:val="24"/>
        </w:rPr>
        <w:t>This study will gather data through</w:t>
      </w:r>
      <w:r w:rsidR="009730AB">
        <w:rPr>
          <w:sz w:val="24"/>
          <w:szCs w:val="24"/>
        </w:rPr>
        <w:t xml:space="preserve"> administrative project cost data, interviews with essential staff, extant national and State data, and administrative GusNIP grantee data</w:t>
      </w:r>
      <w:r w:rsidRPr="00CB7896">
        <w:rPr>
          <w:sz w:val="24"/>
          <w:szCs w:val="24"/>
        </w:rPr>
        <w:t xml:space="preserve">. This new information collection will have </w:t>
      </w:r>
      <w:r w:rsidR="001D274A">
        <w:rPr>
          <w:sz w:val="24"/>
          <w:szCs w:val="24"/>
        </w:rPr>
        <w:t xml:space="preserve">47 </w:t>
      </w:r>
      <w:r w:rsidRPr="00CB7896">
        <w:rPr>
          <w:sz w:val="24"/>
          <w:szCs w:val="24"/>
        </w:rPr>
        <w:t>respondents (</w:t>
      </w:r>
      <w:r w:rsidR="001D274A">
        <w:rPr>
          <w:sz w:val="24"/>
          <w:szCs w:val="24"/>
        </w:rPr>
        <w:t>6</w:t>
      </w:r>
      <w:r w:rsidR="009730AB">
        <w:rPr>
          <w:sz w:val="24"/>
          <w:szCs w:val="24"/>
        </w:rPr>
        <w:t xml:space="preserve"> SNAP State agency staff for the pretest; 3 SNAP State agency staff for the administrative project cost data; 6 SNAP State agency staff for the essential staff interviews; 2 EBT processor staff for the essential staff interviews; 18 retailer staff for the essential staff interviews; 6 TPP staff for</w:t>
      </w:r>
      <w:r w:rsidRPr="009730AB" w:rsidR="009730AB">
        <w:rPr>
          <w:sz w:val="24"/>
          <w:szCs w:val="24"/>
        </w:rPr>
        <w:t xml:space="preserve"> </w:t>
      </w:r>
      <w:r w:rsidR="009730AB">
        <w:rPr>
          <w:sz w:val="24"/>
          <w:szCs w:val="24"/>
        </w:rPr>
        <w:t>the essential staff interviews</w:t>
      </w:r>
      <w:r w:rsidR="001D274A">
        <w:rPr>
          <w:sz w:val="24"/>
          <w:szCs w:val="24"/>
        </w:rPr>
        <w:t xml:space="preserve">; and </w:t>
      </w:r>
      <w:r w:rsidR="00FE0F1B">
        <w:rPr>
          <w:sz w:val="24"/>
          <w:szCs w:val="24"/>
        </w:rPr>
        <w:t>12</w:t>
      </w:r>
      <w:r w:rsidR="001D274A">
        <w:rPr>
          <w:sz w:val="24"/>
          <w:szCs w:val="24"/>
        </w:rPr>
        <w:t xml:space="preserve"> GusNIP staff for administrative data collection</w:t>
      </w:r>
      <w:r w:rsidR="009730AB">
        <w:rPr>
          <w:sz w:val="24"/>
          <w:szCs w:val="24"/>
        </w:rPr>
        <w:t>).</w:t>
      </w:r>
      <w:r w:rsidRPr="00CB7896">
        <w:rPr>
          <w:sz w:val="24"/>
          <w:szCs w:val="24"/>
        </w:rPr>
        <w:t xml:space="preserve"> It is anticipated that of the </w:t>
      </w:r>
      <w:r w:rsidR="00FE0F1B">
        <w:rPr>
          <w:sz w:val="24"/>
        </w:rPr>
        <w:t>50</w:t>
      </w:r>
      <w:r w:rsidRPr="00CB7896" w:rsidR="00FE0F1B">
        <w:rPr>
          <w:sz w:val="24"/>
          <w:szCs w:val="24"/>
        </w:rPr>
        <w:t xml:space="preserve"> </w:t>
      </w:r>
      <w:r w:rsidRPr="00CB7896">
        <w:rPr>
          <w:sz w:val="24"/>
          <w:szCs w:val="24"/>
        </w:rPr>
        <w:t xml:space="preserve">contacted, </w:t>
      </w:r>
      <w:r w:rsidR="00A47038">
        <w:rPr>
          <w:sz w:val="24"/>
          <w:szCs w:val="24"/>
        </w:rPr>
        <w:t>all</w:t>
      </w:r>
      <w:r w:rsidRPr="00CB7896" w:rsidR="00310F8A">
        <w:rPr>
          <w:sz w:val="24"/>
          <w:szCs w:val="24"/>
        </w:rPr>
        <w:t xml:space="preserve"> will be responsive</w:t>
      </w:r>
      <w:r w:rsidRPr="00CB7896">
        <w:rPr>
          <w:sz w:val="24"/>
          <w:szCs w:val="24"/>
        </w:rPr>
        <w:t>. Table B.1.</w:t>
      </w:r>
      <w:r w:rsidRPr="00CB7896" w:rsidR="00B96425">
        <w:rPr>
          <w:sz w:val="24"/>
          <w:szCs w:val="24"/>
        </w:rPr>
        <w:t>2</w:t>
      </w:r>
      <w:r w:rsidRPr="00CB7896">
        <w:rPr>
          <w:sz w:val="24"/>
          <w:szCs w:val="24"/>
        </w:rPr>
        <w:t xml:space="preserve"> provides the break</w:t>
      </w:r>
      <w:r w:rsidRPr="00CB7896" w:rsidR="004C5BB6">
        <w:rPr>
          <w:sz w:val="24"/>
          <w:szCs w:val="24"/>
        </w:rPr>
        <w:t>down</w:t>
      </w:r>
      <w:r w:rsidRPr="00CB7896">
        <w:rPr>
          <w:sz w:val="24"/>
          <w:szCs w:val="24"/>
        </w:rPr>
        <w:t xml:space="preserve"> of respondents by respondent type</w:t>
      </w:r>
      <w:r w:rsidRPr="00CB7896" w:rsidR="00124043">
        <w:rPr>
          <w:sz w:val="24"/>
          <w:szCs w:val="24"/>
        </w:rPr>
        <w:t xml:space="preserve"> and the expected </w:t>
      </w:r>
      <w:r w:rsidRPr="00640571" w:rsidR="00124043">
        <w:rPr>
          <w:sz w:val="24"/>
          <w:szCs w:val="24"/>
        </w:rPr>
        <w:t>response rate</w:t>
      </w:r>
      <w:r w:rsidRPr="00640571" w:rsidR="00016367">
        <w:rPr>
          <w:sz w:val="24"/>
          <w:szCs w:val="24"/>
        </w:rPr>
        <w:t xml:space="preserve">. </w:t>
      </w:r>
      <w:r w:rsidRPr="00C41155" w:rsidR="001E7B66">
        <w:rPr>
          <w:sz w:val="24"/>
          <w:szCs w:val="24"/>
        </w:rPr>
        <w:t>A</w:t>
      </w:r>
      <w:r w:rsidRPr="00C41155" w:rsidR="00016367">
        <w:rPr>
          <w:sz w:val="24"/>
          <w:szCs w:val="24"/>
        </w:rPr>
        <w:t xml:space="preserve">ppendix </w:t>
      </w:r>
      <w:r w:rsidR="00606621">
        <w:rPr>
          <w:sz w:val="24"/>
          <w:szCs w:val="24"/>
        </w:rPr>
        <w:t>U</w:t>
      </w:r>
      <w:r w:rsidRPr="00640571" w:rsidR="006D1F23">
        <w:rPr>
          <w:sz w:val="24"/>
          <w:szCs w:val="24"/>
        </w:rPr>
        <w:t xml:space="preserve"> </w:t>
      </w:r>
      <w:r w:rsidRPr="00640571" w:rsidR="00016367">
        <w:rPr>
          <w:sz w:val="24"/>
          <w:szCs w:val="24"/>
        </w:rPr>
        <w:t>provides</w:t>
      </w:r>
      <w:r w:rsidRPr="00CB7896" w:rsidR="00016367">
        <w:rPr>
          <w:sz w:val="24"/>
          <w:szCs w:val="24"/>
        </w:rPr>
        <w:t xml:space="preserve"> a full breakdown of respondents.</w:t>
      </w:r>
    </w:p>
    <w:p w:rsidR="000B3AE7" w:rsidRPr="0078161E" w:rsidP="00960E81" w14:paraId="2D52433C" w14:textId="1C4C3362">
      <w:pPr>
        <w:pStyle w:val="TableTitle-IPR"/>
        <w:rPr>
          <w:sz w:val="24"/>
          <w:szCs w:val="28"/>
        </w:rPr>
      </w:pPr>
      <w:bookmarkStart w:id="13" w:name="_Hlk94708893"/>
      <w:bookmarkStart w:id="14" w:name="_Toc511721620"/>
      <w:bookmarkStart w:id="15" w:name="_Toc170111510"/>
      <w:bookmarkStart w:id="16" w:name="_Hlk94708965"/>
      <w:r w:rsidRPr="0078161E">
        <w:rPr>
          <w:sz w:val="24"/>
          <w:szCs w:val="28"/>
        </w:rPr>
        <w:t>Table B.1.</w:t>
      </w:r>
      <w:r w:rsidRPr="0078161E" w:rsidR="003D1289">
        <w:rPr>
          <w:sz w:val="24"/>
          <w:szCs w:val="28"/>
        </w:rPr>
        <w:t>2</w:t>
      </w:r>
      <w:bookmarkEnd w:id="13"/>
      <w:r w:rsidRPr="0078161E">
        <w:rPr>
          <w:sz w:val="24"/>
          <w:szCs w:val="28"/>
        </w:rPr>
        <w:t>. Break</w:t>
      </w:r>
      <w:r w:rsidRPr="0078161E" w:rsidR="004C5BB6">
        <w:rPr>
          <w:sz w:val="24"/>
          <w:szCs w:val="28"/>
        </w:rPr>
        <w:t>down</w:t>
      </w:r>
      <w:r w:rsidRPr="0078161E">
        <w:rPr>
          <w:sz w:val="24"/>
          <w:szCs w:val="28"/>
        </w:rPr>
        <w:t xml:space="preserve"> of Respondents and Nonrespondents by Respondent Type</w:t>
      </w:r>
      <w:bookmarkEnd w:id="14"/>
      <w:bookmarkEnd w:id="15"/>
    </w:p>
    <w:tbl>
      <w:tblPr>
        <w:tblStyle w:val="InsightTable"/>
        <w:tblW w:w="5000" w:type="pct"/>
        <w:tblInd w:w="0" w:type="dxa"/>
        <w:tblCellMar>
          <w:left w:w="58" w:type="dxa"/>
          <w:right w:w="58" w:type="dxa"/>
        </w:tblCellMar>
        <w:tblLook w:val="04A0"/>
      </w:tblPr>
      <w:tblGrid>
        <w:gridCol w:w="1583"/>
        <w:gridCol w:w="1877"/>
        <w:gridCol w:w="1438"/>
        <w:gridCol w:w="1440"/>
        <w:gridCol w:w="1586"/>
        <w:gridCol w:w="1436"/>
      </w:tblGrid>
      <w:tr w14:paraId="3AC65B99" w14:textId="77777777" w:rsidTr="00A9268E">
        <w:tblPrEx>
          <w:tblW w:w="5000" w:type="pct"/>
          <w:tblInd w:w="0" w:type="dxa"/>
          <w:tblCellMar>
            <w:left w:w="58" w:type="dxa"/>
            <w:right w:w="58" w:type="dxa"/>
          </w:tblCellMar>
          <w:tblLook w:val="04A0"/>
        </w:tblPrEx>
        <w:trPr>
          <w:trHeight w:val="360"/>
          <w:tblHeader/>
        </w:trPr>
        <w:tc>
          <w:tcPr>
            <w:tcW w:w="1848" w:type="pct"/>
            <w:gridSpan w:val="2"/>
            <w:tcBorders>
              <w:top w:val="single" w:sz="8" w:space="0" w:color="003C79"/>
              <w:bottom w:val="single" w:sz="8" w:space="0" w:color="003C79"/>
            </w:tcBorders>
          </w:tcPr>
          <w:p w:rsidR="00016367" w:rsidP="00960E81" w14:paraId="71EC96C9" w14:textId="77777777">
            <w:pPr>
              <w:rPr>
                <w:rFonts w:ascii="Lucida Sans" w:hAnsi="Lucida Sans"/>
                <w:b/>
                <w:bCs/>
                <w:sz w:val="18"/>
                <w:szCs w:val="20"/>
              </w:rPr>
            </w:pPr>
            <w:r w:rsidRPr="00B62368">
              <w:rPr>
                <w:rFonts w:ascii="Lucida Sans" w:hAnsi="Lucida Sans"/>
                <w:b/>
                <w:bCs/>
                <w:sz w:val="18"/>
                <w:szCs w:val="20"/>
              </w:rPr>
              <w:t>Respondent Type</w:t>
            </w:r>
          </w:p>
        </w:tc>
        <w:tc>
          <w:tcPr>
            <w:tcW w:w="768" w:type="pct"/>
            <w:tcBorders>
              <w:top w:val="single" w:sz="8" w:space="0" w:color="003C79"/>
              <w:bottom w:val="single" w:sz="8" w:space="0" w:color="003C79"/>
            </w:tcBorders>
          </w:tcPr>
          <w:p w:rsidR="00016367" w:rsidRPr="00B62368" w14:paraId="1C61A491" w14:textId="77777777">
            <w:pPr>
              <w:rPr>
                <w:rFonts w:ascii="Lucida Sans" w:hAnsi="Lucida Sans"/>
                <w:b/>
                <w:bCs/>
                <w:sz w:val="18"/>
                <w:szCs w:val="20"/>
              </w:rPr>
            </w:pPr>
            <w:r w:rsidRPr="00B62368">
              <w:rPr>
                <w:rFonts w:ascii="Lucida Sans" w:hAnsi="Lucida Sans"/>
                <w:b/>
                <w:bCs/>
                <w:sz w:val="18"/>
                <w:szCs w:val="20"/>
              </w:rPr>
              <w:t>Total Contacted</w:t>
            </w:r>
          </w:p>
        </w:tc>
        <w:tc>
          <w:tcPr>
            <w:tcW w:w="769" w:type="pct"/>
            <w:tcBorders>
              <w:top w:val="single" w:sz="8" w:space="0" w:color="003C79"/>
              <w:bottom w:val="single" w:sz="8" w:space="0" w:color="003C79"/>
            </w:tcBorders>
          </w:tcPr>
          <w:p w:rsidR="00016367" w:rsidRPr="00B62368" w14:paraId="68F318C7" w14:textId="77777777">
            <w:pPr>
              <w:rPr>
                <w:rFonts w:ascii="Lucida Sans" w:hAnsi="Lucida Sans"/>
                <w:b/>
                <w:bCs/>
                <w:sz w:val="18"/>
                <w:szCs w:val="20"/>
              </w:rPr>
            </w:pPr>
            <w:r w:rsidRPr="00B62368">
              <w:rPr>
                <w:rFonts w:ascii="Lucida Sans" w:hAnsi="Lucida Sans"/>
                <w:b/>
                <w:bCs/>
                <w:sz w:val="18"/>
                <w:szCs w:val="20"/>
              </w:rPr>
              <w:t>Number of Respondents</w:t>
            </w:r>
          </w:p>
        </w:tc>
        <w:tc>
          <w:tcPr>
            <w:tcW w:w="847" w:type="pct"/>
            <w:tcBorders>
              <w:top w:val="single" w:sz="8" w:space="0" w:color="003C79"/>
              <w:bottom w:val="single" w:sz="8" w:space="0" w:color="003C79"/>
            </w:tcBorders>
          </w:tcPr>
          <w:p w:rsidR="00016367" w:rsidRPr="00B62368" w14:paraId="510A7CC8" w14:textId="77777777">
            <w:pPr>
              <w:ind w:left="-61" w:right="-57"/>
              <w:rPr>
                <w:rFonts w:ascii="Lucida Sans" w:hAnsi="Lucida Sans"/>
                <w:b/>
                <w:bCs/>
                <w:sz w:val="18"/>
                <w:szCs w:val="20"/>
              </w:rPr>
            </w:pPr>
            <w:r w:rsidRPr="00B62368">
              <w:rPr>
                <w:rFonts w:ascii="Lucida Sans" w:hAnsi="Lucida Sans"/>
                <w:b/>
                <w:bCs/>
                <w:sz w:val="18"/>
                <w:szCs w:val="20"/>
              </w:rPr>
              <w:t>Number of Nonrespondents</w:t>
            </w:r>
          </w:p>
        </w:tc>
        <w:tc>
          <w:tcPr>
            <w:tcW w:w="767" w:type="pct"/>
            <w:tcBorders>
              <w:top w:val="single" w:sz="8" w:space="0" w:color="003C79"/>
              <w:bottom w:val="single" w:sz="8" w:space="0" w:color="003C79"/>
            </w:tcBorders>
          </w:tcPr>
          <w:p w:rsidR="00016367" w:rsidRPr="00B62368" w14:paraId="1A61F37A" w14:textId="77777777">
            <w:pPr>
              <w:ind w:left="-61" w:right="-57"/>
              <w:rPr>
                <w:rFonts w:ascii="Lucida Sans" w:hAnsi="Lucida Sans"/>
                <w:b/>
                <w:bCs/>
                <w:sz w:val="18"/>
                <w:szCs w:val="20"/>
              </w:rPr>
            </w:pPr>
            <w:r>
              <w:rPr>
                <w:rFonts w:ascii="Lucida Sans" w:hAnsi="Lucida Sans"/>
                <w:b/>
                <w:bCs/>
                <w:sz w:val="18"/>
                <w:szCs w:val="20"/>
              </w:rPr>
              <w:t>Response Rate</w:t>
            </w:r>
          </w:p>
        </w:tc>
      </w:tr>
      <w:tr w14:paraId="420E84DB" w14:textId="77777777" w:rsidTr="00134D49">
        <w:tblPrEx>
          <w:tblW w:w="5000" w:type="pct"/>
          <w:tblInd w:w="0" w:type="dxa"/>
          <w:tblCellMar>
            <w:left w:w="58" w:type="dxa"/>
            <w:right w:w="58" w:type="dxa"/>
          </w:tblCellMar>
          <w:tblLook w:val="04A0"/>
        </w:tblPrEx>
        <w:trPr>
          <w:trHeight w:val="288"/>
        </w:trPr>
        <w:tc>
          <w:tcPr>
            <w:tcW w:w="5000" w:type="pct"/>
            <w:gridSpan w:val="6"/>
            <w:tcBorders>
              <w:top w:val="single" w:sz="8" w:space="0" w:color="003C79"/>
            </w:tcBorders>
            <w:shd w:val="clear" w:color="auto" w:fill="F2F2F2" w:themeFill="background1" w:themeFillShade="F2"/>
          </w:tcPr>
          <w:p w:rsidR="00016367" w:rsidRPr="00960E81" w:rsidP="0041366A" w14:paraId="66B4D2F9" w14:textId="2920FFB7">
            <w:pPr>
              <w:pStyle w:val="TableText-IPR"/>
              <w:jc w:val="center"/>
              <w:rPr>
                <w:b/>
                <w:bCs/>
              </w:rPr>
            </w:pPr>
            <w:r>
              <w:rPr>
                <w:b/>
                <w:bCs/>
              </w:rPr>
              <w:t>A</w:t>
            </w:r>
            <w:r w:rsidRPr="009165D6">
              <w:rPr>
                <w:b/>
                <w:bCs/>
              </w:rPr>
              <w:t xml:space="preserve">dministrative </w:t>
            </w:r>
            <w:r>
              <w:rPr>
                <w:b/>
                <w:bCs/>
              </w:rPr>
              <w:t>P</w:t>
            </w:r>
            <w:r w:rsidRPr="009165D6">
              <w:rPr>
                <w:b/>
                <w:bCs/>
              </w:rPr>
              <w:t xml:space="preserve">roject </w:t>
            </w:r>
            <w:r>
              <w:rPr>
                <w:b/>
                <w:bCs/>
              </w:rPr>
              <w:t>C</w:t>
            </w:r>
            <w:r w:rsidRPr="009165D6">
              <w:rPr>
                <w:b/>
                <w:bCs/>
              </w:rPr>
              <w:t xml:space="preserve">ost </w:t>
            </w:r>
            <w:r>
              <w:rPr>
                <w:b/>
                <w:bCs/>
              </w:rPr>
              <w:t>D</w:t>
            </w:r>
            <w:r w:rsidRPr="009165D6">
              <w:rPr>
                <w:b/>
                <w:bCs/>
              </w:rPr>
              <w:t>ata</w:t>
            </w:r>
          </w:p>
        </w:tc>
      </w:tr>
      <w:tr w14:paraId="1D1356A3" w14:textId="77777777" w:rsidTr="007503A9">
        <w:tblPrEx>
          <w:tblW w:w="5000" w:type="pct"/>
          <w:tblInd w:w="0" w:type="dxa"/>
          <w:tblCellMar>
            <w:left w:w="58" w:type="dxa"/>
            <w:right w:w="58" w:type="dxa"/>
          </w:tblCellMar>
          <w:tblLook w:val="04A0"/>
        </w:tblPrEx>
        <w:trPr>
          <w:trHeight w:val="288"/>
        </w:trPr>
        <w:tc>
          <w:tcPr>
            <w:tcW w:w="846" w:type="pct"/>
            <w:vMerge w:val="restart"/>
          </w:tcPr>
          <w:p w:rsidR="00A9268E" w:rsidRPr="00503F46" w:rsidP="00683D41" w14:paraId="6EED9DA7" w14:textId="19590120">
            <w:pPr>
              <w:pStyle w:val="TableText-IPR"/>
            </w:pPr>
            <w:r w:rsidRPr="00310F8A">
              <w:t>State SNAP Agency</w:t>
            </w:r>
          </w:p>
        </w:tc>
        <w:tc>
          <w:tcPr>
            <w:tcW w:w="1003" w:type="pct"/>
          </w:tcPr>
          <w:p w:rsidR="00A9268E" w:rsidRPr="00503F46" w:rsidP="004E345A" w14:paraId="2CC605E8" w14:textId="77777777">
            <w:pPr>
              <w:pStyle w:val="TableText-IPR"/>
            </w:pPr>
            <w:r w:rsidRPr="00503F46">
              <w:t>Pretest participants</w:t>
            </w:r>
          </w:p>
        </w:tc>
        <w:tc>
          <w:tcPr>
            <w:tcW w:w="768" w:type="pct"/>
            <w:shd w:val="clear" w:color="auto" w:fill="auto"/>
          </w:tcPr>
          <w:p w:rsidR="00A9268E" w:rsidRPr="006C5587" w14:paraId="43DD6109" w14:textId="4AA2B306">
            <w:pPr>
              <w:pStyle w:val="TableText-IPR"/>
              <w:jc w:val="right"/>
            </w:pPr>
            <w:r>
              <w:t>3</w:t>
            </w:r>
          </w:p>
        </w:tc>
        <w:tc>
          <w:tcPr>
            <w:tcW w:w="769" w:type="pct"/>
          </w:tcPr>
          <w:p w:rsidR="00A9268E" w:rsidRPr="00503F46" w:rsidP="004E345A" w14:paraId="1EE06240" w14:textId="5EBAD255">
            <w:pPr>
              <w:pStyle w:val="TableText-IPR"/>
              <w:jc w:val="right"/>
            </w:pPr>
            <w:r>
              <w:t>3</w:t>
            </w:r>
          </w:p>
        </w:tc>
        <w:tc>
          <w:tcPr>
            <w:tcW w:w="847" w:type="pct"/>
          </w:tcPr>
          <w:p w:rsidR="00A9268E" w:rsidRPr="00503F46" w:rsidP="004E345A" w14:paraId="2125EBC5" w14:textId="27CEE38A">
            <w:pPr>
              <w:pStyle w:val="TableText-IPR"/>
              <w:jc w:val="right"/>
            </w:pPr>
            <w:r>
              <w:t>0</w:t>
            </w:r>
          </w:p>
        </w:tc>
        <w:tc>
          <w:tcPr>
            <w:tcW w:w="767" w:type="pct"/>
          </w:tcPr>
          <w:p w:rsidR="00A9268E" w:rsidRPr="00503F46" w14:paraId="46D2B916" w14:textId="485B1734">
            <w:pPr>
              <w:pStyle w:val="TableText-IPR"/>
              <w:jc w:val="right"/>
            </w:pPr>
            <w:r>
              <w:t>1.00</w:t>
            </w:r>
          </w:p>
        </w:tc>
      </w:tr>
      <w:tr w14:paraId="598B73CB" w14:textId="77777777" w:rsidTr="00A9268E">
        <w:tblPrEx>
          <w:tblW w:w="5000" w:type="pct"/>
          <w:tblInd w:w="0" w:type="dxa"/>
          <w:tblCellMar>
            <w:left w:w="58" w:type="dxa"/>
            <w:right w:w="58" w:type="dxa"/>
          </w:tblCellMar>
          <w:tblLook w:val="04A0"/>
        </w:tblPrEx>
        <w:trPr>
          <w:trHeight w:val="288"/>
        </w:trPr>
        <w:tc>
          <w:tcPr>
            <w:tcW w:w="846" w:type="pct"/>
            <w:vMerge/>
          </w:tcPr>
          <w:p w:rsidR="00A9268E" w:rsidRPr="00503F46" w14:paraId="420B9CB3" w14:textId="6EC72BB8">
            <w:pPr>
              <w:pStyle w:val="TableText-IPR"/>
            </w:pPr>
          </w:p>
        </w:tc>
        <w:tc>
          <w:tcPr>
            <w:tcW w:w="1003" w:type="pct"/>
          </w:tcPr>
          <w:p w:rsidR="00A9268E" w:rsidRPr="00503F46" w:rsidP="00683D41" w14:paraId="52876262" w14:textId="526B1866">
            <w:pPr>
              <w:pStyle w:val="TableText-IPR"/>
              <w:rPr>
                <w:rFonts w:asciiTheme="minorHAnsi" w:hAnsiTheme="minorHAnsi"/>
              </w:rPr>
            </w:pPr>
            <w:r>
              <w:rPr>
                <w:rFonts w:asciiTheme="minorHAnsi" w:hAnsiTheme="minorHAnsi"/>
              </w:rPr>
              <w:t>eHIP Director</w:t>
            </w:r>
          </w:p>
        </w:tc>
        <w:tc>
          <w:tcPr>
            <w:tcW w:w="768" w:type="pct"/>
            <w:shd w:val="clear" w:color="auto" w:fill="auto"/>
          </w:tcPr>
          <w:p w:rsidR="00A9268E" w:rsidRPr="00117B49" w:rsidP="001315E2" w14:paraId="2ED61DE6" w14:textId="34CD8714">
            <w:pPr>
              <w:pStyle w:val="TableText-IPR"/>
              <w:jc w:val="right"/>
            </w:pPr>
            <w:r>
              <w:t>3</w:t>
            </w:r>
          </w:p>
        </w:tc>
        <w:tc>
          <w:tcPr>
            <w:tcW w:w="769" w:type="pct"/>
          </w:tcPr>
          <w:p w:rsidR="00A9268E" w:rsidRPr="00503F46" w:rsidP="001315E2" w14:paraId="6745C14A" w14:textId="53650206">
            <w:pPr>
              <w:pStyle w:val="TableText-IPR"/>
              <w:jc w:val="right"/>
            </w:pPr>
            <w:r>
              <w:t>3</w:t>
            </w:r>
          </w:p>
        </w:tc>
        <w:tc>
          <w:tcPr>
            <w:tcW w:w="847" w:type="pct"/>
          </w:tcPr>
          <w:p w:rsidR="00A9268E" w:rsidRPr="00503F46" w:rsidP="001315E2" w14:paraId="7A1531AF" w14:textId="49C80FA7">
            <w:pPr>
              <w:pStyle w:val="TableText-IPR"/>
              <w:jc w:val="right"/>
            </w:pPr>
            <w:r>
              <w:t>0</w:t>
            </w:r>
          </w:p>
        </w:tc>
        <w:tc>
          <w:tcPr>
            <w:tcW w:w="767" w:type="pct"/>
          </w:tcPr>
          <w:p w:rsidR="00A9268E" w:rsidRPr="00503F46" w:rsidP="001315E2" w14:paraId="1A2005CE" w14:textId="00448762">
            <w:pPr>
              <w:pStyle w:val="TableText-IPR"/>
              <w:jc w:val="right"/>
            </w:pPr>
            <w:r>
              <w:t>1.00</w:t>
            </w:r>
          </w:p>
        </w:tc>
      </w:tr>
      <w:tr w14:paraId="571CB2D7" w14:textId="77777777" w:rsidTr="000410FF">
        <w:tblPrEx>
          <w:tblW w:w="5000" w:type="pct"/>
          <w:tblInd w:w="0" w:type="dxa"/>
          <w:tblCellMar>
            <w:left w:w="58" w:type="dxa"/>
            <w:right w:w="58" w:type="dxa"/>
          </w:tblCellMar>
          <w:tblLook w:val="04A0"/>
        </w:tblPrEx>
        <w:trPr>
          <w:trHeight w:val="288"/>
        </w:trPr>
        <w:tc>
          <w:tcPr>
            <w:tcW w:w="5000" w:type="pct"/>
            <w:gridSpan w:val="6"/>
            <w:shd w:val="clear" w:color="auto" w:fill="F2F2F2" w:themeFill="background1" w:themeFillShade="F2"/>
          </w:tcPr>
          <w:p w:rsidR="00016367" w:rsidRPr="00960E81" w:rsidP="009A077D" w14:paraId="79FF6D9A" w14:textId="2079FBAB">
            <w:pPr>
              <w:pStyle w:val="TableText-IPR"/>
              <w:jc w:val="center"/>
              <w:rPr>
                <w:b/>
                <w:bCs/>
              </w:rPr>
            </w:pPr>
            <w:r>
              <w:rPr>
                <w:b/>
                <w:bCs/>
              </w:rPr>
              <w:t>Essential Staff</w:t>
            </w:r>
            <w:r w:rsidRPr="00310F8A" w:rsidR="00310F8A">
              <w:rPr>
                <w:b/>
                <w:bCs/>
              </w:rPr>
              <w:t xml:space="preserve"> </w:t>
            </w:r>
            <w:r w:rsidR="00921377">
              <w:rPr>
                <w:b/>
                <w:bCs/>
              </w:rPr>
              <w:t>I</w:t>
            </w:r>
            <w:r w:rsidRPr="00310F8A" w:rsidR="00310F8A">
              <w:rPr>
                <w:b/>
                <w:bCs/>
              </w:rPr>
              <w:t>nterviews</w:t>
            </w:r>
          </w:p>
        </w:tc>
      </w:tr>
      <w:tr w14:paraId="0E2B6A1B" w14:textId="77777777" w:rsidTr="00A9268E">
        <w:tblPrEx>
          <w:tblW w:w="5000" w:type="pct"/>
          <w:tblInd w:w="0" w:type="dxa"/>
          <w:tblCellMar>
            <w:left w:w="58" w:type="dxa"/>
            <w:right w:w="58" w:type="dxa"/>
          </w:tblCellMar>
          <w:tblLook w:val="04A0"/>
        </w:tblPrEx>
        <w:trPr>
          <w:trHeight w:val="288"/>
        </w:trPr>
        <w:tc>
          <w:tcPr>
            <w:tcW w:w="846" w:type="pct"/>
          </w:tcPr>
          <w:p w:rsidR="00310F8A" w:rsidRPr="00503F46" w:rsidP="004E345A" w14:paraId="3C2A431A" w14:textId="7DC3C287">
            <w:pPr>
              <w:pStyle w:val="TableText-IPR"/>
            </w:pPr>
            <w:r w:rsidRPr="00310F8A">
              <w:t>State SNAP Agency</w:t>
            </w:r>
          </w:p>
        </w:tc>
        <w:tc>
          <w:tcPr>
            <w:tcW w:w="1003" w:type="pct"/>
          </w:tcPr>
          <w:p w:rsidR="00310F8A" w:rsidRPr="00503F46" w:rsidP="004E345A" w14:paraId="3C5D0F77" w14:textId="5179E8FA">
            <w:pPr>
              <w:pStyle w:val="TableText-IPR"/>
            </w:pPr>
            <w:r>
              <w:t>Project staff</w:t>
            </w:r>
          </w:p>
        </w:tc>
        <w:tc>
          <w:tcPr>
            <w:tcW w:w="768" w:type="pct"/>
            <w:shd w:val="clear" w:color="auto" w:fill="auto"/>
          </w:tcPr>
          <w:p w:rsidR="00310F8A" w:rsidRPr="008C38D4" w14:paraId="59272BF5" w14:textId="65D2DA14">
            <w:pPr>
              <w:pStyle w:val="TableText-IPR"/>
              <w:jc w:val="right"/>
            </w:pPr>
            <w:r>
              <w:t>6</w:t>
            </w:r>
          </w:p>
        </w:tc>
        <w:tc>
          <w:tcPr>
            <w:tcW w:w="769" w:type="pct"/>
          </w:tcPr>
          <w:p w:rsidR="00310F8A" w:rsidRPr="00503F46" w14:paraId="4ECE4D24" w14:textId="3CC7B92E">
            <w:pPr>
              <w:pStyle w:val="TableText-IPR"/>
              <w:jc w:val="right"/>
            </w:pPr>
            <w:r>
              <w:t>6</w:t>
            </w:r>
          </w:p>
        </w:tc>
        <w:tc>
          <w:tcPr>
            <w:tcW w:w="847" w:type="pct"/>
          </w:tcPr>
          <w:p w:rsidR="00310F8A" w:rsidRPr="00503F46" w:rsidP="004E345A" w14:paraId="5B723093" w14:textId="32D4D6D0">
            <w:pPr>
              <w:pStyle w:val="TableText-IPR"/>
              <w:jc w:val="right"/>
            </w:pPr>
            <w:r>
              <w:t>0</w:t>
            </w:r>
          </w:p>
        </w:tc>
        <w:tc>
          <w:tcPr>
            <w:tcW w:w="767" w:type="pct"/>
          </w:tcPr>
          <w:p w:rsidR="00310F8A" w:rsidRPr="00503F46" w:rsidP="004E345A" w14:paraId="46BE50B7" w14:textId="3BBF6134">
            <w:pPr>
              <w:pStyle w:val="TableText-IPR"/>
              <w:jc w:val="right"/>
            </w:pPr>
            <w:r>
              <w:t>1.00</w:t>
            </w:r>
          </w:p>
        </w:tc>
      </w:tr>
      <w:tr w14:paraId="164BE3E9" w14:textId="77777777" w:rsidTr="00A9268E">
        <w:tblPrEx>
          <w:tblW w:w="5000" w:type="pct"/>
          <w:tblInd w:w="0" w:type="dxa"/>
          <w:tblCellMar>
            <w:left w:w="58" w:type="dxa"/>
            <w:right w:w="58" w:type="dxa"/>
          </w:tblCellMar>
          <w:tblLook w:val="04A0"/>
        </w:tblPrEx>
        <w:trPr>
          <w:trHeight w:val="288"/>
        </w:trPr>
        <w:tc>
          <w:tcPr>
            <w:tcW w:w="846" w:type="pct"/>
            <w:vMerge w:val="restart"/>
          </w:tcPr>
          <w:p w:rsidR="007503A9" w:rsidRPr="00503F46" w:rsidP="00310F8A" w14:paraId="32923752" w14:textId="67440D86">
            <w:pPr>
              <w:pStyle w:val="TableText-IPR"/>
            </w:pPr>
            <w:r>
              <w:t>Businesses</w:t>
            </w:r>
          </w:p>
        </w:tc>
        <w:tc>
          <w:tcPr>
            <w:tcW w:w="1003" w:type="pct"/>
          </w:tcPr>
          <w:p w:rsidR="007503A9" w:rsidRPr="00503F46" w:rsidP="00310F8A" w14:paraId="2E611065" w14:textId="54889DF1">
            <w:pPr>
              <w:pStyle w:val="TableText-IPR"/>
            </w:pPr>
            <w:r>
              <w:rPr>
                <w:rFonts w:asciiTheme="minorHAnsi" w:hAnsiTheme="minorHAnsi" w:cstheme="minorHAnsi"/>
              </w:rPr>
              <w:t>EBT Processors</w:t>
            </w:r>
          </w:p>
        </w:tc>
        <w:tc>
          <w:tcPr>
            <w:tcW w:w="768" w:type="pct"/>
            <w:shd w:val="clear" w:color="auto" w:fill="auto"/>
          </w:tcPr>
          <w:p w:rsidR="007503A9" w:rsidRPr="00503F46" w:rsidP="00310F8A" w14:paraId="5CBEB0BB" w14:textId="0F755F8E">
            <w:pPr>
              <w:pStyle w:val="TableText-IPR"/>
              <w:jc w:val="right"/>
            </w:pPr>
            <w:r>
              <w:t>2</w:t>
            </w:r>
          </w:p>
        </w:tc>
        <w:tc>
          <w:tcPr>
            <w:tcW w:w="769" w:type="pct"/>
          </w:tcPr>
          <w:p w:rsidR="007503A9" w:rsidRPr="00503F46" w:rsidP="00310F8A" w14:paraId="1A8EDF10" w14:textId="1EAD927C">
            <w:pPr>
              <w:pStyle w:val="TableText-IPR"/>
              <w:jc w:val="right"/>
            </w:pPr>
            <w:r>
              <w:t>2</w:t>
            </w:r>
          </w:p>
        </w:tc>
        <w:tc>
          <w:tcPr>
            <w:tcW w:w="847" w:type="pct"/>
          </w:tcPr>
          <w:p w:rsidR="007503A9" w:rsidRPr="00503F46" w:rsidP="00310F8A" w14:paraId="76101637" w14:textId="15029ED1">
            <w:pPr>
              <w:pStyle w:val="TableText-IPR"/>
              <w:jc w:val="right"/>
            </w:pPr>
            <w:r>
              <w:t>0</w:t>
            </w:r>
          </w:p>
        </w:tc>
        <w:tc>
          <w:tcPr>
            <w:tcW w:w="767" w:type="pct"/>
          </w:tcPr>
          <w:p w:rsidR="007503A9" w:rsidRPr="00503F46" w:rsidP="00310F8A" w14:paraId="62313F07" w14:textId="5091CE3F">
            <w:pPr>
              <w:pStyle w:val="TableText-IPR"/>
              <w:jc w:val="right"/>
            </w:pPr>
            <w:r>
              <w:t>1.00</w:t>
            </w:r>
          </w:p>
        </w:tc>
      </w:tr>
      <w:tr w14:paraId="49E736DF" w14:textId="77777777" w:rsidTr="00A9268E">
        <w:tblPrEx>
          <w:tblW w:w="5000" w:type="pct"/>
          <w:tblInd w:w="0" w:type="dxa"/>
          <w:tblCellMar>
            <w:left w:w="58" w:type="dxa"/>
            <w:right w:w="58" w:type="dxa"/>
          </w:tblCellMar>
          <w:tblLook w:val="04A0"/>
        </w:tblPrEx>
        <w:trPr>
          <w:trHeight w:val="288"/>
        </w:trPr>
        <w:tc>
          <w:tcPr>
            <w:tcW w:w="846" w:type="pct"/>
            <w:vMerge/>
          </w:tcPr>
          <w:p w:rsidR="007503A9" w:rsidRPr="00503F46" w:rsidP="008D17EA" w14:paraId="7873187D" w14:textId="77777777">
            <w:pPr>
              <w:pStyle w:val="TableText-IPR"/>
            </w:pPr>
          </w:p>
        </w:tc>
        <w:tc>
          <w:tcPr>
            <w:tcW w:w="1003" w:type="pct"/>
          </w:tcPr>
          <w:p w:rsidR="007503A9" w:rsidRPr="00503F46" w:rsidP="008D17EA" w14:paraId="727F721C" w14:textId="74276F24">
            <w:pPr>
              <w:pStyle w:val="TableText-IPR"/>
            </w:pPr>
            <w:r>
              <w:rPr>
                <w:rFonts w:asciiTheme="minorHAnsi" w:hAnsiTheme="minorHAnsi" w:cstheme="minorHAnsi"/>
              </w:rPr>
              <w:t>Retailers</w:t>
            </w:r>
          </w:p>
        </w:tc>
        <w:tc>
          <w:tcPr>
            <w:tcW w:w="768" w:type="pct"/>
          </w:tcPr>
          <w:p w:rsidR="007503A9" w:rsidRPr="00503F46" w:rsidP="008D17EA" w14:paraId="1E49A25F" w14:textId="4023E8F6">
            <w:pPr>
              <w:pStyle w:val="TableText-IPR"/>
              <w:jc w:val="right"/>
            </w:pPr>
            <w:r>
              <w:t>18</w:t>
            </w:r>
          </w:p>
        </w:tc>
        <w:tc>
          <w:tcPr>
            <w:tcW w:w="769" w:type="pct"/>
          </w:tcPr>
          <w:p w:rsidR="007503A9" w:rsidRPr="00503F46" w:rsidP="008D17EA" w14:paraId="09E6D648" w14:textId="0769E002">
            <w:pPr>
              <w:pStyle w:val="TableText-IPR"/>
              <w:jc w:val="right"/>
            </w:pPr>
            <w:r>
              <w:t>18</w:t>
            </w:r>
          </w:p>
        </w:tc>
        <w:tc>
          <w:tcPr>
            <w:tcW w:w="847" w:type="pct"/>
          </w:tcPr>
          <w:p w:rsidR="007503A9" w:rsidRPr="00503F46" w:rsidP="008D17EA" w14:paraId="77B72B5F" w14:textId="4BE0D7A9">
            <w:pPr>
              <w:pStyle w:val="TableText-IPR"/>
              <w:jc w:val="right"/>
            </w:pPr>
            <w:r>
              <w:t>0</w:t>
            </w:r>
          </w:p>
        </w:tc>
        <w:tc>
          <w:tcPr>
            <w:tcW w:w="767" w:type="pct"/>
          </w:tcPr>
          <w:p w:rsidR="007503A9" w:rsidRPr="00503F46" w:rsidP="008D17EA" w14:paraId="4907C396" w14:textId="048FE7AF">
            <w:pPr>
              <w:pStyle w:val="TableText-IPR"/>
              <w:jc w:val="right"/>
            </w:pPr>
            <w:r>
              <w:t>1</w:t>
            </w:r>
            <w:r w:rsidR="004A66BA">
              <w:t>.</w:t>
            </w:r>
            <w:r>
              <w:t>0</w:t>
            </w:r>
            <w:r w:rsidR="004A66BA">
              <w:t>0</w:t>
            </w:r>
          </w:p>
        </w:tc>
      </w:tr>
      <w:tr w14:paraId="354F88C0" w14:textId="77777777" w:rsidTr="00A9268E">
        <w:tblPrEx>
          <w:tblW w:w="5000" w:type="pct"/>
          <w:tblInd w:w="0" w:type="dxa"/>
          <w:tblCellMar>
            <w:left w:w="58" w:type="dxa"/>
            <w:right w:w="58" w:type="dxa"/>
          </w:tblCellMar>
          <w:tblLook w:val="04A0"/>
        </w:tblPrEx>
        <w:trPr>
          <w:trHeight w:val="288"/>
        </w:trPr>
        <w:tc>
          <w:tcPr>
            <w:tcW w:w="846" w:type="pct"/>
            <w:vMerge/>
          </w:tcPr>
          <w:p w:rsidR="007503A9" w:rsidRPr="00503F46" w:rsidP="008D17EA" w14:paraId="5A5463F0" w14:textId="77777777">
            <w:pPr>
              <w:pStyle w:val="TableText-IPR"/>
            </w:pPr>
          </w:p>
        </w:tc>
        <w:tc>
          <w:tcPr>
            <w:tcW w:w="1003" w:type="pct"/>
          </w:tcPr>
          <w:p w:rsidR="007503A9" w:rsidRPr="00503F46" w:rsidP="008D17EA" w14:paraId="728AD330" w14:textId="3DA1BAD8">
            <w:pPr>
              <w:pStyle w:val="TableText-IPR"/>
              <w:rPr>
                <w:rFonts w:asciiTheme="minorHAnsi" w:hAnsiTheme="minorHAnsi"/>
              </w:rPr>
            </w:pPr>
            <w:r>
              <w:rPr>
                <w:rFonts w:asciiTheme="minorHAnsi" w:hAnsiTheme="minorHAnsi" w:cstheme="minorHAnsi"/>
              </w:rPr>
              <w:t>TPPs</w:t>
            </w:r>
          </w:p>
        </w:tc>
        <w:tc>
          <w:tcPr>
            <w:tcW w:w="768" w:type="pct"/>
            <w:shd w:val="clear" w:color="auto" w:fill="auto"/>
          </w:tcPr>
          <w:p w:rsidR="007503A9" w:rsidRPr="00503F46" w:rsidP="008D17EA" w14:paraId="52D4D2F2" w14:textId="730CD28F">
            <w:pPr>
              <w:pStyle w:val="TableText-IPR"/>
              <w:jc w:val="right"/>
            </w:pPr>
            <w:r>
              <w:t>6</w:t>
            </w:r>
          </w:p>
        </w:tc>
        <w:tc>
          <w:tcPr>
            <w:tcW w:w="769" w:type="pct"/>
          </w:tcPr>
          <w:p w:rsidR="007503A9" w:rsidRPr="00503F46" w:rsidP="008D17EA" w14:paraId="49AD6727" w14:textId="0982AA45">
            <w:pPr>
              <w:pStyle w:val="TableText-IPR"/>
              <w:jc w:val="right"/>
            </w:pPr>
            <w:r>
              <w:t>6</w:t>
            </w:r>
          </w:p>
        </w:tc>
        <w:tc>
          <w:tcPr>
            <w:tcW w:w="847" w:type="pct"/>
          </w:tcPr>
          <w:p w:rsidR="007503A9" w:rsidRPr="00503F46" w:rsidP="008D17EA" w14:paraId="1C5B29D2" w14:textId="2146F6FE">
            <w:pPr>
              <w:pStyle w:val="TableText-IPR"/>
              <w:jc w:val="right"/>
            </w:pPr>
            <w:r>
              <w:t>0</w:t>
            </w:r>
          </w:p>
        </w:tc>
        <w:tc>
          <w:tcPr>
            <w:tcW w:w="767" w:type="pct"/>
          </w:tcPr>
          <w:p w:rsidR="007503A9" w:rsidRPr="00503F46" w:rsidP="008D17EA" w14:paraId="70603148" w14:textId="1585418B">
            <w:pPr>
              <w:pStyle w:val="TableText-IPR"/>
              <w:jc w:val="right"/>
            </w:pPr>
            <w:r>
              <w:t>1.00</w:t>
            </w:r>
          </w:p>
        </w:tc>
      </w:tr>
      <w:tr w14:paraId="67E5BB8D" w14:textId="77777777" w:rsidTr="00A9268E">
        <w:tblPrEx>
          <w:tblW w:w="5000" w:type="pct"/>
          <w:tblInd w:w="0" w:type="dxa"/>
          <w:tblCellMar>
            <w:left w:w="58" w:type="dxa"/>
            <w:right w:w="58" w:type="dxa"/>
          </w:tblCellMar>
          <w:tblLook w:val="04A0"/>
        </w:tblPrEx>
        <w:trPr>
          <w:trHeight w:val="288"/>
        </w:trPr>
        <w:tc>
          <w:tcPr>
            <w:tcW w:w="846" w:type="pct"/>
            <w:vMerge/>
          </w:tcPr>
          <w:p w:rsidR="007503A9" w:rsidRPr="00503F46" w:rsidP="008D17EA" w14:paraId="42654485" w14:textId="77777777">
            <w:pPr>
              <w:pStyle w:val="TableText-IPR"/>
            </w:pPr>
          </w:p>
        </w:tc>
        <w:tc>
          <w:tcPr>
            <w:tcW w:w="1003" w:type="pct"/>
          </w:tcPr>
          <w:p w:rsidR="007503A9" w:rsidP="008D17EA" w14:paraId="42027C75" w14:textId="1998658B">
            <w:pPr>
              <w:pStyle w:val="TableText-IPR"/>
              <w:rPr>
                <w:rFonts w:asciiTheme="minorHAnsi" w:hAnsiTheme="minorHAnsi" w:cstheme="minorHAnsi"/>
              </w:rPr>
            </w:pPr>
            <w:r>
              <w:rPr>
                <w:rFonts w:asciiTheme="minorHAnsi" w:hAnsiTheme="minorHAnsi" w:cstheme="minorHAnsi"/>
              </w:rPr>
              <w:t>GusNIP Grantees</w:t>
            </w:r>
          </w:p>
        </w:tc>
        <w:tc>
          <w:tcPr>
            <w:tcW w:w="768" w:type="pct"/>
            <w:shd w:val="clear" w:color="auto" w:fill="auto"/>
          </w:tcPr>
          <w:p w:rsidR="007503A9" w:rsidP="008D17EA" w14:paraId="746D5BAF" w14:textId="4A2EBDD6">
            <w:pPr>
              <w:pStyle w:val="TableText-IPR"/>
              <w:jc w:val="right"/>
            </w:pPr>
            <w:r>
              <w:t>12</w:t>
            </w:r>
          </w:p>
        </w:tc>
        <w:tc>
          <w:tcPr>
            <w:tcW w:w="769" w:type="pct"/>
          </w:tcPr>
          <w:p w:rsidR="007503A9" w:rsidP="008D17EA" w14:paraId="226337D8" w14:textId="4C2C8F65">
            <w:pPr>
              <w:pStyle w:val="TableText-IPR"/>
              <w:jc w:val="right"/>
            </w:pPr>
            <w:r>
              <w:t>12</w:t>
            </w:r>
          </w:p>
        </w:tc>
        <w:tc>
          <w:tcPr>
            <w:tcW w:w="847" w:type="pct"/>
          </w:tcPr>
          <w:p w:rsidR="007503A9" w:rsidP="008D17EA" w14:paraId="53622944" w14:textId="6D7153D4">
            <w:pPr>
              <w:pStyle w:val="TableText-IPR"/>
              <w:jc w:val="right"/>
            </w:pPr>
            <w:r>
              <w:t>0</w:t>
            </w:r>
          </w:p>
        </w:tc>
        <w:tc>
          <w:tcPr>
            <w:tcW w:w="767" w:type="pct"/>
          </w:tcPr>
          <w:p w:rsidR="007503A9" w:rsidP="008D17EA" w14:paraId="77D600B3" w14:textId="643AFFCF">
            <w:pPr>
              <w:pStyle w:val="TableText-IPR"/>
              <w:jc w:val="right"/>
            </w:pPr>
            <w:r>
              <w:t>1.00</w:t>
            </w:r>
          </w:p>
        </w:tc>
      </w:tr>
      <w:tr w14:paraId="77101C43" w14:textId="77777777" w:rsidTr="00A9268E">
        <w:tblPrEx>
          <w:tblW w:w="5000" w:type="pct"/>
          <w:tblInd w:w="0" w:type="dxa"/>
          <w:tblCellMar>
            <w:left w:w="58" w:type="dxa"/>
            <w:right w:w="58" w:type="dxa"/>
          </w:tblCellMar>
          <w:tblLook w:val="04A0"/>
        </w:tblPrEx>
        <w:trPr>
          <w:trHeight w:val="288"/>
        </w:trPr>
        <w:tc>
          <w:tcPr>
            <w:tcW w:w="846" w:type="pct"/>
          </w:tcPr>
          <w:p w:rsidR="00A9268E" w:rsidRPr="00150EFE" w:rsidP="00A9268E" w14:paraId="50B46114" w14:textId="43132F57">
            <w:pPr>
              <w:pStyle w:val="TableText-IPR"/>
              <w:rPr>
                <w:b/>
                <w:bCs/>
              </w:rPr>
            </w:pPr>
            <w:r w:rsidRPr="00150EFE">
              <w:rPr>
                <w:b/>
                <w:bCs/>
              </w:rPr>
              <w:t>Total (unique)</w:t>
            </w:r>
          </w:p>
        </w:tc>
        <w:tc>
          <w:tcPr>
            <w:tcW w:w="1003" w:type="pct"/>
          </w:tcPr>
          <w:p w:rsidR="00A9268E" w:rsidRPr="00150EFE" w:rsidP="00A9268E" w14:paraId="32FD2F95" w14:textId="77777777">
            <w:pPr>
              <w:pStyle w:val="TableText-IPR"/>
              <w:jc w:val="right"/>
              <w:rPr>
                <w:b/>
                <w:bCs/>
              </w:rPr>
            </w:pPr>
          </w:p>
        </w:tc>
        <w:tc>
          <w:tcPr>
            <w:tcW w:w="768" w:type="pct"/>
          </w:tcPr>
          <w:p w:rsidR="00A9268E" w:rsidRPr="00F75E25" w:rsidP="00A9268E" w14:paraId="36172F83" w14:textId="52715551">
            <w:pPr>
              <w:pStyle w:val="TableText-IPR"/>
              <w:jc w:val="right"/>
              <w:rPr>
                <w:b/>
                <w:bCs/>
              </w:rPr>
            </w:pPr>
            <w:r>
              <w:rPr>
                <w:b/>
                <w:bCs/>
              </w:rPr>
              <w:t>50</w:t>
            </w:r>
          </w:p>
        </w:tc>
        <w:tc>
          <w:tcPr>
            <w:tcW w:w="769" w:type="pct"/>
          </w:tcPr>
          <w:p w:rsidR="00A9268E" w:rsidRPr="00F75E25" w:rsidP="00A9268E" w14:paraId="328679E6" w14:textId="60E2D57F">
            <w:pPr>
              <w:pStyle w:val="TableText-IPR"/>
              <w:jc w:val="right"/>
              <w:rPr>
                <w:b/>
                <w:bCs/>
              </w:rPr>
            </w:pPr>
            <w:r>
              <w:rPr>
                <w:b/>
                <w:bCs/>
              </w:rPr>
              <w:t>50</w:t>
            </w:r>
          </w:p>
        </w:tc>
        <w:tc>
          <w:tcPr>
            <w:tcW w:w="847" w:type="pct"/>
          </w:tcPr>
          <w:p w:rsidR="00A9268E" w:rsidRPr="00F75E25" w:rsidP="00A9268E" w14:paraId="6BFF4711" w14:textId="1A79EF36">
            <w:pPr>
              <w:pStyle w:val="TableText-IPR"/>
              <w:jc w:val="right"/>
              <w:rPr>
                <w:b/>
                <w:bCs/>
              </w:rPr>
            </w:pPr>
            <w:r>
              <w:rPr>
                <w:b/>
                <w:bCs/>
              </w:rPr>
              <w:t>0</w:t>
            </w:r>
          </w:p>
        </w:tc>
        <w:tc>
          <w:tcPr>
            <w:tcW w:w="767" w:type="pct"/>
          </w:tcPr>
          <w:p w:rsidR="00A9268E" w:rsidRPr="00150EFE" w:rsidP="00A9268E" w14:paraId="3B564133" w14:textId="52DAABBB">
            <w:pPr>
              <w:pStyle w:val="TableText-IPR"/>
              <w:jc w:val="right"/>
              <w:rPr>
                <w:b/>
                <w:bCs/>
              </w:rPr>
            </w:pPr>
            <w:r>
              <w:rPr>
                <w:b/>
                <w:bCs/>
              </w:rPr>
              <w:t>1.00</w:t>
            </w:r>
          </w:p>
        </w:tc>
      </w:tr>
    </w:tbl>
    <w:p w:rsidR="001776C5" w:rsidRPr="00B62368" w:rsidP="002A454F" w14:paraId="087792AA" w14:textId="5E5C5CDB">
      <w:pPr>
        <w:pStyle w:val="Hdng3-IPR"/>
        <w:spacing w:before="480"/>
        <w:outlineLvl w:val="0"/>
      </w:pPr>
      <w:bookmarkStart w:id="17" w:name="_Toc514142002"/>
      <w:bookmarkStart w:id="18" w:name="_Toc14464749"/>
      <w:bookmarkStart w:id="19" w:name="_Toc137728094"/>
      <w:bookmarkEnd w:id="16"/>
      <w:r w:rsidRPr="00B62368">
        <w:t>P</w:t>
      </w:r>
      <w:r w:rsidRPr="00B62368" w:rsidR="00500C20">
        <w:t xml:space="preserve">rocedures for the </w:t>
      </w:r>
      <w:r w:rsidRPr="00B62368" w:rsidR="003B0C3F">
        <w:t>C</w:t>
      </w:r>
      <w:r w:rsidRPr="00B62368" w:rsidR="00500C20">
        <w:t xml:space="preserve">ollection of </w:t>
      </w:r>
      <w:r w:rsidRPr="00B62368" w:rsidR="003B0C3F">
        <w:t>I</w:t>
      </w:r>
      <w:r w:rsidRPr="00B62368" w:rsidR="00500C20">
        <w:t>nformation</w:t>
      </w:r>
      <w:bookmarkEnd w:id="17"/>
      <w:bookmarkEnd w:id="18"/>
      <w:bookmarkEnd w:id="19"/>
    </w:p>
    <w:p w:rsidR="00500C20" w:rsidRPr="00CB7896" w:rsidP="00960E81" w14:paraId="50FF9EBC" w14:textId="77777777">
      <w:pPr>
        <w:pStyle w:val="Hdng4Calibri-IPR"/>
        <w:keepNext w:val="0"/>
        <w:rPr>
          <w:rFonts w:ascii="Candara" w:hAnsi="Candara"/>
        </w:rPr>
      </w:pPr>
      <w:r w:rsidRPr="00CB7896">
        <w:rPr>
          <w:rFonts w:ascii="Candara" w:hAnsi="Candara"/>
        </w:rPr>
        <w:t>Describe the procedures for the collection of information including:</w:t>
      </w:r>
    </w:p>
    <w:p w:rsidR="00500C20" w:rsidRPr="00CB7896" w:rsidP="00960E81" w14:paraId="79796C48" w14:textId="77777777">
      <w:pPr>
        <w:pStyle w:val="BulletsRed-IPR"/>
        <w:numPr>
          <w:ilvl w:val="0"/>
          <w:numId w:val="33"/>
        </w:numPr>
        <w:spacing w:line="240" w:lineRule="auto"/>
        <w:rPr>
          <w:rFonts w:ascii="Candara" w:hAnsi="Candara"/>
          <w:b/>
          <w:sz w:val="24"/>
        </w:rPr>
      </w:pPr>
      <w:r w:rsidRPr="00CB7896">
        <w:rPr>
          <w:rFonts w:ascii="Candara" w:hAnsi="Candara"/>
          <w:b/>
          <w:sz w:val="24"/>
        </w:rPr>
        <w:t>Statistical methodology for stratification and sample selection</w:t>
      </w:r>
    </w:p>
    <w:p w:rsidR="00500C20" w:rsidRPr="00CB7896" w:rsidP="002D3C5E" w14:paraId="423C0C21" w14:textId="77777777">
      <w:pPr>
        <w:pStyle w:val="BulletsRed-IPR"/>
        <w:numPr>
          <w:ilvl w:val="0"/>
          <w:numId w:val="33"/>
        </w:numPr>
        <w:spacing w:line="240" w:lineRule="auto"/>
        <w:rPr>
          <w:rFonts w:ascii="Candara" w:hAnsi="Candara"/>
          <w:b/>
          <w:sz w:val="24"/>
        </w:rPr>
      </w:pPr>
      <w:r w:rsidRPr="00CB7896">
        <w:rPr>
          <w:rFonts w:ascii="Candara" w:hAnsi="Candara"/>
          <w:b/>
          <w:sz w:val="24"/>
        </w:rPr>
        <w:t>Estimation procedure</w:t>
      </w:r>
    </w:p>
    <w:p w:rsidR="00500C20" w:rsidRPr="00CB7896" w:rsidP="002D3C5E" w14:paraId="14AA1F23" w14:textId="77777777">
      <w:pPr>
        <w:pStyle w:val="BulletsRed-IPR"/>
        <w:numPr>
          <w:ilvl w:val="0"/>
          <w:numId w:val="33"/>
        </w:numPr>
        <w:spacing w:line="240" w:lineRule="auto"/>
        <w:rPr>
          <w:rFonts w:ascii="Candara" w:hAnsi="Candara"/>
          <w:b/>
          <w:sz w:val="24"/>
        </w:rPr>
      </w:pPr>
      <w:r w:rsidRPr="00CB7896">
        <w:rPr>
          <w:rFonts w:ascii="Candara" w:hAnsi="Candara"/>
          <w:b/>
          <w:sz w:val="24"/>
        </w:rPr>
        <w:t>Degree of accuracy needed for the purpose described in the justification</w:t>
      </w:r>
    </w:p>
    <w:p w:rsidR="00500C20" w:rsidRPr="00CB7896" w:rsidP="002D3C5E" w14:paraId="5D7950B0" w14:textId="77777777">
      <w:pPr>
        <w:pStyle w:val="BulletsRed-IPR"/>
        <w:numPr>
          <w:ilvl w:val="0"/>
          <w:numId w:val="33"/>
        </w:numPr>
        <w:spacing w:line="240" w:lineRule="auto"/>
        <w:rPr>
          <w:rFonts w:ascii="Candara" w:hAnsi="Candara"/>
          <w:b/>
          <w:sz w:val="24"/>
        </w:rPr>
      </w:pPr>
      <w:r w:rsidRPr="00CB7896">
        <w:rPr>
          <w:rFonts w:ascii="Candara" w:hAnsi="Candara"/>
          <w:b/>
          <w:sz w:val="24"/>
        </w:rPr>
        <w:t>Unusual problems requiring specialized sampling procedures</w:t>
      </w:r>
    </w:p>
    <w:p w:rsidR="00A8375E" w:rsidRPr="00CB7896" w:rsidP="009A077D" w14:paraId="64C586EB" w14:textId="4D88A4FF">
      <w:pPr>
        <w:pStyle w:val="BulletsRed-IPR"/>
        <w:numPr>
          <w:ilvl w:val="0"/>
          <w:numId w:val="33"/>
        </w:numPr>
        <w:spacing w:after="480" w:line="240" w:lineRule="auto"/>
        <w:rPr>
          <w:rFonts w:ascii="Candara" w:hAnsi="Candara"/>
          <w:b/>
          <w:sz w:val="24"/>
        </w:rPr>
      </w:pPr>
      <w:r w:rsidRPr="00CB7896">
        <w:rPr>
          <w:rFonts w:ascii="Candara" w:hAnsi="Candara"/>
          <w:b/>
          <w:sz w:val="24"/>
        </w:rPr>
        <w:t>Any use of periodic (less frequent than annual) data collection cycles to reduce burden</w:t>
      </w:r>
    </w:p>
    <w:p w:rsidR="00C175BE" w:rsidRPr="00CB7896" w:rsidP="00503F46" w14:paraId="26404BB7" w14:textId="42939781">
      <w:pPr>
        <w:pStyle w:val="Body11ptCalibri-IPR"/>
        <w:rPr>
          <w:szCs w:val="28"/>
        </w:rPr>
      </w:pPr>
      <w:r>
        <w:rPr>
          <w:rFonts w:asciiTheme="minorHAnsi" w:hAnsiTheme="minorHAnsi" w:cstheme="minorHAnsi"/>
          <w:bCs/>
        </w:rPr>
        <w:t>None of the data collection procedures</w:t>
      </w:r>
      <w:r w:rsidRPr="00CB7896" w:rsidR="00A66D96">
        <w:rPr>
          <w:rFonts w:asciiTheme="minorHAnsi" w:hAnsiTheme="minorHAnsi" w:cstheme="minorHAnsi"/>
          <w:bCs/>
        </w:rPr>
        <w:t xml:space="preserve"> </w:t>
      </w:r>
      <w:r w:rsidRPr="00CB7896" w:rsidR="00485D29">
        <w:rPr>
          <w:rFonts w:asciiTheme="minorHAnsi" w:hAnsiTheme="minorHAnsi" w:cstheme="minorHAnsi"/>
          <w:bCs/>
        </w:rPr>
        <w:t xml:space="preserve">use </w:t>
      </w:r>
      <w:r w:rsidRPr="00CB7896">
        <w:rPr>
          <w:szCs w:val="28"/>
        </w:rPr>
        <w:t xml:space="preserve">statistical sampling </w:t>
      </w:r>
      <w:r w:rsidRPr="00CB7896" w:rsidR="00485D29">
        <w:rPr>
          <w:szCs w:val="28"/>
        </w:rPr>
        <w:t xml:space="preserve">or estimation </w:t>
      </w:r>
      <w:r w:rsidRPr="00CB7896">
        <w:rPr>
          <w:szCs w:val="28"/>
        </w:rPr>
        <w:t>methodolog</w:t>
      </w:r>
      <w:r w:rsidRPr="00CB7896" w:rsidR="00A66D96">
        <w:rPr>
          <w:szCs w:val="28"/>
        </w:rPr>
        <w:t>ies</w:t>
      </w:r>
      <w:r w:rsidRPr="00CB7896" w:rsidR="001730FD">
        <w:rPr>
          <w:szCs w:val="28"/>
        </w:rPr>
        <w:t xml:space="preserve">. </w:t>
      </w:r>
      <w:r w:rsidRPr="00CB7896" w:rsidR="002E209B">
        <w:rPr>
          <w:szCs w:val="28"/>
        </w:rPr>
        <w:t>Th</w:t>
      </w:r>
      <w:r w:rsidRPr="00CB7896" w:rsidR="00921377">
        <w:rPr>
          <w:szCs w:val="28"/>
        </w:rPr>
        <w:t>erefore</w:t>
      </w:r>
      <w:r w:rsidRPr="00CB7896" w:rsidR="002E209B">
        <w:rPr>
          <w:szCs w:val="28"/>
        </w:rPr>
        <w:t xml:space="preserve">, degree of accuracy and specialized sampling are not applicable. </w:t>
      </w:r>
      <w:r>
        <w:rPr>
          <w:szCs w:val="28"/>
        </w:rPr>
        <w:t>The extant national and State data and a</w:t>
      </w:r>
      <w:r w:rsidRPr="00895AF5">
        <w:rPr>
          <w:szCs w:val="28"/>
        </w:rPr>
        <w:t>dministrative GusNIP grantee data collection</w:t>
      </w:r>
      <w:r>
        <w:rPr>
          <w:szCs w:val="28"/>
        </w:rPr>
        <w:t>s</w:t>
      </w:r>
      <w:r w:rsidRPr="00895AF5">
        <w:rPr>
          <w:szCs w:val="28"/>
        </w:rPr>
        <w:t xml:space="preserve"> </w:t>
      </w:r>
      <w:r>
        <w:rPr>
          <w:szCs w:val="28"/>
        </w:rPr>
        <w:t>are one-time data collections</w:t>
      </w:r>
      <w:r w:rsidRPr="00CB7896" w:rsidR="00850DE4">
        <w:rPr>
          <w:szCs w:val="28"/>
        </w:rPr>
        <w:t>,</w:t>
      </w:r>
      <w:r w:rsidRPr="00CB7896" w:rsidR="002E209B">
        <w:rPr>
          <w:szCs w:val="28"/>
        </w:rPr>
        <w:t xml:space="preserve"> and concerns about the periodicity of data collection cycles are not applicable. </w:t>
      </w:r>
      <w:r>
        <w:rPr>
          <w:szCs w:val="28"/>
        </w:rPr>
        <w:t>The a</w:t>
      </w:r>
      <w:r w:rsidRPr="00895AF5">
        <w:rPr>
          <w:szCs w:val="28"/>
        </w:rPr>
        <w:t>dministrative project cost data</w:t>
      </w:r>
      <w:r>
        <w:rPr>
          <w:szCs w:val="28"/>
        </w:rPr>
        <w:t xml:space="preserve"> and interview data collections will be collected three and two times, respectively. </w:t>
      </w:r>
      <w:r w:rsidRPr="00CB7896" w:rsidR="00E3373B">
        <w:rPr>
          <w:szCs w:val="28"/>
        </w:rPr>
        <w:t>T</w:t>
      </w:r>
      <w:r w:rsidRPr="00CB7896" w:rsidR="00A66D96">
        <w:rPr>
          <w:szCs w:val="28"/>
        </w:rPr>
        <w:t xml:space="preserve">he </w:t>
      </w:r>
      <w:r w:rsidRPr="00CB7896" w:rsidR="00485D29">
        <w:rPr>
          <w:szCs w:val="28"/>
        </w:rPr>
        <w:t xml:space="preserve">information collection </w:t>
      </w:r>
      <w:r w:rsidRPr="00CB7896" w:rsidR="00A66D96">
        <w:rPr>
          <w:szCs w:val="28"/>
        </w:rPr>
        <w:t xml:space="preserve">procedures </w:t>
      </w:r>
      <w:r w:rsidRPr="00CB7896" w:rsidR="00485D29">
        <w:rPr>
          <w:szCs w:val="28"/>
        </w:rPr>
        <w:t xml:space="preserve">used </w:t>
      </w:r>
      <w:r w:rsidRPr="00CB7896" w:rsidR="00A66D96">
        <w:rPr>
          <w:szCs w:val="28"/>
        </w:rPr>
        <w:t xml:space="preserve">for </w:t>
      </w:r>
      <w:r w:rsidRPr="00CB7896" w:rsidR="00485D29">
        <w:rPr>
          <w:szCs w:val="28"/>
        </w:rPr>
        <w:t>the</w:t>
      </w:r>
      <w:r w:rsidRPr="00CB7896" w:rsidR="000E1BDE">
        <w:rPr>
          <w:szCs w:val="28"/>
        </w:rPr>
        <w:t>se</w:t>
      </w:r>
      <w:r w:rsidRPr="00CB7896" w:rsidR="002E209B">
        <w:rPr>
          <w:szCs w:val="28"/>
        </w:rPr>
        <w:t xml:space="preserve"> tasks</w:t>
      </w:r>
      <w:r w:rsidRPr="00CB7896" w:rsidR="00485D29">
        <w:rPr>
          <w:szCs w:val="28"/>
        </w:rPr>
        <w:t xml:space="preserve"> </w:t>
      </w:r>
      <w:r w:rsidRPr="00CB7896" w:rsidR="00E3373B">
        <w:rPr>
          <w:szCs w:val="28"/>
        </w:rPr>
        <w:t>are described</w:t>
      </w:r>
      <w:r w:rsidRPr="00CB7896" w:rsidR="00485D29">
        <w:rPr>
          <w:szCs w:val="28"/>
        </w:rPr>
        <w:t xml:space="preserve"> below</w:t>
      </w:r>
      <w:r w:rsidRPr="00CB7896" w:rsidR="002E209B">
        <w:rPr>
          <w:szCs w:val="28"/>
        </w:rPr>
        <w:t xml:space="preserve">. </w:t>
      </w:r>
    </w:p>
    <w:p w:rsidR="002E209B" w:rsidRPr="00CB7896" w:rsidP="002A454F" w14:paraId="4C51FDC5" w14:textId="58435117">
      <w:pPr>
        <w:pStyle w:val="Body11ptCalibri-IPR"/>
        <w:keepNext/>
        <w:spacing w:after="0"/>
        <w:rPr>
          <w:szCs w:val="28"/>
        </w:rPr>
      </w:pPr>
      <w:r w:rsidRPr="002C3B5C">
        <w:rPr>
          <w:b/>
          <w:bCs/>
          <w:i/>
          <w:iCs/>
          <w:szCs w:val="28"/>
        </w:rPr>
        <w:t>Administrative project cost data collection</w:t>
      </w:r>
      <w:r w:rsidRPr="002C3B5C">
        <w:rPr>
          <w:b/>
          <w:bCs/>
          <w:i/>
          <w:iCs/>
          <w:szCs w:val="28"/>
        </w:rPr>
        <w:t xml:space="preserve"> </w:t>
      </w:r>
    </w:p>
    <w:p w:rsidR="002C3B5C" w:rsidRPr="002C3B5C" w:rsidP="002C3B5C" w14:paraId="5C12D393" w14:textId="64DDC25D">
      <w:pPr>
        <w:pStyle w:val="Body11ptCalibri-IPR"/>
        <w:keepNext/>
        <w:rPr>
          <w:szCs w:val="28"/>
        </w:rPr>
      </w:pPr>
      <w:r w:rsidRPr="002C3B5C">
        <w:rPr>
          <w:szCs w:val="28"/>
        </w:rPr>
        <w:t>SNAP State agency project directors will receive a unique URL granting them access to a secure-file-upload web address where all administrative data can be submitted.</w:t>
      </w:r>
    </w:p>
    <w:p w:rsidR="002C3B5C" w:rsidRPr="002C3B5C" w:rsidP="002C3B5C" w14:paraId="594BA1A4" w14:textId="289ADF0F">
      <w:pPr>
        <w:pStyle w:val="Body11ptCalibri-IPR"/>
        <w:keepNext/>
        <w:rPr>
          <w:szCs w:val="28"/>
        </w:rPr>
      </w:pPr>
      <w:r w:rsidRPr="002C3B5C">
        <w:rPr>
          <w:szCs w:val="28"/>
        </w:rPr>
        <w:t xml:space="preserve">The cost data will include administrative costs, incentives issued, and qualifying fruit and vegetable purchases. The study team proposes three rounds of cost data collection: one, the project launch round, would occur upon project go-live launch or receipt of OMB approval (whichever is later); one, the interim round, would occur approximately 6 months after the project launch round; and the last, the final round, would occur approximately 6 months after the interim round. Actual intervals between data collection will depend upon when the States launch their programs. The study team chose three discrete rounds of cost data collection to </w:t>
      </w:r>
      <w:r w:rsidRPr="002C3B5C">
        <w:rPr>
          <w:szCs w:val="28"/>
        </w:rPr>
        <w:t xml:space="preserve">minimize burden on States and their partners. This schedule should be less disruptive to their operations than requesting data more frequently; however, the study team will accept data from States submitted more frequently than the proposed schedule. Each State is expected to coordinate data submission from all entities (including retailers, EBT processors, </w:t>
      </w:r>
      <w:r w:rsidR="00607D87">
        <w:rPr>
          <w:szCs w:val="28"/>
        </w:rPr>
        <w:t xml:space="preserve">and </w:t>
      </w:r>
      <w:r w:rsidRPr="002C3B5C">
        <w:rPr>
          <w:szCs w:val="28"/>
        </w:rPr>
        <w:t>TP</w:t>
      </w:r>
      <w:r w:rsidR="00607D87">
        <w:rPr>
          <w:szCs w:val="28"/>
        </w:rPr>
        <w:t>P</w:t>
      </w:r>
      <w:r w:rsidRPr="002C3B5C">
        <w:rPr>
          <w:szCs w:val="28"/>
        </w:rPr>
        <w:t xml:space="preserve">s). However, the study team will work with individual entities if needed.    </w:t>
      </w:r>
    </w:p>
    <w:p w:rsidR="002C3B5C" w:rsidP="00774669" w14:paraId="45C7EB7A" w14:textId="024D087A">
      <w:pPr>
        <w:pStyle w:val="Body11ptCalibri-IPR"/>
        <w:keepNext/>
        <w:rPr>
          <w:szCs w:val="28"/>
        </w:rPr>
      </w:pPr>
      <w:r w:rsidRPr="002C3B5C">
        <w:rPr>
          <w:szCs w:val="28"/>
        </w:rPr>
        <w:t>The study team will provide a secure website and protocol for submitting these data to protect the confidentiality of the data (particularly the firm-level and store-level data on retailer costs, incentives, and qualifying purchases). The team will receive and review data on an ongoing basis during the pre-live and live operations phases of the project; and follow up as needed with the States, including probes during the staff interviews (after</w:t>
      </w:r>
      <w:r>
        <w:rPr>
          <w:szCs w:val="28"/>
        </w:rPr>
        <w:t xml:space="preserve"> operations go live and later).</w:t>
      </w:r>
    </w:p>
    <w:p w:rsidR="00122326" w:rsidRPr="00774669" w:rsidP="002A454F" w14:paraId="4FA4832B" w14:textId="6DD6A50C">
      <w:pPr>
        <w:pStyle w:val="Body11ptCalibri-IPR"/>
        <w:keepNext/>
        <w:spacing w:after="0"/>
        <w:rPr>
          <w:b/>
          <w:bCs/>
          <w:i/>
          <w:iCs/>
          <w:szCs w:val="28"/>
        </w:rPr>
      </w:pPr>
      <w:r w:rsidRPr="00137EDB">
        <w:rPr>
          <w:b/>
          <w:bCs/>
          <w:i/>
          <w:iCs/>
          <w:szCs w:val="28"/>
        </w:rPr>
        <w:t>Interview data collection</w:t>
      </w:r>
      <w:r w:rsidRPr="00CB7896" w:rsidR="00C175BE">
        <w:rPr>
          <w:b/>
          <w:bCs/>
          <w:i/>
          <w:iCs/>
          <w:szCs w:val="28"/>
        </w:rPr>
        <w:t>s</w:t>
      </w:r>
    </w:p>
    <w:p w:rsidR="005E1EC7" w:rsidP="00774669" w14:paraId="56323522" w14:textId="53F277C4">
      <w:pPr>
        <w:pStyle w:val="Body11ptCalibri-IPR"/>
      </w:pPr>
      <w:r w:rsidRPr="00A954A0">
        <w:t xml:space="preserve">The study team will use </w:t>
      </w:r>
      <w:r w:rsidRPr="00EC7F5C">
        <w:t xml:space="preserve">narrowly focused modular interview guides </w:t>
      </w:r>
      <w:r w:rsidRPr="00A954A0">
        <w:t>to conduct</w:t>
      </w:r>
      <w:r>
        <w:t xml:space="preserve"> essential staff</w:t>
      </w:r>
      <w:r w:rsidRPr="00A954A0">
        <w:t xml:space="preserve"> interviews</w:t>
      </w:r>
      <w:r>
        <w:t>.</w:t>
      </w:r>
      <w:r w:rsidR="005A048C">
        <w:t xml:space="preserve"> </w:t>
      </w:r>
      <w:bookmarkStart w:id="20" w:name="_Hlk167818635"/>
      <w:r w:rsidR="005A048C">
        <w:t xml:space="preserve">Essential staff are staff members with </w:t>
      </w:r>
      <w:r w:rsidR="004A69C8">
        <w:rPr>
          <w:szCs w:val="28"/>
        </w:rPr>
        <w:t xml:space="preserve">detailed </w:t>
      </w:r>
      <w:r w:rsidR="005A048C">
        <w:rPr>
          <w:szCs w:val="28"/>
        </w:rPr>
        <w:t xml:space="preserve">knowledge of the eHIP project and its processes. The study team will select staff </w:t>
      </w:r>
      <w:r w:rsidR="000C1840">
        <w:rPr>
          <w:szCs w:val="28"/>
        </w:rPr>
        <w:t xml:space="preserve">with these characteristics </w:t>
      </w:r>
      <w:r w:rsidR="005A048C">
        <w:rPr>
          <w:szCs w:val="28"/>
        </w:rPr>
        <w:t>who likely can confirm and enhance understanding of the eHIP project, discuss additional costs and funding sources not known to the study team at the onset, and provide lessons learned during the project.</w:t>
      </w:r>
      <w:bookmarkEnd w:id="20"/>
      <w:r w:rsidR="005A048C">
        <w:rPr>
          <w:szCs w:val="28"/>
        </w:rPr>
        <w:t xml:space="preserve"> </w:t>
      </w:r>
      <w:r>
        <w:t xml:space="preserve">The study team proposes two rounds of interviews. </w:t>
      </w:r>
      <w:r w:rsidRPr="00893492">
        <w:t xml:space="preserve">The first round will be scheduled shortly after the launch of each eHIP project and receipt of the first round of </w:t>
      </w:r>
      <w:r>
        <w:t xml:space="preserve">administrative project </w:t>
      </w:r>
      <w:r w:rsidRPr="00893492">
        <w:t>cost data. The second round of interviews will be scheduled to</w:t>
      </w:r>
      <w:r w:rsidR="00675BB7">
        <w:t xml:space="preserve">ward the end of data collection. </w:t>
      </w:r>
      <w:r w:rsidRPr="00893492">
        <w:t xml:space="preserve">When appropriate, </w:t>
      </w:r>
      <w:r>
        <w:t>the study team may</w:t>
      </w:r>
      <w:r w:rsidRPr="00893492">
        <w:t xml:space="preserve"> schedule group interviews with multiple respondents who fall into the same category. For example, it is likely that </w:t>
      </w:r>
      <w:r>
        <w:t>the study team will</w:t>
      </w:r>
      <w:r w:rsidRPr="00893492">
        <w:t xml:space="preserve"> try to interview the TPP project manager and </w:t>
      </w:r>
      <w:r w:rsidR="00F25D63">
        <w:t>TPP</w:t>
      </w:r>
      <w:r w:rsidRPr="00893492">
        <w:t xml:space="preserve"> systems lead together, as their work on the project will </w:t>
      </w:r>
      <w:r w:rsidRPr="00893492">
        <w:t xml:space="preserve">substantially overlap. </w:t>
      </w:r>
      <w:r>
        <w:t>The team</w:t>
      </w:r>
      <w:r w:rsidRPr="00893492">
        <w:t xml:space="preserve"> anticipate</w:t>
      </w:r>
      <w:r>
        <w:t>s</w:t>
      </w:r>
      <w:r w:rsidRPr="00893492">
        <w:t xml:space="preserve"> interviewing different retailers participating in the project separately in each State to ensure that confidentiality about any proprietary business processes they share in interviews</w:t>
      </w:r>
      <w:r>
        <w:t xml:space="preserve"> is maintained</w:t>
      </w:r>
      <w:r w:rsidRPr="00893492">
        <w:t>.</w:t>
      </w:r>
      <w:r>
        <w:t xml:space="preserve"> </w:t>
      </w:r>
    </w:p>
    <w:p w:rsidR="00675BB7" w:rsidP="00774669" w14:paraId="07EADD9B" w14:textId="4CF9D181">
      <w:pPr>
        <w:pStyle w:val="Body11ptCalibri-IPR"/>
      </w:pPr>
      <w:r>
        <w:t>All</w:t>
      </w:r>
      <w:r w:rsidRPr="00675BB7">
        <w:t xml:space="preserve"> interviews will be conducted based on the interviewees’ schedules and by their choice of teleconference or videoconference</w:t>
      </w:r>
      <w:r>
        <w:t xml:space="preserve">, </w:t>
      </w:r>
      <w:r w:rsidRPr="00EC7F5C">
        <w:t>using Federally approved, secure video-conferencing software</w:t>
      </w:r>
      <w:r w:rsidRPr="00675BB7">
        <w:t xml:space="preserve">. The interview guides will be tailored prior to interviews with information specific to the respondent’s position and the project State to maximize relevancy and clarity for the respondent. The interviewers will send respondents information on the interview ahead of time, including any specific questions about cost data received that may require the respondent to prepare before the interview. </w:t>
      </w:r>
      <w:r w:rsidR="00CE686C">
        <w:t>This should reduce the burden on respondents by preventing unplanned and exigent time required to address known matters after the interview.</w:t>
      </w:r>
      <w:r w:rsidRPr="00675BB7" w:rsidR="00CE686C">
        <w:t xml:space="preserve"> </w:t>
      </w:r>
      <w:r w:rsidRPr="00675BB7">
        <w:t xml:space="preserve">During the interview, interviewers will share their screens to show respondents the cost data they are discussing </w:t>
      </w:r>
      <w:r w:rsidRPr="00F575FE" w:rsidR="00255FC9">
        <w:t xml:space="preserve">as well as the </w:t>
      </w:r>
      <w:r w:rsidR="00255FC9">
        <w:t xml:space="preserve">conceptual </w:t>
      </w:r>
      <w:r w:rsidRPr="00F575FE" w:rsidR="00255FC9">
        <w:t>cost model</w:t>
      </w:r>
      <w:r w:rsidR="00255FC9">
        <w:t xml:space="preserve"> for </w:t>
      </w:r>
      <w:r w:rsidRPr="00234B41" w:rsidR="00255FC9">
        <w:t>estimating the costs of implementing and administering eHIP</w:t>
      </w:r>
      <w:r w:rsidRPr="00F575FE" w:rsidR="00255FC9">
        <w:t xml:space="preserve"> when appropriate.</w:t>
      </w:r>
      <w:r w:rsidR="00255FC9">
        <w:t xml:space="preserve"> Seeing the cost model should improve interviewees’ thought processing regarding the disparate elements of total project costs</w:t>
      </w:r>
      <w:r w:rsidRPr="00675BB7">
        <w:t>. Collectively, these steps should reduce burden on interviewees.</w:t>
      </w:r>
    </w:p>
    <w:p w:rsidR="00503F46" w:rsidRPr="00DA564D" w:rsidP="002A454F" w14:paraId="17178CFC" w14:textId="12112589">
      <w:pPr>
        <w:pStyle w:val="Body11ptCalibri-IPR"/>
        <w:spacing w:after="0"/>
        <w:rPr>
          <w:b/>
          <w:bCs/>
          <w:i/>
          <w:iCs/>
          <w:szCs w:val="28"/>
        </w:rPr>
      </w:pPr>
      <w:bookmarkStart w:id="21" w:name="_Hlk75965636"/>
      <w:r w:rsidRPr="00774669">
        <w:rPr>
          <w:b/>
          <w:bCs/>
          <w:i/>
          <w:szCs w:val="28"/>
        </w:rPr>
        <w:t>Extant national and State data</w:t>
      </w:r>
    </w:p>
    <w:p w:rsidR="00540391" w:rsidP="00540391" w14:paraId="1824E59C" w14:textId="4F239836">
      <w:pPr>
        <w:pStyle w:val="Body11ptCalibri-IPR"/>
        <w:rPr>
          <w:szCs w:val="28"/>
        </w:rPr>
      </w:pPr>
      <w:r>
        <w:t>The study team</w:t>
      </w:r>
      <w:r w:rsidRPr="00BA4BAE">
        <w:t xml:space="preserve"> will collect </w:t>
      </w:r>
      <w:r>
        <w:t xml:space="preserve">publicly available </w:t>
      </w:r>
      <w:r w:rsidRPr="00BA4BAE">
        <w:t>extant data on State and national characteristics. These data are likely to include numbers of SNAP retailers</w:t>
      </w:r>
      <w:r>
        <w:t>,</w:t>
      </w:r>
      <w:r w:rsidRPr="00BA4BAE">
        <w:t xml:space="preserve"> wage rates for State employees and those in industries involved in eHIP activities, and aggregate SNAP caseloads, among others. </w:t>
      </w:r>
      <w:r>
        <w:t>The team</w:t>
      </w:r>
      <w:r w:rsidRPr="00BA4BAE">
        <w:t xml:space="preserve"> will identify all </w:t>
      </w:r>
      <w:r>
        <w:t xml:space="preserve">sought-after </w:t>
      </w:r>
      <w:r w:rsidRPr="00BA4BAE">
        <w:t xml:space="preserve">data elements </w:t>
      </w:r>
      <w:r>
        <w:t xml:space="preserve">and their source(s) </w:t>
      </w:r>
      <w:r w:rsidRPr="00BA4BAE">
        <w:t>in one document</w:t>
      </w:r>
      <w:r>
        <w:t xml:space="preserve"> and </w:t>
      </w:r>
      <w:r w:rsidRPr="00BA4BAE">
        <w:t xml:space="preserve">will log </w:t>
      </w:r>
      <w:r>
        <w:t>the</w:t>
      </w:r>
      <w:r w:rsidRPr="00BA4BAE">
        <w:t xml:space="preserve"> completeness of these data </w:t>
      </w:r>
      <w:r>
        <w:t>and any other information necessary for</w:t>
      </w:r>
      <w:r w:rsidRPr="00BA4BAE">
        <w:t xml:space="preserve"> proper attribution in analyses.</w:t>
      </w:r>
    </w:p>
    <w:p w:rsidR="00D31BF2" w:rsidRPr="0058758E" w:rsidP="00D31BF2" w14:paraId="4C66239C" w14:textId="494A03A4">
      <w:pPr>
        <w:pStyle w:val="Body11ptCalibri-IPR"/>
        <w:spacing w:after="0"/>
        <w:rPr>
          <w:b/>
          <w:bCs/>
          <w:i/>
          <w:iCs/>
          <w:szCs w:val="28"/>
        </w:rPr>
      </w:pPr>
      <w:r w:rsidRPr="00D31BF2">
        <w:rPr>
          <w:b/>
          <w:bCs/>
          <w:i/>
          <w:szCs w:val="28"/>
        </w:rPr>
        <w:t>Administrative GusNIP grantee data collection</w:t>
      </w:r>
    </w:p>
    <w:p w:rsidR="00D31BF2" w:rsidP="00540391" w14:paraId="07124B8D" w14:textId="1CFF4F6D">
      <w:pPr>
        <w:pStyle w:val="Body11ptCalibri-IPR"/>
      </w:pPr>
      <w:r>
        <w:t xml:space="preserve">The study team will </w:t>
      </w:r>
      <w:r w:rsidRPr="001D61B9">
        <w:t xml:space="preserve">meet with </w:t>
      </w:r>
      <w:r>
        <w:t>the National Institute of Food and Agriculture (NIFA)</w:t>
      </w:r>
      <w:r w:rsidRPr="001D61B9">
        <w:t xml:space="preserve"> to ascertain what data they </w:t>
      </w:r>
      <w:r>
        <w:t>may share from GusNIP grantees</w:t>
      </w:r>
      <w:r w:rsidR="00774669">
        <w:t>, with the consent of the GusNIP grantees</w:t>
      </w:r>
      <w:r>
        <w:t>. The team will also work</w:t>
      </w:r>
      <w:r w:rsidRPr="001D61B9">
        <w:t xml:space="preserve"> with the Gus Schumacher Nutrition Incentive Program Training, Technical Assistance, Evaluation, and Information Center (NTAE) to contact GusNIP grantees to gain their permission to share NTAE data</w:t>
      </w:r>
      <w:r w:rsidR="00774669">
        <w:t>, again with the consent of the GusNIP grantees</w:t>
      </w:r>
      <w:r w:rsidRPr="001D61B9">
        <w:t xml:space="preserve">. </w:t>
      </w:r>
      <w:r>
        <w:t xml:space="preserve">Once the </w:t>
      </w:r>
      <w:r w:rsidR="00774669">
        <w:t xml:space="preserve">selection criteria for </w:t>
      </w:r>
      <w:r>
        <w:t>GusNIP comparisons is finalized, the study team</w:t>
      </w:r>
      <w:r w:rsidRPr="00472F20">
        <w:t xml:space="preserve"> will work with NIFA, NTAE, and the GusNIP </w:t>
      </w:r>
      <w:r>
        <w:t>grantee</w:t>
      </w:r>
      <w:r w:rsidRPr="00472F20">
        <w:t>s th</w:t>
      </w:r>
      <w:r>
        <w:t>emselves to collect cost data. The team</w:t>
      </w:r>
      <w:r w:rsidRPr="00472F20">
        <w:t xml:space="preserve"> will </w:t>
      </w:r>
      <w:r w:rsidR="00774669">
        <w:t>reach out to the sampled GusNIP grantees and ask them to submit to the study team previously</w:t>
      </w:r>
      <w:r w:rsidR="00ED6A31">
        <w:t xml:space="preserve"> </w:t>
      </w:r>
      <w:r w:rsidR="00774669">
        <w:t xml:space="preserve">collected cost data, including from financial reporting submitted to NIFA and NTAE. </w:t>
      </w:r>
      <w:r>
        <w:t>GusNIP grantees will be offered the</w:t>
      </w:r>
      <w:r w:rsidRPr="00472F20">
        <w:t xml:space="preserve"> same secure data transfer protocols as for </w:t>
      </w:r>
      <w:r>
        <w:t>the a</w:t>
      </w:r>
      <w:r w:rsidRPr="00472F20">
        <w:t xml:space="preserve">dministrative project cost data collection and </w:t>
      </w:r>
      <w:r>
        <w:t xml:space="preserve">the study team will </w:t>
      </w:r>
      <w:r w:rsidRPr="00472F20">
        <w:t xml:space="preserve">review data as </w:t>
      </w:r>
      <w:r>
        <w:t>it</w:t>
      </w:r>
      <w:r w:rsidR="00ED6A31">
        <w:t xml:space="preserve"> i</w:t>
      </w:r>
      <w:r>
        <w:t>s received</w:t>
      </w:r>
      <w:r w:rsidRPr="00472F20">
        <w:t>.</w:t>
      </w:r>
    </w:p>
    <w:p w:rsidR="00694A49" w:rsidRPr="00CB7896" w:rsidP="002A454F" w14:paraId="420A902D" w14:textId="614C4AAD">
      <w:pPr>
        <w:pStyle w:val="Hdng3-IPR"/>
        <w:spacing w:before="480"/>
        <w:outlineLvl w:val="0"/>
        <w:rPr>
          <w:sz w:val="28"/>
          <w:szCs w:val="28"/>
        </w:rPr>
      </w:pPr>
      <w:bookmarkStart w:id="22" w:name="_Toc514142003"/>
      <w:bookmarkStart w:id="23" w:name="_Toc14464750"/>
      <w:bookmarkStart w:id="24" w:name="_Toc137728095"/>
      <w:bookmarkEnd w:id="21"/>
      <w:r w:rsidRPr="00CB7896">
        <w:rPr>
          <w:sz w:val="28"/>
          <w:szCs w:val="28"/>
        </w:rPr>
        <w:t>Methods to Maximize Response Rates and the Issue of Nonresponse</w:t>
      </w:r>
      <w:bookmarkEnd w:id="22"/>
      <w:bookmarkEnd w:id="23"/>
      <w:bookmarkEnd w:id="24"/>
    </w:p>
    <w:p w:rsidR="00694A49" w:rsidRPr="00CB7896" w:rsidP="009A077D" w14:paraId="0D96F5A6" w14:textId="08FDDA8A">
      <w:pPr>
        <w:pStyle w:val="Hdng4Calibri-IPR"/>
        <w:spacing w:after="480"/>
        <w:rPr>
          <w:rFonts w:ascii="Candara" w:hAnsi="Candara"/>
          <w:szCs w:val="28"/>
        </w:rPr>
      </w:pPr>
      <w:r w:rsidRPr="00CB7896">
        <w:rPr>
          <w:rFonts w:ascii="Candara" w:hAnsi="Candara"/>
          <w:szCs w:val="28"/>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94A49" w:rsidRPr="00CB7896" w:rsidP="002A454F" w14:paraId="7A2D99CC" w14:textId="77777777">
      <w:pPr>
        <w:pStyle w:val="Heading4NoLetter-IPR"/>
        <w:spacing w:before="360" w:after="240"/>
        <w:rPr>
          <w:szCs w:val="24"/>
        </w:rPr>
      </w:pPr>
      <w:bookmarkStart w:id="25" w:name="_Toc511721621"/>
      <w:r w:rsidRPr="00CB7896">
        <w:rPr>
          <w:szCs w:val="24"/>
        </w:rPr>
        <w:t>B.3.1</w:t>
      </w:r>
      <w:r w:rsidRPr="00CB7896">
        <w:rPr>
          <w:szCs w:val="24"/>
        </w:rPr>
        <w:tab/>
        <w:t>Methods to Maximize Response Rates</w:t>
      </w:r>
    </w:p>
    <w:p w:rsidR="00F86A26" w:rsidRPr="00CB7896" w:rsidP="003D2533" w14:paraId="19C41C81" w14:textId="0387416B">
      <w:pPr>
        <w:pStyle w:val="Body11ptCalibri-IPR"/>
        <w:spacing w:before="120"/>
      </w:pPr>
      <w:r>
        <w:t>T</w:t>
      </w:r>
      <w:r w:rsidRPr="00CB7896" w:rsidR="00FF691F">
        <w:t xml:space="preserve">he study team </w:t>
      </w:r>
      <w:r>
        <w:t xml:space="preserve">has </w:t>
      </w:r>
      <w:r w:rsidRPr="00CB7896" w:rsidR="00FF691F">
        <w:t>extensive experience conducting studies and providing technical assistance on SNAP. The</w:t>
      </w:r>
      <w:r w:rsidRPr="00CB7896" w:rsidR="00ED33E9">
        <w:t xml:space="preserve"> team’s</w:t>
      </w:r>
      <w:r w:rsidRPr="00CB7896" w:rsidR="00FF691F">
        <w:t xml:space="preserve"> familiarity with agency staff and</w:t>
      </w:r>
      <w:r>
        <w:t xml:space="preserve"> program</w:t>
      </w:r>
      <w:r w:rsidRPr="00CB7896" w:rsidR="00FF691F">
        <w:t xml:space="preserve"> administration will facilitate </w:t>
      </w:r>
      <w:r w:rsidR="002329F7">
        <w:t>collection</w:t>
      </w:r>
      <w:r w:rsidRPr="00CB7896" w:rsidR="00941876">
        <w:t xml:space="preserve"> of the </w:t>
      </w:r>
      <w:r w:rsidR="002329F7">
        <w:t>administrative data and completion of the</w:t>
      </w:r>
      <w:r w:rsidRPr="00CB7896" w:rsidR="00DD02A7">
        <w:t xml:space="preserve"> interviews</w:t>
      </w:r>
      <w:r w:rsidRPr="00CB7896" w:rsidR="00FF691F">
        <w:t>.</w:t>
      </w:r>
      <w:r w:rsidRPr="00CB7896" w:rsidR="003D2533">
        <w:t xml:space="preserve"> </w:t>
      </w:r>
      <w:r w:rsidR="00774669">
        <w:t>For GusNIP administrative data collection, the team is also working with NIFA and NTAE to maximize cooperation of GusNIP grantees.</w:t>
      </w:r>
      <w:r w:rsidR="00A224A8">
        <w:t xml:space="preserve"> The study team will work with SNAP State agencies</w:t>
      </w:r>
      <w:r w:rsidR="002226F9">
        <w:t xml:space="preserve"> (and EBT processors and TPPs if appropriate) to identify cooperative and responsive retailers in the compiled purposive list of potential retailers for interview. </w:t>
      </w:r>
      <w:r w:rsidRPr="00CB7896" w:rsidR="003D2533">
        <w:t xml:space="preserve">It is expected that </w:t>
      </w:r>
      <w:r w:rsidR="003D428F">
        <w:t>the three</w:t>
      </w:r>
      <w:r w:rsidR="00584407">
        <w:t xml:space="preserve"> </w:t>
      </w:r>
      <w:r w:rsidRPr="00CB7896" w:rsidR="003D2533">
        <w:t>SNAP State agencies</w:t>
      </w:r>
      <w:r w:rsidR="001467E1">
        <w:t xml:space="preserve"> that received eHIP grants</w:t>
      </w:r>
      <w:r w:rsidRPr="00CB7896" w:rsidR="003D2533">
        <w:t xml:space="preserve"> </w:t>
      </w:r>
      <w:r w:rsidR="00774669">
        <w:t xml:space="preserve">and GusNIP grantees </w:t>
      </w:r>
      <w:r w:rsidR="002329F7">
        <w:t>will provide the requested administrative data</w:t>
      </w:r>
      <w:r w:rsidRPr="00CB7896" w:rsidR="008F2372">
        <w:t xml:space="preserve">, </w:t>
      </w:r>
      <w:r w:rsidRPr="00CB7896" w:rsidR="00987690">
        <w:t xml:space="preserve">all selected </w:t>
      </w:r>
      <w:r w:rsidR="00600526">
        <w:t xml:space="preserve">eHIP project </w:t>
      </w:r>
      <w:r w:rsidRPr="00CB7896" w:rsidR="00987690">
        <w:t>SNAP State agenc</w:t>
      </w:r>
      <w:r w:rsidR="002329F7">
        <w:t>y, EBT processor</w:t>
      </w:r>
      <w:r w:rsidR="00384255">
        <w:t>, retailer</w:t>
      </w:r>
      <w:r w:rsidR="00A224A8">
        <w:t>,</w:t>
      </w:r>
      <w:r w:rsidR="002329F7">
        <w:t xml:space="preserve"> TPP</w:t>
      </w:r>
      <w:r w:rsidR="00A224A8">
        <w:t>, and GusNIP grantee</w:t>
      </w:r>
      <w:r w:rsidR="002329F7">
        <w:t xml:space="preserve"> staff </w:t>
      </w:r>
      <w:r w:rsidRPr="00CB7896" w:rsidR="00987690">
        <w:t xml:space="preserve">will </w:t>
      </w:r>
      <w:r w:rsidRPr="00CB7896" w:rsidR="008F2372">
        <w:t>complete interviews</w:t>
      </w:r>
      <w:r w:rsidR="002329F7">
        <w:t>,</w:t>
      </w:r>
      <w:r w:rsidRPr="00CB7896" w:rsidR="008F2372">
        <w:t xml:space="preserve"> and </w:t>
      </w:r>
      <w:r w:rsidR="00774669">
        <w:t xml:space="preserve">GusNIP grantees </w:t>
      </w:r>
      <w:r w:rsidR="002329F7">
        <w:t xml:space="preserve">will provide </w:t>
      </w:r>
      <w:r w:rsidR="00384255">
        <w:t>all</w:t>
      </w:r>
      <w:r w:rsidR="002329F7">
        <w:t xml:space="preserve"> requested administrative GusNIP grantee </w:t>
      </w:r>
      <w:r w:rsidRPr="00CB7896" w:rsidR="008F2372">
        <w:t>data</w:t>
      </w:r>
      <w:r w:rsidRPr="00CB7896" w:rsidR="003D2533">
        <w:t xml:space="preserve">. The study team will send </w:t>
      </w:r>
      <w:r w:rsidR="00526D8A">
        <w:t xml:space="preserve">the three eHIP project </w:t>
      </w:r>
      <w:r w:rsidRPr="00CB7896" w:rsidR="003D2533">
        <w:t xml:space="preserve">SNAP State agencies </w:t>
      </w:r>
      <w:r w:rsidR="00384255">
        <w:t xml:space="preserve">requests for administrative cost project data </w:t>
      </w:r>
      <w:r w:rsidRPr="00D86A46" w:rsidR="00384255">
        <w:t>begin</w:t>
      </w:r>
      <w:r w:rsidR="00A224A8">
        <w:t>ning</w:t>
      </w:r>
      <w:r w:rsidRPr="00D86A46" w:rsidR="00384255">
        <w:t xml:space="preserve"> immediately upon receipt of OMB</w:t>
      </w:r>
      <w:r w:rsidR="00384255">
        <w:t xml:space="preserve"> approval</w:t>
      </w:r>
      <w:r w:rsidRPr="00CB7896" w:rsidR="003D2533">
        <w:t xml:space="preserve">. </w:t>
      </w:r>
      <w:r w:rsidRPr="00552935" w:rsidR="003D2533">
        <w:t xml:space="preserve">See </w:t>
      </w:r>
      <w:r w:rsidRPr="00C41155" w:rsidR="00F03E97">
        <w:rPr>
          <w:szCs w:val="28"/>
        </w:rPr>
        <w:t>appendi</w:t>
      </w:r>
      <w:r w:rsidRPr="00C41155" w:rsidR="001D3339">
        <w:rPr>
          <w:szCs w:val="28"/>
        </w:rPr>
        <w:t>ces</w:t>
      </w:r>
      <w:r w:rsidRPr="00C41155" w:rsidR="00F03E97">
        <w:rPr>
          <w:szCs w:val="28"/>
        </w:rPr>
        <w:t xml:space="preserve"> </w:t>
      </w:r>
      <w:r w:rsidRPr="00C41155" w:rsidR="00C41155">
        <w:rPr>
          <w:szCs w:val="28"/>
        </w:rPr>
        <w:t>D</w:t>
      </w:r>
      <w:r w:rsidRPr="00C41155" w:rsidR="00384255">
        <w:rPr>
          <w:szCs w:val="28"/>
        </w:rPr>
        <w:t>-</w:t>
      </w:r>
      <w:r w:rsidR="009674BD">
        <w:rPr>
          <w:szCs w:val="28"/>
        </w:rPr>
        <w:t>H</w:t>
      </w:r>
      <w:r w:rsidRPr="00552935" w:rsidR="003D2533">
        <w:t xml:space="preserve"> for</w:t>
      </w:r>
      <w:r w:rsidRPr="00CB7896" w:rsidR="003D2533">
        <w:t xml:space="preserve"> the </w:t>
      </w:r>
      <w:r w:rsidR="00384255">
        <w:t>initial data request letter and for the administrative data templates</w:t>
      </w:r>
      <w:r w:rsidRPr="00CB7896" w:rsidR="003D2533">
        <w:t>.</w:t>
      </w:r>
      <w:r w:rsidRPr="00CB7896" w:rsidR="009A3620">
        <w:t xml:space="preserve"> </w:t>
      </w:r>
      <w:r w:rsidR="000C304E">
        <w:t xml:space="preserve">We expect 100 percent response rate for the administrative data collection for these States, as their participation in the eHIP project requires cooperation with this eHIP cost evaluation (OMB 0584-0512). </w:t>
      </w:r>
      <w:r w:rsidRPr="00CB7896" w:rsidR="009A3620">
        <w:t xml:space="preserve">Among </w:t>
      </w:r>
      <w:r w:rsidRPr="00CB7896" w:rsidR="000854E6">
        <w:t>SNAP State agenc</w:t>
      </w:r>
      <w:r w:rsidR="000854E6">
        <w:t xml:space="preserve">y, EBT processor, retailer, and TPP staff </w:t>
      </w:r>
      <w:r w:rsidRPr="00CB7896" w:rsidR="009A3620">
        <w:t>selected for participatio</w:t>
      </w:r>
      <w:r w:rsidR="000854E6">
        <w:t>n</w:t>
      </w:r>
      <w:r w:rsidRPr="00CB7896" w:rsidR="009A3620">
        <w:t xml:space="preserve"> in</w:t>
      </w:r>
      <w:r w:rsidRPr="00552935" w:rsidR="009A3620">
        <w:t>-depth interviews,</w:t>
      </w:r>
      <w:r w:rsidR="00A224A8">
        <w:t xml:space="preserve"> and GusNIP grantee staff interviewed to clarify the administrative grantee data,</w:t>
      </w:r>
      <w:r w:rsidRPr="00552935" w:rsidR="009A3620">
        <w:t xml:space="preserve"> relevant staff members will be sent email </w:t>
      </w:r>
      <w:r w:rsidR="000854E6">
        <w:t xml:space="preserve">schedule requests and </w:t>
      </w:r>
      <w:r w:rsidRPr="00552935" w:rsidR="009A3620">
        <w:t>reminders about their interviews (</w:t>
      </w:r>
      <w:r w:rsidRPr="00800491" w:rsidR="009A3620">
        <w:t xml:space="preserve">see </w:t>
      </w:r>
      <w:r w:rsidRPr="00800491" w:rsidR="00F03E97">
        <w:rPr>
          <w:szCs w:val="28"/>
        </w:rPr>
        <w:t>appendi</w:t>
      </w:r>
      <w:r w:rsidRPr="00800491" w:rsidR="00B72C32">
        <w:rPr>
          <w:szCs w:val="28"/>
        </w:rPr>
        <w:t xml:space="preserve">ces </w:t>
      </w:r>
      <w:r w:rsidR="009674BD">
        <w:rPr>
          <w:szCs w:val="28"/>
        </w:rPr>
        <w:t>I</w:t>
      </w:r>
      <w:r w:rsidRPr="00800491" w:rsidR="00800491">
        <w:rPr>
          <w:szCs w:val="28"/>
        </w:rPr>
        <w:t>-</w:t>
      </w:r>
      <w:r w:rsidR="009674BD">
        <w:rPr>
          <w:szCs w:val="28"/>
        </w:rPr>
        <w:t>K</w:t>
      </w:r>
      <w:r w:rsidRPr="00552935" w:rsidR="009A3620">
        <w:t xml:space="preserve">). </w:t>
      </w:r>
      <w:r w:rsidR="00774669">
        <w:t>GusNIP grantees will be sent a data request letter (</w:t>
      </w:r>
      <w:r w:rsidRPr="00800491" w:rsidR="00774669">
        <w:t xml:space="preserve">see appendix </w:t>
      </w:r>
      <w:r w:rsidR="009674BD">
        <w:t>P</w:t>
      </w:r>
      <w:r w:rsidRPr="00800491" w:rsidR="00774669">
        <w:t>).</w:t>
      </w:r>
    </w:p>
    <w:p w:rsidR="00694A49" w:rsidRPr="00CB7896" w:rsidP="002A454F" w14:paraId="62E01FF1" w14:textId="7FCD13D5">
      <w:pPr>
        <w:pStyle w:val="Heading4NoLetter-IPR"/>
        <w:spacing w:after="240"/>
        <w:rPr>
          <w:szCs w:val="24"/>
        </w:rPr>
      </w:pPr>
      <w:r w:rsidRPr="00CB7896">
        <w:rPr>
          <w:szCs w:val="24"/>
        </w:rPr>
        <w:t>B.3.2</w:t>
      </w:r>
      <w:r w:rsidRPr="00CB7896" w:rsidR="005F44AE">
        <w:rPr>
          <w:szCs w:val="24"/>
        </w:rPr>
        <w:t>.</w:t>
      </w:r>
      <w:r w:rsidRPr="00CB7896">
        <w:rPr>
          <w:szCs w:val="24"/>
        </w:rPr>
        <w:tab/>
        <w:t>Nonresponse Bias Analysis</w:t>
      </w:r>
    </w:p>
    <w:p w:rsidR="00694A49" w:rsidRPr="00CB7896" w:rsidP="00694A49" w14:paraId="4B365C42" w14:textId="6E15259E">
      <w:pPr>
        <w:pStyle w:val="Body11ptCalibri-IPR"/>
      </w:pPr>
      <w:r w:rsidRPr="00CB7896">
        <w:t xml:space="preserve">Because it is expected that all SNAP State agencies </w:t>
      </w:r>
      <w:r w:rsidR="00774669">
        <w:t xml:space="preserve">and GusNIP grantees </w:t>
      </w:r>
      <w:r w:rsidR="006A08E3">
        <w:t xml:space="preserve">will provide the requested administrative data, and </w:t>
      </w:r>
      <w:r w:rsidRPr="00CB7896" w:rsidR="006A08E3">
        <w:t>all selected SNAP State agenc</w:t>
      </w:r>
      <w:r w:rsidR="006A08E3">
        <w:t xml:space="preserve">y, EBT processor, retailer, and TPP staff </w:t>
      </w:r>
      <w:r w:rsidRPr="00CB7896" w:rsidR="006A08E3">
        <w:t>will complete interviews</w:t>
      </w:r>
      <w:r w:rsidRPr="00CB7896">
        <w:t>, conducting</w:t>
      </w:r>
      <w:r w:rsidRPr="00CB7896">
        <w:t xml:space="preserve"> a nonresponse bias analysis </w:t>
      </w:r>
      <w:r w:rsidRPr="00CB7896">
        <w:t>is not applicable.</w:t>
      </w:r>
      <w:r w:rsidR="0065470D">
        <w:t xml:space="preserve"> </w:t>
      </w:r>
      <w:r w:rsidR="0065470D">
        <w:t>Further, because the goal of the project is not a representative sample but rather an examination of specific State costs, a nonresponse bias analysis would not be appropriate even if the response rate were less than 100 percent.</w:t>
      </w:r>
    </w:p>
    <w:p w:rsidR="00694A49" w:rsidRPr="00CB7896" w:rsidP="002A454F" w14:paraId="199CD315" w14:textId="77777777">
      <w:pPr>
        <w:pStyle w:val="Hdng3-IPR"/>
        <w:outlineLvl w:val="0"/>
        <w:rPr>
          <w:sz w:val="28"/>
          <w:szCs w:val="28"/>
        </w:rPr>
      </w:pPr>
      <w:bookmarkStart w:id="26" w:name="_Toc514142004"/>
      <w:bookmarkStart w:id="27" w:name="_Toc14464751"/>
      <w:bookmarkStart w:id="28" w:name="_Toc137728096"/>
      <w:bookmarkEnd w:id="25"/>
      <w:r w:rsidRPr="00CB7896">
        <w:rPr>
          <w:sz w:val="28"/>
          <w:szCs w:val="28"/>
        </w:rPr>
        <w:t>Tests of Procedures</w:t>
      </w:r>
      <w:bookmarkEnd w:id="26"/>
      <w:bookmarkEnd w:id="27"/>
      <w:bookmarkEnd w:id="28"/>
    </w:p>
    <w:p w:rsidR="00694A49" w:rsidRPr="00CB7896" w:rsidP="009A077D" w14:paraId="305A880C" w14:textId="77777777">
      <w:pPr>
        <w:pStyle w:val="Hdng4Calibri-IPR"/>
        <w:spacing w:after="480"/>
        <w:rPr>
          <w:rFonts w:ascii="Candara" w:hAnsi="Candara"/>
          <w:szCs w:val="28"/>
        </w:rPr>
      </w:pPr>
      <w:r w:rsidRPr="00CB7896">
        <w:rPr>
          <w:rFonts w:ascii="Candara" w:hAnsi="Candara"/>
          <w:szCs w:val="28"/>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E24C33" w:rsidRPr="00CB7896" w:rsidP="00694A49" w14:paraId="3F54DD4A" w14:textId="47D496AB">
      <w:pPr>
        <w:pStyle w:val="Body11ptCalibri-IPR"/>
        <w:rPr>
          <w:szCs w:val="28"/>
        </w:rPr>
      </w:pPr>
      <w:bookmarkStart w:id="29" w:name="_Toc430003427"/>
      <w:r>
        <w:rPr>
          <w:szCs w:val="28"/>
        </w:rPr>
        <w:t>T</w:t>
      </w:r>
      <w:r w:rsidRPr="00552935" w:rsidR="00DA49F9">
        <w:rPr>
          <w:szCs w:val="28"/>
        </w:rPr>
        <w:t xml:space="preserve">he </w:t>
      </w:r>
      <w:r w:rsidR="0094109B">
        <w:rPr>
          <w:szCs w:val="28"/>
        </w:rPr>
        <w:t>a</w:t>
      </w:r>
      <w:r w:rsidRPr="0094109B" w:rsidR="0094109B">
        <w:rPr>
          <w:szCs w:val="28"/>
        </w:rPr>
        <w:t xml:space="preserve">dministrative project cost data </w:t>
      </w:r>
      <w:r w:rsidR="0094109B">
        <w:rPr>
          <w:szCs w:val="28"/>
        </w:rPr>
        <w:t>templates</w:t>
      </w:r>
      <w:r w:rsidR="00800491">
        <w:rPr>
          <w:szCs w:val="28"/>
        </w:rPr>
        <w:t xml:space="preserve"> and incentive report templates</w:t>
      </w:r>
      <w:r w:rsidR="0094109B">
        <w:rPr>
          <w:szCs w:val="28"/>
        </w:rPr>
        <w:t xml:space="preserve"> were</w:t>
      </w:r>
      <w:r w:rsidRPr="00552935" w:rsidR="00166B83">
        <w:rPr>
          <w:szCs w:val="28"/>
        </w:rPr>
        <w:t xml:space="preserve"> pretested with </w:t>
      </w:r>
      <w:r w:rsidR="00774669">
        <w:rPr>
          <w:szCs w:val="28"/>
        </w:rPr>
        <w:t>six</w:t>
      </w:r>
      <w:r w:rsidRPr="00552935" w:rsidR="0094109B">
        <w:rPr>
          <w:szCs w:val="28"/>
        </w:rPr>
        <w:t xml:space="preserve"> </w:t>
      </w:r>
      <w:r w:rsidRPr="00552935" w:rsidR="00166B83">
        <w:rPr>
          <w:szCs w:val="28"/>
        </w:rPr>
        <w:t>r</w:t>
      </w:r>
      <w:r w:rsidRPr="00552935" w:rsidR="0060471F">
        <w:rPr>
          <w:szCs w:val="28"/>
        </w:rPr>
        <w:t>espondents</w:t>
      </w:r>
      <w:r>
        <w:rPr>
          <w:szCs w:val="28"/>
        </w:rPr>
        <w:t xml:space="preserve"> </w:t>
      </w:r>
      <w:r w:rsidR="00774669">
        <w:rPr>
          <w:szCs w:val="28"/>
        </w:rPr>
        <w:t xml:space="preserve">from the eHIP </w:t>
      </w:r>
      <w:r w:rsidR="00592D10">
        <w:rPr>
          <w:szCs w:val="28"/>
        </w:rPr>
        <w:t xml:space="preserve">project </w:t>
      </w:r>
      <w:r w:rsidR="00774669">
        <w:rPr>
          <w:szCs w:val="28"/>
        </w:rPr>
        <w:t>States</w:t>
      </w:r>
      <w:r w:rsidRPr="00552935" w:rsidR="0060471F">
        <w:rPr>
          <w:szCs w:val="28"/>
        </w:rPr>
        <w:t xml:space="preserve">. </w:t>
      </w:r>
      <w:r w:rsidRPr="00552935" w:rsidR="00166B83">
        <w:rPr>
          <w:szCs w:val="28"/>
        </w:rPr>
        <w:t xml:space="preserve">This </w:t>
      </w:r>
      <w:r w:rsidRPr="00552935" w:rsidR="00ED33E9">
        <w:rPr>
          <w:szCs w:val="28"/>
        </w:rPr>
        <w:t xml:space="preserve">approach </w:t>
      </w:r>
      <w:r w:rsidRPr="00552935" w:rsidR="00166B83">
        <w:rPr>
          <w:szCs w:val="28"/>
        </w:rPr>
        <w:t xml:space="preserve">is consistent with </w:t>
      </w:r>
      <w:r w:rsidRPr="00552935" w:rsidR="00ED33E9">
        <w:rPr>
          <w:szCs w:val="28"/>
        </w:rPr>
        <w:t xml:space="preserve">the Office of Information and Regulatory Affairs’ </w:t>
      </w:r>
      <w:r w:rsidRPr="00552935" w:rsidR="00166B83">
        <w:rPr>
          <w:szCs w:val="28"/>
        </w:rPr>
        <w:t xml:space="preserve">guidance on this topic. </w:t>
      </w:r>
      <w:r w:rsidRPr="00552935">
        <w:rPr>
          <w:szCs w:val="28"/>
        </w:rPr>
        <w:t xml:space="preserve">The overarching objective of the pretest was </w:t>
      </w:r>
      <w:r w:rsidRPr="00552935" w:rsidR="00694A49">
        <w:rPr>
          <w:szCs w:val="28"/>
        </w:rPr>
        <w:t>to</w:t>
      </w:r>
      <w:r w:rsidRPr="00552935">
        <w:rPr>
          <w:szCs w:val="28"/>
        </w:rPr>
        <w:t xml:space="preserve"> ensure</w:t>
      </w:r>
      <w:r w:rsidRPr="00552935" w:rsidR="00694A49">
        <w:rPr>
          <w:szCs w:val="28"/>
        </w:rPr>
        <w:t xml:space="preserve"> </w:t>
      </w:r>
      <w:r w:rsidRPr="00552935">
        <w:rPr>
          <w:szCs w:val="28"/>
        </w:rPr>
        <w:t xml:space="preserve">the instruments were clear and understandable to respondents. </w:t>
      </w:r>
      <w:r w:rsidRPr="00552935" w:rsidR="0060471F">
        <w:rPr>
          <w:szCs w:val="28"/>
        </w:rPr>
        <w:t xml:space="preserve">For the </w:t>
      </w:r>
      <w:r w:rsidR="004234AB">
        <w:rPr>
          <w:szCs w:val="28"/>
        </w:rPr>
        <w:t>cost templates</w:t>
      </w:r>
      <w:r w:rsidRPr="00552935" w:rsidR="00314236">
        <w:rPr>
          <w:szCs w:val="28"/>
        </w:rPr>
        <w:t xml:space="preserve">, </w:t>
      </w:r>
      <w:r w:rsidRPr="00552935" w:rsidR="0027279F">
        <w:rPr>
          <w:szCs w:val="28"/>
        </w:rPr>
        <w:t xml:space="preserve">respondents were asked to review the instrument and </w:t>
      </w:r>
      <w:r w:rsidR="00774669">
        <w:rPr>
          <w:szCs w:val="28"/>
        </w:rPr>
        <w:t>then, over the course of a two</w:t>
      </w:r>
      <w:r w:rsidR="00DE72A7">
        <w:rPr>
          <w:szCs w:val="28"/>
        </w:rPr>
        <w:t>-</w:t>
      </w:r>
      <w:r w:rsidR="00774669">
        <w:rPr>
          <w:szCs w:val="28"/>
        </w:rPr>
        <w:t xml:space="preserve">hour interview, were asked to </w:t>
      </w:r>
      <w:r w:rsidRPr="00552935" w:rsidR="0027279F">
        <w:rPr>
          <w:szCs w:val="28"/>
        </w:rPr>
        <w:t xml:space="preserve">provide feedback regarding </w:t>
      </w:r>
      <w:r w:rsidR="004234AB">
        <w:t>what they think each item of the cost template is asking for, whether any item is unclear, and about how they would go about finding values for the cost template items. They were also asked if there are types of project costs not included in the templates that they think is important to include</w:t>
      </w:r>
      <w:r w:rsidRPr="00552935" w:rsidR="0027279F">
        <w:rPr>
          <w:szCs w:val="28"/>
        </w:rPr>
        <w:t xml:space="preserve">. </w:t>
      </w:r>
      <w:r w:rsidR="005E2263">
        <w:rPr>
          <w:szCs w:val="28"/>
        </w:rPr>
        <w:t xml:space="preserve">See appendix </w:t>
      </w:r>
      <w:r w:rsidR="005A6475">
        <w:rPr>
          <w:szCs w:val="28"/>
        </w:rPr>
        <w:t>V</w:t>
      </w:r>
      <w:r w:rsidR="006D1F23">
        <w:rPr>
          <w:szCs w:val="28"/>
        </w:rPr>
        <w:t xml:space="preserve"> </w:t>
      </w:r>
      <w:r w:rsidR="005E2263">
        <w:rPr>
          <w:szCs w:val="28"/>
        </w:rPr>
        <w:t xml:space="preserve">for the pretest protocol. </w:t>
      </w:r>
      <w:r w:rsidRPr="00552935" w:rsidR="0027279F">
        <w:rPr>
          <w:szCs w:val="28"/>
        </w:rPr>
        <w:t xml:space="preserve">For the </w:t>
      </w:r>
      <w:r w:rsidR="004234AB">
        <w:rPr>
          <w:szCs w:val="28"/>
        </w:rPr>
        <w:t>extant national and State data and the administrative GusNIP grantee data collection</w:t>
      </w:r>
      <w:r w:rsidR="004E3722">
        <w:rPr>
          <w:szCs w:val="28"/>
        </w:rPr>
        <w:t>s</w:t>
      </w:r>
      <w:r w:rsidR="004234AB">
        <w:rPr>
          <w:szCs w:val="28"/>
        </w:rPr>
        <w:t xml:space="preserve">, there are no </w:t>
      </w:r>
      <w:r w:rsidR="004E3722">
        <w:rPr>
          <w:szCs w:val="28"/>
        </w:rPr>
        <w:t xml:space="preserve">instruments for collecting data, thus pretesting is not applicable. </w:t>
      </w:r>
    </w:p>
    <w:p w:rsidR="00694A49" w:rsidRPr="00CB7896" w:rsidP="002A0BC3" w14:paraId="33E1099F" w14:textId="70480FDB">
      <w:pPr>
        <w:pStyle w:val="Body11ptCalibri-IPR"/>
        <w:rPr>
          <w:szCs w:val="28"/>
        </w:rPr>
      </w:pPr>
      <w:bookmarkStart w:id="30" w:name="_Hlk59621240"/>
      <w:r w:rsidRPr="00CB7896">
        <w:rPr>
          <w:szCs w:val="28"/>
        </w:rPr>
        <w:t>As a result of the pretest, the</w:t>
      </w:r>
      <w:r w:rsidRPr="00CB7896" w:rsidR="00FD2C9E">
        <w:rPr>
          <w:szCs w:val="28"/>
        </w:rPr>
        <w:t xml:space="preserve"> study</w:t>
      </w:r>
      <w:r w:rsidRPr="00CB7896">
        <w:rPr>
          <w:szCs w:val="28"/>
        </w:rPr>
        <w:t xml:space="preserve"> team made several revisions to the </w:t>
      </w:r>
      <w:r w:rsidR="004E3722">
        <w:rPr>
          <w:szCs w:val="28"/>
        </w:rPr>
        <w:t xml:space="preserve">cost templates </w:t>
      </w:r>
      <w:r w:rsidRPr="00CB7896" w:rsidR="00FB1529">
        <w:rPr>
          <w:szCs w:val="28"/>
        </w:rPr>
        <w:t xml:space="preserve">including </w:t>
      </w:r>
      <w:r w:rsidRPr="00CB7896" w:rsidR="00140DA6">
        <w:rPr>
          <w:szCs w:val="28"/>
        </w:rPr>
        <w:t xml:space="preserve">adjusting </w:t>
      </w:r>
      <w:r w:rsidRPr="00CB7896" w:rsidR="00FD2C9E">
        <w:rPr>
          <w:szCs w:val="28"/>
        </w:rPr>
        <w:t>question text</w:t>
      </w:r>
      <w:r w:rsidRPr="00CB7896" w:rsidR="00140DA6">
        <w:rPr>
          <w:szCs w:val="28"/>
        </w:rPr>
        <w:t xml:space="preserve"> and clarifying instructions. </w:t>
      </w:r>
      <w:r w:rsidRPr="00CB7896" w:rsidR="00000B9B">
        <w:rPr>
          <w:szCs w:val="28"/>
        </w:rPr>
        <w:t>The pretest confirmed that initial burden estimates for the</w:t>
      </w:r>
      <w:r w:rsidRPr="00CB7896" w:rsidR="00FD2C9E">
        <w:rPr>
          <w:szCs w:val="28"/>
        </w:rPr>
        <w:t xml:space="preserve"> instruments</w:t>
      </w:r>
      <w:r w:rsidRPr="00CB7896" w:rsidR="00000B9B">
        <w:rPr>
          <w:szCs w:val="28"/>
        </w:rPr>
        <w:t xml:space="preserve"> were accurate</w:t>
      </w:r>
      <w:r w:rsidRPr="00CB7896" w:rsidR="00140DA6">
        <w:rPr>
          <w:szCs w:val="28"/>
        </w:rPr>
        <w:t xml:space="preserve">. </w:t>
      </w:r>
      <w:bookmarkEnd w:id="30"/>
      <w:r w:rsidRPr="00CB7896" w:rsidR="00FD2C9E">
        <w:rPr>
          <w:szCs w:val="28"/>
        </w:rPr>
        <w:t xml:space="preserve">Some of the other overall findings included </w:t>
      </w:r>
      <w:r w:rsidRPr="00CB7896" w:rsidR="00FD2C9E">
        <w:rPr>
          <w:szCs w:val="28"/>
        </w:rPr>
        <w:t>revising terminology and using more plain and concise language</w:t>
      </w:r>
      <w:r w:rsidRPr="00552935" w:rsidR="00FD2C9E">
        <w:rPr>
          <w:szCs w:val="28"/>
        </w:rPr>
        <w:t>.</w:t>
      </w:r>
      <w:r w:rsidRPr="00552935" w:rsidR="00767E69">
        <w:rPr>
          <w:szCs w:val="28"/>
        </w:rPr>
        <w:t xml:space="preserve"> </w:t>
      </w:r>
      <w:r w:rsidRPr="00800491" w:rsidR="00140DA6">
        <w:rPr>
          <w:rFonts w:asciiTheme="minorHAnsi" w:hAnsiTheme="minorHAnsi" w:cstheme="minorHAnsi"/>
          <w:szCs w:val="28"/>
        </w:rPr>
        <w:t xml:space="preserve">Appendix </w:t>
      </w:r>
      <w:r w:rsidR="005A6475">
        <w:rPr>
          <w:rFonts w:asciiTheme="minorHAnsi" w:hAnsiTheme="minorHAnsi" w:cstheme="minorHAnsi"/>
          <w:szCs w:val="28"/>
        </w:rPr>
        <w:t>W</w:t>
      </w:r>
      <w:r w:rsidRPr="00552935" w:rsidR="006D1F23">
        <w:rPr>
          <w:rFonts w:asciiTheme="minorHAnsi" w:hAnsiTheme="minorHAnsi" w:cstheme="minorHAnsi"/>
          <w:szCs w:val="28"/>
        </w:rPr>
        <w:t xml:space="preserve"> </w:t>
      </w:r>
      <w:r w:rsidRPr="00552935" w:rsidR="00140DA6">
        <w:rPr>
          <w:rFonts w:asciiTheme="minorHAnsi" w:hAnsiTheme="minorHAnsi" w:cstheme="minorHAnsi"/>
          <w:szCs w:val="28"/>
        </w:rPr>
        <w:t>details the pretest</w:t>
      </w:r>
      <w:r w:rsidRPr="00CB7896" w:rsidR="00140DA6">
        <w:rPr>
          <w:rFonts w:asciiTheme="minorHAnsi" w:hAnsiTheme="minorHAnsi" w:cstheme="minorHAnsi"/>
          <w:szCs w:val="28"/>
        </w:rPr>
        <w:t xml:space="preserve"> methods and findings.</w:t>
      </w:r>
      <w:r w:rsidRPr="00CB7896" w:rsidR="002D3C5E">
        <w:rPr>
          <w:szCs w:val="28"/>
        </w:rPr>
        <w:t xml:space="preserve"> </w:t>
      </w:r>
    </w:p>
    <w:p w:rsidR="00694A49" w:rsidRPr="00CB7896" w:rsidP="002A454F" w14:paraId="38EE1AC1" w14:textId="77777777">
      <w:pPr>
        <w:pStyle w:val="Hdng3-IPR"/>
        <w:spacing w:before="240"/>
        <w:outlineLvl w:val="0"/>
        <w:rPr>
          <w:sz w:val="28"/>
          <w:szCs w:val="28"/>
        </w:rPr>
      </w:pPr>
      <w:bookmarkStart w:id="31" w:name="_Toc514142005"/>
      <w:bookmarkStart w:id="32" w:name="_Toc14464752"/>
      <w:bookmarkStart w:id="33" w:name="_Toc137728097"/>
      <w:r w:rsidRPr="00CB7896">
        <w:rPr>
          <w:sz w:val="28"/>
          <w:szCs w:val="28"/>
        </w:rPr>
        <w:t>Consultants</w:t>
      </w:r>
      <w:bookmarkEnd w:id="29"/>
      <w:bookmarkEnd w:id="31"/>
      <w:bookmarkEnd w:id="32"/>
      <w:bookmarkEnd w:id="33"/>
    </w:p>
    <w:p w:rsidR="00694A49" w:rsidRPr="00CB7896" w:rsidP="002A454F" w14:paraId="21853E06" w14:textId="77777777">
      <w:pPr>
        <w:pStyle w:val="Hdng4Calibri-IPR"/>
        <w:spacing w:after="480"/>
        <w:rPr>
          <w:rFonts w:ascii="Candara" w:hAnsi="Candara"/>
          <w:szCs w:val="28"/>
        </w:rPr>
      </w:pPr>
      <w:r w:rsidRPr="00CB7896">
        <w:rPr>
          <w:rFonts w:ascii="Candara" w:hAnsi="Candara"/>
          <w:szCs w:val="28"/>
        </w:rPr>
        <w:t>Provide the name and telephone number of individuals consulted on statistical aspects of the design and the name of the agency unit, contractor(s), grantee(s), or other person(s) who will actually collect and/or analyze the information for the agency.</w:t>
      </w:r>
    </w:p>
    <w:p w:rsidR="0078157F" w:rsidRPr="00CB7896" w:rsidP="000410FF" w14:paraId="3F1A7457" w14:textId="14B49E72">
      <w:pPr>
        <w:pStyle w:val="Body11ptCalibrDBi-IPR"/>
        <w:spacing w:after="240" w:line="480" w:lineRule="auto"/>
        <w:rPr>
          <w:sz w:val="24"/>
          <w:szCs w:val="28"/>
        </w:rPr>
      </w:pPr>
      <w:r w:rsidRPr="00CB7896">
        <w:rPr>
          <w:sz w:val="24"/>
          <w:szCs w:val="28"/>
        </w:rPr>
        <w:t>FNS consulted with</w:t>
      </w:r>
      <w:r w:rsidRPr="00CB7896" w:rsidR="00466276">
        <w:rPr>
          <w:sz w:val="24"/>
          <w:szCs w:val="28"/>
        </w:rPr>
        <w:t xml:space="preserve"> a mathematical statistician</w:t>
      </w:r>
      <w:r w:rsidRPr="00CB7896">
        <w:rPr>
          <w:sz w:val="24"/>
          <w:szCs w:val="28"/>
        </w:rPr>
        <w:t xml:space="preserve"> </w:t>
      </w:r>
      <w:r w:rsidRPr="00CB7896" w:rsidR="00466276">
        <w:rPr>
          <w:sz w:val="24"/>
          <w:szCs w:val="28"/>
        </w:rPr>
        <w:t xml:space="preserve">from USDA’s National Agricultural Statistics Service (NASS), who reviewed the study methodology </w:t>
      </w:r>
      <w:r w:rsidRPr="00552935" w:rsidR="00466276">
        <w:rPr>
          <w:sz w:val="24"/>
          <w:szCs w:val="28"/>
        </w:rPr>
        <w:t xml:space="preserve">and procedures </w:t>
      </w:r>
      <w:r w:rsidRPr="00552935">
        <w:rPr>
          <w:sz w:val="24"/>
          <w:szCs w:val="28"/>
        </w:rPr>
        <w:t>(see table B.5.1).</w:t>
      </w:r>
      <w:r w:rsidRPr="00552935">
        <w:rPr>
          <w:sz w:val="24"/>
          <w:szCs w:val="28"/>
        </w:rPr>
        <w:t xml:space="preserve"> </w:t>
      </w:r>
      <w:r w:rsidRPr="00552935" w:rsidR="00DE0301">
        <w:rPr>
          <w:sz w:val="24"/>
          <w:szCs w:val="28"/>
        </w:rPr>
        <w:t xml:space="preserve">The review from NASS and </w:t>
      </w:r>
      <w:r w:rsidRPr="00552935" w:rsidR="00083D7F">
        <w:rPr>
          <w:sz w:val="24"/>
          <w:szCs w:val="28"/>
        </w:rPr>
        <w:t xml:space="preserve">the study team’s </w:t>
      </w:r>
      <w:r w:rsidRPr="00552935" w:rsidR="00DE0301">
        <w:rPr>
          <w:sz w:val="24"/>
          <w:szCs w:val="28"/>
        </w:rPr>
        <w:t xml:space="preserve">response to NASS’s comments appear in </w:t>
      </w:r>
      <w:r w:rsidRPr="0058370F" w:rsidR="001E7B66">
        <w:rPr>
          <w:sz w:val="24"/>
          <w:szCs w:val="28"/>
        </w:rPr>
        <w:t>a</w:t>
      </w:r>
      <w:r w:rsidRPr="0058370F" w:rsidR="002A0E0D">
        <w:rPr>
          <w:sz w:val="24"/>
          <w:szCs w:val="28"/>
        </w:rPr>
        <w:t>ppendi</w:t>
      </w:r>
      <w:r w:rsidRPr="0058370F" w:rsidR="008B08B2">
        <w:rPr>
          <w:sz w:val="24"/>
          <w:szCs w:val="28"/>
        </w:rPr>
        <w:t>ces</w:t>
      </w:r>
      <w:r w:rsidRPr="0058370F" w:rsidR="002A0E0D">
        <w:rPr>
          <w:sz w:val="24"/>
          <w:szCs w:val="28"/>
        </w:rPr>
        <w:t xml:space="preserve"> </w:t>
      </w:r>
      <w:r w:rsidR="00C61F8B">
        <w:rPr>
          <w:sz w:val="24"/>
          <w:szCs w:val="28"/>
        </w:rPr>
        <w:t>Q</w:t>
      </w:r>
      <w:r w:rsidRPr="0058370F" w:rsidR="00B017EB">
        <w:rPr>
          <w:sz w:val="24"/>
          <w:szCs w:val="28"/>
        </w:rPr>
        <w:t xml:space="preserve"> </w:t>
      </w:r>
      <w:r w:rsidRPr="0058370F" w:rsidR="008B08B2">
        <w:rPr>
          <w:sz w:val="24"/>
          <w:szCs w:val="28"/>
        </w:rPr>
        <w:t xml:space="preserve">and </w:t>
      </w:r>
      <w:r w:rsidR="00C61F8B">
        <w:rPr>
          <w:sz w:val="24"/>
          <w:szCs w:val="28"/>
        </w:rPr>
        <w:t>R</w:t>
      </w:r>
      <w:r w:rsidRPr="00552935" w:rsidR="00767E69">
        <w:rPr>
          <w:sz w:val="24"/>
          <w:szCs w:val="28"/>
        </w:rPr>
        <w:t>.</w:t>
      </w:r>
      <w:r w:rsidRPr="00CB7896" w:rsidR="00DE0301">
        <w:rPr>
          <w:sz w:val="24"/>
          <w:szCs w:val="28"/>
        </w:rPr>
        <w:t xml:space="preserve"> FNS has contracted with </w:t>
      </w:r>
      <w:r w:rsidRPr="00CB7896" w:rsidR="00063983">
        <w:rPr>
          <w:sz w:val="24"/>
          <w:szCs w:val="28"/>
        </w:rPr>
        <w:t xml:space="preserve">Westat </w:t>
      </w:r>
      <w:r w:rsidRPr="00CB7896" w:rsidR="00DE0301">
        <w:rPr>
          <w:sz w:val="24"/>
          <w:szCs w:val="28"/>
        </w:rPr>
        <w:t xml:space="preserve">to assist in conducting this study. Table B.5.1 lists </w:t>
      </w:r>
      <w:r w:rsidRPr="00CB7896" w:rsidR="004C7A36">
        <w:rPr>
          <w:sz w:val="24"/>
          <w:szCs w:val="28"/>
        </w:rPr>
        <w:t xml:space="preserve">the names and contact information of individuals consulted on aspects of the design and </w:t>
      </w:r>
      <w:r w:rsidRPr="00CB7896" w:rsidR="00DE0301">
        <w:rPr>
          <w:sz w:val="24"/>
          <w:szCs w:val="28"/>
        </w:rPr>
        <w:t xml:space="preserve">the </w:t>
      </w:r>
      <w:r w:rsidRPr="00CB7896" w:rsidR="00063983">
        <w:rPr>
          <w:sz w:val="24"/>
          <w:szCs w:val="28"/>
        </w:rPr>
        <w:t xml:space="preserve">Westat </w:t>
      </w:r>
      <w:r w:rsidRPr="00CB7896" w:rsidR="004C7A36">
        <w:rPr>
          <w:sz w:val="24"/>
          <w:szCs w:val="28"/>
        </w:rPr>
        <w:t>team</w:t>
      </w:r>
      <w:r w:rsidRPr="00CB7896" w:rsidR="00DE0301">
        <w:rPr>
          <w:sz w:val="24"/>
          <w:szCs w:val="28"/>
        </w:rPr>
        <w:t xml:space="preserve"> members responsible for the collection and analysis of the study data.</w:t>
      </w:r>
      <w:r w:rsidRPr="00CB7896">
        <w:rPr>
          <w:sz w:val="24"/>
          <w:szCs w:val="28"/>
        </w:rPr>
        <w:t xml:space="preserve"> The Project Officer for the contract providing funding for the </w:t>
      </w:r>
      <w:r w:rsidR="002A3F0F">
        <w:rPr>
          <w:sz w:val="24"/>
          <w:szCs w:val="28"/>
        </w:rPr>
        <w:t>study</w:t>
      </w:r>
      <w:r w:rsidRPr="00CB7896">
        <w:rPr>
          <w:sz w:val="24"/>
          <w:szCs w:val="28"/>
        </w:rPr>
        <w:t xml:space="preserve">, </w:t>
      </w:r>
      <w:r w:rsidR="00053B67">
        <w:rPr>
          <w:sz w:val="24"/>
          <w:szCs w:val="28"/>
        </w:rPr>
        <w:t>Dr. Kathleen Patton</w:t>
      </w:r>
      <w:r w:rsidRPr="00CB7896">
        <w:rPr>
          <w:sz w:val="24"/>
          <w:szCs w:val="28"/>
        </w:rPr>
        <w:t>, will be responsible for receiving and approving all contract deliverables.</w:t>
      </w:r>
    </w:p>
    <w:p w:rsidR="00694A49" w:rsidRPr="0078161E" w:rsidP="0078161E" w14:paraId="69102098" w14:textId="00BA027E">
      <w:pPr>
        <w:pStyle w:val="TableTitle-IPR"/>
        <w:rPr>
          <w:sz w:val="24"/>
          <w:szCs w:val="28"/>
        </w:rPr>
      </w:pPr>
      <w:bookmarkStart w:id="34" w:name="_Toc170111511"/>
      <w:r w:rsidRPr="0078161E">
        <w:rPr>
          <w:sz w:val="24"/>
          <w:szCs w:val="28"/>
        </w:rPr>
        <w:t>Table B.5.1</w:t>
      </w:r>
      <w:r w:rsidRPr="0078161E" w:rsidR="005F44AE">
        <w:rPr>
          <w:sz w:val="24"/>
          <w:szCs w:val="28"/>
        </w:rPr>
        <w:t>.</w:t>
      </w:r>
      <w:r w:rsidRPr="0078161E">
        <w:rPr>
          <w:sz w:val="24"/>
          <w:szCs w:val="28"/>
        </w:rPr>
        <w:t xml:space="preserve"> </w:t>
      </w:r>
      <w:r w:rsidRPr="0078161E" w:rsidR="009E014F">
        <w:rPr>
          <w:sz w:val="24"/>
          <w:szCs w:val="28"/>
        </w:rPr>
        <w:t>Consultants</w:t>
      </w:r>
      <w:bookmarkEnd w:id="34"/>
    </w:p>
    <w:tbl>
      <w:tblPr>
        <w:tblStyle w:val="InsightTable"/>
        <w:tblW w:w="0" w:type="auto"/>
        <w:tblInd w:w="0" w:type="dxa"/>
        <w:tblLayout w:type="fixed"/>
        <w:tblCellMar>
          <w:left w:w="58" w:type="dxa"/>
          <w:right w:w="58" w:type="dxa"/>
        </w:tblCellMar>
        <w:tblLook w:val="04A0"/>
      </w:tblPr>
      <w:tblGrid>
        <w:gridCol w:w="1170"/>
        <w:gridCol w:w="1296"/>
        <w:gridCol w:w="1494"/>
        <w:gridCol w:w="2790"/>
        <w:gridCol w:w="2610"/>
      </w:tblGrid>
      <w:tr w14:paraId="0417C732" w14:textId="47D95BEF" w:rsidTr="00401015">
        <w:tblPrEx>
          <w:tblW w:w="0" w:type="auto"/>
          <w:tblInd w:w="0" w:type="dxa"/>
          <w:tblLayout w:type="fixed"/>
          <w:tblCellMar>
            <w:left w:w="58" w:type="dxa"/>
            <w:right w:w="58" w:type="dxa"/>
          </w:tblCellMar>
          <w:tblLook w:val="04A0"/>
        </w:tblPrEx>
        <w:trPr>
          <w:trHeight w:val="360"/>
          <w:tblHeader/>
        </w:trPr>
        <w:tc>
          <w:tcPr>
            <w:tcW w:w="1170" w:type="dxa"/>
            <w:tcBorders>
              <w:top w:val="single" w:sz="8" w:space="0" w:color="003C79"/>
              <w:bottom w:val="single" w:sz="8" w:space="0" w:color="003C79"/>
            </w:tcBorders>
            <w:hideMark/>
          </w:tcPr>
          <w:p w:rsidR="007A539E" w:rsidRPr="004847F3" w:rsidP="00F975D9" w14:paraId="2ABF53CB" w14:textId="77777777">
            <w:pPr>
              <w:rPr>
                <w:rFonts w:ascii="Lucida Sans" w:hAnsi="Lucida Sans" w:eastAsiaTheme="minorHAnsi" w:cs="Calibri"/>
                <w:b/>
                <w:bCs/>
                <w:sz w:val="18"/>
                <w:szCs w:val="20"/>
              </w:rPr>
            </w:pPr>
            <w:r w:rsidRPr="004847F3">
              <w:rPr>
                <w:rFonts w:ascii="Lucida Sans" w:hAnsi="Lucida Sans"/>
                <w:b/>
                <w:bCs/>
                <w:sz w:val="18"/>
                <w:szCs w:val="20"/>
              </w:rPr>
              <w:t>Name</w:t>
            </w:r>
          </w:p>
        </w:tc>
        <w:tc>
          <w:tcPr>
            <w:tcW w:w="1296" w:type="dxa"/>
            <w:tcBorders>
              <w:top w:val="single" w:sz="8" w:space="0" w:color="003C79"/>
              <w:bottom w:val="single" w:sz="8" w:space="0" w:color="003C79"/>
            </w:tcBorders>
            <w:hideMark/>
          </w:tcPr>
          <w:p w:rsidR="007A539E" w:rsidRPr="004847F3" w:rsidP="00F975D9" w14:paraId="08FE4DCB" w14:textId="77777777">
            <w:pPr>
              <w:rPr>
                <w:rFonts w:ascii="Lucida Sans" w:hAnsi="Lucida Sans" w:eastAsiaTheme="minorHAnsi" w:cs="Calibri"/>
                <w:b/>
                <w:bCs/>
                <w:sz w:val="18"/>
                <w:szCs w:val="20"/>
              </w:rPr>
            </w:pPr>
            <w:r w:rsidRPr="004847F3">
              <w:rPr>
                <w:rFonts w:ascii="Lucida Sans" w:hAnsi="Lucida Sans"/>
                <w:b/>
                <w:bCs/>
                <w:sz w:val="18"/>
                <w:szCs w:val="20"/>
              </w:rPr>
              <w:t xml:space="preserve">Title </w:t>
            </w:r>
          </w:p>
        </w:tc>
        <w:tc>
          <w:tcPr>
            <w:tcW w:w="1494" w:type="dxa"/>
            <w:tcBorders>
              <w:top w:val="single" w:sz="8" w:space="0" w:color="003C79"/>
              <w:bottom w:val="single" w:sz="8" w:space="0" w:color="003C79"/>
            </w:tcBorders>
            <w:hideMark/>
          </w:tcPr>
          <w:p w:rsidR="007A539E" w:rsidRPr="004847F3" w:rsidP="00F975D9" w14:paraId="1EFB1D52" w14:textId="77777777">
            <w:pPr>
              <w:rPr>
                <w:rFonts w:ascii="Lucida Sans" w:hAnsi="Lucida Sans" w:eastAsiaTheme="minorHAnsi" w:cs="Calibri"/>
                <w:b/>
                <w:bCs/>
                <w:sz w:val="18"/>
                <w:szCs w:val="20"/>
              </w:rPr>
            </w:pPr>
            <w:r w:rsidRPr="004847F3">
              <w:rPr>
                <w:rFonts w:ascii="Lucida Sans" w:hAnsi="Lucida Sans"/>
                <w:b/>
                <w:bCs/>
                <w:sz w:val="18"/>
                <w:szCs w:val="20"/>
              </w:rPr>
              <w:t>Organizational Affiliation</w:t>
            </w:r>
          </w:p>
        </w:tc>
        <w:tc>
          <w:tcPr>
            <w:tcW w:w="2790" w:type="dxa"/>
            <w:tcBorders>
              <w:top w:val="single" w:sz="8" w:space="0" w:color="003C79"/>
              <w:bottom w:val="single" w:sz="8" w:space="0" w:color="003C79"/>
            </w:tcBorders>
            <w:hideMark/>
          </w:tcPr>
          <w:p w:rsidR="007A539E" w:rsidRPr="004847F3" w:rsidP="00F975D9" w14:paraId="22A08B96" w14:textId="17E5BF5B">
            <w:pPr>
              <w:rPr>
                <w:rFonts w:ascii="Lucida Sans" w:hAnsi="Lucida Sans" w:eastAsiaTheme="minorHAnsi" w:cs="Calibri"/>
                <w:b/>
                <w:bCs/>
                <w:sz w:val="18"/>
                <w:szCs w:val="20"/>
              </w:rPr>
            </w:pPr>
            <w:r>
              <w:rPr>
                <w:rFonts w:ascii="Lucida Sans" w:hAnsi="Lucida Sans"/>
                <w:b/>
                <w:bCs/>
                <w:sz w:val="18"/>
                <w:szCs w:val="20"/>
              </w:rPr>
              <w:t>Email Address</w:t>
            </w:r>
            <w:r>
              <w:rPr>
                <w:rStyle w:val="CommentReference"/>
                <w:sz w:val="18"/>
                <w:szCs w:val="20"/>
              </w:rPr>
              <w:t xml:space="preserve"> </w:t>
            </w:r>
          </w:p>
        </w:tc>
        <w:tc>
          <w:tcPr>
            <w:tcW w:w="2610" w:type="dxa"/>
            <w:tcBorders>
              <w:top w:val="single" w:sz="8" w:space="0" w:color="003C79"/>
              <w:bottom w:val="single" w:sz="8" w:space="0" w:color="003C79"/>
            </w:tcBorders>
          </w:tcPr>
          <w:p w:rsidR="007A539E" w:rsidRPr="0072296C" w:rsidP="00F975D9" w14:paraId="78A8BC82" w14:textId="25CA870F">
            <w:pPr>
              <w:rPr>
                <w:rFonts w:ascii="Lucida Sans" w:hAnsi="Lucida Sans"/>
                <w:b/>
                <w:bCs/>
                <w:sz w:val="18"/>
                <w:szCs w:val="20"/>
              </w:rPr>
            </w:pPr>
            <w:r>
              <w:rPr>
                <w:rFonts w:ascii="Lucida Sans" w:hAnsi="Lucida Sans"/>
                <w:b/>
                <w:bCs/>
                <w:sz w:val="18"/>
                <w:szCs w:val="20"/>
              </w:rPr>
              <w:t>Phone number</w:t>
            </w:r>
          </w:p>
        </w:tc>
      </w:tr>
      <w:tr w14:paraId="0EACAFDB" w14:textId="7C54BB83" w:rsidTr="00401015">
        <w:tblPrEx>
          <w:tblW w:w="0" w:type="auto"/>
          <w:tblInd w:w="0" w:type="dxa"/>
          <w:tblLayout w:type="fixed"/>
          <w:tblCellMar>
            <w:left w:w="58" w:type="dxa"/>
            <w:right w:w="58" w:type="dxa"/>
          </w:tblCellMar>
          <w:tblLook w:val="04A0"/>
        </w:tblPrEx>
        <w:trPr>
          <w:trHeight w:val="288"/>
        </w:trPr>
        <w:tc>
          <w:tcPr>
            <w:tcW w:w="1170" w:type="dxa"/>
            <w:tcBorders>
              <w:top w:val="single" w:sz="8" w:space="0" w:color="003C79"/>
            </w:tcBorders>
          </w:tcPr>
          <w:p w:rsidR="007A539E" w:rsidRPr="00BD3B7F" w:rsidP="00F975D9" w14:paraId="1F418A81" w14:textId="702F2E96">
            <w:pPr>
              <w:pStyle w:val="TableText-IPR"/>
            </w:pPr>
            <w:r>
              <w:t>Prakash Adhikari</w:t>
            </w:r>
          </w:p>
        </w:tc>
        <w:tc>
          <w:tcPr>
            <w:tcW w:w="1296" w:type="dxa"/>
            <w:tcBorders>
              <w:top w:val="single" w:sz="8" w:space="0" w:color="003C79"/>
            </w:tcBorders>
            <w:hideMark/>
          </w:tcPr>
          <w:p w:rsidR="007A539E" w:rsidRPr="00BD3B7F" w:rsidP="00F975D9" w14:paraId="306B3953" w14:textId="380335D0">
            <w:pPr>
              <w:pStyle w:val="TableText-IPR"/>
            </w:pPr>
            <w:r>
              <w:t xml:space="preserve">Mathematical Statistician </w:t>
            </w:r>
          </w:p>
        </w:tc>
        <w:tc>
          <w:tcPr>
            <w:tcW w:w="1494" w:type="dxa"/>
            <w:tcBorders>
              <w:top w:val="single" w:sz="8" w:space="0" w:color="003C79"/>
            </w:tcBorders>
            <w:hideMark/>
          </w:tcPr>
          <w:p w:rsidR="007A539E" w:rsidRPr="00BD3B7F" w:rsidP="00F975D9" w14:paraId="1C83036A" w14:textId="363CC63E">
            <w:pPr>
              <w:pStyle w:val="TableText-IPR"/>
            </w:pPr>
            <w:r w:rsidRPr="00BD3B7F">
              <w:t>National Agricultural Statistics Service</w:t>
            </w:r>
          </w:p>
        </w:tc>
        <w:tc>
          <w:tcPr>
            <w:tcW w:w="2790" w:type="dxa"/>
            <w:tcBorders>
              <w:top w:val="single" w:sz="8" w:space="0" w:color="003C79"/>
            </w:tcBorders>
            <w:hideMark/>
          </w:tcPr>
          <w:p w:rsidR="007A539E" w:rsidRPr="00BD3B7F" w:rsidP="00F975D9" w14:paraId="6926C050" w14:textId="5D1B3304">
            <w:pPr>
              <w:pStyle w:val="TableText-IPR"/>
            </w:pPr>
            <w:r>
              <w:t>Prakash.Adhikari@nass.usda.gov</w:t>
            </w:r>
          </w:p>
        </w:tc>
        <w:tc>
          <w:tcPr>
            <w:tcW w:w="2610" w:type="dxa"/>
            <w:tcBorders>
              <w:top w:val="single" w:sz="8" w:space="0" w:color="003C79"/>
            </w:tcBorders>
          </w:tcPr>
          <w:p w:rsidR="007A539E" w:rsidP="00F975D9" w14:paraId="59AA8D32" w14:textId="09C98099">
            <w:pPr>
              <w:pStyle w:val="TableText-IPR"/>
            </w:pPr>
            <w:r>
              <w:t>202-720-5467</w:t>
            </w:r>
          </w:p>
        </w:tc>
      </w:tr>
      <w:tr w14:paraId="79958655" w14:textId="7EF793B2" w:rsidTr="00401015">
        <w:tblPrEx>
          <w:tblW w:w="0" w:type="auto"/>
          <w:tblInd w:w="0" w:type="dxa"/>
          <w:tblLayout w:type="fixed"/>
          <w:tblCellMar>
            <w:left w:w="58" w:type="dxa"/>
            <w:right w:w="58" w:type="dxa"/>
          </w:tblCellMar>
          <w:tblLook w:val="04A0"/>
        </w:tblPrEx>
        <w:trPr>
          <w:trHeight w:val="288"/>
        </w:trPr>
        <w:tc>
          <w:tcPr>
            <w:tcW w:w="1170" w:type="dxa"/>
          </w:tcPr>
          <w:p w:rsidR="007A539E" w:rsidRPr="00040E67" w:rsidP="00683D41" w14:paraId="6C46D2E3" w14:textId="0E5D2F09">
            <w:pPr>
              <w:pStyle w:val="TableText-IPR"/>
            </w:pPr>
            <w:r>
              <w:t>Kathleen Patton</w:t>
            </w:r>
          </w:p>
        </w:tc>
        <w:tc>
          <w:tcPr>
            <w:tcW w:w="1296" w:type="dxa"/>
          </w:tcPr>
          <w:p w:rsidR="007A539E" w:rsidRPr="0044434E" w:rsidP="00683D41" w14:paraId="741542AD" w14:textId="4E47A299">
            <w:pPr>
              <w:pStyle w:val="TableText-IPR"/>
            </w:pPr>
            <w:r>
              <w:t>Social Science Research Analyst</w:t>
            </w:r>
          </w:p>
        </w:tc>
        <w:tc>
          <w:tcPr>
            <w:tcW w:w="1494" w:type="dxa"/>
          </w:tcPr>
          <w:p w:rsidR="007A539E" w:rsidRPr="0044434E" w14:paraId="6EABDC8F" w14:textId="3232431B">
            <w:pPr>
              <w:pStyle w:val="TableText-IPR"/>
            </w:pPr>
            <w:r>
              <w:t>USDA FNS</w:t>
            </w:r>
          </w:p>
        </w:tc>
        <w:tc>
          <w:tcPr>
            <w:tcW w:w="2790" w:type="dxa"/>
          </w:tcPr>
          <w:p w:rsidR="007A539E" w:rsidRPr="00466276" w14:paraId="52394193" w14:textId="63EAB962">
            <w:pPr>
              <w:pStyle w:val="TableText-IPR"/>
              <w:rPr>
                <w:highlight w:val="yellow"/>
              </w:rPr>
            </w:pPr>
            <w:r w:rsidRPr="00137EDB">
              <w:t>Kathleen.</w:t>
            </w:r>
            <w:r>
              <w:t>P</w:t>
            </w:r>
            <w:r w:rsidRPr="00137EDB">
              <w:t>atton@usda.gov</w:t>
            </w:r>
          </w:p>
        </w:tc>
        <w:tc>
          <w:tcPr>
            <w:tcW w:w="2610" w:type="dxa"/>
          </w:tcPr>
          <w:p w:rsidR="007A539E" w:rsidRPr="00137EDB" w14:paraId="7AEA2060" w14:textId="0DEBC69E">
            <w:pPr>
              <w:pStyle w:val="TableText-IPR"/>
            </w:pPr>
            <w:r w:rsidRPr="002A35DA">
              <w:t>703-305-2813</w:t>
            </w:r>
          </w:p>
        </w:tc>
      </w:tr>
      <w:tr w14:paraId="31C29EB2" w14:textId="02E907E0" w:rsidTr="00401015">
        <w:tblPrEx>
          <w:tblW w:w="0" w:type="auto"/>
          <w:tblInd w:w="0" w:type="dxa"/>
          <w:tblLayout w:type="fixed"/>
          <w:tblCellMar>
            <w:left w:w="58" w:type="dxa"/>
            <w:right w:w="58" w:type="dxa"/>
          </w:tblCellMar>
          <w:tblLook w:val="04A0"/>
        </w:tblPrEx>
        <w:trPr>
          <w:trHeight w:val="288"/>
        </w:trPr>
        <w:tc>
          <w:tcPr>
            <w:tcW w:w="1170" w:type="dxa"/>
          </w:tcPr>
          <w:p w:rsidR="007A539E" w:rsidP="0058758E" w14:paraId="24A2B892" w14:textId="77777777">
            <w:pPr>
              <w:pStyle w:val="TableText-IPR"/>
            </w:pPr>
            <w:r>
              <w:t>Christian Manglitz</w:t>
            </w:r>
          </w:p>
        </w:tc>
        <w:tc>
          <w:tcPr>
            <w:tcW w:w="1296" w:type="dxa"/>
          </w:tcPr>
          <w:p w:rsidR="007A539E" w:rsidP="0058758E" w14:paraId="118F7FED" w14:textId="77777777">
            <w:pPr>
              <w:pStyle w:val="TableText-IPR"/>
            </w:pPr>
            <w:r>
              <w:t>Senior Research Associate</w:t>
            </w:r>
          </w:p>
        </w:tc>
        <w:tc>
          <w:tcPr>
            <w:tcW w:w="1494" w:type="dxa"/>
          </w:tcPr>
          <w:p w:rsidR="007A539E" w:rsidP="0058758E" w14:paraId="492B5421" w14:textId="77777777">
            <w:pPr>
              <w:pStyle w:val="TableText-IPR"/>
            </w:pPr>
            <w:r w:rsidRPr="00D264B5">
              <w:t>Westat</w:t>
            </w:r>
          </w:p>
        </w:tc>
        <w:tc>
          <w:tcPr>
            <w:tcW w:w="2790" w:type="dxa"/>
          </w:tcPr>
          <w:p w:rsidR="007A539E" w:rsidP="0058758E" w14:paraId="1E475633" w14:textId="77777777">
            <w:pPr>
              <w:pStyle w:val="TableText-IPR"/>
            </w:pPr>
            <w:r w:rsidRPr="00E45F4E">
              <w:t>ChrisManglitz@westat.com</w:t>
            </w:r>
          </w:p>
        </w:tc>
        <w:tc>
          <w:tcPr>
            <w:tcW w:w="2610" w:type="dxa"/>
          </w:tcPr>
          <w:p w:rsidR="007A539E" w:rsidRPr="00E45F4E" w:rsidP="0058758E" w14:paraId="40DFDFBC" w14:textId="37AF0AD9">
            <w:pPr>
              <w:pStyle w:val="TableText-IPR"/>
            </w:pPr>
            <w:r w:rsidRPr="007A539E">
              <w:t>301-294-4460</w:t>
            </w:r>
          </w:p>
        </w:tc>
      </w:tr>
      <w:tr w14:paraId="58ADE114" w14:textId="67971473" w:rsidTr="00401015">
        <w:tblPrEx>
          <w:tblW w:w="0" w:type="auto"/>
          <w:tblInd w:w="0" w:type="dxa"/>
          <w:tblLayout w:type="fixed"/>
          <w:tblCellMar>
            <w:left w:w="58" w:type="dxa"/>
            <w:right w:w="58" w:type="dxa"/>
          </w:tblCellMar>
          <w:tblLook w:val="04A0"/>
        </w:tblPrEx>
        <w:trPr>
          <w:trHeight w:val="288"/>
        </w:trPr>
        <w:tc>
          <w:tcPr>
            <w:tcW w:w="1170" w:type="dxa"/>
          </w:tcPr>
          <w:p w:rsidR="007A539E" w:rsidP="0058758E" w14:paraId="124EE709" w14:textId="77777777">
            <w:pPr>
              <w:pStyle w:val="TableText-IPR"/>
            </w:pPr>
            <w:r>
              <w:t>Elisha Lubar</w:t>
            </w:r>
          </w:p>
        </w:tc>
        <w:tc>
          <w:tcPr>
            <w:tcW w:w="1296" w:type="dxa"/>
          </w:tcPr>
          <w:p w:rsidR="007A539E" w:rsidP="0058758E" w14:paraId="78020BF9" w14:textId="77777777">
            <w:pPr>
              <w:pStyle w:val="TableText-IPR"/>
            </w:pPr>
            <w:r>
              <w:t>Senior Research Associate</w:t>
            </w:r>
          </w:p>
        </w:tc>
        <w:tc>
          <w:tcPr>
            <w:tcW w:w="1494" w:type="dxa"/>
          </w:tcPr>
          <w:p w:rsidR="007A539E" w:rsidP="0058758E" w14:paraId="01924925" w14:textId="77777777">
            <w:pPr>
              <w:pStyle w:val="TableText-IPR"/>
            </w:pPr>
            <w:r w:rsidRPr="00D264B5">
              <w:t>Westat</w:t>
            </w:r>
          </w:p>
        </w:tc>
        <w:tc>
          <w:tcPr>
            <w:tcW w:w="2790" w:type="dxa"/>
          </w:tcPr>
          <w:p w:rsidR="007A539E" w:rsidP="0058758E" w14:paraId="640CC351" w14:textId="77777777">
            <w:pPr>
              <w:pStyle w:val="TableText-IPR"/>
            </w:pPr>
            <w:r w:rsidRPr="00E45F4E">
              <w:t>ElishaLubar@Westat.com</w:t>
            </w:r>
          </w:p>
        </w:tc>
        <w:tc>
          <w:tcPr>
            <w:tcW w:w="2610" w:type="dxa"/>
          </w:tcPr>
          <w:p w:rsidR="007A539E" w:rsidRPr="00E45F4E" w:rsidP="0058758E" w14:paraId="29F878DD" w14:textId="37023F0D">
            <w:pPr>
              <w:pStyle w:val="TableText-IPR"/>
            </w:pPr>
            <w:r w:rsidRPr="007A539E">
              <w:t>301-738-3587</w:t>
            </w:r>
          </w:p>
        </w:tc>
      </w:tr>
      <w:tr w14:paraId="119DEF5A" w14:textId="3C417E24" w:rsidTr="00401015">
        <w:tblPrEx>
          <w:tblW w:w="0" w:type="auto"/>
          <w:tblInd w:w="0" w:type="dxa"/>
          <w:tblLayout w:type="fixed"/>
          <w:tblCellMar>
            <w:left w:w="58" w:type="dxa"/>
            <w:right w:w="58" w:type="dxa"/>
          </w:tblCellMar>
          <w:tblLook w:val="04A0"/>
        </w:tblPrEx>
        <w:trPr>
          <w:trHeight w:val="288"/>
        </w:trPr>
        <w:tc>
          <w:tcPr>
            <w:tcW w:w="1170" w:type="dxa"/>
          </w:tcPr>
          <w:p w:rsidR="007A539E" w:rsidP="0058758E" w14:paraId="14BAAD7C" w14:textId="77777777">
            <w:pPr>
              <w:pStyle w:val="TableText-IPR"/>
            </w:pPr>
            <w:r w:rsidRPr="00063983">
              <w:t>Kelley Calvin</w:t>
            </w:r>
          </w:p>
        </w:tc>
        <w:tc>
          <w:tcPr>
            <w:tcW w:w="1296" w:type="dxa"/>
          </w:tcPr>
          <w:p w:rsidR="007A539E" w:rsidRPr="0044434E" w:rsidP="0058758E" w14:paraId="589E2EE5" w14:textId="77777777">
            <w:pPr>
              <w:pStyle w:val="TableText-IPR"/>
            </w:pPr>
            <w:r>
              <w:t>Research Analyst</w:t>
            </w:r>
          </w:p>
        </w:tc>
        <w:tc>
          <w:tcPr>
            <w:tcW w:w="1494" w:type="dxa"/>
          </w:tcPr>
          <w:p w:rsidR="007A539E" w:rsidRPr="0044434E" w:rsidP="0058758E" w14:paraId="4779FC44" w14:textId="77777777">
            <w:pPr>
              <w:pStyle w:val="TableText-IPR"/>
            </w:pPr>
            <w:r w:rsidRPr="00D264B5">
              <w:t>Westat</w:t>
            </w:r>
          </w:p>
        </w:tc>
        <w:tc>
          <w:tcPr>
            <w:tcW w:w="2790" w:type="dxa"/>
          </w:tcPr>
          <w:p w:rsidR="007A539E" w:rsidRPr="0044434E" w:rsidP="0058758E" w14:paraId="2DCFA29B" w14:textId="77777777">
            <w:pPr>
              <w:pStyle w:val="TableText-IPR"/>
            </w:pPr>
            <w:r w:rsidRPr="00063983">
              <w:t>k</w:t>
            </w:r>
            <w:r>
              <w:t>elley</w:t>
            </w:r>
            <w:r w:rsidRPr="00063983">
              <w:t>calvin@</w:t>
            </w:r>
            <w:r>
              <w:t>westat</w:t>
            </w:r>
            <w:r w:rsidRPr="00063983">
              <w:t>.com</w:t>
            </w:r>
          </w:p>
        </w:tc>
        <w:tc>
          <w:tcPr>
            <w:tcW w:w="2610" w:type="dxa"/>
          </w:tcPr>
          <w:p w:rsidR="007A539E" w:rsidRPr="00063983" w:rsidP="0058758E" w14:paraId="37910C56" w14:textId="10185E8C">
            <w:pPr>
              <w:pStyle w:val="TableText-IPR"/>
            </w:pPr>
            <w:r w:rsidRPr="007A539E">
              <w:t>301-212-3220</w:t>
            </w:r>
          </w:p>
        </w:tc>
      </w:tr>
      <w:tr w14:paraId="2F14DD43" w14:textId="5293103D" w:rsidTr="00401015">
        <w:tblPrEx>
          <w:tblW w:w="0" w:type="auto"/>
          <w:tblInd w:w="0" w:type="dxa"/>
          <w:tblLayout w:type="fixed"/>
          <w:tblCellMar>
            <w:left w:w="58" w:type="dxa"/>
            <w:right w:w="58" w:type="dxa"/>
          </w:tblCellMar>
          <w:tblLook w:val="04A0"/>
        </w:tblPrEx>
        <w:trPr>
          <w:trHeight w:val="288"/>
        </w:trPr>
        <w:tc>
          <w:tcPr>
            <w:tcW w:w="1170" w:type="dxa"/>
          </w:tcPr>
          <w:p w:rsidR="007A539E" w:rsidP="0058758E" w14:paraId="2648A511" w14:textId="77777777">
            <w:pPr>
              <w:pStyle w:val="TableText-IPR"/>
            </w:pPr>
            <w:r>
              <w:t>Kevin Baier</w:t>
            </w:r>
          </w:p>
        </w:tc>
        <w:tc>
          <w:tcPr>
            <w:tcW w:w="1296" w:type="dxa"/>
          </w:tcPr>
          <w:p w:rsidR="007A539E" w:rsidRPr="0044434E" w:rsidP="0058758E" w14:paraId="4BF1567D" w14:textId="77777777">
            <w:pPr>
              <w:pStyle w:val="TableText-IPR"/>
            </w:pPr>
            <w:r>
              <w:t>Principal Research Associate</w:t>
            </w:r>
          </w:p>
        </w:tc>
        <w:tc>
          <w:tcPr>
            <w:tcW w:w="1494" w:type="dxa"/>
          </w:tcPr>
          <w:p w:rsidR="007A539E" w:rsidRPr="0044434E" w:rsidP="0058758E" w14:paraId="048FE709" w14:textId="77777777">
            <w:pPr>
              <w:pStyle w:val="TableText-IPR"/>
            </w:pPr>
            <w:r>
              <w:t>Westat</w:t>
            </w:r>
          </w:p>
        </w:tc>
        <w:tc>
          <w:tcPr>
            <w:tcW w:w="2790" w:type="dxa"/>
          </w:tcPr>
          <w:p w:rsidR="007A539E" w:rsidRPr="0044434E" w:rsidP="0058758E" w14:paraId="1F9EEDC8" w14:textId="77777777">
            <w:pPr>
              <w:pStyle w:val="TableText-IPR"/>
            </w:pPr>
            <w:r>
              <w:t>kevinbaier@westat.com</w:t>
            </w:r>
          </w:p>
        </w:tc>
        <w:tc>
          <w:tcPr>
            <w:tcW w:w="2610" w:type="dxa"/>
          </w:tcPr>
          <w:p w:rsidR="007A539E" w:rsidP="0058758E" w14:paraId="6EE2DB8F" w14:textId="2E7DEBDF">
            <w:pPr>
              <w:pStyle w:val="TableText-IPR"/>
            </w:pPr>
            <w:r>
              <w:t>301-279-4593</w:t>
            </w:r>
          </w:p>
        </w:tc>
      </w:tr>
      <w:tr w14:paraId="4977F73D" w14:textId="100DF044" w:rsidTr="00401015">
        <w:tblPrEx>
          <w:tblW w:w="0" w:type="auto"/>
          <w:tblInd w:w="0" w:type="dxa"/>
          <w:tblLayout w:type="fixed"/>
          <w:tblCellMar>
            <w:left w:w="58" w:type="dxa"/>
            <w:right w:w="58" w:type="dxa"/>
          </w:tblCellMar>
          <w:tblLook w:val="04A0"/>
        </w:tblPrEx>
        <w:trPr>
          <w:trHeight w:val="288"/>
        </w:trPr>
        <w:tc>
          <w:tcPr>
            <w:tcW w:w="1170" w:type="dxa"/>
          </w:tcPr>
          <w:p w:rsidR="007A539E" w:rsidP="0058758E" w14:paraId="773B0796" w14:textId="77777777">
            <w:pPr>
              <w:pStyle w:val="TableText-IPR"/>
            </w:pPr>
            <w:r>
              <w:t>Maeve Gearing</w:t>
            </w:r>
          </w:p>
        </w:tc>
        <w:tc>
          <w:tcPr>
            <w:tcW w:w="1296" w:type="dxa"/>
          </w:tcPr>
          <w:p w:rsidR="007A539E" w:rsidRPr="0044434E" w:rsidP="0058758E" w14:paraId="2E9F07A5" w14:textId="77777777">
            <w:pPr>
              <w:pStyle w:val="TableText-IPR"/>
            </w:pPr>
            <w:r>
              <w:t>Principal Research Associate</w:t>
            </w:r>
          </w:p>
        </w:tc>
        <w:tc>
          <w:tcPr>
            <w:tcW w:w="1494" w:type="dxa"/>
          </w:tcPr>
          <w:p w:rsidR="007A539E" w:rsidRPr="0044434E" w:rsidP="0058758E" w14:paraId="25F50C0D" w14:textId="77777777">
            <w:pPr>
              <w:pStyle w:val="TableText-IPR"/>
            </w:pPr>
            <w:r>
              <w:t>Westat</w:t>
            </w:r>
          </w:p>
        </w:tc>
        <w:tc>
          <w:tcPr>
            <w:tcW w:w="2790" w:type="dxa"/>
          </w:tcPr>
          <w:p w:rsidR="007A539E" w:rsidRPr="0044434E" w:rsidP="0058758E" w14:paraId="44DC10A9" w14:textId="77777777">
            <w:pPr>
              <w:pStyle w:val="TableText-IPR"/>
            </w:pPr>
            <w:r w:rsidRPr="00E45F4E">
              <w:t>MaeveGearing@westat.com</w:t>
            </w:r>
          </w:p>
        </w:tc>
        <w:tc>
          <w:tcPr>
            <w:tcW w:w="2610" w:type="dxa"/>
          </w:tcPr>
          <w:p w:rsidR="007A539E" w:rsidRPr="00E45F4E" w:rsidP="0058758E" w14:paraId="01C7292A" w14:textId="30E1E121">
            <w:pPr>
              <w:pStyle w:val="TableText-IPR"/>
            </w:pPr>
            <w:r w:rsidRPr="007A539E">
              <w:t>301-212-2168</w:t>
            </w:r>
          </w:p>
        </w:tc>
      </w:tr>
      <w:tr w14:paraId="377D1FA9" w14:textId="5082D62C" w:rsidTr="00401015">
        <w:tblPrEx>
          <w:tblW w:w="0" w:type="auto"/>
          <w:tblInd w:w="0" w:type="dxa"/>
          <w:tblLayout w:type="fixed"/>
          <w:tblCellMar>
            <w:left w:w="58" w:type="dxa"/>
            <w:right w:w="58" w:type="dxa"/>
          </w:tblCellMar>
          <w:tblLook w:val="04A0"/>
        </w:tblPrEx>
        <w:trPr>
          <w:trHeight w:val="288"/>
        </w:trPr>
        <w:tc>
          <w:tcPr>
            <w:tcW w:w="1170" w:type="dxa"/>
          </w:tcPr>
          <w:p w:rsidR="007A539E" w:rsidP="00683D41" w14:paraId="0415965A" w14:textId="0B1AF49F">
            <w:pPr>
              <w:pStyle w:val="TableText-IPR"/>
            </w:pPr>
            <w:r>
              <w:t>Mustafa Karakus</w:t>
            </w:r>
          </w:p>
        </w:tc>
        <w:tc>
          <w:tcPr>
            <w:tcW w:w="1296" w:type="dxa"/>
          </w:tcPr>
          <w:p w:rsidR="007A539E" w:rsidRPr="0044434E" w:rsidP="00683D41" w14:paraId="4B35B8F6" w14:textId="2C8387DF">
            <w:pPr>
              <w:pStyle w:val="TableText-IPR"/>
            </w:pPr>
            <w:r>
              <w:t>Associate Vice President</w:t>
            </w:r>
          </w:p>
        </w:tc>
        <w:tc>
          <w:tcPr>
            <w:tcW w:w="1494" w:type="dxa"/>
          </w:tcPr>
          <w:p w:rsidR="007A539E" w:rsidRPr="0044434E" w14:paraId="67058D08" w14:textId="7699E239">
            <w:pPr>
              <w:pStyle w:val="TableText-IPR"/>
            </w:pPr>
            <w:r>
              <w:t>Westat</w:t>
            </w:r>
          </w:p>
        </w:tc>
        <w:tc>
          <w:tcPr>
            <w:tcW w:w="2790" w:type="dxa"/>
          </w:tcPr>
          <w:p w:rsidR="007A539E" w:rsidRPr="0044434E" w14:paraId="5B0059AD" w14:textId="527EBF51">
            <w:pPr>
              <w:pStyle w:val="TableText-IPR"/>
            </w:pPr>
            <w:r w:rsidRPr="00E45F4E">
              <w:t>MustafaKarakus@westat.com</w:t>
            </w:r>
          </w:p>
        </w:tc>
        <w:tc>
          <w:tcPr>
            <w:tcW w:w="2610" w:type="dxa"/>
          </w:tcPr>
          <w:p w:rsidR="007A539E" w:rsidRPr="00E45F4E" w14:paraId="465F2C61" w14:textId="400D689A">
            <w:pPr>
              <w:pStyle w:val="TableText-IPR"/>
            </w:pPr>
            <w:r w:rsidRPr="007A539E">
              <w:t>301-279-4528</w:t>
            </w:r>
          </w:p>
        </w:tc>
      </w:tr>
      <w:tr w14:paraId="75DFBDF8" w14:textId="4C366047" w:rsidTr="00401015">
        <w:tblPrEx>
          <w:tblW w:w="0" w:type="auto"/>
          <w:tblInd w:w="0" w:type="dxa"/>
          <w:tblLayout w:type="fixed"/>
          <w:tblCellMar>
            <w:left w:w="58" w:type="dxa"/>
            <w:right w:w="58" w:type="dxa"/>
          </w:tblCellMar>
          <w:tblLook w:val="04A0"/>
        </w:tblPrEx>
        <w:trPr>
          <w:trHeight w:val="288"/>
        </w:trPr>
        <w:tc>
          <w:tcPr>
            <w:tcW w:w="1170" w:type="dxa"/>
          </w:tcPr>
          <w:p w:rsidR="007A539E" w:rsidP="0058758E" w14:paraId="3375BE67" w14:textId="77777777">
            <w:pPr>
              <w:pStyle w:val="TableText-IPR"/>
            </w:pPr>
            <w:r>
              <w:t>Amy Yaroch</w:t>
            </w:r>
          </w:p>
        </w:tc>
        <w:tc>
          <w:tcPr>
            <w:tcW w:w="1296" w:type="dxa"/>
          </w:tcPr>
          <w:p w:rsidR="007A539E" w:rsidP="0058758E" w14:paraId="47165181" w14:textId="77777777">
            <w:pPr>
              <w:pStyle w:val="TableText-IPR"/>
            </w:pPr>
            <w:r>
              <w:t>Executive Director</w:t>
            </w:r>
          </w:p>
        </w:tc>
        <w:tc>
          <w:tcPr>
            <w:tcW w:w="1494" w:type="dxa"/>
          </w:tcPr>
          <w:p w:rsidR="007A539E" w:rsidRPr="00D264B5" w:rsidP="0058758E" w14:paraId="3E41A4C5" w14:textId="77777777">
            <w:pPr>
              <w:pStyle w:val="TableText-IPR"/>
            </w:pPr>
            <w:r w:rsidRPr="00683D41">
              <w:t>Gretchen Swanson Center for Nutrition</w:t>
            </w:r>
          </w:p>
        </w:tc>
        <w:tc>
          <w:tcPr>
            <w:tcW w:w="2790" w:type="dxa"/>
          </w:tcPr>
          <w:p w:rsidR="007A539E" w:rsidRPr="002810F9" w:rsidP="0058758E" w14:paraId="775AEA69" w14:textId="77777777">
            <w:pPr>
              <w:pStyle w:val="TableText-IPR"/>
            </w:pPr>
            <w:r w:rsidRPr="00683D41">
              <w:t>ayaroch@centerfornutrition.org</w:t>
            </w:r>
          </w:p>
        </w:tc>
        <w:tc>
          <w:tcPr>
            <w:tcW w:w="2610" w:type="dxa"/>
          </w:tcPr>
          <w:p w:rsidR="007A539E" w:rsidRPr="00683D41" w:rsidP="0058758E" w14:paraId="5D1851DE" w14:textId="5036E315">
            <w:pPr>
              <w:pStyle w:val="TableText-IPR"/>
            </w:pPr>
            <w:r w:rsidRPr="007A539E">
              <w:t>402</w:t>
            </w:r>
            <w:r>
              <w:t>-</w:t>
            </w:r>
            <w:r w:rsidRPr="007A539E">
              <w:t>781-4943</w:t>
            </w:r>
          </w:p>
        </w:tc>
      </w:tr>
      <w:tr w14:paraId="329446FE" w14:textId="090995D5" w:rsidTr="00401015">
        <w:tblPrEx>
          <w:tblW w:w="0" w:type="auto"/>
          <w:tblInd w:w="0" w:type="dxa"/>
          <w:tblLayout w:type="fixed"/>
          <w:tblCellMar>
            <w:left w:w="58" w:type="dxa"/>
            <w:right w:w="58" w:type="dxa"/>
          </w:tblCellMar>
          <w:tblLook w:val="04A0"/>
        </w:tblPrEx>
        <w:trPr>
          <w:trHeight w:val="288"/>
        </w:trPr>
        <w:tc>
          <w:tcPr>
            <w:tcW w:w="1170" w:type="dxa"/>
          </w:tcPr>
          <w:p w:rsidR="007A539E" w:rsidRPr="00063983" w:rsidP="00683D41" w14:paraId="7D1CFAC0" w14:textId="13E6AE61">
            <w:pPr>
              <w:pStyle w:val="TableText-IPR"/>
            </w:pPr>
            <w:r>
              <w:t>Christopher Logan</w:t>
            </w:r>
          </w:p>
        </w:tc>
        <w:tc>
          <w:tcPr>
            <w:tcW w:w="1296" w:type="dxa"/>
          </w:tcPr>
          <w:p w:rsidR="007A539E" w:rsidP="00683D41" w14:paraId="5BCC9B8C" w14:textId="6CC1F3D2">
            <w:pPr>
              <w:pStyle w:val="TableText-IPR"/>
            </w:pPr>
            <w:r>
              <w:t>Independent Consultant</w:t>
            </w:r>
          </w:p>
        </w:tc>
        <w:tc>
          <w:tcPr>
            <w:tcW w:w="1494" w:type="dxa"/>
          </w:tcPr>
          <w:p w:rsidR="007A539E" w14:paraId="5378372E" w14:textId="75A5BB89">
            <w:pPr>
              <w:pStyle w:val="TableText-IPR"/>
            </w:pPr>
            <w:r w:rsidRPr="00683D41">
              <w:t>L</w:t>
            </w:r>
            <w:r>
              <w:t>ogan</w:t>
            </w:r>
            <w:r w:rsidRPr="00683D41">
              <w:t xml:space="preserve"> P</w:t>
            </w:r>
            <w:r>
              <w:t>rogram Evaluation</w:t>
            </w:r>
            <w:r w:rsidRPr="00683D41">
              <w:t xml:space="preserve"> LLC</w:t>
            </w:r>
          </w:p>
        </w:tc>
        <w:tc>
          <w:tcPr>
            <w:tcW w:w="2790" w:type="dxa"/>
          </w:tcPr>
          <w:p w:rsidR="007A539E" w:rsidRPr="00063983" w14:paraId="45E9BA13" w14:textId="7E3ECF44">
            <w:pPr>
              <w:pStyle w:val="TableText-IPR"/>
            </w:pPr>
            <w:r w:rsidRPr="00683D41">
              <w:t>logan.program.eval@gmail.com</w:t>
            </w:r>
          </w:p>
        </w:tc>
        <w:tc>
          <w:tcPr>
            <w:tcW w:w="2610" w:type="dxa"/>
          </w:tcPr>
          <w:p w:rsidR="007A539E" w:rsidRPr="00683D41" w14:paraId="4FC5BA3C" w14:textId="063C5E3C">
            <w:pPr>
              <w:pStyle w:val="TableText-IPR"/>
            </w:pPr>
            <w:r>
              <w:rPr>
                <w:rFonts w:eastAsia="Times New Roman"/>
              </w:rPr>
              <w:t>781-281-9681</w:t>
            </w:r>
          </w:p>
        </w:tc>
      </w:tr>
      <w:tr w14:paraId="3BD8D67A" w14:textId="6F866FED" w:rsidTr="00401015">
        <w:tblPrEx>
          <w:tblW w:w="0" w:type="auto"/>
          <w:tblInd w:w="0" w:type="dxa"/>
          <w:tblLayout w:type="fixed"/>
          <w:tblCellMar>
            <w:left w:w="58" w:type="dxa"/>
            <w:right w:w="58" w:type="dxa"/>
          </w:tblCellMar>
          <w:tblLook w:val="04A0"/>
        </w:tblPrEx>
        <w:trPr>
          <w:trHeight w:val="288"/>
        </w:trPr>
        <w:tc>
          <w:tcPr>
            <w:tcW w:w="1170" w:type="dxa"/>
          </w:tcPr>
          <w:p w:rsidR="007A539E" w:rsidP="00683D41" w14:paraId="66C5F7B1" w14:textId="7EB42229">
            <w:pPr>
              <w:pStyle w:val="TableText-IPR"/>
            </w:pPr>
            <w:r>
              <w:t>Gary Glickman</w:t>
            </w:r>
          </w:p>
        </w:tc>
        <w:tc>
          <w:tcPr>
            <w:tcW w:w="1296" w:type="dxa"/>
          </w:tcPr>
          <w:p w:rsidR="007A539E" w:rsidRPr="0044434E" w:rsidP="00683D41" w14:paraId="53BC2E05" w14:textId="7B7058A7">
            <w:pPr>
              <w:pStyle w:val="TableText-IPR"/>
            </w:pPr>
            <w:r>
              <w:t>Independent Consultant</w:t>
            </w:r>
          </w:p>
        </w:tc>
        <w:tc>
          <w:tcPr>
            <w:tcW w:w="1494" w:type="dxa"/>
          </w:tcPr>
          <w:p w:rsidR="007A539E" w:rsidRPr="0044434E" w14:paraId="753E6528" w14:textId="6320FD2A">
            <w:pPr>
              <w:pStyle w:val="TableText-IPR"/>
            </w:pPr>
            <w:r>
              <w:t>N/A</w:t>
            </w:r>
          </w:p>
        </w:tc>
        <w:tc>
          <w:tcPr>
            <w:tcW w:w="2790" w:type="dxa"/>
          </w:tcPr>
          <w:p w:rsidR="007A539E" w:rsidRPr="0044434E" w14:paraId="75BBAC95" w14:textId="4D17BF78">
            <w:pPr>
              <w:pStyle w:val="TableText-IPR"/>
            </w:pPr>
            <w:r w:rsidRPr="00683D41">
              <w:t>garylglickman@gmail.com</w:t>
            </w:r>
          </w:p>
        </w:tc>
        <w:tc>
          <w:tcPr>
            <w:tcW w:w="2610" w:type="dxa"/>
          </w:tcPr>
          <w:p w:rsidR="007A539E" w:rsidRPr="00683D41" w14:paraId="1380D907" w14:textId="400265D2">
            <w:pPr>
              <w:pStyle w:val="TableText-IPR"/>
            </w:pPr>
            <w:r w:rsidRPr="007A539E">
              <w:t>301</w:t>
            </w:r>
            <w:r>
              <w:t>-</w:t>
            </w:r>
            <w:r w:rsidRPr="007A539E">
              <w:t>520</w:t>
            </w:r>
            <w:r>
              <w:t>-</w:t>
            </w:r>
            <w:r w:rsidRPr="007A539E">
              <w:t>6356</w:t>
            </w:r>
          </w:p>
        </w:tc>
      </w:tr>
      <w:tr w14:paraId="72C925A3" w14:textId="511293D2" w:rsidTr="00401015">
        <w:tblPrEx>
          <w:tblW w:w="0" w:type="auto"/>
          <w:tblInd w:w="0" w:type="dxa"/>
          <w:tblLayout w:type="fixed"/>
          <w:tblCellMar>
            <w:left w:w="58" w:type="dxa"/>
            <w:right w:w="58" w:type="dxa"/>
          </w:tblCellMar>
          <w:tblLook w:val="04A0"/>
        </w:tblPrEx>
        <w:trPr>
          <w:trHeight w:val="288"/>
        </w:trPr>
        <w:tc>
          <w:tcPr>
            <w:tcW w:w="1170" w:type="dxa"/>
          </w:tcPr>
          <w:p w:rsidR="007A539E" w:rsidP="00683D41" w14:paraId="6EC392A0" w14:textId="0213B34D">
            <w:pPr>
              <w:pStyle w:val="TableText-IPR"/>
            </w:pPr>
            <w:r>
              <w:t>Peter Relich</w:t>
            </w:r>
          </w:p>
        </w:tc>
        <w:tc>
          <w:tcPr>
            <w:tcW w:w="1296" w:type="dxa"/>
          </w:tcPr>
          <w:p w:rsidR="007A539E" w:rsidRPr="0044434E" w:rsidP="00683D41" w14:paraId="5FDCFC62" w14:textId="1A309D2B">
            <w:pPr>
              <w:pStyle w:val="TableText-IPR"/>
            </w:pPr>
            <w:r>
              <w:t>Independent Consultant</w:t>
            </w:r>
          </w:p>
        </w:tc>
        <w:tc>
          <w:tcPr>
            <w:tcW w:w="1494" w:type="dxa"/>
          </w:tcPr>
          <w:p w:rsidR="007A539E" w:rsidRPr="0044434E" w14:paraId="3BCB29F9" w14:textId="5A5E9BBD">
            <w:pPr>
              <w:pStyle w:val="TableText-IPR"/>
            </w:pPr>
            <w:r w:rsidRPr="00174064">
              <w:t>Peter Relich Consulting LLC</w:t>
            </w:r>
          </w:p>
        </w:tc>
        <w:tc>
          <w:tcPr>
            <w:tcW w:w="2790" w:type="dxa"/>
          </w:tcPr>
          <w:p w:rsidR="007A539E" w:rsidRPr="0044434E" w14:paraId="7C15FE49" w14:textId="47B9541E">
            <w:pPr>
              <w:pStyle w:val="TableText-IPR"/>
            </w:pPr>
            <w:r w:rsidRPr="00174064">
              <w:t>pkrelich@verizon.net</w:t>
            </w:r>
          </w:p>
        </w:tc>
        <w:tc>
          <w:tcPr>
            <w:tcW w:w="2610" w:type="dxa"/>
          </w:tcPr>
          <w:p w:rsidR="007A539E" w:rsidRPr="00174064" w14:paraId="50BDB48F" w14:textId="49DE7F5B">
            <w:pPr>
              <w:pStyle w:val="TableText-IPR"/>
            </w:pPr>
            <w:r w:rsidRPr="007A539E">
              <w:t>909-215-5855</w:t>
            </w:r>
          </w:p>
        </w:tc>
      </w:tr>
    </w:tbl>
    <w:p w:rsidR="002D2CE0" w:rsidRPr="00694A49" w:rsidP="00CB7896" w14:paraId="32FAC586" w14:textId="4DCC288B">
      <w:pPr>
        <w:pStyle w:val="Body11ptCalibri-IPR"/>
      </w:pPr>
    </w:p>
    <w:sectPr w:rsidSect="008B21D2">
      <w:headerReference w:type="default" r:id="rId14"/>
      <w:footerReference w:type="default" r:id="rId15"/>
      <w:pgSz w:w="12240" w:h="15840" w:code="1"/>
      <w:pgMar w:top="1440" w:right="1440" w:bottom="720" w:left="1440" w:header="0" w:footer="89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156F1" w:rsidP="00CF5E31" w14:paraId="7841BA88" w14:textId="77777777">
      <w:r>
        <w:separator/>
      </w:r>
    </w:p>
    <w:p w:rsidR="004156F1" w14:paraId="0C9DEC92" w14:textId="77777777"/>
    <w:p w:rsidR="004156F1" w14:paraId="21894594" w14:textId="77777777"/>
    <w:p w:rsidR="004156F1" w14:paraId="2A3EFC82" w14:textId="77777777"/>
    <w:p w:rsidR="004156F1" w14:paraId="4D69D47A" w14:textId="77777777"/>
  </w:endnote>
  <w:endnote w:type="continuationSeparator" w:id="1">
    <w:p w:rsidR="004156F1" w:rsidP="00CF5E31" w14:paraId="2B995297" w14:textId="77777777">
      <w:r>
        <w:continuationSeparator/>
      </w:r>
    </w:p>
    <w:p w:rsidR="004156F1" w14:paraId="340246F2" w14:textId="77777777"/>
    <w:p w:rsidR="004156F1" w14:paraId="56686E75" w14:textId="77777777"/>
    <w:p w:rsidR="004156F1" w14:paraId="7F624F59" w14:textId="77777777"/>
    <w:p w:rsidR="004156F1" w14:paraId="798B0928" w14:textId="77777777"/>
  </w:endnote>
  <w:endnote w:type="continuationNotice" w:id="2">
    <w:p w:rsidR="004156F1" w14:paraId="0CE5DC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B67" w:rsidRPr="00FF2359" w:rsidP="00960E81" w14:paraId="0C83DC48" w14:textId="7777777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hAnsi="Calibri" w:cstheme="minorHAnsi"/>
        <w:i/>
        <w:sz w:val="20"/>
        <w:szCs w:val="20"/>
      </w:rPr>
      <w:id w:val="1927531538"/>
      <w:docPartObj>
        <w:docPartGallery w:val="Page Numbers (Bottom of Page)"/>
        <w:docPartUnique/>
      </w:docPartObj>
    </w:sdtPr>
    <w:sdtEndPr>
      <w:rPr>
        <w:rStyle w:val="FooterTitle-IPRChar"/>
        <w:rFonts w:asciiTheme="minorHAnsi" w:hAnsiTheme="minorHAnsi"/>
      </w:rPr>
    </w:sdtEndPr>
    <w:sdtContent>
      <w:sdt>
        <w:sdtPr>
          <w:rPr>
            <w:rFonts w:ascii="Calibri" w:hAnsi="Calibri" w:cs="Arial"/>
            <w:i/>
            <w:sz w:val="20"/>
            <w:szCs w:val="20"/>
          </w:rPr>
          <w:id w:val="-256671190"/>
          <w:docPartObj>
            <w:docPartGallery w:val="Page Numbers (Bottom of Page)"/>
            <w:docPartUnique/>
          </w:docPartObj>
        </w:sdtPr>
        <w:sdtEndPr>
          <w:rPr>
            <w:noProof/>
          </w:rPr>
        </w:sdtEndPr>
        <w:sdtContent>
          <w:bookmarkStart w:id="4" w:name="_Hlk71889229" w:displacedByCustomXml="next"/>
          <w:sdt>
            <w:sdtPr>
              <w:rPr>
                <w:rStyle w:val="FooterTitle-IPRChar"/>
                <w:rFonts w:eastAsiaTheme="minorHAnsi"/>
                <w:szCs w:val="20"/>
              </w:rPr>
              <w:id w:val="-529493131"/>
              <w:docPartObj>
                <w:docPartGallery w:val="Page Numbers (Bottom of Page)"/>
                <w:docPartUnique/>
              </w:docPartObj>
            </w:sdtPr>
            <w:sdtEndPr>
              <w:rPr>
                <w:rStyle w:val="FooterTitle-IPRChar"/>
              </w:rPr>
            </w:sdtEndPr>
            <w:sdtContent>
              <w:bookmarkEnd w:id="4" w:displacedByCustomXml="next"/>
              <w:sdt>
                <w:sdtPr>
                  <w:rPr>
                    <w:rFonts w:ascii="Calibri" w:hAnsi="Calibri" w:cstheme="minorHAnsi"/>
                    <w:i/>
                    <w:sz w:val="20"/>
                    <w:szCs w:val="20"/>
                  </w:rPr>
                  <w:id w:val="2074307863"/>
                  <w:docPartObj>
                    <w:docPartGallery w:val="Page Numbers (Bottom of Page)"/>
                    <w:docPartUnique/>
                  </w:docPartObj>
                </w:sdtPr>
                <w:sdtEndPr>
                  <w:rPr>
                    <w:rStyle w:val="FooterTitle-IPRChar"/>
                    <w:rFonts w:asciiTheme="minorHAnsi" w:hAnsiTheme="minorHAnsi"/>
                  </w:rPr>
                </w:sdtEndPr>
                <w:sdtContent>
                  <w:sdt>
                    <w:sdtPr>
                      <w:rPr>
                        <w:rFonts w:ascii="Calibri" w:hAnsi="Calibri" w:cs="Arial"/>
                        <w:i/>
                        <w:sz w:val="20"/>
                        <w:szCs w:val="18"/>
                      </w:rPr>
                      <w:id w:val="525518802"/>
                      <w:docPartObj>
                        <w:docPartGallery w:val="Page Numbers (Bottom of Page)"/>
                        <w:docPartUnique/>
                      </w:docPartObj>
                    </w:sdtPr>
                    <w:sdtEndPr>
                      <w:rPr>
                        <w:rStyle w:val="FooterTitle-IPRChar"/>
                      </w:rPr>
                    </w:sdtEndPr>
                    <w:sdtContent>
                      <w:p w:rsidR="00053B67" w:rsidRPr="00866F29" w:rsidP="00134D49" w14:paraId="5A9FBF60" w14:textId="09825596">
                        <w:pPr>
                          <w:tabs>
                            <w:tab w:val="right" w:pos="9360"/>
                          </w:tabs>
                          <w:rPr>
                            <w:rFonts w:ascii="Calibri" w:hAnsi="Calibri" w:cs="Arial"/>
                            <w:i/>
                            <w:sz w:val="20"/>
                            <w:szCs w:val="18"/>
                          </w:rPr>
                        </w:pPr>
                        <w:sdt>
                          <w:sdtPr>
                            <w:rPr>
                              <w:rFonts w:ascii="Calibri" w:hAnsi="Calibri" w:cs="Arial"/>
                              <w:i/>
                              <w:sz w:val="20"/>
                              <w:szCs w:val="18"/>
                            </w:rPr>
                            <w:id w:val="921376030"/>
                            <w:docPartObj>
                              <w:docPartGallery w:val="Page Numbers (Bottom of Page)"/>
                              <w:docPartUnique/>
                            </w:docPartObj>
                          </w:sdtPr>
                          <w:sdtEndPr>
                            <w:rPr>
                              <w:rStyle w:val="FooterTitle-IPRChar"/>
                            </w:rPr>
                          </w:sdtEndPr>
                          <w:sdtContent>
                            <w:sdt>
                              <w:sdtPr>
                                <w:rPr>
                                  <w:rStyle w:val="FooterTitle-IPRChar"/>
                                </w:rPr>
                                <w:id w:val="2015334022"/>
                                <w:docPartObj>
                                  <w:docPartGallery w:val="Page Numbers (Bottom of Page)"/>
                                  <w:docPartUnique/>
                                </w:docPartObj>
                              </w:sdtPr>
                              <w:sdtEndPr>
                                <w:rPr>
                                  <w:rStyle w:val="FooterTitle-IPRChar"/>
                                </w:rPr>
                              </w:sdtEndPr>
                              <w:sdtContent>
                                <w:r>
                                  <w:rPr>
                                    <w:noProof/>
                                  </w:rPr>
                                  <w:tab/>
                                </w:r>
                                <w:r w:rsidRPr="00A0610B">
                                  <w:rPr>
                                    <w:rStyle w:val="FooterTitle-IPRChar"/>
                                  </w:rPr>
                                  <w:fldChar w:fldCharType="begin"/>
                                </w:r>
                                <w:r w:rsidRPr="00A0610B">
                                  <w:rPr>
                                    <w:rStyle w:val="FooterTitle-IPRChar"/>
                                  </w:rPr>
                                  <w:instrText xml:space="preserve"> PAGE   \* MERGEFORMAT </w:instrText>
                                </w:r>
                                <w:r w:rsidRPr="00A0610B">
                                  <w:rPr>
                                    <w:rStyle w:val="FooterTitle-IPRChar"/>
                                  </w:rPr>
                                  <w:fldChar w:fldCharType="separate"/>
                                </w:r>
                                <w:r w:rsidR="007A35D4">
                                  <w:rPr>
                                    <w:rStyle w:val="FooterTitle-IPRChar"/>
                                    <w:noProof/>
                                  </w:rPr>
                                  <w:t>ii</w:t>
                                </w:r>
                                <w:r w:rsidRPr="00A0610B">
                                  <w:rPr>
                                    <w:rStyle w:val="FooterTitle-IPRChar"/>
                                  </w:rPr>
                                  <w:fldChar w:fldCharType="end"/>
                                </w:r>
                              </w:sdtContent>
                            </w:sdt>
                          </w:sdtContent>
                        </w:sdt>
                      </w:p>
                    </w:sdtContent>
                  </w:sdt>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hAnsi="Calibri" w:cstheme="minorHAnsi"/>
        <w:i/>
        <w:sz w:val="20"/>
        <w:szCs w:val="20"/>
      </w:rPr>
      <w:id w:val="376280494"/>
      <w:docPartObj>
        <w:docPartGallery w:val="Page Numbers (Bottom of Page)"/>
        <w:docPartUnique/>
      </w:docPartObj>
    </w:sdtPr>
    <w:sdtEndPr>
      <w:rPr>
        <w:rStyle w:val="FooterTitle-IPRChar"/>
        <w:rFonts w:asciiTheme="minorHAnsi" w:hAnsiTheme="minorHAnsi"/>
      </w:rPr>
    </w:sdtEndPr>
    <w:sdtContent>
      <w:sdt>
        <w:sdtPr>
          <w:rPr>
            <w:rFonts w:ascii="Calibri" w:hAnsi="Calibri" w:cs="Arial"/>
            <w:i/>
            <w:sz w:val="20"/>
            <w:szCs w:val="20"/>
          </w:rPr>
          <w:id w:val="-1691523595"/>
          <w:docPartObj>
            <w:docPartGallery w:val="Page Numbers (Bottom of Page)"/>
            <w:docPartUnique/>
          </w:docPartObj>
        </w:sdtPr>
        <w:sdtEndPr>
          <w:rPr>
            <w:noProof/>
          </w:rPr>
        </w:sdtEndPr>
        <w:sdtContent>
          <w:sdt>
            <w:sdtPr>
              <w:rPr>
                <w:rStyle w:val="FooterTitle-IPRChar"/>
                <w:rFonts w:eastAsiaTheme="minorHAnsi"/>
                <w:szCs w:val="20"/>
              </w:rPr>
              <w:id w:val="-1032493921"/>
              <w:docPartObj>
                <w:docPartGallery w:val="Page Numbers (Bottom of Page)"/>
                <w:docPartUnique/>
              </w:docPartObj>
            </w:sdtPr>
            <w:sdtEndPr>
              <w:rPr>
                <w:rStyle w:val="FooterTitle-IPRChar"/>
              </w:rPr>
            </w:sdtEndPr>
            <w:sdtContent>
              <w:sdt>
                <w:sdtPr>
                  <w:rPr>
                    <w:rFonts w:ascii="Calibri" w:hAnsi="Calibri" w:cstheme="minorHAnsi"/>
                    <w:i/>
                    <w:sz w:val="20"/>
                    <w:szCs w:val="20"/>
                  </w:rPr>
                  <w:id w:val="-1830204839"/>
                  <w:docPartObj>
                    <w:docPartGallery w:val="Page Numbers (Bottom of Page)"/>
                    <w:docPartUnique/>
                  </w:docPartObj>
                </w:sdtPr>
                <w:sdtEndPr>
                  <w:rPr>
                    <w:rStyle w:val="FooterTitle-IPRChar"/>
                    <w:rFonts w:asciiTheme="minorHAnsi" w:hAnsiTheme="minorHAnsi"/>
                  </w:rPr>
                </w:sdtEndPr>
                <w:sdtContent>
                  <w:sdt>
                    <w:sdtPr>
                      <w:rPr>
                        <w:rFonts w:ascii="Calibri" w:hAnsi="Calibri" w:cs="Arial"/>
                        <w:i/>
                        <w:sz w:val="20"/>
                        <w:szCs w:val="18"/>
                      </w:rPr>
                      <w:id w:val="-2096241145"/>
                      <w:docPartObj>
                        <w:docPartGallery w:val="Page Numbers (Bottom of Page)"/>
                        <w:docPartUnique/>
                      </w:docPartObj>
                    </w:sdtPr>
                    <w:sdtEndPr>
                      <w:rPr>
                        <w:rStyle w:val="FooterTitle-IPRChar"/>
                      </w:rPr>
                    </w:sdtEndPr>
                    <w:sdtContent>
                      <w:p w:rsidR="00053B67" w:rsidRPr="00116D13" w:rsidP="00134D49" w14:paraId="3A511DE2" w14:textId="774E1FA4">
                        <w:pPr>
                          <w:tabs>
                            <w:tab w:val="right" w:pos="9360"/>
                          </w:tabs>
                          <w:rPr>
                            <w:rFonts w:ascii="Calibri" w:hAnsi="Calibri" w:cs="Arial"/>
                            <w:i/>
                            <w:sz w:val="20"/>
                            <w:szCs w:val="18"/>
                          </w:rPr>
                        </w:pPr>
                        <w:sdt>
                          <w:sdtPr>
                            <w:rPr>
                              <w:rFonts w:ascii="Calibri" w:hAnsi="Calibri" w:cs="Arial"/>
                              <w:i/>
                              <w:sz w:val="20"/>
                              <w:szCs w:val="18"/>
                            </w:rPr>
                            <w:id w:val="-180821440"/>
                            <w:docPartObj>
                              <w:docPartGallery w:val="Page Numbers (Bottom of Page)"/>
                              <w:docPartUnique/>
                            </w:docPartObj>
                          </w:sdtPr>
                          <w:sdtEndPr>
                            <w:rPr>
                              <w:rStyle w:val="FooterTitle-IPRChar"/>
                            </w:rPr>
                          </w:sdtEndPr>
                          <w:sdtContent>
                            <w:sdt>
                              <w:sdtPr>
                                <w:rPr>
                                  <w:rStyle w:val="FooterTitle-IPRChar"/>
                                </w:rPr>
                                <w:id w:val="420530144"/>
                                <w:docPartObj>
                                  <w:docPartGallery w:val="Page Numbers (Bottom of Page)"/>
                                  <w:docPartUnique/>
                                </w:docPartObj>
                              </w:sdtPr>
                              <w:sdtEndPr>
                                <w:rPr>
                                  <w:rStyle w:val="FooterTitle-IPRChar"/>
                                </w:rPr>
                              </w:sdtEndPr>
                              <w:sdtContent>
                                <w:r>
                                  <w:rPr>
                                    <w:noProof/>
                                  </w:rPr>
                                  <w:tab/>
                                </w:r>
                                <w:r w:rsidRPr="00A0610B">
                                  <w:rPr>
                                    <w:rStyle w:val="FooterTitle-IPRChar"/>
                                  </w:rPr>
                                  <w:fldChar w:fldCharType="begin"/>
                                </w:r>
                                <w:r w:rsidRPr="00A0610B">
                                  <w:rPr>
                                    <w:rStyle w:val="FooterTitle-IPRChar"/>
                                  </w:rPr>
                                  <w:instrText xml:space="preserve"> PAGE   \* MERGEFORMAT </w:instrText>
                                </w:r>
                                <w:r w:rsidRPr="00A0610B">
                                  <w:rPr>
                                    <w:rStyle w:val="FooterTitle-IPRChar"/>
                                  </w:rPr>
                                  <w:fldChar w:fldCharType="separate"/>
                                </w:r>
                                <w:r w:rsidR="007A35D4">
                                  <w:rPr>
                                    <w:rStyle w:val="FooterTitle-IPRChar"/>
                                    <w:noProof/>
                                  </w:rPr>
                                  <w:t>12</w:t>
                                </w:r>
                                <w:r w:rsidRPr="00A0610B">
                                  <w:rPr>
                                    <w:rStyle w:val="FooterTitle-IPRChar"/>
                                  </w:rPr>
                                  <w:fldChar w:fldCharType="end"/>
                                </w:r>
                              </w:sdtContent>
                            </w:sdt>
                          </w:sdtContent>
                        </w:sdt>
                      </w:p>
                    </w:sdtContent>
                  </w:sdt>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56F1" w:rsidP="00942AE2" w14:paraId="33AA4F48" w14:textId="77777777">
      <w:pPr>
        <w:pStyle w:val="FtnteBodyText-IPR"/>
      </w:pPr>
      <w:r>
        <w:separator/>
      </w:r>
    </w:p>
  </w:footnote>
  <w:footnote w:type="continuationSeparator" w:id="1">
    <w:p w:rsidR="004156F1" w:rsidP="00942AE2" w14:paraId="323FEF3C" w14:textId="77777777">
      <w:pPr>
        <w:pStyle w:val="FtnteBodyText-IPR"/>
      </w:pPr>
      <w:r>
        <w:continuationSeparator/>
      </w:r>
    </w:p>
  </w:footnote>
  <w:footnote w:type="continuationNotice" w:id="2">
    <w:p w:rsidR="004156F1" w:rsidP="00942AE2" w14:paraId="25318897" w14:textId="77777777">
      <w:pPr>
        <w:pStyle w:val="FtnteBodyText-IPR"/>
      </w:pPr>
    </w:p>
  </w:footnote>
  <w:footnote w:id="3">
    <w:p w:rsidR="00FE0F1B" w14:paraId="29B4F1B5" w14:textId="1389CFCA">
      <w:pPr>
        <w:pStyle w:val="FootnoteText"/>
      </w:pPr>
      <w:r>
        <w:rPr>
          <w:rStyle w:val="FootnoteReference"/>
        </w:rPr>
        <w:footnoteRef/>
      </w:r>
      <w:r>
        <w:t xml:space="preserve"> For eHIP projects that are nascent/ongoing, </w:t>
      </w:r>
      <w:r w:rsidR="00DC2419">
        <w:t>the study team</w:t>
      </w:r>
      <w:r>
        <w:t xml:space="preserve"> will examine their growth over time of incentives issued up to the current period and</w:t>
      </w:r>
      <w:r w:rsidR="00DC2419">
        <w:t xml:space="preserve"> estimate their project size at a point of maturity discussed with and agreed upon by the FNS COR.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1D2" w14:paraId="3CD135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B67" w:rsidRPr="0075442C" w:rsidP="008348FA" w14:paraId="4A0FDF12" w14:textId="77777777">
    <w:pPr>
      <w:pStyle w:val="BlankHeaderFooter-I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B67" w:rsidRPr="0075442C" w:rsidP="008348FA" w14:paraId="301752E9" w14:textId="7497B572">
    <w:pPr>
      <w:pStyle w:val="BlankHeaderFooter-I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608C"/>
    <w:multiLevelType w:val="hybridMultilevel"/>
    <w:tmpl w:val="DAE629C0"/>
    <w:lvl w:ilvl="0">
      <w:start w:val="1"/>
      <w:numFmt w:val="bullet"/>
      <w:lvlText w:val=""/>
      <w:lvlJc w:val="left"/>
      <w:pPr>
        <w:ind w:left="1080" w:hanging="360"/>
      </w:pPr>
      <w:rPr>
        <w:rFonts w:ascii="Wingdings 2" w:hAnsi="Wingdings 2" w:hint="default"/>
        <w:color w:val="B12732"/>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053266F"/>
    <w:multiLevelType w:val="hybridMultilevel"/>
    <w:tmpl w:val="5E7C3A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
    <w:nsid w:val="010969DC"/>
    <w:multiLevelType w:val="hybridMultilevel"/>
    <w:tmpl w:val="632615FC"/>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18167BF"/>
    <w:multiLevelType w:val="multilevel"/>
    <w:tmpl w:val="C51AF388"/>
    <w:numStyleLink w:val="Numbers12ptCalibriList"/>
  </w:abstractNum>
  <w:abstractNum w:abstractNumId="5">
    <w:nsid w:val="0259409D"/>
    <w:multiLevelType w:val="hybridMultilevel"/>
    <w:tmpl w:val="8FBED0B2"/>
    <w:lvl w:ilvl="0">
      <w:start w:val="1"/>
      <w:numFmt w:val="bullet"/>
      <w:lvlText w:val=""/>
      <w:lvlJc w:val="left"/>
      <w:pPr>
        <w:ind w:left="1080" w:hanging="360"/>
      </w:pPr>
      <w:rPr>
        <w:rFonts w:ascii="Wingdings 2" w:hAnsi="Wingdings 2" w:hint="default"/>
        <w:color w:val="004785"/>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7">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8">
    <w:nsid w:val="037B2C80"/>
    <w:multiLevelType w:val="multilevel"/>
    <w:tmpl w:val="4D228AE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72E134C"/>
    <w:multiLevelType w:val="hybridMultilevel"/>
    <w:tmpl w:val="FE3E1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9767A8"/>
    <w:multiLevelType w:val="multilevel"/>
    <w:tmpl w:val="F6DE30B6"/>
    <w:numStyleLink w:val="NumbersListStyleRed-IPR"/>
  </w:abstractNum>
  <w:abstractNum w:abstractNumId="13">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967056"/>
    <w:multiLevelType w:val="hybridMultilevel"/>
    <w:tmpl w:val="65B429BA"/>
    <w:lvl w:ilvl="0">
      <w:start w:val="1"/>
      <w:numFmt w:val="lowerLetter"/>
      <w:pStyle w:val="Numberlvl2"/>
      <w:lvlText w:val="%1."/>
      <w:lvlJc w:val="left"/>
      <w:pPr>
        <w:ind w:left="1800" w:hanging="360"/>
      </w:pPr>
      <w:rPr>
        <w:rFonts w:ascii="Calibri" w:hAnsi="Calibri" w:hint="default"/>
        <w:b w:val="0"/>
        <w:i w:val="0"/>
        <w:color w:val="004785"/>
        <w:sz w:val="22"/>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0C486A53"/>
    <w:multiLevelType w:val="hybridMultilevel"/>
    <w:tmpl w:val="8DE28B9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0EB567B1"/>
    <w:multiLevelType w:val="singleLevel"/>
    <w:tmpl w:val="B08453B0"/>
    <w:lvl w:ilvl="0">
      <w:start w:val="1"/>
      <w:numFmt w:val="decimal"/>
      <w:lvlText w:val="%1."/>
      <w:lvlJc w:val="left"/>
      <w:pPr>
        <w:ind w:left="720" w:hanging="360"/>
      </w:pPr>
      <w:rPr>
        <w:rFonts w:ascii="Calibri" w:hAnsi="Calibri" w:hint="default"/>
        <w:b w:val="0"/>
        <w:i w:val="0"/>
        <w:caps w:val="0"/>
        <w:strike w:val="0"/>
        <w:dstrike w:val="0"/>
        <w:vanish w:val="0"/>
        <w:color w:val="B12732"/>
        <w:sz w:val="22"/>
        <w:vertAlign w:val="baseline"/>
      </w:rPr>
    </w:lvl>
  </w:abstractNum>
  <w:abstractNum w:abstractNumId="19">
    <w:nsid w:val="0F7658B1"/>
    <w:multiLevelType w:val="hybridMultilevel"/>
    <w:tmpl w:val="E17E4E5E"/>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9612A0"/>
    <w:multiLevelType w:val="hybridMultilevel"/>
    <w:tmpl w:val="65026C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0D78A31"/>
    <w:multiLevelType w:val="multilevel"/>
    <w:tmpl w:val="D72AF686"/>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1B20D2D"/>
    <w:multiLevelType w:val="hybridMultilevel"/>
    <w:tmpl w:val="FFFFFFFF"/>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14036FA4"/>
    <w:multiLevelType w:val="hybridMultilevel"/>
    <w:tmpl w:val="2834BFEC"/>
    <w:lvl w:ilvl="0">
      <w:start w:val="1"/>
      <w:numFmt w:val="decimal"/>
      <w:pStyle w:val="Hdng3-IPR"/>
      <w:lvlText w:val="B.%1."/>
      <w:lvlJc w:val="left"/>
      <w:pPr>
        <w:ind w:left="135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F40C8B"/>
    <w:multiLevelType w:val="multilevel"/>
    <w:tmpl w:val="FEDA94D8"/>
    <w:numStyleLink w:val="Bullets12ptCalibriList"/>
  </w:abstractNum>
  <w:abstractNum w:abstractNumId="25">
    <w:nsid w:val="15115E88"/>
    <w:multiLevelType w:val="multilevel"/>
    <w:tmpl w:val="D778BBDE"/>
    <w:numStyleLink w:val="TableBlackBulletsList-IPR"/>
  </w:abstractNum>
  <w:abstractNum w:abstractNumId="26">
    <w:nsid w:val="15520F3F"/>
    <w:multiLevelType w:val="multilevel"/>
    <w:tmpl w:val="808E5508"/>
    <w:numStyleLink w:val="Bullets11ptCalibriList"/>
  </w:abstractNum>
  <w:abstractNum w:abstractNumId="27">
    <w:nsid w:val="165444DA"/>
    <w:multiLevelType w:val="hybridMultilevel"/>
    <w:tmpl w:val="1E7A86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6C71709"/>
    <w:multiLevelType w:val="hybridMultilevel"/>
    <w:tmpl w:val="E19494CC"/>
    <w:lvl w:ilvl="0">
      <w:start w:val="1"/>
      <w:numFmt w:val="bullet"/>
      <w:lvlText w:val=""/>
      <w:lvlJc w:val="left"/>
      <w:pPr>
        <w:ind w:left="720" w:hanging="360"/>
      </w:pPr>
      <w:rPr>
        <w:rFonts w:ascii="Wingdings 3" w:hAnsi="Wingdings 3" w:hint="default"/>
        <w:color w:val="C00000"/>
      </w:rPr>
    </w:lvl>
    <w:lvl w:ilvl="1">
      <w:start w:val="1"/>
      <w:numFmt w:val="bullet"/>
      <w:lvlText w:val=""/>
      <w:lvlJc w:val="left"/>
      <w:pPr>
        <w:ind w:left="1440" w:hanging="360"/>
      </w:pPr>
      <w:rPr>
        <w:rFonts w:ascii="Symbol" w:hAnsi="Symbol" w:hint="default"/>
        <w:color w:val="B127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2">
    <w:nsid w:val="1B9259A1"/>
    <w:multiLevelType w:val="hybridMultilevel"/>
    <w:tmpl w:val="0818B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D6B3ACB"/>
    <w:multiLevelType w:val="hybridMultilevel"/>
    <w:tmpl w:val="133E6FA8"/>
    <w:lvl w:ilvl="0">
      <w:start w:val="1"/>
      <w:numFmt w:val="bullet"/>
      <w:pStyle w:val="Choose1"/>
      <w:lvlText w:val=""/>
      <w:lvlJc w:val="left"/>
      <w:pPr>
        <w:ind w:left="720" w:hanging="360"/>
      </w:pPr>
      <w:rPr>
        <w:rFonts w:ascii="Wingdings 2" w:hAnsi="Wingdings 2"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DE87F10"/>
    <w:multiLevelType w:val="multilevel"/>
    <w:tmpl w:val="B71660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37">
    <w:nsid w:val="1E5B4E92"/>
    <w:multiLevelType w:val="hybridMultilevel"/>
    <w:tmpl w:val="D3B445C0"/>
    <w:lvl w:ilvl="0">
      <w:start w:val="1"/>
      <w:numFmt w:val="upperRoman"/>
      <w:pStyle w:val="Hdng1Report-IP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EAB418E"/>
    <w:multiLevelType w:val="hybridMultilevel"/>
    <w:tmpl w:val="461E4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F9D073B"/>
    <w:multiLevelType w:val="hybridMultilevel"/>
    <w:tmpl w:val="00843F1C"/>
    <w:lvl w:ilvl="0">
      <w:start w:val="1"/>
      <w:numFmt w:val="bullet"/>
      <w:lvlText w:val="o"/>
      <w:lvlJc w:val="left"/>
      <w:pPr>
        <w:ind w:left="1080" w:hanging="360"/>
      </w:pPr>
      <w:rPr>
        <w:rFonts w:ascii="Courier New" w:hAnsi="Courier New"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10A7A5C"/>
    <w:multiLevelType w:val="multilevel"/>
    <w:tmpl w:val="E564CA22"/>
    <w:lvl w:ilvl="0">
      <w:start w:val="1"/>
      <w:numFmt w:val="bullet"/>
      <w:lvlText w:val="▪"/>
      <w:lvlJc w:val="left"/>
      <w:pPr>
        <w:ind w:left="108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2167170B"/>
    <w:multiLevelType w:val="hybridMultilevel"/>
    <w:tmpl w:val="6276E7C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21BD189C"/>
    <w:multiLevelType w:val="hybridMultilevel"/>
    <w:tmpl w:val="C382D4FA"/>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D0640E"/>
    <w:multiLevelType w:val="hybridMultilevel"/>
    <w:tmpl w:val="628CF1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224B5E6D"/>
    <w:multiLevelType w:val="hybridMultilevel"/>
    <w:tmpl w:val="7686618A"/>
    <w:lvl w:ilvl="0">
      <w:start w:val="1"/>
      <w:numFmt w:val="bullet"/>
      <w:lvlText w:val="□"/>
      <w:lvlJc w:val="left"/>
      <w:pPr>
        <w:ind w:left="720" w:hanging="360"/>
      </w:pPr>
      <w:rPr>
        <w:rFonts w:ascii="Courier New" w:hAnsi="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2734D58"/>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nsid w:val="25137D26"/>
    <w:multiLevelType w:val="hybridMultilevel"/>
    <w:tmpl w:val="5C2EBF5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5FF6889"/>
    <w:multiLevelType w:val="singleLevel"/>
    <w:tmpl w:val="3CA4C96A"/>
    <w:lvl w:ilvl="0">
      <w:start w:val="1"/>
      <w:numFmt w:val="bullet"/>
      <w:pStyle w:val="BulletsRed-IPR"/>
      <w:lvlText w:val="}"/>
      <w:lvlJc w:val="left"/>
      <w:pPr>
        <w:ind w:left="720" w:hanging="360"/>
      </w:pPr>
      <w:rPr>
        <w:rFonts w:ascii="Wingdings 3" w:hAnsi="Wingdings 3" w:hint="default"/>
        <w:color w:val="003C79"/>
      </w:rPr>
    </w:lvl>
  </w:abstractNum>
  <w:abstractNum w:abstractNumId="49">
    <w:nsid w:val="267F223D"/>
    <w:multiLevelType w:val="hybridMultilevel"/>
    <w:tmpl w:val="77F2ECA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77C70D5"/>
    <w:multiLevelType w:val="hybridMultilevel"/>
    <w:tmpl w:val="68CE33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28E5F50B"/>
    <w:multiLevelType w:val="multilevel"/>
    <w:tmpl w:val="206A05A8"/>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29DF0977"/>
    <w:multiLevelType w:val="hybridMultilevel"/>
    <w:tmpl w:val="4F1663C4"/>
    <w:lvl w:ilvl="0">
      <w:start w:val="1"/>
      <w:numFmt w:val="bullet"/>
      <w:lvlText w:val="□"/>
      <w:lvlJc w:val="left"/>
      <w:pPr>
        <w:ind w:left="720" w:hanging="360"/>
      </w:pPr>
      <w:rPr>
        <w:rFonts w:ascii="Courier New" w:hAnsi="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A69286C"/>
    <w:multiLevelType w:val="hybridMultilevel"/>
    <w:tmpl w:val="98764E4C"/>
    <w:lvl w:ilvl="0">
      <w:start w:val="1"/>
      <w:numFmt w:val="bullet"/>
      <w:lvlText w:val=""/>
      <w:lvlJc w:val="left"/>
      <w:pPr>
        <w:ind w:left="720" w:hanging="360"/>
      </w:pPr>
      <w:rPr>
        <w:rFonts w:ascii="Wingdings 3" w:hAnsi="Wingdings 3" w:hint="default"/>
        <w:color w:val="B127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C5209E3"/>
    <w:multiLevelType w:val="hybridMultilevel"/>
    <w:tmpl w:val="1B5CF508"/>
    <w:lvl w:ilvl="0">
      <w:start w:val="1"/>
      <w:numFmt w:val="bullet"/>
      <w:lvlText w:val="}"/>
      <w:lvlJc w:val="left"/>
      <w:pPr>
        <w:ind w:left="1080" w:hanging="360"/>
      </w:pPr>
      <w:rPr>
        <w:rFonts w:ascii="Wingdings 3" w:hAnsi="Wingdings 3" w:hint="default"/>
        <w:color w:val="B127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2C881699"/>
    <w:multiLevelType w:val="hybridMultilevel"/>
    <w:tmpl w:val="A1468C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CB15025"/>
    <w:multiLevelType w:val="hybridMultilevel"/>
    <w:tmpl w:val="E5E4F3CE"/>
    <w:lvl w:ilvl="0">
      <w:start w:val="1"/>
      <w:numFmt w:val="bullet"/>
      <w:lvlText w:val="o"/>
      <w:lvlJc w:val="left"/>
      <w:pPr>
        <w:ind w:left="108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8">
    <w:nsid w:val="2F214B68"/>
    <w:multiLevelType w:val="hybridMultilevel"/>
    <w:tmpl w:val="4AE8F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F3B302F"/>
    <w:multiLevelType w:val="hybridMultilevel"/>
    <w:tmpl w:val="C65085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61">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62">
    <w:nsid w:val="31012FC3"/>
    <w:multiLevelType w:val="multilevel"/>
    <w:tmpl w:val="FE12A12A"/>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4">
    <w:nsid w:val="323B4FAE"/>
    <w:multiLevelType w:val="hybridMultilevel"/>
    <w:tmpl w:val="C75EFED4"/>
    <w:lvl w:ilvl="0">
      <w:start w:val="1"/>
      <w:numFmt w:val="lowerLetter"/>
      <w:lvlText w:val="%1."/>
      <w:lvlJc w:val="left"/>
      <w:pPr>
        <w:ind w:left="1440" w:hanging="360"/>
      </w:pPr>
      <w:rPr>
        <w:rFonts w:ascii="Calibri" w:hAnsi="Calibri" w:hint="default"/>
        <w:b w:val="0"/>
        <w:i w:val="0"/>
        <w:color w:val="004785"/>
        <w:sz w:val="22"/>
      </w:rPr>
    </w:lvl>
    <w:lvl w:ilvl="1">
      <w:start w:val="1"/>
      <w:numFmt w:val="lowerRoman"/>
      <w:lvlText w:val="%2."/>
      <w:lvlJc w:val="right"/>
      <w:pPr>
        <w:ind w:left="1350" w:hanging="360"/>
      </w:pPr>
      <w:rPr>
        <w:color w:val="31849B" w:themeColor="accent5" w:themeShade="B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6">
    <w:nsid w:val="37D512D0"/>
    <w:multiLevelType w:val="hybridMultilevel"/>
    <w:tmpl w:val="CE9A9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39180C90"/>
    <w:multiLevelType w:val="hybridMultilevel"/>
    <w:tmpl w:val="32A6887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97C0D01"/>
    <w:multiLevelType w:val="hybridMultilevel"/>
    <w:tmpl w:val="25F692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AF048FA"/>
    <w:multiLevelType w:val="hybridMultilevel"/>
    <w:tmpl w:val="B1A805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B2E238E"/>
    <w:multiLevelType w:val="hybridMultilevel"/>
    <w:tmpl w:val="053E943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72">
    <w:nsid w:val="3B4E5F13"/>
    <w:multiLevelType w:val="hybridMultilevel"/>
    <w:tmpl w:val="B0EE18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3DA65D2D"/>
    <w:multiLevelType w:val="hybridMultilevel"/>
    <w:tmpl w:val="B882ED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1046874"/>
    <w:multiLevelType w:val="hybridMultilevel"/>
    <w:tmpl w:val="9CA87F64"/>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18C520E"/>
    <w:multiLevelType w:val="hybridMultilevel"/>
    <w:tmpl w:val="73FC1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1B02FA3"/>
    <w:multiLevelType w:val="hybridMultilevel"/>
    <w:tmpl w:val="BEF67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1F51E63"/>
    <w:multiLevelType w:val="hybridMultilevel"/>
    <w:tmpl w:val="CE18186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81">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3BF2C0D"/>
    <w:multiLevelType w:val="multilevel"/>
    <w:tmpl w:val="E8B6423E"/>
    <w:lvl w:ilvl="0">
      <w:start w:val="1"/>
      <w:numFmt w:val="decimal"/>
      <w:pStyle w:val="Numberlvl10"/>
      <w:lvlText w:val="%1."/>
      <w:lvlJc w:val="left"/>
      <w:pPr>
        <w:ind w:left="720" w:hanging="360"/>
      </w:pPr>
      <w:rPr>
        <w:rFonts w:ascii="Calibri" w:hAnsi="Calibri" w:hint="default"/>
        <w:b w:val="0"/>
        <w:i w:val="0"/>
        <w:color w:val="004785"/>
        <w:sz w:val="22"/>
        <w:szCs w:val="24"/>
      </w:rPr>
    </w:lvl>
    <w:lvl w:ilvl="1">
      <w:start w:val="1"/>
      <w:numFmt w:val="lowerLetter"/>
      <w:lvlText w:val="%2."/>
      <w:lvlJc w:val="left"/>
      <w:pPr>
        <w:ind w:left="1080" w:hanging="360"/>
      </w:pPr>
      <w:rPr>
        <w:rFonts w:ascii="Calibri" w:hAnsi="Calibri" w:hint="default"/>
        <w:i w:val="0"/>
        <w:color w:val="004785"/>
      </w:rPr>
    </w:lvl>
    <w:lvl w:ilvl="2">
      <w:start w:val="1"/>
      <w:numFmt w:val="lowerRoman"/>
      <w:lvlText w:val="%3."/>
      <w:lvlJc w:val="left"/>
      <w:pPr>
        <w:ind w:left="1440" w:hanging="360"/>
      </w:pPr>
      <w:rPr>
        <w:rFonts w:ascii="Calibri" w:hAnsi="Calibri" w:hint="default"/>
        <w:i w:val="0"/>
        <w:color w:val="004785"/>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457F9694"/>
    <w:multiLevelType w:val="multilevel"/>
    <w:tmpl w:val="B5A89214"/>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5">
    <w:nsid w:val="4595222A"/>
    <w:multiLevelType w:val="hybridMultilevel"/>
    <w:tmpl w:val="031EE8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7886E89"/>
    <w:multiLevelType w:val="hybridMultilevel"/>
    <w:tmpl w:val="965E1CFA"/>
    <w:lvl w:ilvl="0">
      <w:start w:val="3"/>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7">
    <w:nsid w:val="4AC47F06"/>
    <w:multiLevelType w:val="hybridMultilevel"/>
    <w:tmpl w:val="B450F23A"/>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AEB6E40"/>
    <w:multiLevelType w:val="hybridMultilevel"/>
    <w:tmpl w:val="CA827DB2"/>
    <w:lvl w:ilvl="0">
      <w:start w:val="1"/>
      <w:numFmt w:val="decimal"/>
      <w:lvlText w:val="%1."/>
      <w:lvlJc w:val="left"/>
      <w:pPr>
        <w:ind w:left="720" w:hanging="360"/>
      </w:pPr>
      <w:rPr>
        <w:rFonts w:ascii="Candara" w:hAnsi="Candara" w:hint="default"/>
        <w:b/>
        <w:i w:val="0"/>
        <w:color w:val="B12732"/>
        <w:sz w:val="3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4D587BC2"/>
    <w:multiLevelType w:val="hybridMultilevel"/>
    <w:tmpl w:val="C382D4FA"/>
    <w:lvl w:ilvl="0">
      <w:start w:val="1"/>
      <w:numFmt w:val="decimal"/>
      <w:lvlText w:val="%1."/>
      <w:lvlJc w:val="left"/>
      <w:pPr>
        <w:ind w:left="720" w:hanging="360"/>
      </w:pPr>
      <w:rPr>
        <w:i w:val="0"/>
        <w:color w:val="auto"/>
        <w:sz w:val="24"/>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EF425A6"/>
    <w:multiLevelType w:val="hybridMultilevel"/>
    <w:tmpl w:val="16A86F20"/>
    <w:lvl w:ilvl="0">
      <w:start w:val="1"/>
      <w:numFmt w:val="bullet"/>
      <w:lvlText w:val=""/>
      <w:lvlJc w:val="left"/>
      <w:pPr>
        <w:ind w:left="1080" w:hanging="360"/>
      </w:pPr>
      <w:rPr>
        <w:rFonts w:ascii="Wingdings 3" w:hAnsi="Wingdings 3" w:hint="default"/>
        <w:color w:val="C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510D1D2B"/>
    <w:multiLevelType w:val="hybridMultilevel"/>
    <w:tmpl w:val="8836F004"/>
    <w:lvl w:ilvl="0">
      <w:start w:val="0"/>
      <w:numFmt w:val="bullet"/>
      <w:lvlText w:val=""/>
      <w:lvlJc w:val="left"/>
      <w:pPr>
        <w:ind w:left="880" w:hanging="361"/>
      </w:pPr>
      <w:rPr>
        <w:rFonts w:ascii="Wingdings 3" w:eastAsia="Wingdings 3" w:hAnsi="Wingdings 3" w:cs="Wingdings 3" w:hint="default"/>
        <w:b w:val="0"/>
        <w:bCs w:val="0"/>
        <w:i w:val="0"/>
        <w:iCs w:val="0"/>
        <w:color w:val="B12732"/>
        <w:w w:val="99"/>
        <w:sz w:val="22"/>
        <w:szCs w:val="22"/>
      </w:rPr>
    </w:lvl>
    <w:lvl w:ilvl="1">
      <w:start w:val="0"/>
      <w:numFmt w:val="bullet"/>
      <w:lvlText w:val="•"/>
      <w:lvlJc w:val="left"/>
      <w:pPr>
        <w:ind w:left="1762" w:hanging="361"/>
      </w:pPr>
      <w:rPr>
        <w:rFonts w:hint="default"/>
      </w:rPr>
    </w:lvl>
    <w:lvl w:ilvl="2">
      <w:start w:val="0"/>
      <w:numFmt w:val="bullet"/>
      <w:lvlText w:val="•"/>
      <w:lvlJc w:val="left"/>
      <w:pPr>
        <w:ind w:left="2644" w:hanging="361"/>
      </w:pPr>
      <w:rPr>
        <w:rFonts w:hint="default"/>
      </w:rPr>
    </w:lvl>
    <w:lvl w:ilvl="3">
      <w:start w:val="0"/>
      <w:numFmt w:val="bullet"/>
      <w:lvlText w:val="•"/>
      <w:lvlJc w:val="left"/>
      <w:pPr>
        <w:ind w:left="3526" w:hanging="361"/>
      </w:pPr>
      <w:rPr>
        <w:rFonts w:hint="default"/>
      </w:rPr>
    </w:lvl>
    <w:lvl w:ilvl="4">
      <w:start w:val="0"/>
      <w:numFmt w:val="bullet"/>
      <w:lvlText w:val="•"/>
      <w:lvlJc w:val="left"/>
      <w:pPr>
        <w:ind w:left="4408" w:hanging="361"/>
      </w:pPr>
      <w:rPr>
        <w:rFonts w:hint="default"/>
      </w:rPr>
    </w:lvl>
    <w:lvl w:ilvl="5">
      <w:start w:val="0"/>
      <w:numFmt w:val="bullet"/>
      <w:lvlText w:val="•"/>
      <w:lvlJc w:val="left"/>
      <w:pPr>
        <w:ind w:left="5290" w:hanging="361"/>
      </w:pPr>
      <w:rPr>
        <w:rFonts w:hint="default"/>
      </w:rPr>
    </w:lvl>
    <w:lvl w:ilvl="6">
      <w:start w:val="0"/>
      <w:numFmt w:val="bullet"/>
      <w:lvlText w:val="•"/>
      <w:lvlJc w:val="left"/>
      <w:pPr>
        <w:ind w:left="6172" w:hanging="361"/>
      </w:pPr>
      <w:rPr>
        <w:rFonts w:hint="default"/>
      </w:rPr>
    </w:lvl>
    <w:lvl w:ilvl="7">
      <w:start w:val="0"/>
      <w:numFmt w:val="bullet"/>
      <w:lvlText w:val="•"/>
      <w:lvlJc w:val="left"/>
      <w:pPr>
        <w:ind w:left="7054" w:hanging="361"/>
      </w:pPr>
      <w:rPr>
        <w:rFonts w:hint="default"/>
      </w:rPr>
    </w:lvl>
    <w:lvl w:ilvl="8">
      <w:start w:val="0"/>
      <w:numFmt w:val="bullet"/>
      <w:lvlText w:val="•"/>
      <w:lvlJc w:val="left"/>
      <w:pPr>
        <w:ind w:left="7936" w:hanging="361"/>
      </w:pPr>
      <w:rPr>
        <w:rFonts w:hint="default"/>
      </w:rPr>
    </w:lvl>
  </w:abstractNum>
  <w:abstractNum w:abstractNumId="92">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93">
    <w:nsid w:val="51B86E3E"/>
    <w:multiLevelType w:val="multilevel"/>
    <w:tmpl w:val="989887CA"/>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nsid w:val="53CD37B6"/>
    <w:multiLevelType w:val="hybridMultilevel"/>
    <w:tmpl w:val="325A19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4BC6EB8"/>
    <w:multiLevelType w:val="multilevel"/>
    <w:tmpl w:val="B84CE8A6"/>
    <w:numStyleLink w:val="TableRedNumbersList-IPR"/>
  </w:abstractNum>
  <w:abstractNum w:abstractNumId="96">
    <w:nsid w:val="56D01F5B"/>
    <w:multiLevelType w:val="hybridMultilevel"/>
    <w:tmpl w:val="B77822CE"/>
    <w:lvl w:ilvl="0">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57B576F9"/>
    <w:multiLevelType w:val="hybridMultilevel"/>
    <w:tmpl w:val="9B14C19E"/>
    <w:lvl w:ilvl="0">
      <w:start w:val="1"/>
      <w:numFmt w:val="decimal"/>
      <w:pStyle w:val="NumberLvl1"/>
      <w:lvlText w:val="%1."/>
      <w:lvlJc w:val="left"/>
      <w:pPr>
        <w:ind w:left="720" w:hanging="360"/>
      </w:pPr>
      <w:rPr>
        <w:rFonts w:ascii="Calibri" w:hAnsi="Calibri" w:hint="default"/>
        <w:b w:val="0"/>
        <w:i w:val="0"/>
        <w:color w:val="004785"/>
        <w:sz w:val="22"/>
        <w:szCs w:val="24"/>
      </w:rPr>
    </w:lvl>
    <w:lvl w:ilvl="1">
      <w:start w:val="1"/>
      <w:numFmt w:val="lowerLetter"/>
      <w:lvlText w:val="%2."/>
      <w:lvlJc w:val="left"/>
      <w:pPr>
        <w:ind w:left="1440" w:hanging="360"/>
      </w:pPr>
      <w:rPr>
        <w:i w:val="0"/>
        <w:color w:val="31849B" w:themeColor="accent5" w:themeShade="BF"/>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9637D01"/>
    <w:multiLevelType w:val="hybridMultilevel"/>
    <w:tmpl w:val="C27ECFF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9">
    <w:nsid w:val="59DA3EF9"/>
    <w:multiLevelType w:val="hybridMultilevel"/>
    <w:tmpl w:val="4A224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BC7264A"/>
    <w:multiLevelType w:val="hybridMultilevel"/>
    <w:tmpl w:val="1E24901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BE11768"/>
    <w:multiLevelType w:val="hybridMultilevel"/>
    <w:tmpl w:val="52ACF646"/>
    <w:lvl w:ilvl="0">
      <w:start w:val="1"/>
      <w:numFmt w:val="decimal"/>
      <w:lvlText w:val="%1."/>
      <w:lvlJc w:val="left"/>
      <w:pPr>
        <w:tabs>
          <w:tab w:val="num" w:pos="1152"/>
        </w:tabs>
        <w:ind w:left="1152" w:hanging="576"/>
      </w:pPr>
      <w:rPr>
        <w:rFont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nsid w:val="5C753691"/>
    <w:multiLevelType w:val="hybridMultilevel"/>
    <w:tmpl w:val="42E4A1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032258E"/>
    <w:multiLevelType w:val="hybridMultilevel"/>
    <w:tmpl w:val="CD26D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25D56B7"/>
    <w:multiLevelType w:val="hybridMultilevel"/>
    <w:tmpl w:val="D78471F2"/>
    <w:lvl w:ilvl="0">
      <w:start w:val="1"/>
      <w:numFmt w:val="decimal"/>
      <w:lvlText w:val="%1."/>
      <w:lvlJc w:val="left"/>
      <w:pPr>
        <w:ind w:left="2340" w:hanging="360"/>
      </w:pPr>
      <w:rPr>
        <w:rFonts w:hint="default"/>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4333561"/>
    <w:multiLevelType w:val="multilevel"/>
    <w:tmpl w:val="0F64D042"/>
    <w:numStyleLink w:val="Numbers11ptCalibriList"/>
  </w:abstractNum>
  <w:abstractNum w:abstractNumId="109">
    <w:nsid w:val="679A4D49"/>
    <w:multiLevelType w:val="multilevel"/>
    <w:tmpl w:val="E0FE1110"/>
    <w:numStyleLink w:val="TableRedBulletsList-IPR"/>
  </w:abstractNum>
  <w:abstractNum w:abstractNumId="110">
    <w:nsid w:val="67FC7361"/>
    <w:multiLevelType w:val="hybridMultilevel"/>
    <w:tmpl w:val="4C0CFB1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68542601"/>
    <w:multiLevelType w:val="multilevel"/>
    <w:tmpl w:val="54BAE512"/>
    <w:lvl w:ilvl="0">
      <w:start w:val="1"/>
      <w:numFmt w:val="decimal"/>
      <w:pStyle w:val="NL-1stNumberedBullet"/>
      <w:lvlText w:val="%1."/>
      <w:lvlJc w:val="left"/>
      <w:pPr>
        <w:ind w:left="576"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69273B0E"/>
    <w:multiLevelType w:val="hybridMultilevel"/>
    <w:tmpl w:val="9EC80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9983CBE"/>
    <w:multiLevelType w:val="hybridMultilevel"/>
    <w:tmpl w:val="17F0BA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9CF6BF8"/>
    <w:multiLevelType w:val="hybridMultilevel"/>
    <w:tmpl w:val="FAD68894"/>
    <w:lvl w:ilvl="0">
      <w:start w:val="1"/>
      <w:numFmt w:val="lowerLetter"/>
      <w:lvlText w:val="%1."/>
      <w:lvlJc w:val="left"/>
      <w:pPr>
        <w:ind w:left="1440" w:hanging="360"/>
      </w:pPr>
      <w:rPr>
        <w:rFonts w:ascii="Calibri" w:hAnsi="Calibri" w:hint="default"/>
        <w:b w:val="0"/>
        <w:i w:val="0"/>
        <w:color w:val="004785"/>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BCA6886"/>
    <w:multiLevelType w:val="hybridMultilevel"/>
    <w:tmpl w:val="FDC641A0"/>
    <w:lvl w:ilvl="0">
      <w:start w:val="1"/>
      <w:numFmt w:val="lowerLetter"/>
      <w:lvlText w:val="%1."/>
      <w:lvlJc w:val="left"/>
      <w:pPr>
        <w:ind w:left="1440" w:hanging="360"/>
      </w:pPr>
      <w:rPr>
        <w:i w:val="0"/>
        <w:color w:val="31849B" w:themeColor="accent5" w:themeShade="B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BF48D91"/>
    <w:multiLevelType w:val="multilevel"/>
    <w:tmpl w:val="187CA80A"/>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nsid w:val="6C111EA1"/>
    <w:multiLevelType w:val="hybridMultilevel"/>
    <w:tmpl w:val="D2A0C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6C387398"/>
    <w:multiLevelType w:val="hybridMultilevel"/>
    <w:tmpl w:val="1B8E6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D1C606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nsid w:val="6D203CA1"/>
    <w:multiLevelType w:val="hybridMultilevel"/>
    <w:tmpl w:val="4F7A7ABA"/>
    <w:lvl w:ilvl="0">
      <w:start w:val="1"/>
      <w:numFmt w:val="bullet"/>
      <w:lvlText w:val="□"/>
      <w:lvlJc w:val="left"/>
      <w:pPr>
        <w:ind w:left="720" w:hanging="360"/>
      </w:pPr>
      <w:rPr>
        <w:rFonts w:ascii="Courier New" w:hAnsi="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6DB92FF7"/>
    <w:multiLevelType w:val="hybridMultilevel"/>
    <w:tmpl w:val="87EA8E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6ECC6203"/>
    <w:multiLevelType w:val="hybridMultilevel"/>
    <w:tmpl w:val="82603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6FC94D93"/>
    <w:multiLevelType w:val="hybridMultilevel"/>
    <w:tmpl w:val="CE9249F0"/>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1A64FCE"/>
    <w:multiLevelType w:val="hybridMultilevel"/>
    <w:tmpl w:val="798A2AF8"/>
    <w:lvl w:ilvl="0">
      <w:start w:val="1"/>
      <w:numFmt w:val="decimal"/>
      <w:lvlText w:val="%1."/>
      <w:lvlJc w:val="left"/>
      <w:pPr>
        <w:ind w:left="860" w:hanging="720"/>
      </w:pPr>
      <w:rPr>
        <w:rFonts w:asciiTheme="minorHAnsi" w:eastAsia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758" w:hanging="720"/>
      </w:pPr>
      <w:rPr>
        <w:rFonts w:hint="default"/>
        <w:lang w:val="en-US" w:eastAsia="en-US" w:bidi="ar-SA"/>
      </w:rPr>
    </w:lvl>
    <w:lvl w:ilvl="2">
      <w:start w:val="0"/>
      <w:numFmt w:val="bullet"/>
      <w:lvlText w:val="•"/>
      <w:lvlJc w:val="left"/>
      <w:pPr>
        <w:ind w:left="2656" w:hanging="720"/>
      </w:pPr>
      <w:rPr>
        <w:rFonts w:hint="default"/>
        <w:lang w:val="en-US" w:eastAsia="en-US" w:bidi="ar-SA"/>
      </w:rPr>
    </w:lvl>
    <w:lvl w:ilvl="3">
      <w:start w:val="0"/>
      <w:numFmt w:val="bullet"/>
      <w:lvlText w:val="•"/>
      <w:lvlJc w:val="left"/>
      <w:pPr>
        <w:ind w:left="3554" w:hanging="720"/>
      </w:pPr>
      <w:rPr>
        <w:rFonts w:hint="default"/>
        <w:lang w:val="en-US" w:eastAsia="en-US" w:bidi="ar-SA"/>
      </w:rPr>
    </w:lvl>
    <w:lvl w:ilvl="4">
      <w:start w:val="0"/>
      <w:numFmt w:val="bullet"/>
      <w:lvlText w:val="•"/>
      <w:lvlJc w:val="left"/>
      <w:pPr>
        <w:ind w:left="4452" w:hanging="720"/>
      </w:pPr>
      <w:rPr>
        <w:rFonts w:hint="default"/>
        <w:lang w:val="en-US" w:eastAsia="en-US" w:bidi="ar-SA"/>
      </w:rPr>
    </w:lvl>
    <w:lvl w:ilvl="5">
      <w:start w:val="0"/>
      <w:numFmt w:val="bullet"/>
      <w:lvlText w:val="•"/>
      <w:lvlJc w:val="left"/>
      <w:pPr>
        <w:ind w:left="5350" w:hanging="720"/>
      </w:pPr>
      <w:rPr>
        <w:rFonts w:hint="default"/>
        <w:lang w:val="en-US" w:eastAsia="en-US" w:bidi="ar-SA"/>
      </w:rPr>
    </w:lvl>
    <w:lvl w:ilvl="6">
      <w:start w:val="0"/>
      <w:numFmt w:val="bullet"/>
      <w:lvlText w:val="•"/>
      <w:lvlJc w:val="left"/>
      <w:pPr>
        <w:ind w:left="6248" w:hanging="720"/>
      </w:pPr>
      <w:rPr>
        <w:rFonts w:hint="default"/>
        <w:lang w:val="en-US" w:eastAsia="en-US" w:bidi="ar-SA"/>
      </w:rPr>
    </w:lvl>
    <w:lvl w:ilvl="7">
      <w:start w:val="0"/>
      <w:numFmt w:val="bullet"/>
      <w:lvlText w:val="•"/>
      <w:lvlJc w:val="left"/>
      <w:pPr>
        <w:ind w:left="7146" w:hanging="720"/>
      </w:pPr>
      <w:rPr>
        <w:rFonts w:hint="default"/>
        <w:lang w:val="en-US" w:eastAsia="en-US" w:bidi="ar-SA"/>
      </w:rPr>
    </w:lvl>
    <w:lvl w:ilvl="8">
      <w:start w:val="0"/>
      <w:numFmt w:val="bullet"/>
      <w:lvlText w:val="•"/>
      <w:lvlJc w:val="left"/>
      <w:pPr>
        <w:ind w:left="8044" w:hanging="720"/>
      </w:pPr>
      <w:rPr>
        <w:rFonts w:hint="default"/>
        <w:lang w:val="en-US" w:eastAsia="en-US" w:bidi="ar-SA"/>
      </w:rPr>
    </w:lvl>
  </w:abstractNum>
  <w:abstractNum w:abstractNumId="125">
    <w:nsid w:val="71BC1859"/>
    <w:multiLevelType w:val="hybridMultilevel"/>
    <w:tmpl w:val="F35EDDF2"/>
    <w:lvl w:ilvl="0">
      <w:start w:val="1"/>
      <w:numFmt w:val="bullet"/>
      <w:pStyle w:val="TB-TableBullet"/>
      <w:lvlText w:val=""/>
      <w:lvlJc w:val="left"/>
      <w:pPr>
        <w:ind w:left="720" w:hanging="360"/>
      </w:pPr>
      <w:rPr>
        <w:rFonts w:ascii="Wingdings" w:hAnsi="Wingdings" w:hint="default"/>
        <w:sz w:val="16"/>
        <w:szCs w:val="16"/>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2FA41CA"/>
    <w:multiLevelType w:val="hybridMultilevel"/>
    <w:tmpl w:val="0BFC08B2"/>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75033F2C"/>
    <w:multiLevelType w:val="hybridMultilevel"/>
    <w:tmpl w:val="C9740BA2"/>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76A621CC"/>
    <w:multiLevelType w:val="multilevel"/>
    <w:tmpl w:val="77580F4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9">
    <w:nsid w:val="78D13BFA"/>
    <w:multiLevelType w:val="hybridMultilevel"/>
    <w:tmpl w:val="1FE4DBB4"/>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78F06F84"/>
    <w:multiLevelType w:val="hybridMultilevel"/>
    <w:tmpl w:val="D5084AA8"/>
    <w:lvl w:ilvl="0">
      <w:start w:val="1"/>
      <w:numFmt w:val="bullet"/>
      <w:lvlText w:val=""/>
      <w:lvlJc w:val="left"/>
      <w:pPr>
        <w:ind w:left="720" w:hanging="360"/>
      </w:pPr>
      <w:rPr>
        <w:rFonts w:ascii="Wingdings 3" w:hAnsi="Wingdings 3" w:hint="default"/>
        <w:color w:val="C00000"/>
      </w:rPr>
    </w:lvl>
    <w:lvl w:ilvl="1">
      <w:start w:val="1"/>
      <w:numFmt w:val="bullet"/>
      <w:lvlText w:val=""/>
      <w:lvlJc w:val="left"/>
      <w:pPr>
        <w:ind w:left="1440" w:hanging="360"/>
      </w:pPr>
      <w:rPr>
        <w:rFonts w:ascii="Symbol" w:hAnsi="Symbol" w:hint="default"/>
        <w:color w:val="B127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790E5508"/>
    <w:multiLevelType w:val="multilevel"/>
    <w:tmpl w:val="52D6755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2">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79BB560B"/>
    <w:multiLevelType w:val="hybridMultilevel"/>
    <w:tmpl w:val="B0D67258"/>
    <w:lvl w:ilvl="0">
      <w:start w:val="1"/>
      <w:numFmt w:val="bullet"/>
      <w:lvlText w:val="o"/>
      <w:lvlJc w:val="left"/>
      <w:pPr>
        <w:ind w:left="1080" w:hanging="360"/>
      </w:pPr>
      <w:rPr>
        <w:rFonts w:ascii="Courier New" w:hAnsi="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4">
    <w:nsid w:val="79C96C82"/>
    <w:multiLevelType w:val="hybridMultilevel"/>
    <w:tmpl w:val="675809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7C231BE1"/>
    <w:multiLevelType w:val="multilevel"/>
    <w:tmpl w:val="989868A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6">
    <w:nsid w:val="7CFD4556"/>
    <w:multiLevelType w:val="hybridMultilevel"/>
    <w:tmpl w:val="219E083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F245C20"/>
    <w:multiLevelType w:val="hybridMultilevel"/>
    <w:tmpl w:val="F14A4F8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1200831">
    <w:abstractNumId w:val="23"/>
  </w:num>
  <w:num w:numId="2" w16cid:durableId="2052336589">
    <w:abstractNumId w:val="96"/>
  </w:num>
  <w:num w:numId="3" w16cid:durableId="1749843283">
    <w:abstractNumId w:val="36"/>
  </w:num>
  <w:num w:numId="4" w16cid:durableId="315452470">
    <w:abstractNumId w:val="7"/>
  </w:num>
  <w:num w:numId="5" w16cid:durableId="514997038">
    <w:abstractNumId w:val="31"/>
  </w:num>
  <w:num w:numId="6" w16cid:durableId="876893782">
    <w:abstractNumId w:val="63"/>
  </w:num>
  <w:num w:numId="7" w16cid:durableId="30344868">
    <w:abstractNumId w:val="6"/>
  </w:num>
  <w:num w:numId="8" w16cid:durableId="674456961">
    <w:abstractNumId w:val="16"/>
  </w:num>
  <w:num w:numId="9" w16cid:durableId="1727799046">
    <w:abstractNumId w:val="95"/>
  </w:num>
  <w:num w:numId="10" w16cid:durableId="2052144122">
    <w:abstractNumId w:val="37"/>
  </w:num>
  <w:num w:numId="11" w16cid:durableId="688529660">
    <w:abstractNumId w:val="92"/>
  </w:num>
  <w:num w:numId="12" w16cid:durableId="1983653143">
    <w:abstractNumId w:val="2"/>
  </w:num>
  <w:num w:numId="13" w16cid:durableId="865682607">
    <w:abstractNumId w:val="60"/>
  </w:num>
  <w:num w:numId="14" w16cid:durableId="290332942">
    <w:abstractNumId w:val="61"/>
  </w:num>
  <w:num w:numId="15" w16cid:durableId="1464616026">
    <w:abstractNumId w:val="80"/>
  </w:num>
  <w:num w:numId="16" w16cid:durableId="1528179709">
    <w:abstractNumId w:val="108"/>
  </w:num>
  <w:num w:numId="17" w16cid:durableId="1516647107">
    <w:abstractNumId w:val="4"/>
  </w:num>
  <w:num w:numId="18" w16cid:durableId="1175340245">
    <w:abstractNumId w:val="109"/>
  </w:num>
  <w:num w:numId="19" w16cid:durableId="1187671567">
    <w:abstractNumId w:val="71"/>
  </w:num>
  <w:num w:numId="20" w16cid:durableId="518741549">
    <w:abstractNumId w:val="25"/>
  </w:num>
  <w:num w:numId="21" w16cid:durableId="927926737">
    <w:abstractNumId w:val="24"/>
  </w:num>
  <w:num w:numId="22" w16cid:durableId="2046709867">
    <w:abstractNumId w:val="26"/>
  </w:num>
  <w:num w:numId="23" w16cid:durableId="1358504872">
    <w:abstractNumId w:val="48"/>
  </w:num>
  <w:num w:numId="24" w16cid:durableId="1232160127">
    <w:abstractNumId w:val="9"/>
  </w:num>
  <w:num w:numId="25" w16cid:durableId="1725443898">
    <w:abstractNumId w:val="46"/>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26" w16cid:durableId="59064160">
    <w:abstractNumId w:val="10"/>
  </w:num>
  <w:num w:numId="27" w16cid:durableId="1254901059">
    <w:abstractNumId w:val="12"/>
    <w:lvlOverride w:ilvl="0">
      <w:lvl w:ilvl="0">
        <w:start w:val="1"/>
        <w:numFmt w:val="decimal"/>
        <w:pStyle w:val="NumbersRed-IPR"/>
        <w:lvlText w:val="%1."/>
        <w:lvlJc w:val="left"/>
        <w:pPr>
          <w:ind w:left="720" w:hanging="360"/>
        </w:pPr>
        <w:rPr>
          <w:rFonts w:hint="default"/>
          <w:b w:val="0"/>
          <w:color w:val="B12732"/>
          <w:sz w:val="24"/>
          <w:szCs w:val="24"/>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8" w16cid:durableId="1676566489">
    <w:abstractNumId w:val="40"/>
  </w:num>
  <w:num w:numId="29" w16cid:durableId="1503006771">
    <w:abstractNumId w:val="34"/>
  </w:num>
  <w:num w:numId="30" w16cid:durableId="42609100">
    <w:abstractNumId w:val="12"/>
  </w:num>
  <w:num w:numId="31" w16cid:durableId="1766919401">
    <w:abstractNumId w:val="91"/>
  </w:num>
  <w:num w:numId="32" w16cid:durableId="1485394841">
    <w:abstractNumId w:val="72"/>
  </w:num>
  <w:num w:numId="33" w16cid:durableId="1882548522">
    <w:abstractNumId w:val="1"/>
  </w:num>
  <w:num w:numId="34" w16cid:durableId="51344183">
    <w:abstractNumId w:val="66"/>
  </w:num>
  <w:num w:numId="35" w16cid:durableId="540939422">
    <w:abstractNumId w:val="121"/>
  </w:num>
  <w:num w:numId="36" w16cid:durableId="271860435">
    <w:abstractNumId w:val="13"/>
  </w:num>
  <w:num w:numId="37" w16cid:durableId="1813138923">
    <w:abstractNumId w:val="57"/>
  </w:num>
  <w:num w:numId="38" w16cid:durableId="1246262230">
    <w:abstractNumId w:val="132"/>
  </w:num>
  <w:num w:numId="39" w16cid:durableId="237516725">
    <w:abstractNumId w:val="81"/>
  </w:num>
  <w:num w:numId="40" w16cid:durableId="1641183491">
    <w:abstractNumId w:val="109"/>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41" w16cid:durableId="1927958983">
    <w:abstractNumId w:val="95"/>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2" w16cid:durableId="86270220">
    <w:abstractNumId w:val="12"/>
    <w:lvlOverride w:ilvl="0">
      <w:lvl w:ilvl="0">
        <w:start w:val="1"/>
        <w:numFmt w:val="decimal"/>
        <w:pStyle w:val="NumbersRed-IPR"/>
        <w:lvlText w:val="%1."/>
        <w:lvlJc w:val="left"/>
        <w:pPr>
          <w:ind w:left="720" w:hanging="360"/>
        </w:pPr>
        <w:rPr>
          <w:rFonts w:hint="default"/>
          <w:color w:val="B12732"/>
        </w:rPr>
      </w:lvl>
    </w:lvlOverride>
  </w:num>
  <w:num w:numId="43" w16cid:durableId="558059558">
    <w:abstractNumId w:val="102"/>
  </w:num>
  <w:num w:numId="44" w16cid:durableId="864247649">
    <w:abstractNumId w:val="35"/>
  </w:num>
  <w:num w:numId="45" w16cid:durableId="7412762">
    <w:abstractNumId w:val="30"/>
  </w:num>
  <w:num w:numId="46" w16cid:durableId="564604549">
    <w:abstractNumId w:val="74"/>
  </w:num>
  <w:num w:numId="47" w16cid:durableId="269240604">
    <w:abstractNumId w:val="105"/>
  </w:num>
  <w:num w:numId="48" w16cid:durableId="652952659">
    <w:abstractNumId w:val="106"/>
  </w:num>
  <w:num w:numId="49" w16cid:durableId="986129860">
    <w:abstractNumId w:val="84"/>
  </w:num>
  <w:num w:numId="50" w16cid:durableId="1113087587">
    <w:abstractNumId w:val="83"/>
  </w:num>
  <w:num w:numId="51" w16cid:durableId="817577748">
    <w:abstractNumId w:val="51"/>
  </w:num>
  <w:num w:numId="52" w16cid:durableId="1095788090">
    <w:abstractNumId w:val="93"/>
  </w:num>
  <w:num w:numId="53" w16cid:durableId="743649471">
    <w:abstractNumId w:val="21"/>
  </w:num>
  <w:num w:numId="54" w16cid:durableId="1765610157">
    <w:abstractNumId w:val="116"/>
  </w:num>
  <w:num w:numId="55" w16cid:durableId="1787969273">
    <w:abstractNumId w:val="41"/>
  </w:num>
  <w:num w:numId="56" w16cid:durableId="739208645">
    <w:abstractNumId w:val="113"/>
  </w:num>
  <w:num w:numId="57" w16cid:durableId="2051488566">
    <w:abstractNumId w:val="32"/>
  </w:num>
  <w:num w:numId="58" w16cid:durableId="1028140429">
    <w:abstractNumId w:val="118"/>
  </w:num>
  <w:num w:numId="59" w16cid:durableId="427314629">
    <w:abstractNumId w:val="99"/>
  </w:num>
  <w:num w:numId="60" w16cid:durableId="1024556579">
    <w:abstractNumId w:val="62"/>
  </w:num>
  <w:num w:numId="61" w16cid:durableId="1146557217">
    <w:abstractNumId w:val="135"/>
  </w:num>
  <w:num w:numId="62" w16cid:durableId="1522356170">
    <w:abstractNumId w:val="65"/>
  </w:num>
  <w:num w:numId="63" w16cid:durableId="1874421265">
    <w:abstractNumId w:val="40"/>
    <w:lvlOverride w:ilvl="0">
      <w:startOverride w:val="1"/>
    </w:lvlOverride>
  </w:num>
  <w:num w:numId="64" w16cid:durableId="1236159001">
    <w:abstractNumId w:val="132"/>
    <w:lvlOverride w:ilvl="0">
      <w:startOverride w:val="1"/>
    </w:lvlOverride>
  </w:num>
  <w:num w:numId="65" w16cid:durableId="956370400">
    <w:abstractNumId w:val="17"/>
  </w:num>
  <w:num w:numId="66" w16cid:durableId="656303618">
    <w:abstractNumId w:val="29"/>
  </w:num>
  <w:num w:numId="67" w16cid:durableId="267394261">
    <w:abstractNumId w:val="73"/>
  </w:num>
  <w:num w:numId="68" w16cid:durableId="2046755290">
    <w:abstractNumId w:val="8"/>
  </w:num>
  <w:num w:numId="69" w16cid:durableId="1006252030">
    <w:abstractNumId w:val="128"/>
  </w:num>
  <w:num w:numId="70" w16cid:durableId="1852144071">
    <w:abstractNumId w:val="40"/>
    <w:lvlOverride w:ilvl="0">
      <w:startOverride w:val="1"/>
    </w:lvlOverride>
  </w:num>
  <w:num w:numId="71" w16cid:durableId="1164931927">
    <w:abstractNumId w:val="131"/>
  </w:num>
  <w:num w:numId="72" w16cid:durableId="1945115889">
    <w:abstractNumId w:val="117"/>
  </w:num>
  <w:num w:numId="73" w16cid:durableId="189605957">
    <w:abstractNumId w:val="88"/>
  </w:num>
  <w:num w:numId="74" w16cid:durableId="191962560">
    <w:abstractNumId w:val="40"/>
    <w:lvlOverride w:ilvl="0">
      <w:startOverride w:val="1"/>
    </w:lvlOverride>
  </w:num>
  <w:num w:numId="75" w16cid:durableId="407656851">
    <w:abstractNumId w:val="132"/>
    <w:lvlOverride w:ilvl="0">
      <w:startOverride w:val="1"/>
    </w:lvlOverride>
  </w:num>
  <w:num w:numId="76" w16cid:durableId="134034798">
    <w:abstractNumId w:val="112"/>
  </w:num>
  <w:num w:numId="77" w16cid:durableId="40835131">
    <w:abstractNumId w:val="15"/>
  </w:num>
  <w:num w:numId="78" w16cid:durableId="1491603296">
    <w:abstractNumId w:val="49"/>
  </w:num>
  <w:num w:numId="79" w16cid:durableId="153110726">
    <w:abstractNumId w:val="100"/>
  </w:num>
  <w:num w:numId="80" w16cid:durableId="816072476">
    <w:abstractNumId w:val="87"/>
  </w:num>
  <w:num w:numId="81" w16cid:durableId="274942985">
    <w:abstractNumId w:val="3"/>
  </w:num>
  <w:num w:numId="82" w16cid:durableId="947389044">
    <w:abstractNumId w:val="67"/>
  </w:num>
  <w:num w:numId="83" w16cid:durableId="1345861017">
    <w:abstractNumId w:val="70"/>
  </w:num>
  <w:num w:numId="84" w16cid:durableId="1700351112">
    <w:abstractNumId w:val="45"/>
  </w:num>
  <w:num w:numId="85" w16cid:durableId="137309390">
    <w:abstractNumId w:val="47"/>
  </w:num>
  <w:num w:numId="86" w16cid:durableId="1099984517">
    <w:abstractNumId w:val="127"/>
  </w:num>
  <w:num w:numId="87" w16cid:durableId="132866130">
    <w:abstractNumId w:val="136"/>
  </w:num>
  <w:num w:numId="88" w16cid:durableId="160127910">
    <w:abstractNumId w:val="59"/>
  </w:num>
  <w:num w:numId="89" w16cid:durableId="808476578">
    <w:abstractNumId w:val="126"/>
  </w:num>
  <w:num w:numId="90" w16cid:durableId="1842545298">
    <w:abstractNumId w:val="79"/>
  </w:num>
  <w:num w:numId="91" w16cid:durableId="1203252834">
    <w:abstractNumId w:val="22"/>
  </w:num>
  <w:num w:numId="92" w16cid:durableId="1043167607">
    <w:abstractNumId w:val="20"/>
  </w:num>
  <w:num w:numId="93" w16cid:durableId="742870902">
    <w:abstractNumId w:val="27"/>
  </w:num>
  <w:num w:numId="94" w16cid:durableId="808791680">
    <w:abstractNumId w:val="122"/>
  </w:num>
  <w:num w:numId="95" w16cid:durableId="420027904">
    <w:abstractNumId w:val="58"/>
  </w:num>
  <w:num w:numId="96" w16cid:durableId="379399009">
    <w:abstractNumId w:val="103"/>
  </w:num>
  <w:num w:numId="97" w16cid:durableId="1535848880">
    <w:abstractNumId w:val="75"/>
  </w:num>
  <w:num w:numId="98" w16cid:durableId="362249144">
    <w:abstractNumId w:val="68"/>
  </w:num>
  <w:num w:numId="99" w16cid:durableId="854417080">
    <w:abstractNumId w:val="110"/>
  </w:num>
  <w:num w:numId="100" w16cid:durableId="2072919221">
    <w:abstractNumId w:val="69"/>
  </w:num>
  <w:num w:numId="101" w16cid:durableId="1558736246">
    <w:abstractNumId w:val="98"/>
  </w:num>
  <w:num w:numId="102" w16cid:durableId="6637783">
    <w:abstractNumId w:val="52"/>
  </w:num>
  <w:num w:numId="103" w16cid:durableId="455101739">
    <w:abstractNumId w:val="120"/>
  </w:num>
  <w:num w:numId="104" w16cid:durableId="3827980">
    <w:abstractNumId w:val="133"/>
  </w:num>
  <w:num w:numId="105" w16cid:durableId="992177854">
    <w:abstractNumId w:val="56"/>
  </w:num>
  <w:num w:numId="106" w16cid:durableId="1225137598">
    <w:abstractNumId w:val="39"/>
  </w:num>
  <w:num w:numId="107" w16cid:durableId="869033835">
    <w:abstractNumId w:val="0"/>
  </w:num>
  <w:num w:numId="108" w16cid:durableId="269170177">
    <w:abstractNumId w:val="42"/>
  </w:num>
  <w:num w:numId="109" w16cid:durableId="1466435443">
    <w:abstractNumId w:val="33"/>
  </w:num>
  <w:num w:numId="110" w16cid:durableId="1269582712">
    <w:abstractNumId w:val="5"/>
  </w:num>
  <w:num w:numId="111" w16cid:durableId="911307343">
    <w:abstractNumId w:val="97"/>
  </w:num>
  <w:num w:numId="112" w16cid:durableId="1199120041">
    <w:abstractNumId w:val="14"/>
  </w:num>
  <w:num w:numId="113" w16cid:durableId="1204950484">
    <w:abstractNumId w:val="14"/>
    <w:lvlOverride w:ilvl="0">
      <w:startOverride w:val="1"/>
    </w:lvlOverride>
  </w:num>
  <w:num w:numId="114" w16cid:durableId="2088577319">
    <w:abstractNumId w:val="14"/>
    <w:lvlOverride w:ilvl="0">
      <w:startOverride w:val="1"/>
    </w:lvlOverride>
  </w:num>
  <w:num w:numId="115" w16cid:durableId="978459783">
    <w:abstractNumId w:val="14"/>
    <w:lvlOverride w:ilvl="0">
      <w:startOverride w:val="1"/>
    </w:lvlOverride>
  </w:num>
  <w:num w:numId="116" w16cid:durableId="1791044196">
    <w:abstractNumId w:val="14"/>
    <w:lvlOverride w:ilvl="0">
      <w:startOverride w:val="1"/>
    </w:lvlOverride>
  </w:num>
  <w:num w:numId="117" w16cid:durableId="1220050715">
    <w:abstractNumId w:val="14"/>
    <w:lvlOverride w:ilvl="0">
      <w:startOverride w:val="1"/>
    </w:lvlOverride>
  </w:num>
  <w:num w:numId="118" w16cid:durableId="984578584">
    <w:abstractNumId w:val="89"/>
  </w:num>
  <w:num w:numId="119" w16cid:durableId="1839079388">
    <w:abstractNumId w:val="14"/>
    <w:lvlOverride w:ilvl="0">
      <w:startOverride w:val="1"/>
    </w:lvlOverride>
  </w:num>
  <w:num w:numId="120" w16cid:durableId="941569046">
    <w:abstractNumId w:val="14"/>
    <w:lvlOverride w:ilvl="0">
      <w:startOverride w:val="1"/>
    </w:lvlOverride>
  </w:num>
  <w:num w:numId="121" w16cid:durableId="100152447">
    <w:abstractNumId w:val="76"/>
  </w:num>
  <w:num w:numId="122" w16cid:durableId="1434400295">
    <w:abstractNumId w:val="115"/>
  </w:num>
  <w:num w:numId="123" w16cid:durableId="1264728725">
    <w:abstractNumId w:val="14"/>
    <w:lvlOverride w:ilvl="0">
      <w:startOverride w:val="1"/>
    </w:lvlOverride>
  </w:num>
  <w:num w:numId="124" w16cid:durableId="1005937944">
    <w:abstractNumId w:val="19"/>
  </w:num>
  <w:num w:numId="125" w16cid:durableId="2111122507">
    <w:abstractNumId w:val="82"/>
  </w:num>
  <w:num w:numId="126" w16cid:durableId="52700560">
    <w:abstractNumId w:val="114"/>
    <w:lvlOverride w:ilvl="0">
      <w:startOverride w:val="1"/>
    </w:lvlOverride>
  </w:num>
  <w:num w:numId="127" w16cid:durableId="1006056008">
    <w:abstractNumId w:val="114"/>
    <w:lvlOverride w:ilvl="0">
      <w:startOverride w:val="1"/>
    </w:lvlOverride>
  </w:num>
  <w:num w:numId="128" w16cid:durableId="1596402683">
    <w:abstractNumId w:val="114"/>
    <w:lvlOverride w:ilvl="0">
      <w:startOverride w:val="1"/>
    </w:lvlOverride>
  </w:num>
  <w:num w:numId="129" w16cid:durableId="368845012">
    <w:abstractNumId w:val="114"/>
    <w:lvlOverride w:ilvl="0">
      <w:startOverride w:val="1"/>
    </w:lvlOverride>
  </w:num>
  <w:num w:numId="130" w16cid:durableId="1751609816">
    <w:abstractNumId w:val="114"/>
    <w:lvlOverride w:ilvl="0">
      <w:startOverride w:val="1"/>
    </w:lvlOverride>
  </w:num>
  <w:num w:numId="131" w16cid:durableId="187916554">
    <w:abstractNumId w:val="114"/>
    <w:lvlOverride w:ilvl="0">
      <w:startOverride w:val="1"/>
    </w:lvlOverride>
  </w:num>
  <w:num w:numId="132" w16cid:durableId="221526875">
    <w:abstractNumId w:val="114"/>
  </w:num>
  <w:num w:numId="133" w16cid:durableId="658509164">
    <w:abstractNumId w:val="114"/>
    <w:lvlOverride w:ilvl="0">
      <w:startOverride w:val="1"/>
    </w:lvlOverride>
  </w:num>
  <w:num w:numId="134" w16cid:durableId="1380937994">
    <w:abstractNumId w:val="114"/>
    <w:lvlOverride w:ilvl="0">
      <w:startOverride w:val="1"/>
    </w:lvlOverride>
  </w:num>
  <w:num w:numId="135" w16cid:durableId="1802727010">
    <w:abstractNumId w:val="114"/>
    <w:lvlOverride w:ilvl="0">
      <w:startOverride w:val="1"/>
    </w:lvlOverride>
  </w:num>
  <w:num w:numId="136" w16cid:durableId="218706468">
    <w:abstractNumId w:val="114"/>
    <w:lvlOverride w:ilvl="0">
      <w:startOverride w:val="1"/>
    </w:lvlOverride>
  </w:num>
  <w:num w:numId="137" w16cid:durableId="1623883418">
    <w:abstractNumId w:val="114"/>
    <w:lvlOverride w:ilvl="0">
      <w:startOverride w:val="1"/>
    </w:lvlOverride>
  </w:num>
  <w:num w:numId="138" w16cid:durableId="1730375050">
    <w:abstractNumId w:val="114"/>
    <w:lvlOverride w:ilvl="0">
      <w:startOverride w:val="1"/>
    </w:lvlOverride>
  </w:num>
  <w:num w:numId="139" w16cid:durableId="1451314390">
    <w:abstractNumId w:val="64"/>
  </w:num>
  <w:num w:numId="140" w16cid:durableId="1182007847">
    <w:abstractNumId w:val="18"/>
  </w:num>
  <w:num w:numId="141" w16cid:durableId="1994940945">
    <w:abstractNumId w:val="53"/>
  </w:num>
  <w:num w:numId="142" w16cid:durableId="384529163">
    <w:abstractNumId w:val="130"/>
  </w:num>
  <w:num w:numId="143" w16cid:durableId="715200661">
    <w:abstractNumId w:val="28"/>
  </w:num>
  <w:num w:numId="144" w16cid:durableId="1073892137">
    <w:abstractNumId w:val="104"/>
  </w:num>
  <w:num w:numId="145" w16cid:durableId="990525938">
    <w:abstractNumId w:val="77"/>
  </w:num>
  <w:num w:numId="146" w16cid:durableId="338123487">
    <w:abstractNumId w:val="11"/>
  </w:num>
  <w:num w:numId="147" w16cid:durableId="736439336">
    <w:abstractNumId w:val="38"/>
  </w:num>
  <w:num w:numId="148" w16cid:durableId="1584989085">
    <w:abstractNumId w:val="50"/>
  </w:num>
  <w:num w:numId="149" w16cid:durableId="441193082">
    <w:abstractNumId w:val="44"/>
  </w:num>
  <w:num w:numId="150" w16cid:durableId="1642032771">
    <w:abstractNumId w:val="78"/>
  </w:num>
  <w:num w:numId="151" w16cid:durableId="1886521905">
    <w:abstractNumId w:val="101"/>
  </w:num>
  <w:num w:numId="152" w16cid:durableId="1178157416">
    <w:abstractNumId w:val="111"/>
  </w:num>
  <w:num w:numId="153" w16cid:durableId="597913281">
    <w:abstractNumId w:val="137"/>
  </w:num>
  <w:num w:numId="154" w16cid:durableId="1886680222">
    <w:abstractNumId w:val="125"/>
  </w:num>
  <w:num w:numId="155" w16cid:durableId="362873730">
    <w:abstractNumId w:val="109"/>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56" w16cid:durableId="308748319">
    <w:abstractNumId w:val="95"/>
    <w:lvlOverride w:ilvl="0">
      <w:lvl w:ilvl="0">
        <w:start w:val="1"/>
        <w:numFmt w:val="decimal"/>
        <w:pStyle w:val="TableRedNumbers-IPR"/>
        <w:lvlText w:val="%1."/>
        <w:lvlJc w:val="left"/>
        <w:pPr>
          <w:ind w:left="720" w:hanging="360"/>
        </w:pPr>
        <w:rPr>
          <w:rFonts w:ascii="Calibri" w:hAnsi="Calibri" w:hint="default"/>
          <w:b/>
          <w:i w:val="0"/>
          <w:color w:val="C00000"/>
          <w:sz w:val="20"/>
        </w:rPr>
      </w:lvl>
    </w:lvlOverride>
    <w:lvlOverride w:ilvl="1">
      <w:lvl w:ilvl="1">
        <w:start w:val="1"/>
        <w:numFmt w:val="none"/>
        <w:lvlJc w:val="left"/>
        <w:pPr>
          <w:ind w:left="1080" w:hanging="360"/>
        </w:pPr>
        <w:rPr>
          <w:rFonts w:hint="default"/>
          <w:b/>
          <w:i w:val="0"/>
          <w:color w:val="C00000"/>
          <w:sz w:val="20"/>
        </w:rPr>
      </w:lvl>
    </w:lvlOverride>
    <w:lvlOverride w:ilvl="2">
      <w:lvl w:ilvl="2">
        <w:start w:val="1"/>
        <w:numFmt w:val="none"/>
        <w:lvlJc w:val="right"/>
        <w:pPr>
          <w:ind w:left="1440" w:hanging="360"/>
        </w:pPr>
        <w:rPr>
          <w:rFonts w:hint="default"/>
        </w:rPr>
      </w:lvl>
    </w:lvlOverride>
    <w:lvlOverride w:ilvl="3">
      <w:lvl w:ilvl="3">
        <w:start w:val="1"/>
        <w:numFmt w:val="none"/>
        <w:lvlJc w:val="left"/>
        <w:pPr>
          <w:ind w:left="1800" w:hanging="360"/>
        </w:pPr>
        <w:rPr>
          <w:rFonts w:hint="default"/>
        </w:rPr>
      </w:lvl>
    </w:lvlOverride>
    <w:lvlOverride w:ilvl="4">
      <w:lvl w:ilvl="4">
        <w:start w:val="1"/>
        <w:numFmt w:val="none"/>
        <w:lvlJc w:val="left"/>
        <w:pPr>
          <w:ind w:left="2160" w:hanging="360"/>
        </w:pPr>
        <w:rPr>
          <w:rFonts w:hint="default"/>
        </w:rPr>
      </w:lvl>
    </w:lvlOverride>
    <w:lvlOverride w:ilvl="5">
      <w:lvl w:ilvl="5">
        <w:start w:val="1"/>
        <w:numFmt w:val="none"/>
        <w:lvlJc w:val="right"/>
        <w:pPr>
          <w:ind w:left="2520" w:hanging="360"/>
        </w:pPr>
        <w:rPr>
          <w:rFonts w:hint="default"/>
        </w:rPr>
      </w:lvl>
    </w:lvlOverride>
    <w:lvlOverride w:ilvl="6">
      <w:lvl w:ilvl="6">
        <w:start w:val="1"/>
        <w:numFmt w:val="none"/>
        <w:lvlJc w:val="left"/>
        <w:pPr>
          <w:ind w:left="2880" w:hanging="360"/>
        </w:pPr>
        <w:rPr>
          <w:rFonts w:hint="default"/>
        </w:rPr>
      </w:lvl>
    </w:lvlOverride>
    <w:lvlOverride w:ilvl="7">
      <w:lvl w:ilvl="7">
        <w:start w:val="1"/>
        <w:numFmt w:val="none"/>
        <w:lvlJc w:val="left"/>
        <w:pPr>
          <w:ind w:left="3240" w:hanging="360"/>
        </w:pPr>
        <w:rPr>
          <w:rFonts w:hint="default"/>
        </w:rPr>
      </w:lvl>
    </w:lvlOverride>
    <w:lvlOverride w:ilvl="8">
      <w:lvl w:ilvl="8">
        <w:start w:val="1"/>
        <w:numFmt w:val="none"/>
        <w:lvlJc w:val="right"/>
        <w:pPr>
          <w:ind w:left="3600" w:hanging="360"/>
        </w:pPr>
        <w:rPr>
          <w:rFonts w:hint="default"/>
        </w:rPr>
      </w:lvl>
    </w:lvlOverride>
  </w:num>
  <w:num w:numId="157" w16cid:durableId="579214781">
    <w:abstractNumId w:val="54"/>
  </w:num>
  <w:num w:numId="158" w16cid:durableId="221715824">
    <w:abstractNumId w:val="95"/>
    <w:lvlOverride w:ilvl="0">
      <w:startOverride w:val="1"/>
      <w:lvl w:ilvl="0">
        <w:start w:val="1"/>
        <w:numFmt w:val="decimal"/>
        <w:pStyle w:val="TableRedNumbers-IPR"/>
        <w:lvlText w:val="%1."/>
        <w:lvlJc w:val="left"/>
        <w:pPr>
          <w:ind w:left="720" w:hanging="360"/>
        </w:pPr>
        <w:rPr>
          <w:rFonts w:ascii="Calibri" w:hAnsi="Calibri" w:hint="default"/>
          <w:b/>
          <w:i w:val="0"/>
          <w:color w:val="B12732"/>
          <w:sz w:val="18"/>
          <w:szCs w:val="18"/>
        </w:rPr>
      </w:lvl>
    </w:lvlOverride>
    <w:lvlOverride w:ilvl="1">
      <w:startOverride w:val="1"/>
      <w:lvl w:ilvl="1">
        <w:start w:val="1"/>
        <w:numFmt w:val="none"/>
        <w:lvlJc w:val="left"/>
        <w:pPr>
          <w:ind w:left="1080" w:hanging="360"/>
        </w:pPr>
        <w:rPr>
          <w:rFonts w:hint="default"/>
          <w:b/>
          <w:i w:val="0"/>
          <w:color w:val="C00000"/>
          <w:sz w:val="20"/>
        </w:rPr>
      </w:lvl>
    </w:lvlOverride>
    <w:lvlOverride w:ilvl="2">
      <w:startOverride w:val="1"/>
      <w:lvl w:ilvl="2">
        <w:start w:val="1"/>
        <w:numFmt w:val="none"/>
        <w:lvlJc w:val="right"/>
        <w:pPr>
          <w:ind w:left="1440" w:hanging="360"/>
        </w:pPr>
        <w:rPr>
          <w:rFonts w:hint="default"/>
        </w:rPr>
      </w:lvl>
    </w:lvlOverride>
    <w:lvlOverride w:ilvl="3">
      <w:startOverride w:val="1"/>
      <w:lvl w:ilvl="3">
        <w:start w:val="1"/>
        <w:numFmt w:val="none"/>
        <w:lvlJc w:val="left"/>
        <w:pPr>
          <w:ind w:left="1800" w:hanging="360"/>
        </w:pPr>
        <w:rPr>
          <w:rFonts w:hint="default"/>
        </w:rPr>
      </w:lvl>
    </w:lvlOverride>
    <w:lvlOverride w:ilvl="4">
      <w:startOverride w:val="1"/>
      <w:lvl w:ilvl="4">
        <w:start w:val="1"/>
        <w:numFmt w:val="none"/>
        <w:lvlJc w:val="left"/>
        <w:pPr>
          <w:ind w:left="2160" w:hanging="360"/>
        </w:pPr>
        <w:rPr>
          <w:rFonts w:hint="default"/>
        </w:rPr>
      </w:lvl>
    </w:lvlOverride>
    <w:lvlOverride w:ilvl="5">
      <w:startOverride w:val="1"/>
      <w:lvl w:ilvl="5">
        <w:start w:val="1"/>
        <w:numFmt w:val="none"/>
        <w:lvlJc w:val="right"/>
        <w:pPr>
          <w:ind w:left="2520" w:hanging="360"/>
        </w:pPr>
        <w:rPr>
          <w:rFonts w:hint="default"/>
        </w:rPr>
      </w:lvl>
    </w:lvlOverride>
    <w:lvlOverride w:ilvl="6">
      <w:startOverride w:val="1"/>
      <w:lvl w:ilvl="6">
        <w:start w:val="1"/>
        <w:numFmt w:val="none"/>
        <w:lvlJc w:val="left"/>
        <w:pPr>
          <w:ind w:left="2880" w:hanging="360"/>
        </w:pPr>
        <w:rPr>
          <w:rFonts w:hint="default"/>
        </w:rPr>
      </w:lvl>
    </w:lvlOverride>
    <w:lvlOverride w:ilvl="7">
      <w:startOverride w:val="1"/>
      <w:lvl w:ilvl="7">
        <w:start w:val="1"/>
        <w:numFmt w:val="none"/>
        <w:lvlJc w:val="left"/>
        <w:pPr>
          <w:ind w:left="3240" w:hanging="360"/>
        </w:pPr>
        <w:rPr>
          <w:rFonts w:hint="default"/>
        </w:rPr>
      </w:lvl>
    </w:lvlOverride>
    <w:lvlOverride w:ilvl="8">
      <w:startOverride w:val="1"/>
      <w:lvl w:ilvl="8">
        <w:start w:val="1"/>
        <w:numFmt w:val="none"/>
        <w:lvlJc w:val="right"/>
        <w:pPr>
          <w:ind w:left="3600" w:hanging="360"/>
        </w:pPr>
        <w:rPr>
          <w:rFonts w:hint="default"/>
        </w:rPr>
      </w:lvl>
    </w:lvlOverride>
  </w:num>
  <w:num w:numId="159" w16cid:durableId="1344281838">
    <w:abstractNumId w:val="95"/>
    <w:lvlOverride w:ilvl="0">
      <w:startOverride w:val="1"/>
      <w:lvl w:ilvl="0">
        <w:start w:val="1"/>
        <w:numFmt w:val="decimal"/>
        <w:pStyle w:val="TableRedNumbers-IPR"/>
        <w:lvlText w:val="%1."/>
        <w:lvlJc w:val="left"/>
        <w:pPr>
          <w:ind w:left="720" w:hanging="360"/>
        </w:pPr>
        <w:rPr>
          <w:rFonts w:ascii="Calibri" w:hAnsi="Calibri" w:hint="default"/>
          <w:b/>
          <w:i w:val="0"/>
          <w:color w:val="B12732"/>
          <w:sz w:val="18"/>
          <w:szCs w:val="18"/>
        </w:rPr>
      </w:lvl>
    </w:lvlOverride>
    <w:lvlOverride w:ilvl="1">
      <w:startOverride w:val="1"/>
      <w:lvl w:ilvl="1">
        <w:start w:val="1"/>
        <w:numFmt w:val="none"/>
        <w:lvlJc w:val="left"/>
        <w:pPr>
          <w:ind w:left="1080" w:hanging="360"/>
        </w:pPr>
        <w:rPr>
          <w:rFonts w:hint="default"/>
          <w:b/>
          <w:i w:val="0"/>
          <w:color w:val="C00000"/>
          <w:sz w:val="20"/>
        </w:rPr>
      </w:lvl>
    </w:lvlOverride>
    <w:lvlOverride w:ilvl="2">
      <w:startOverride w:val="1"/>
      <w:lvl w:ilvl="2">
        <w:start w:val="1"/>
        <w:numFmt w:val="none"/>
        <w:lvlJc w:val="right"/>
        <w:pPr>
          <w:ind w:left="1440" w:hanging="360"/>
        </w:pPr>
        <w:rPr>
          <w:rFonts w:hint="default"/>
        </w:rPr>
      </w:lvl>
    </w:lvlOverride>
    <w:lvlOverride w:ilvl="3">
      <w:startOverride w:val="1"/>
      <w:lvl w:ilvl="3">
        <w:start w:val="1"/>
        <w:numFmt w:val="none"/>
        <w:lvlJc w:val="left"/>
        <w:pPr>
          <w:ind w:left="1800" w:hanging="360"/>
        </w:pPr>
        <w:rPr>
          <w:rFonts w:hint="default"/>
        </w:rPr>
      </w:lvl>
    </w:lvlOverride>
    <w:lvlOverride w:ilvl="4">
      <w:startOverride w:val="1"/>
      <w:lvl w:ilvl="4">
        <w:start w:val="1"/>
        <w:numFmt w:val="none"/>
        <w:lvlJc w:val="left"/>
        <w:pPr>
          <w:ind w:left="2160" w:hanging="360"/>
        </w:pPr>
        <w:rPr>
          <w:rFonts w:hint="default"/>
        </w:rPr>
      </w:lvl>
    </w:lvlOverride>
    <w:lvlOverride w:ilvl="5">
      <w:startOverride w:val="1"/>
      <w:lvl w:ilvl="5">
        <w:start w:val="1"/>
        <w:numFmt w:val="none"/>
        <w:lvlJc w:val="right"/>
        <w:pPr>
          <w:ind w:left="2520" w:hanging="360"/>
        </w:pPr>
        <w:rPr>
          <w:rFonts w:hint="default"/>
        </w:rPr>
      </w:lvl>
    </w:lvlOverride>
    <w:lvlOverride w:ilvl="6">
      <w:startOverride w:val="1"/>
      <w:lvl w:ilvl="6">
        <w:start w:val="1"/>
        <w:numFmt w:val="none"/>
        <w:lvlJc w:val="left"/>
        <w:pPr>
          <w:ind w:left="2880" w:hanging="360"/>
        </w:pPr>
        <w:rPr>
          <w:rFonts w:hint="default"/>
        </w:rPr>
      </w:lvl>
    </w:lvlOverride>
    <w:lvlOverride w:ilvl="7">
      <w:startOverride w:val="1"/>
      <w:lvl w:ilvl="7">
        <w:start w:val="1"/>
        <w:numFmt w:val="none"/>
        <w:lvlJc w:val="left"/>
        <w:pPr>
          <w:ind w:left="3240" w:hanging="360"/>
        </w:pPr>
        <w:rPr>
          <w:rFonts w:hint="default"/>
        </w:rPr>
      </w:lvl>
    </w:lvlOverride>
    <w:lvlOverride w:ilvl="8">
      <w:startOverride w:val="1"/>
      <w:lvl w:ilvl="8">
        <w:start w:val="1"/>
        <w:numFmt w:val="none"/>
        <w:lvlJc w:val="right"/>
        <w:pPr>
          <w:ind w:left="3600" w:hanging="360"/>
        </w:pPr>
        <w:rPr>
          <w:rFonts w:hint="default"/>
        </w:rPr>
      </w:lvl>
    </w:lvlOverride>
  </w:num>
  <w:num w:numId="160" w16cid:durableId="1124694826">
    <w:abstractNumId w:val="95"/>
    <w:lvlOverride w:ilvl="0">
      <w:startOverride w:val="1"/>
      <w:lvl w:ilvl="0">
        <w:start w:val="1"/>
        <w:numFmt w:val="decimal"/>
        <w:pStyle w:val="TableRedNumbers-IPR"/>
        <w:lvlText w:val="%1."/>
        <w:lvlJc w:val="left"/>
        <w:pPr>
          <w:ind w:left="720" w:hanging="360"/>
        </w:pPr>
        <w:rPr>
          <w:rFonts w:ascii="Calibri" w:hAnsi="Calibri" w:hint="default"/>
          <w:b/>
          <w:i w:val="0"/>
          <w:color w:val="B12732"/>
          <w:sz w:val="20"/>
        </w:rPr>
      </w:lvl>
    </w:lvlOverride>
    <w:lvlOverride w:ilvl="1">
      <w:startOverride w:val="1"/>
      <w:lvl w:ilvl="1">
        <w:start w:val="1"/>
        <w:numFmt w:val="none"/>
        <w:lvlJc w:val="left"/>
        <w:pPr>
          <w:ind w:left="1080" w:hanging="360"/>
        </w:pPr>
        <w:rPr>
          <w:rFonts w:hint="default"/>
          <w:b/>
          <w:i w:val="0"/>
          <w:color w:val="C00000"/>
          <w:sz w:val="20"/>
        </w:rPr>
      </w:lvl>
    </w:lvlOverride>
    <w:lvlOverride w:ilvl="2">
      <w:startOverride w:val="1"/>
      <w:lvl w:ilvl="2">
        <w:start w:val="1"/>
        <w:numFmt w:val="none"/>
        <w:lvlJc w:val="right"/>
        <w:pPr>
          <w:ind w:left="1440" w:hanging="360"/>
        </w:pPr>
        <w:rPr>
          <w:rFonts w:hint="default"/>
        </w:rPr>
      </w:lvl>
    </w:lvlOverride>
    <w:lvlOverride w:ilvl="3">
      <w:startOverride w:val="1"/>
      <w:lvl w:ilvl="3">
        <w:start w:val="1"/>
        <w:numFmt w:val="none"/>
        <w:lvlJc w:val="left"/>
        <w:pPr>
          <w:ind w:left="1800" w:hanging="360"/>
        </w:pPr>
        <w:rPr>
          <w:rFonts w:hint="default"/>
        </w:rPr>
      </w:lvl>
    </w:lvlOverride>
    <w:lvlOverride w:ilvl="4">
      <w:startOverride w:val="1"/>
      <w:lvl w:ilvl="4">
        <w:start w:val="1"/>
        <w:numFmt w:val="none"/>
        <w:lvlJc w:val="left"/>
        <w:pPr>
          <w:ind w:left="2160" w:hanging="360"/>
        </w:pPr>
        <w:rPr>
          <w:rFonts w:hint="default"/>
        </w:rPr>
      </w:lvl>
    </w:lvlOverride>
    <w:lvlOverride w:ilvl="5">
      <w:startOverride w:val="1"/>
      <w:lvl w:ilvl="5">
        <w:start w:val="1"/>
        <w:numFmt w:val="none"/>
        <w:lvlJc w:val="right"/>
        <w:pPr>
          <w:ind w:left="2520" w:hanging="360"/>
        </w:pPr>
        <w:rPr>
          <w:rFonts w:hint="default"/>
        </w:rPr>
      </w:lvl>
    </w:lvlOverride>
    <w:lvlOverride w:ilvl="6">
      <w:startOverride w:val="1"/>
      <w:lvl w:ilvl="6">
        <w:start w:val="1"/>
        <w:numFmt w:val="none"/>
        <w:lvlJc w:val="left"/>
        <w:pPr>
          <w:ind w:left="2880" w:hanging="360"/>
        </w:pPr>
        <w:rPr>
          <w:rFonts w:hint="default"/>
        </w:rPr>
      </w:lvl>
    </w:lvlOverride>
    <w:lvlOverride w:ilvl="7">
      <w:startOverride w:val="1"/>
      <w:lvl w:ilvl="7">
        <w:start w:val="1"/>
        <w:numFmt w:val="none"/>
        <w:lvlJc w:val="left"/>
        <w:pPr>
          <w:ind w:left="3240" w:hanging="360"/>
        </w:pPr>
        <w:rPr>
          <w:rFonts w:hint="default"/>
        </w:rPr>
      </w:lvl>
    </w:lvlOverride>
    <w:lvlOverride w:ilvl="8">
      <w:startOverride w:val="1"/>
      <w:lvl w:ilvl="8">
        <w:start w:val="1"/>
        <w:numFmt w:val="none"/>
        <w:lvlJc w:val="right"/>
        <w:pPr>
          <w:ind w:left="3600" w:hanging="360"/>
        </w:pPr>
        <w:rPr>
          <w:rFonts w:hint="default"/>
        </w:rPr>
      </w:lvl>
    </w:lvlOverride>
  </w:num>
  <w:num w:numId="161" w16cid:durableId="883907663">
    <w:abstractNumId w:val="95"/>
    <w:lvlOverride w:ilvl="0">
      <w:startOverride w:val="1"/>
      <w:lvl w:ilvl="0">
        <w:start w:val="1"/>
        <w:numFmt w:val="decimal"/>
        <w:pStyle w:val="TableRedNumbers-IPR"/>
        <w:lvlText w:val="%1."/>
        <w:lvlJc w:val="left"/>
        <w:pPr>
          <w:ind w:left="720" w:hanging="360"/>
        </w:pPr>
        <w:rPr>
          <w:rFonts w:ascii="Calibri" w:hAnsi="Calibri" w:hint="default"/>
          <w:b/>
          <w:i w:val="0"/>
          <w:color w:val="B12732"/>
          <w:sz w:val="20"/>
        </w:rPr>
      </w:lvl>
    </w:lvlOverride>
    <w:lvlOverride w:ilvl="1">
      <w:startOverride w:val="1"/>
      <w:lvl w:ilvl="1">
        <w:start w:val="1"/>
        <w:numFmt w:val="none"/>
        <w:lvlJc w:val="left"/>
        <w:pPr>
          <w:ind w:left="1080" w:hanging="360"/>
        </w:pPr>
        <w:rPr>
          <w:rFonts w:hint="default"/>
          <w:b/>
          <w:i w:val="0"/>
          <w:color w:val="C00000"/>
          <w:sz w:val="20"/>
        </w:rPr>
      </w:lvl>
    </w:lvlOverride>
    <w:lvlOverride w:ilvl="2">
      <w:startOverride w:val="1"/>
      <w:lvl w:ilvl="2">
        <w:start w:val="1"/>
        <w:numFmt w:val="none"/>
        <w:lvlJc w:val="right"/>
        <w:pPr>
          <w:ind w:left="1440" w:hanging="360"/>
        </w:pPr>
        <w:rPr>
          <w:rFonts w:hint="default"/>
        </w:rPr>
      </w:lvl>
    </w:lvlOverride>
    <w:lvlOverride w:ilvl="3">
      <w:startOverride w:val="1"/>
      <w:lvl w:ilvl="3">
        <w:start w:val="1"/>
        <w:numFmt w:val="none"/>
        <w:lvlJc w:val="left"/>
        <w:pPr>
          <w:ind w:left="1800" w:hanging="360"/>
        </w:pPr>
        <w:rPr>
          <w:rFonts w:hint="default"/>
        </w:rPr>
      </w:lvl>
    </w:lvlOverride>
    <w:lvlOverride w:ilvl="4">
      <w:startOverride w:val="1"/>
      <w:lvl w:ilvl="4">
        <w:start w:val="1"/>
        <w:numFmt w:val="none"/>
        <w:lvlJc w:val="left"/>
        <w:pPr>
          <w:ind w:left="2160" w:hanging="360"/>
        </w:pPr>
        <w:rPr>
          <w:rFonts w:hint="default"/>
        </w:rPr>
      </w:lvl>
    </w:lvlOverride>
    <w:lvlOverride w:ilvl="5">
      <w:startOverride w:val="1"/>
      <w:lvl w:ilvl="5">
        <w:start w:val="1"/>
        <w:numFmt w:val="none"/>
        <w:lvlJc w:val="right"/>
        <w:pPr>
          <w:ind w:left="2520" w:hanging="360"/>
        </w:pPr>
        <w:rPr>
          <w:rFonts w:hint="default"/>
        </w:rPr>
      </w:lvl>
    </w:lvlOverride>
    <w:lvlOverride w:ilvl="6">
      <w:startOverride w:val="1"/>
      <w:lvl w:ilvl="6">
        <w:start w:val="1"/>
        <w:numFmt w:val="none"/>
        <w:lvlJc w:val="left"/>
        <w:pPr>
          <w:ind w:left="2880" w:hanging="360"/>
        </w:pPr>
        <w:rPr>
          <w:rFonts w:hint="default"/>
        </w:rPr>
      </w:lvl>
    </w:lvlOverride>
    <w:lvlOverride w:ilvl="7">
      <w:startOverride w:val="1"/>
      <w:lvl w:ilvl="7">
        <w:start w:val="1"/>
        <w:numFmt w:val="none"/>
        <w:lvlJc w:val="left"/>
        <w:pPr>
          <w:ind w:left="3240" w:hanging="360"/>
        </w:pPr>
        <w:rPr>
          <w:rFonts w:hint="default"/>
        </w:rPr>
      </w:lvl>
    </w:lvlOverride>
    <w:lvlOverride w:ilvl="8">
      <w:startOverride w:val="1"/>
      <w:lvl w:ilvl="8">
        <w:start w:val="1"/>
        <w:numFmt w:val="none"/>
        <w:lvlJc w:val="right"/>
        <w:pPr>
          <w:ind w:left="3600" w:hanging="360"/>
        </w:pPr>
        <w:rPr>
          <w:rFonts w:hint="default"/>
        </w:rPr>
      </w:lvl>
    </w:lvlOverride>
  </w:num>
  <w:num w:numId="162" w16cid:durableId="820804223">
    <w:abstractNumId w:val="95"/>
    <w:lvlOverride w:ilvl="0">
      <w:startOverride w:val="1"/>
      <w:lvl w:ilvl="0">
        <w:start w:val="1"/>
        <w:numFmt w:val="decimal"/>
        <w:pStyle w:val="TableRedNumbers-IPR"/>
        <w:lvlText w:val="%1."/>
        <w:lvlJc w:val="left"/>
        <w:pPr>
          <w:ind w:left="720" w:hanging="360"/>
        </w:pPr>
        <w:rPr>
          <w:rFonts w:ascii="Calibri" w:hAnsi="Calibri" w:hint="default"/>
          <w:b/>
          <w:i w:val="0"/>
          <w:color w:val="C00000"/>
          <w:sz w:val="20"/>
        </w:rPr>
      </w:lvl>
    </w:lvlOverride>
    <w:lvlOverride w:ilvl="1">
      <w:startOverride w:val="1"/>
      <w:lvl w:ilvl="1">
        <w:start w:val="1"/>
        <w:numFmt w:val="none"/>
        <w:lvlJc w:val="left"/>
        <w:pPr>
          <w:ind w:left="1080" w:hanging="360"/>
        </w:pPr>
        <w:rPr>
          <w:rFonts w:hint="default"/>
          <w:b/>
          <w:i w:val="0"/>
          <w:color w:val="C00000"/>
          <w:sz w:val="20"/>
        </w:rPr>
      </w:lvl>
    </w:lvlOverride>
    <w:lvlOverride w:ilvl="2">
      <w:startOverride w:val="1"/>
      <w:lvl w:ilvl="2">
        <w:start w:val="1"/>
        <w:numFmt w:val="none"/>
        <w:lvlJc w:val="right"/>
        <w:pPr>
          <w:ind w:left="1440" w:hanging="360"/>
        </w:pPr>
        <w:rPr>
          <w:rFonts w:hint="default"/>
        </w:rPr>
      </w:lvl>
    </w:lvlOverride>
    <w:lvlOverride w:ilvl="3">
      <w:startOverride w:val="1"/>
      <w:lvl w:ilvl="3">
        <w:start w:val="1"/>
        <w:numFmt w:val="none"/>
        <w:lvlJc w:val="left"/>
        <w:pPr>
          <w:ind w:left="1800" w:hanging="360"/>
        </w:pPr>
        <w:rPr>
          <w:rFonts w:hint="default"/>
        </w:rPr>
      </w:lvl>
    </w:lvlOverride>
    <w:lvlOverride w:ilvl="4">
      <w:startOverride w:val="1"/>
      <w:lvl w:ilvl="4">
        <w:start w:val="1"/>
        <w:numFmt w:val="none"/>
        <w:lvlJc w:val="left"/>
        <w:pPr>
          <w:ind w:left="2160" w:hanging="360"/>
        </w:pPr>
        <w:rPr>
          <w:rFonts w:hint="default"/>
        </w:rPr>
      </w:lvl>
    </w:lvlOverride>
    <w:lvlOverride w:ilvl="5">
      <w:startOverride w:val="1"/>
      <w:lvl w:ilvl="5">
        <w:start w:val="1"/>
        <w:numFmt w:val="none"/>
        <w:lvlJc w:val="right"/>
        <w:pPr>
          <w:ind w:left="2520" w:hanging="360"/>
        </w:pPr>
        <w:rPr>
          <w:rFonts w:hint="default"/>
        </w:rPr>
      </w:lvl>
    </w:lvlOverride>
    <w:lvlOverride w:ilvl="6">
      <w:startOverride w:val="1"/>
      <w:lvl w:ilvl="6">
        <w:start w:val="1"/>
        <w:numFmt w:val="none"/>
        <w:lvlJc w:val="left"/>
        <w:pPr>
          <w:ind w:left="2880" w:hanging="360"/>
        </w:pPr>
        <w:rPr>
          <w:rFonts w:hint="default"/>
        </w:rPr>
      </w:lvl>
    </w:lvlOverride>
    <w:lvlOverride w:ilvl="7">
      <w:startOverride w:val="1"/>
      <w:lvl w:ilvl="7">
        <w:start w:val="1"/>
        <w:numFmt w:val="none"/>
        <w:lvlJc w:val="left"/>
        <w:pPr>
          <w:ind w:left="3240" w:hanging="360"/>
        </w:pPr>
        <w:rPr>
          <w:rFonts w:hint="default"/>
        </w:rPr>
      </w:lvl>
    </w:lvlOverride>
    <w:lvlOverride w:ilvl="8">
      <w:startOverride w:val="1"/>
      <w:lvl w:ilvl="8">
        <w:start w:val="1"/>
        <w:numFmt w:val="none"/>
        <w:lvlJc w:val="right"/>
        <w:pPr>
          <w:ind w:left="3600" w:hanging="360"/>
        </w:pPr>
        <w:rPr>
          <w:rFonts w:hint="default"/>
        </w:rPr>
      </w:lvl>
    </w:lvlOverride>
  </w:num>
  <w:num w:numId="163" w16cid:durableId="742948003">
    <w:abstractNumId w:val="95"/>
    <w:lvlOverride w:ilvl="0">
      <w:startOverride w:val="1"/>
      <w:lvl w:ilvl="0">
        <w:start w:val="1"/>
        <w:numFmt w:val="decimal"/>
        <w:pStyle w:val="TableRedNumbers-IPR"/>
        <w:lvlText w:val="%1."/>
        <w:lvlJc w:val="left"/>
        <w:pPr>
          <w:ind w:left="720" w:hanging="360"/>
        </w:pPr>
        <w:rPr>
          <w:rFonts w:ascii="Calibri" w:hAnsi="Calibri" w:hint="default"/>
          <w:b/>
          <w:i w:val="0"/>
          <w:color w:val="C00000"/>
          <w:sz w:val="20"/>
        </w:rPr>
      </w:lvl>
    </w:lvlOverride>
    <w:lvlOverride w:ilvl="1">
      <w:startOverride w:val="1"/>
      <w:lvl w:ilvl="1">
        <w:start w:val="1"/>
        <w:numFmt w:val="none"/>
        <w:lvlJc w:val="left"/>
        <w:pPr>
          <w:ind w:left="1080" w:hanging="360"/>
        </w:pPr>
        <w:rPr>
          <w:rFonts w:hint="default"/>
          <w:b/>
          <w:i w:val="0"/>
          <w:color w:val="C00000"/>
          <w:sz w:val="20"/>
        </w:rPr>
      </w:lvl>
    </w:lvlOverride>
    <w:lvlOverride w:ilvl="2">
      <w:startOverride w:val="1"/>
      <w:lvl w:ilvl="2">
        <w:start w:val="1"/>
        <w:numFmt w:val="none"/>
        <w:lvlJc w:val="right"/>
        <w:pPr>
          <w:ind w:left="1440" w:hanging="360"/>
        </w:pPr>
        <w:rPr>
          <w:rFonts w:hint="default"/>
        </w:rPr>
      </w:lvl>
    </w:lvlOverride>
    <w:lvlOverride w:ilvl="3">
      <w:startOverride w:val="1"/>
      <w:lvl w:ilvl="3">
        <w:start w:val="1"/>
        <w:numFmt w:val="none"/>
        <w:lvlJc w:val="left"/>
        <w:pPr>
          <w:ind w:left="1800" w:hanging="360"/>
        </w:pPr>
        <w:rPr>
          <w:rFonts w:hint="default"/>
        </w:rPr>
      </w:lvl>
    </w:lvlOverride>
    <w:lvlOverride w:ilvl="4">
      <w:startOverride w:val="1"/>
      <w:lvl w:ilvl="4">
        <w:start w:val="1"/>
        <w:numFmt w:val="none"/>
        <w:lvlJc w:val="left"/>
        <w:pPr>
          <w:ind w:left="2160" w:hanging="360"/>
        </w:pPr>
        <w:rPr>
          <w:rFonts w:hint="default"/>
        </w:rPr>
      </w:lvl>
    </w:lvlOverride>
    <w:lvlOverride w:ilvl="5">
      <w:startOverride w:val="1"/>
      <w:lvl w:ilvl="5">
        <w:start w:val="1"/>
        <w:numFmt w:val="none"/>
        <w:lvlJc w:val="right"/>
        <w:pPr>
          <w:ind w:left="2520" w:hanging="360"/>
        </w:pPr>
        <w:rPr>
          <w:rFonts w:hint="default"/>
        </w:rPr>
      </w:lvl>
    </w:lvlOverride>
    <w:lvlOverride w:ilvl="6">
      <w:startOverride w:val="1"/>
      <w:lvl w:ilvl="6">
        <w:start w:val="1"/>
        <w:numFmt w:val="none"/>
        <w:lvlJc w:val="left"/>
        <w:pPr>
          <w:ind w:left="2880" w:hanging="360"/>
        </w:pPr>
        <w:rPr>
          <w:rFonts w:hint="default"/>
        </w:rPr>
      </w:lvl>
    </w:lvlOverride>
    <w:lvlOverride w:ilvl="7">
      <w:startOverride w:val="1"/>
      <w:lvl w:ilvl="7">
        <w:start w:val="1"/>
        <w:numFmt w:val="none"/>
        <w:lvlJc w:val="left"/>
        <w:pPr>
          <w:ind w:left="3240" w:hanging="360"/>
        </w:pPr>
        <w:rPr>
          <w:rFonts w:hint="default"/>
        </w:rPr>
      </w:lvl>
    </w:lvlOverride>
    <w:lvlOverride w:ilvl="8">
      <w:startOverride w:val="1"/>
      <w:lvl w:ilvl="8">
        <w:start w:val="1"/>
        <w:numFmt w:val="none"/>
        <w:lvlJc w:val="right"/>
        <w:pPr>
          <w:ind w:left="3600" w:hanging="360"/>
        </w:pPr>
        <w:rPr>
          <w:rFonts w:hint="default"/>
        </w:rPr>
      </w:lvl>
    </w:lvlOverride>
  </w:num>
  <w:num w:numId="164" w16cid:durableId="51391689">
    <w:abstractNumId w:val="95"/>
    <w:lvlOverride w:ilvl="0">
      <w:startOverride w:val="1"/>
      <w:lvl w:ilvl="0">
        <w:start w:val="1"/>
        <w:numFmt w:val="decimal"/>
        <w:pStyle w:val="TableRedNumbers-IPR"/>
        <w:lvlText w:val="%1."/>
        <w:lvlJc w:val="left"/>
        <w:pPr>
          <w:ind w:left="720" w:hanging="360"/>
        </w:pPr>
        <w:rPr>
          <w:rFonts w:ascii="Calibri" w:hAnsi="Calibri" w:hint="default"/>
          <w:b/>
          <w:i w:val="0"/>
          <w:color w:val="C00000"/>
          <w:sz w:val="20"/>
        </w:rPr>
      </w:lvl>
    </w:lvlOverride>
    <w:lvlOverride w:ilvl="1">
      <w:startOverride w:val="1"/>
      <w:lvl w:ilvl="1">
        <w:start w:val="1"/>
        <w:numFmt w:val="none"/>
        <w:lvlJc w:val="left"/>
        <w:pPr>
          <w:ind w:left="1080" w:hanging="360"/>
        </w:pPr>
        <w:rPr>
          <w:rFonts w:hint="default"/>
          <w:b/>
          <w:i w:val="0"/>
          <w:color w:val="C00000"/>
          <w:sz w:val="20"/>
        </w:rPr>
      </w:lvl>
    </w:lvlOverride>
    <w:lvlOverride w:ilvl="2">
      <w:startOverride w:val="1"/>
      <w:lvl w:ilvl="2">
        <w:start w:val="1"/>
        <w:numFmt w:val="none"/>
        <w:lvlJc w:val="right"/>
        <w:pPr>
          <w:ind w:left="1440" w:hanging="360"/>
        </w:pPr>
        <w:rPr>
          <w:rFonts w:hint="default"/>
        </w:rPr>
      </w:lvl>
    </w:lvlOverride>
    <w:lvlOverride w:ilvl="3">
      <w:startOverride w:val="1"/>
      <w:lvl w:ilvl="3">
        <w:start w:val="1"/>
        <w:numFmt w:val="none"/>
        <w:lvlJc w:val="left"/>
        <w:pPr>
          <w:ind w:left="1800" w:hanging="360"/>
        </w:pPr>
        <w:rPr>
          <w:rFonts w:hint="default"/>
        </w:rPr>
      </w:lvl>
    </w:lvlOverride>
    <w:lvlOverride w:ilvl="4">
      <w:startOverride w:val="1"/>
      <w:lvl w:ilvl="4">
        <w:start w:val="1"/>
        <w:numFmt w:val="none"/>
        <w:lvlJc w:val="left"/>
        <w:pPr>
          <w:ind w:left="2160" w:hanging="360"/>
        </w:pPr>
        <w:rPr>
          <w:rFonts w:hint="default"/>
        </w:rPr>
      </w:lvl>
    </w:lvlOverride>
    <w:lvlOverride w:ilvl="5">
      <w:startOverride w:val="1"/>
      <w:lvl w:ilvl="5">
        <w:start w:val="1"/>
        <w:numFmt w:val="none"/>
        <w:lvlJc w:val="right"/>
        <w:pPr>
          <w:ind w:left="2520" w:hanging="360"/>
        </w:pPr>
        <w:rPr>
          <w:rFonts w:hint="default"/>
        </w:rPr>
      </w:lvl>
    </w:lvlOverride>
    <w:lvlOverride w:ilvl="6">
      <w:startOverride w:val="1"/>
      <w:lvl w:ilvl="6">
        <w:start w:val="1"/>
        <w:numFmt w:val="none"/>
        <w:lvlJc w:val="left"/>
        <w:pPr>
          <w:ind w:left="2880" w:hanging="360"/>
        </w:pPr>
        <w:rPr>
          <w:rFonts w:hint="default"/>
        </w:rPr>
      </w:lvl>
    </w:lvlOverride>
    <w:lvlOverride w:ilvl="7">
      <w:startOverride w:val="1"/>
      <w:lvl w:ilvl="7">
        <w:start w:val="1"/>
        <w:numFmt w:val="none"/>
        <w:lvlJc w:val="left"/>
        <w:pPr>
          <w:ind w:left="3240" w:hanging="360"/>
        </w:pPr>
        <w:rPr>
          <w:rFonts w:hint="default"/>
        </w:rPr>
      </w:lvl>
    </w:lvlOverride>
    <w:lvlOverride w:ilvl="8">
      <w:startOverride w:val="1"/>
      <w:lvl w:ilvl="8">
        <w:start w:val="1"/>
        <w:numFmt w:val="none"/>
        <w:lvlJc w:val="right"/>
        <w:pPr>
          <w:ind w:left="3600" w:hanging="360"/>
        </w:pPr>
        <w:rPr>
          <w:rFonts w:hint="default"/>
        </w:rPr>
      </w:lvl>
    </w:lvlOverride>
  </w:num>
  <w:num w:numId="165" w16cid:durableId="652174681">
    <w:abstractNumId w:val="95"/>
    <w:lvlOverride w:ilvl="0">
      <w:startOverride w:val="1"/>
      <w:lvl w:ilvl="0">
        <w:start w:val="1"/>
        <w:numFmt w:val="decimal"/>
        <w:pStyle w:val="TableRedNumbers-IPR"/>
        <w:lvlText w:val="%1."/>
        <w:lvlJc w:val="left"/>
        <w:pPr>
          <w:ind w:left="720" w:hanging="360"/>
        </w:pPr>
        <w:rPr>
          <w:rFonts w:ascii="Calibri" w:hAnsi="Calibri" w:hint="default"/>
          <w:b/>
          <w:i w:val="0"/>
          <w:color w:val="C00000"/>
          <w:sz w:val="20"/>
        </w:rPr>
      </w:lvl>
    </w:lvlOverride>
    <w:lvlOverride w:ilvl="1">
      <w:startOverride w:val="1"/>
      <w:lvl w:ilvl="1">
        <w:start w:val="1"/>
        <w:numFmt w:val="none"/>
        <w:lvlJc w:val="left"/>
        <w:pPr>
          <w:ind w:left="1080" w:hanging="360"/>
        </w:pPr>
        <w:rPr>
          <w:rFonts w:hint="default"/>
          <w:b/>
          <w:i w:val="0"/>
          <w:color w:val="C00000"/>
          <w:sz w:val="20"/>
        </w:rPr>
      </w:lvl>
    </w:lvlOverride>
    <w:lvlOverride w:ilvl="2">
      <w:startOverride w:val="1"/>
      <w:lvl w:ilvl="2">
        <w:start w:val="1"/>
        <w:numFmt w:val="none"/>
        <w:lvlJc w:val="right"/>
        <w:pPr>
          <w:ind w:left="1440" w:hanging="360"/>
        </w:pPr>
        <w:rPr>
          <w:rFonts w:hint="default"/>
        </w:rPr>
      </w:lvl>
    </w:lvlOverride>
    <w:lvlOverride w:ilvl="3">
      <w:startOverride w:val="1"/>
      <w:lvl w:ilvl="3">
        <w:start w:val="1"/>
        <w:numFmt w:val="none"/>
        <w:lvlJc w:val="left"/>
        <w:pPr>
          <w:ind w:left="1800" w:hanging="360"/>
        </w:pPr>
        <w:rPr>
          <w:rFonts w:hint="default"/>
        </w:rPr>
      </w:lvl>
    </w:lvlOverride>
    <w:lvlOverride w:ilvl="4">
      <w:startOverride w:val="1"/>
      <w:lvl w:ilvl="4">
        <w:start w:val="1"/>
        <w:numFmt w:val="none"/>
        <w:lvlJc w:val="left"/>
        <w:pPr>
          <w:ind w:left="2160" w:hanging="360"/>
        </w:pPr>
        <w:rPr>
          <w:rFonts w:hint="default"/>
        </w:rPr>
      </w:lvl>
    </w:lvlOverride>
    <w:lvlOverride w:ilvl="5">
      <w:startOverride w:val="1"/>
      <w:lvl w:ilvl="5">
        <w:start w:val="1"/>
        <w:numFmt w:val="none"/>
        <w:lvlJc w:val="right"/>
        <w:pPr>
          <w:ind w:left="2520" w:hanging="360"/>
        </w:pPr>
        <w:rPr>
          <w:rFonts w:hint="default"/>
        </w:rPr>
      </w:lvl>
    </w:lvlOverride>
    <w:lvlOverride w:ilvl="6">
      <w:startOverride w:val="1"/>
      <w:lvl w:ilvl="6">
        <w:start w:val="1"/>
        <w:numFmt w:val="none"/>
        <w:lvlJc w:val="left"/>
        <w:pPr>
          <w:ind w:left="2880" w:hanging="360"/>
        </w:pPr>
        <w:rPr>
          <w:rFonts w:hint="default"/>
        </w:rPr>
      </w:lvl>
    </w:lvlOverride>
    <w:lvlOverride w:ilvl="7">
      <w:startOverride w:val="1"/>
      <w:lvl w:ilvl="7">
        <w:start w:val="1"/>
        <w:numFmt w:val="none"/>
        <w:lvlJc w:val="left"/>
        <w:pPr>
          <w:ind w:left="3240" w:hanging="360"/>
        </w:pPr>
        <w:rPr>
          <w:rFonts w:hint="default"/>
        </w:rPr>
      </w:lvl>
    </w:lvlOverride>
    <w:lvlOverride w:ilvl="8">
      <w:startOverride w:val="1"/>
      <w:lvl w:ilvl="8">
        <w:start w:val="1"/>
        <w:numFmt w:val="none"/>
        <w:lvlJc w:val="right"/>
        <w:pPr>
          <w:ind w:left="3600" w:hanging="360"/>
        </w:pPr>
        <w:rPr>
          <w:rFonts w:hint="default"/>
        </w:rPr>
      </w:lvl>
    </w:lvlOverride>
  </w:num>
  <w:num w:numId="166" w16cid:durableId="594900477">
    <w:abstractNumId w:val="124"/>
  </w:num>
  <w:num w:numId="167" w16cid:durableId="1849368009">
    <w:abstractNumId w:val="85"/>
  </w:num>
  <w:num w:numId="168" w16cid:durableId="1455979268">
    <w:abstractNumId w:val="129"/>
  </w:num>
  <w:num w:numId="169" w16cid:durableId="761603717">
    <w:abstractNumId w:val="123"/>
  </w:num>
  <w:num w:numId="170" w16cid:durableId="843007595">
    <w:abstractNumId w:val="86"/>
  </w:num>
  <w:num w:numId="171" w16cid:durableId="56588809">
    <w:abstractNumId w:val="12"/>
    <w:lvlOverride w:ilvl="0">
      <w:lvl w:ilvl="0">
        <w:start w:val="1"/>
        <w:numFmt w:val="decimal"/>
        <w:pStyle w:val="NumbersRed-IPR"/>
        <w:lvlText w:val="%1."/>
        <w:lvlJc w:val="left"/>
        <w:pPr>
          <w:ind w:left="720" w:hanging="360"/>
        </w:pPr>
        <w:rPr>
          <w:rFonts w:hint="default"/>
          <w:b w:val="0"/>
          <w:color w:val="B12732"/>
        </w:rPr>
      </w:lvl>
    </w:lvlOverride>
  </w:num>
  <w:num w:numId="172" w16cid:durableId="2059041431">
    <w:abstractNumId w:val="43"/>
  </w:num>
  <w:num w:numId="173" w16cid:durableId="783689787">
    <w:abstractNumId w:val="107"/>
  </w:num>
  <w:num w:numId="174" w16cid:durableId="599997306">
    <w:abstractNumId w:val="90"/>
  </w:num>
  <w:num w:numId="175" w16cid:durableId="1259680676">
    <w:abstractNumId w:val="55"/>
  </w:num>
  <w:num w:numId="176" w16cid:durableId="1014963154">
    <w:abstractNumId w:val="134"/>
  </w:num>
  <w:num w:numId="177" w16cid:durableId="511070314">
    <w:abstractNumId w:val="94"/>
  </w:num>
  <w:num w:numId="178" w16cid:durableId="672681712">
    <w:abstractNumId w:val="11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77"/>
    <w:rsid w:val="00000381"/>
    <w:rsid w:val="000008D7"/>
    <w:rsid w:val="00000B9B"/>
    <w:rsid w:val="00000D72"/>
    <w:rsid w:val="0000164D"/>
    <w:rsid w:val="0000167D"/>
    <w:rsid w:val="000020D7"/>
    <w:rsid w:val="000028B3"/>
    <w:rsid w:val="00002A63"/>
    <w:rsid w:val="00002FEA"/>
    <w:rsid w:val="000035E7"/>
    <w:rsid w:val="00003715"/>
    <w:rsid w:val="00003C72"/>
    <w:rsid w:val="00004316"/>
    <w:rsid w:val="00004C72"/>
    <w:rsid w:val="00004DA9"/>
    <w:rsid w:val="00004FA1"/>
    <w:rsid w:val="00005A75"/>
    <w:rsid w:val="00006749"/>
    <w:rsid w:val="0000705C"/>
    <w:rsid w:val="000105FD"/>
    <w:rsid w:val="00010690"/>
    <w:rsid w:val="00010818"/>
    <w:rsid w:val="000109B3"/>
    <w:rsid w:val="00010FBC"/>
    <w:rsid w:val="00011199"/>
    <w:rsid w:val="00011367"/>
    <w:rsid w:val="000117EE"/>
    <w:rsid w:val="00011FA0"/>
    <w:rsid w:val="00012663"/>
    <w:rsid w:val="00012994"/>
    <w:rsid w:val="00013040"/>
    <w:rsid w:val="0001308A"/>
    <w:rsid w:val="00013514"/>
    <w:rsid w:val="0001373F"/>
    <w:rsid w:val="00013DE2"/>
    <w:rsid w:val="00013EDA"/>
    <w:rsid w:val="00014015"/>
    <w:rsid w:val="00014294"/>
    <w:rsid w:val="00014451"/>
    <w:rsid w:val="00015D8D"/>
    <w:rsid w:val="000162E6"/>
    <w:rsid w:val="00016367"/>
    <w:rsid w:val="000164D5"/>
    <w:rsid w:val="00016568"/>
    <w:rsid w:val="0001673E"/>
    <w:rsid w:val="00016B98"/>
    <w:rsid w:val="00016C61"/>
    <w:rsid w:val="00017136"/>
    <w:rsid w:val="00017CEE"/>
    <w:rsid w:val="000208D1"/>
    <w:rsid w:val="00021CFC"/>
    <w:rsid w:val="000225DE"/>
    <w:rsid w:val="0002359A"/>
    <w:rsid w:val="0002385E"/>
    <w:rsid w:val="0002495F"/>
    <w:rsid w:val="0002497B"/>
    <w:rsid w:val="00024A86"/>
    <w:rsid w:val="00025B1C"/>
    <w:rsid w:val="00025C27"/>
    <w:rsid w:val="0002600B"/>
    <w:rsid w:val="00026813"/>
    <w:rsid w:val="00026ADE"/>
    <w:rsid w:val="00027680"/>
    <w:rsid w:val="000277F2"/>
    <w:rsid w:val="00027C26"/>
    <w:rsid w:val="00027C57"/>
    <w:rsid w:val="00027FC3"/>
    <w:rsid w:val="000309BC"/>
    <w:rsid w:val="00032BB8"/>
    <w:rsid w:val="000333BF"/>
    <w:rsid w:val="00033F7E"/>
    <w:rsid w:val="00034184"/>
    <w:rsid w:val="00034442"/>
    <w:rsid w:val="00035110"/>
    <w:rsid w:val="000352D1"/>
    <w:rsid w:val="00035825"/>
    <w:rsid w:val="000364BC"/>
    <w:rsid w:val="0003654E"/>
    <w:rsid w:val="0003701E"/>
    <w:rsid w:val="000371C3"/>
    <w:rsid w:val="000373FB"/>
    <w:rsid w:val="00037DD9"/>
    <w:rsid w:val="00040B87"/>
    <w:rsid w:val="00040E67"/>
    <w:rsid w:val="000410FF"/>
    <w:rsid w:val="000418DB"/>
    <w:rsid w:val="00041AA2"/>
    <w:rsid w:val="00041AAD"/>
    <w:rsid w:val="00042240"/>
    <w:rsid w:val="00043375"/>
    <w:rsid w:val="0004375B"/>
    <w:rsid w:val="00043ECE"/>
    <w:rsid w:val="00044635"/>
    <w:rsid w:val="00044F90"/>
    <w:rsid w:val="000451CB"/>
    <w:rsid w:val="00045355"/>
    <w:rsid w:val="00045A71"/>
    <w:rsid w:val="00045F22"/>
    <w:rsid w:val="00046A23"/>
    <w:rsid w:val="00047ECD"/>
    <w:rsid w:val="00050050"/>
    <w:rsid w:val="00050760"/>
    <w:rsid w:val="000510B6"/>
    <w:rsid w:val="00051140"/>
    <w:rsid w:val="00051C42"/>
    <w:rsid w:val="00051E16"/>
    <w:rsid w:val="00052584"/>
    <w:rsid w:val="000529E1"/>
    <w:rsid w:val="000534E0"/>
    <w:rsid w:val="000537C6"/>
    <w:rsid w:val="000537E1"/>
    <w:rsid w:val="00053B67"/>
    <w:rsid w:val="00053EED"/>
    <w:rsid w:val="00054805"/>
    <w:rsid w:val="00054E2A"/>
    <w:rsid w:val="000550B6"/>
    <w:rsid w:val="00057F37"/>
    <w:rsid w:val="000608D2"/>
    <w:rsid w:val="00061425"/>
    <w:rsid w:val="00061518"/>
    <w:rsid w:val="000615D5"/>
    <w:rsid w:val="00061B2E"/>
    <w:rsid w:val="00062078"/>
    <w:rsid w:val="000622E2"/>
    <w:rsid w:val="00062547"/>
    <w:rsid w:val="00062EC6"/>
    <w:rsid w:val="00062FBA"/>
    <w:rsid w:val="00063983"/>
    <w:rsid w:val="000644D1"/>
    <w:rsid w:val="00064E28"/>
    <w:rsid w:val="00066010"/>
    <w:rsid w:val="0006706F"/>
    <w:rsid w:val="00067757"/>
    <w:rsid w:val="0006788E"/>
    <w:rsid w:val="00067D28"/>
    <w:rsid w:val="00067E89"/>
    <w:rsid w:val="00067EB6"/>
    <w:rsid w:val="00067F19"/>
    <w:rsid w:val="000706EA"/>
    <w:rsid w:val="00070880"/>
    <w:rsid w:val="00070EB9"/>
    <w:rsid w:val="00071425"/>
    <w:rsid w:val="0007162B"/>
    <w:rsid w:val="000726F1"/>
    <w:rsid w:val="000730E7"/>
    <w:rsid w:val="00073D29"/>
    <w:rsid w:val="00074A0C"/>
    <w:rsid w:val="000752C5"/>
    <w:rsid w:val="0007730B"/>
    <w:rsid w:val="0007789E"/>
    <w:rsid w:val="000778F2"/>
    <w:rsid w:val="00077DD8"/>
    <w:rsid w:val="00077F51"/>
    <w:rsid w:val="00077F8D"/>
    <w:rsid w:val="00080DC1"/>
    <w:rsid w:val="000812CC"/>
    <w:rsid w:val="00081793"/>
    <w:rsid w:val="00082314"/>
    <w:rsid w:val="00082618"/>
    <w:rsid w:val="00082902"/>
    <w:rsid w:val="00083D7F"/>
    <w:rsid w:val="00083F26"/>
    <w:rsid w:val="00084255"/>
    <w:rsid w:val="000853C8"/>
    <w:rsid w:val="000854E6"/>
    <w:rsid w:val="000858AB"/>
    <w:rsid w:val="00085A64"/>
    <w:rsid w:val="00086137"/>
    <w:rsid w:val="00086441"/>
    <w:rsid w:val="00087F61"/>
    <w:rsid w:val="000901B1"/>
    <w:rsid w:val="00090F03"/>
    <w:rsid w:val="00090F27"/>
    <w:rsid w:val="0009122B"/>
    <w:rsid w:val="00091321"/>
    <w:rsid w:val="0009218A"/>
    <w:rsid w:val="00092AC7"/>
    <w:rsid w:val="000930F7"/>
    <w:rsid w:val="0009352C"/>
    <w:rsid w:val="00093614"/>
    <w:rsid w:val="00093878"/>
    <w:rsid w:val="00093F41"/>
    <w:rsid w:val="000949AF"/>
    <w:rsid w:val="00094A94"/>
    <w:rsid w:val="00094B9B"/>
    <w:rsid w:val="0009551A"/>
    <w:rsid w:val="00095549"/>
    <w:rsid w:val="00095899"/>
    <w:rsid w:val="00095A30"/>
    <w:rsid w:val="0009702F"/>
    <w:rsid w:val="0009743C"/>
    <w:rsid w:val="000A10B2"/>
    <w:rsid w:val="000A134A"/>
    <w:rsid w:val="000A1E3B"/>
    <w:rsid w:val="000A2407"/>
    <w:rsid w:val="000A2606"/>
    <w:rsid w:val="000A2880"/>
    <w:rsid w:val="000A35B4"/>
    <w:rsid w:val="000A420D"/>
    <w:rsid w:val="000A4461"/>
    <w:rsid w:val="000A4844"/>
    <w:rsid w:val="000A4B3F"/>
    <w:rsid w:val="000A5DC4"/>
    <w:rsid w:val="000A6774"/>
    <w:rsid w:val="000A6AF8"/>
    <w:rsid w:val="000B09A1"/>
    <w:rsid w:val="000B0A72"/>
    <w:rsid w:val="000B0C79"/>
    <w:rsid w:val="000B1B77"/>
    <w:rsid w:val="000B1EDC"/>
    <w:rsid w:val="000B1F2B"/>
    <w:rsid w:val="000B2D5D"/>
    <w:rsid w:val="000B3462"/>
    <w:rsid w:val="000B3575"/>
    <w:rsid w:val="000B3AE7"/>
    <w:rsid w:val="000B3BDC"/>
    <w:rsid w:val="000B4DAD"/>
    <w:rsid w:val="000B50B3"/>
    <w:rsid w:val="000B50C4"/>
    <w:rsid w:val="000B5407"/>
    <w:rsid w:val="000B5ECB"/>
    <w:rsid w:val="000B6214"/>
    <w:rsid w:val="000B72CA"/>
    <w:rsid w:val="000B7407"/>
    <w:rsid w:val="000C11E5"/>
    <w:rsid w:val="000C1572"/>
    <w:rsid w:val="000C1840"/>
    <w:rsid w:val="000C2197"/>
    <w:rsid w:val="000C2294"/>
    <w:rsid w:val="000C2702"/>
    <w:rsid w:val="000C2B57"/>
    <w:rsid w:val="000C2C63"/>
    <w:rsid w:val="000C304E"/>
    <w:rsid w:val="000C3205"/>
    <w:rsid w:val="000C3A2D"/>
    <w:rsid w:val="000C3A59"/>
    <w:rsid w:val="000C3BD3"/>
    <w:rsid w:val="000C44B7"/>
    <w:rsid w:val="000C4B5D"/>
    <w:rsid w:val="000C5DD4"/>
    <w:rsid w:val="000C62A4"/>
    <w:rsid w:val="000C688D"/>
    <w:rsid w:val="000C692F"/>
    <w:rsid w:val="000C6A5B"/>
    <w:rsid w:val="000C6B41"/>
    <w:rsid w:val="000C7006"/>
    <w:rsid w:val="000C7FC6"/>
    <w:rsid w:val="000C7FF1"/>
    <w:rsid w:val="000D10A0"/>
    <w:rsid w:val="000D11C2"/>
    <w:rsid w:val="000D1542"/>
    <w:rsid w:val="000D2BDC"/>
    <w:rsid w:val="000D31CD"/>
    <w:rsid w:val="000D3407"/>
    <w:rsid w:val="000D400A"/>
    <w:rsid w:val="000D5FBB"/>
    <w:rsid w:val="000D610B"/>
    <w:rsid w:val="000D626E"/>
    <w:rsid w:val="000D62CD"/>
    <w:rsid w:val="000D64A5"/>
    <w:rsid w:val="000D7756"/>
    <w:rsid w:val="000D7E6F"/>
    <w:rsid w:val="000E0279"/>
    <w:rsid w:val="000E02F0"/>
    <w:rsid w:val="000E0A3E"/>
    <w:rsid w:val="000E1621"/>
    <w:rsid w:val="000E1BDE"/>
    <w:rsid w:val="000E25B3"/>
    <w:rsid w:val="000E2693"/>
    <w:rsid w:val="000E38E4"/>
    <w:rsid w:val="000E3C70"/>
    <w:rsid w:val="000E3CDA"/>
    <w:rsid w:val="000E42FC"/>
    <w:rsid w:val="000E4AA4"/>
    <w:rsid w:val="000E523D"/>
    <w:rsid w:val="000E5AD4"/>
    <w:rsid w:val="000E62A9"/>
    <w:rsid w:val="000E668C"/>
    <w:rsid w:val="000E6934"/>
    <w:rsid w:val="000E6D51"/>
    <w:rsid w:val="000E6E72"/>
    <w:rsid w:val="000E7677"/>
    <w:rsid w:val="000E7CC2"/>
    <w:rsid w:val="000F1D52"/>
    <w:rsid w:val="000F1F29"/>
    <w:rsid w:val="000F2986"/>
    <w:rsid w:val="000F31F3"/>
    <w:rsid w:val="000F377E"/>
    <w:rsid w:val="000F3885"/>
    <w:rsid w:val="000F3ABA"/>
    <w:rsid w:val="000F43A9"/>
    <w:rsid w:val="000F49AE"/>
    <w:rsid w:val="000F4AC3"/>
    <w:rsid w:val="000F4C86"/>
    <w:rsid w:val="000F6037"/>
    <w:rsid w:val="000F6303"/>
    <w:rsid w:val="000F685F"/>
    <w:rsid w:val="000F6A34"/>
    <w:rsid w:val="000F7769"/>
    <w:rsid w:val="000F779B"/>
    <w:rsid w:val="000F78A7"/>
    <w:rsid w:val="0010069D"/>
    <w:rsid w:val="001011EE"/>
    <w:rsid w:val="00101E56"/>
    <w:rsid w:val="00101EDF"/>
    <w:rsid w:val="001024D3"/>
    <w:rsid w:val="0010302A"/>
    <w:rsid w:val="0010396B"/>
    <w:rsid w:val="00103CDF"/>
    <w:rsid w:val="00103F11"/>
    <w:rsid w:val="001053F3"/>
    <w:rsid w:val="0010578D"/>
    <w:rsid w:val="00106273"/>
    <w:rsid w:val="00106553"/>
    <w:rsid w:val="00106710"/>
    <w:rsid w:val="0010716A"/>
    <w:rsid w:val="001071A4"/>
    <w:rsid w:val="00107F80"/>
    <w:rsid w:val="00110119"/>
    <w:rsid w:val="001106D1"/>
    <w:rsid w:val="00110E72"/>
    <w:rsid w:val="00110EA9"/>
    <w:rsid w:val="001112E5"/>
    <w:rsid w:val="001118A2"/>
    <w:rsid w:val="0011259F"/>
    <w:rsid w:val="00112C47"/>
    <w:rsid w:val="00112D8E"/>
    <w:rsid w:val="001132F4"/>
    <w:rsid w:val="001141D4"/>
    <w:rsid w:val="0011433A"/>
    <w:rsid w:val="00115302"/>
    <w:rsid w:val="00115339"/>
    <w:rsid w:val="001158AC"/>
    <w:rsid w:val="00115B01"/>
    <w:rsid w:val="00116422"/>
    <w:rsid w:val="00116ACD"/>
    <w:rsid w:val="00116D13"/>
    <w:rsid w:val="001171BC"/>
    <w:rsid w:val="001171DE"/>
    <w:rsid w:val="00117B49"/>
    <w:rsid w:val="00117F30"/>
    <w:rsid w:val="001200A5"/>
    <w:rsid w:val="00120268"/>
    <w:rsid w:val="001202DE"/>
    <w:rsid w:val="00120931"/>
    <w:rsid w:val="00121135"/>
    <w:rsid w:val="0012128D"/>
    <w:rsid w:val="00121C76"/>
    <w:rsid w:val="00121D09"/>
    <w:rsid w:val="00122326"/>
    <w:rsid w:val="00122C14"/>
    <w:rsid w:val="00122F77"/>
    <w:rsid w:val="001230FE"/>
    <w:rsid w:val="001231F8"/>
    <w:rsid w:val="00123454"/>
    <w:rsid w:val="001234B5"/>
    <w:rsid w:val="001239F4"/>
    <w:rsid w:val="00124043"/>
    <w:rsid w:val="00124128"/>
    <w:rsid w:val="00124459"/>
    <w:rsid w:val="00124BB3"/>
    <w:rsid w:val="00124FDA"/>
    <w:rsid w:val="001253B5"/>
    <w:rsid w:val="001257B8"/>
    <w:rsid w:val="00125EF7"/>
    <w:rsid w:val="00126C04"/>
    <w:rsid w:val="00127756"/>
    <w:rsid w:val="001278EB"/>
    <w:rsid w:val="00127ADC"/>
    <w:rsid w:val="00127B6B"/>
    <w:rsid w:val="00130755"/>
    <w:rsid w:val="00131432"/>
    <w:rsid w:val="0013148E"/>
    <w:rsid w:val="001315E2"/>
    <w:rsid w:val="001318D1"/>
    <w:rsid w:val="00132CDF"/>
    <w:rsid w:val="00132EB8"/>
    <w:rsid w:val="001335FC"/>
    <w:rsid w:val="00133C2C"/>
    <w:rsid w:val="00133CE8"/>
    <w:rsid w:val="001342DD"/>
    <w:rsid w:val="00134D49"/>
    <w:rsid w:val="00134FD1"/>
    <w:rsid w:val="0013500C"/>
    <w:rsid w:val="0013567F"/>
    <w:rsid w:val="00136438"/>
    <w:rsid w:val="00136A4D"/>
    <w:rsid w:val="00136EBE"/>
    <w:rsid w:val="001378ED"/>
    <w:rsid w:val="00137AAA"/>
    <w:rsid w:val="00137D01"/>
    <w:rsid w:val="00137D83"/>
    <w:rsid w:val="00137EDB"/>
    <w:rsid w:val="00140CC1"/>
    <w:rsid w:val="00140DA6"/>
    <w:rsid w:val="00141B1D"/>
    <w:rsid w:val="001421A5"/>
    <w:rsid w:val="001434FA"/>
    <w:rsid w:val="00144062"/>
    <w:rsid w:val="001441BB"/>
    <w:rsid w:val="00144379"/>
    <w:rsid w:val="00144711"/>
    <w:rsid w:val="00144E21"/>
    <w:rsid w:val="00145E55"/>
    <w:rsid w:val="00145F19"/>
    <w:rsid w:val="001467E1"/>
    <w:rsid w:val="00146AE9"/>
    <w:rsid w:val="00147500"/>
    <w:rsid w:val="001475C1"/>
    <w:rsid w:val="00147AE9"/>
    <w:rsid w:val="001500C9"/>
    <w:rsid w:val="00150DE8"/>
    <w:rsid w:val="00150E92"/>
    <w:rsid w:val="00150EFE"/>
    <w:rsid w:val="00151F63"/>
    <w:rsid w:val="001520AE"/>
    <w:rsid w:val="0015212B"/>
    <w:rsid w:val="00152160"/>
    <w:rsid w:val="00152990"/>
    <w:rsid w:val="001529F2"/>
    <w:rsid w:val="00153708"/>
    <w:rsid w:val="001540AB"/>
    <w:rsid w:val="0015448A"/>
    <w:rsid w:val="0015484D"/>
    <w:rsid w:val="0015558D"/>
    <w:rsid w:val="0015608C"/>
    <w:rsid w:val="001566C3"/>
    <w:rsid w:val="00157054"/>
    <w:rsid w:val="00157154"/>
    <w:rsid w:val="00157A79"/>
    <w:rsid w:val="00157B91"/>
    <w:rsid w:val="001604B3"/>
    <w:rsid w:val="00160BE5"/>
    <w:rsid w:val="0016150D"/>
    <w:rsid w:val="0016159F"/>
    <w:rsid w:val="00161BA3"/>
    <w:rsid w:val="00161FD9"/>
    <w:rsid w:val="00162309"/>
    <w:rsid w:val="001625A2"/>
    <w:rsid w:val="00162710"/>
    <w:rsid w:val="001630C4"/>
    <w:rsid w:val="001631FB"/>
    <w:rsid w:val="0016394D"/>
    <w:rsid w:val="00163A4C"/>
    <w:rsid w:val="00163F73"/>
    <w:rsid w:val="00165021"/>
    <w:rsid w:val="00165090"/>
    <w:rsid w:val="00165521"/>
    <w:rsid w:val="00165B87"/>
    <w:rsid w:val="00165E5C"/>
    <w:rsid w:val="00166B83"/>
    <w:rsid w:val="00167287"/>
    <w:rsid w:val="00167483"/>
    <w:rsid w:val="00167E92"/>
    <w:rsid w:val="0017004D"/>
    <w:rsid w:val="0017199F"/>
    <w:rsid w:val="00171F6B"/>
    <w:rsid w:val="00171FB7"/>
    <w:rsid w:val="00172CA6"/>
    <w:rsid w:val="00172CCD"/>
    <w:rsid w:val="00172E98"/>
    <w:rsid w:val="00172F9C"/>
    <w:rsid w:val="001730C0"/>
    <w:rsid w:val="001730FD"/>
    <w:rsid w:val="001731A7"/>
    <w:rsid w:val="0017356D"/>
    <w:rsid w:val="00174064"/>
    <w:rsid w:val="0017418D"/>
    <w:rsid w:val="001743EA"/>
    <w:rsid w:val="00175091"/>
    <w:rsid w:val="0017567B"/>
    <w:rsid w:val="00175E2D"/>
    <w:rsid w:val="001768E4"/>
    <w:rsid w:val="00176ABC"/>
    <w:rsid w:val="00176F4F"/>
    <w:rsid w:val="001776C5"/>
    <w:rsid w:val="00177CFB"/>
    <w:rsid w:val="00180941"/>
    <w:rsid w:val="0018094C"/>
    <w:rsid w:val="0018143D"/>
    <w:rsid w:val="001815CB"/>
    <w:rsid w:val="001816F3"/>
    <w:rsid w:val="00181932"/>
    <w:rsid w:val="00181DC7"/>
    <w:rsid w:val="00182600"/>
    <w:rsid w:val="00182776"/>
    <w:rsid w:val="0018280E"/>
    <w:rsid w:val="00182C37"/>
    <w:rsid w:val="00183B3B"/>
    <w:rsid w:val="0018411B"/>
    <w:rsid w:val="00184F91"/>
    <w:rsid w:val="001853E0"/>
    <w:rsid w:val="0018553A"/>
    <w:rsid w:val="0018558F"/>
    <w:rsid w:val="001856D5"/>
    <w:rsid w:val="00185CA1"/>
    <w:rsid w:val="00187EDD"/>
    <w:rsid w:val="0019110E"/>
    <w:rsid w:val="001924A3"/>
    <w:rsid w:val="00192684"/>
    <w:rsid w:val="00193847"/>
    <w:rsid w:val="0019436B"/>
    <w:rsid w:val="001949D4"/>
    <w:rsid w:val="001956CF"/>
    <w:rsid w:val="00195B28"/>
    <w:rsid w:val="00195C3D"/>
    <w:rsid w:val="00195C95"/>
    <w:rsid w:val="001966AA"/>
    <w:rsid w:val="001973C7"/>
    <w:rsid w:val="00197B07"/>
    <w:rsid w:val="001A01E6"/>
    <w:rsid w:val="001A06F6"/>
    <w:rsid w:val="001A0D04"/>
    <w:rsid w:val="001A0FAC"/>
    <w:rsid w:val="001A1157"/>
    <w:rsid w:val="001A1CB1"/>
    <w:rsid w:val="001A1F55"/>
    <w:rsid w:val="001A22B7"/>
    <w:rsid w:val="001A23D3"/>
    <w:rsid w:val="001A2C75"/>
    <w:rsid w:val="001A335E"/>
    <w:rsid w:val="001A3468"/>
    <w:rsid w:val="001A347B"/>
    <w:rsid w:val="001A3CF4"/>
    <w:rsid w:val="001A41B2"/>
    <w:rsid w:val="001A4A21"/>
    <w:rsid w:val="001A6203"/>
    <w:rsid w:val="001A681A"/>
    <w:rsid w:val="001A74E4"/>
    <w:rsid w:val="001A7550"/>
    <w:rsid w:val="001A78BC"/>
    <w:rsid w:val="001B0070"/>
    <w:rsid w:val="001B0EAF"/>
    <w:rsid w:val="001B1237"/>
    <w:rsid w:val="001B18C7"/>
    <w:rsid w:val="001B2979"/>
    <w:rsid w:val="001B2A91"/>
    <w:rsid w:val="001B33A1"/>
    <w:rsid w:val="001B3595"/>
    <w:rsid w:val="001B4732"/>
    <w:rsid w:val="001B487D"/>
    <w:rsid w:val="001B4998"/>
    <w:rsid w:val="001B551C"/>
    <w:rsid w:val="001B5932"/>
    <w:rsid w:val="001B5D8E"/>
    <w:rsid w:val="001B6727"/>
    <w:rsid w:val="001B6730"/>
    <w:rsid w:val="001B70D7"/>
    <w:rsid w:val="001B78B8"/>
    <w:rsid w:val="001B7ADD"/>
    <w:rsid w:val="001B7E3B"/>
    <w:rsid w:val="001C113F"/>
    <w:rsid w:val="001C191A"/>
    <w:rsid w:val="001C2A25"/>
    <w:rsid w:val="001C2C1A"/>
    <w:rsid w:val="001C3208"/>
    <w:rsid w:val="001C34FF"/>
    <w:rsid w:val="001C4272"/>
    <w:rsid w:val="001C4306"/>
    <w:rsid w:val="001C47B1"/>
    <w:rsid w:val="001C4C96"/>
    <w:rsid w:val="001C59C3"/>
    <w:rsid w:val="001C7131"/>
    <w:rsid w:val="001C7539"/>
    <w:rsid w:val="001C77AD"/>
    <w:rsid w:val="001C7CF0"/>
    <w:rsid w:val="001D03CB"/>
    <w:rsid w:val="001D03FD"/>
    <w:rsid w:val="001D0A6E"/>
    <w:rsid w:val="001D112D"/>
    <w:rsid w:val="001D12C0"/>
    <w:rsid w:val="001D190D"/>
    <w:rsid w:val="001D1C2C"/>
    <w:rsid w:val="001D274A"/>
    <w:rsid w:val="001D2BA6"/>
    <w:rsid w:val="001D2E5B"/>
    <w:rsid w:val="001D3339"/>
    <w:rsid w:val="001D3D2D"/>
    <w:rsid w:val="001D429F"/>
    <w:rsid w:val="001D4A26"/>
    <w:rsid w:val="001D4D2B"/>
    <w:rsid w:val="001D515E"/>
    <w:rsid w:val="001D54C8"/>
    <w:rsid w:val="001D5CA5"/>
    <w:rsid w:val="001D61B9"/>
    <w:rsid w:val="001D62CE"/>
    <w:rsid w:val="001D637C"/>
    <w:rsid w:val="001D66BF"/>
    <w:rsid w:val="001D6B84"/>
    <w:rsid w:val="001D6F3D"/>
    <w:rsid w:val="001D6F71"/>
    <w:rsid w:val="001D7414"/>
    <w:rsid w:val="001D78E4"/>
    <w:rsid w:val="001E0262"/>
    <w:rsid w:val="001E0F30"/>
    <w:rsid w:val="001E1125"/>
    <w:rsid w:val="001E1294"/>
    <w:rsid w:val="001E1CB6"/>
    <w:rsid w:val="001E1CBC"/>
    <w:rsid w:val="001E1E38"/>
    <w:rsid w:val="001E22E7"/>
    <w:rsid w:val="001E2605"/>
    <w:rsid w:val="001E2896"/>
    <w:rsid w:val="001E2C44"/>
    <w:rsid w:val="001E3311"/>
    <w:rsid w:val="001E3E9D"/>
    <w:rsid w:val="001E545F"/>
    <w:rsid w:val="001E61F4"/>
    <w:rsid w:val="001E62C5"/>
    <w:rsid w:val="001E66FB"/>
    <w:rsid w:val="001E68E9"/>
    <w:rsid w:val="001E77A5"/>
    <w:rsid w:val="001E7B66"/>
    <w:rsid w:val="001F0F49"/>
    <w:rsid w:val="001F10F3"/>
    <w:rsid w:val="001F12E9"/>
    <w:rsid w:val="001F1853"/>
    <w:rsid w:val="001F1CE5"/>
    <w:rsid w:val="001F1DD5"/>
    <w:rsid w:val="001F1F38"/>
    <w:rsid w:val="001F23DE"/>
    <w:rsid w:val="001F2693"/>
    <w:rsid w:val="001F2B3B"/>
    <w:rsid w:val="001F2E63"/>
    <w:rsid w:val="001F3D81"/>
    <w:rsid w:val="001F40D1"/>
    <w:rsid w:val="001F413B"/>
    <w:rsid w:val="001F4C37"/>
    <w:rsid w:val="001F4FC2"/>
    <w:rsid w:val="001F5255"/>
    <w:rsid w:val="001F5E01"/>
    <w:rsid w:val="001F5E88"/>
    <w:rsid w:val="001F5EDE"/>
    <w:rsid w:val="001F6B1A"/>
    <w:rsid w:val="001F6C25"/>
    <w:rsid w:val="001F6CEF"/>
    <w:rsid w:val="001F6FDB"/>
    <w:rsid w:val="001F73AD"/>
    <w:rsid w:val="001F7547"/>
    <w:rsid w:val="001F7DC4"/>
    <w:rsid w:val="001F7EA0"/>
    <w:rsid w:val="002002B8"/>
    <w:rsid w:val="0020088E"/>
    <w:rsid w:val="00200BB9"/>
    <w:rsid w:val="00201036"/>
    <w:rsid w:val="002012E6"/>
    <w:rsid w:val="00201BE0"/>
    <w:rsid w:val="002020C4"/>
    <w:rsid w:val="00203AD9"/>
    <w:rsid w:val="00204D6C"/>
    <w:rsid w:val="002052FA"/>
    <w:rsid w:val="0020530B"/>
    <w:rsid w:val="002054DF"/>
    <w:rsid w:val="00205541"/>
    <w:rsid w:val="00206163"/>
    <w:rsid w:val="00206172"/>
    <w:rsid w:val="00206267"/>
    <w:rsid w:val="00206BA5"/>
    <w:rsid w:val="0020757D"/>
    <w:rsid w:val="002077B1"/>
    <w:rsid w:val="002077FC"/>
    <w:rsid w:val="00207FB2"/>
    <w:rsid w:val="00210393"/>
    <w:rsid w:val="0021062A"/>
    <w:rsid w:val="00210DD9"/>
    <w:rsid w:val="00211B23"/>
    <w:rsid w:val="00211C97"/>
    <w:rsid w:val="00211EA5"/>
    <w:rsid w:val="00212101"/>
    <w:rsid w:val="00212609"/>
    <w:rsid w:val="00213790"/>
    <w:rsid w:val="00213F7D"/>
    <w:rsid w:val="00214536"/>
    <w:rsid w:val="002146E2"/>
    <w:rsid w:val="00214CC0"/>
    <w:rsid w:val="00214DDB"/>
    <w:rsid w:val="00214F41"/>
    <w:rsid w:val="002157F4"/>
    <w:rsid w:val="00215F4B"/>
    <w:rsid w:val="0021657E"/>
    <w:rsid w:val="00217029"/>
    <w:rsid w:val="0021707D"/>
    <w:rsid w:val="00217C08"/>
    <w:rsid w:val="00220070"/>
    <w:rsid w:val="0022020C"/>
    <w:rsid w:val="002218F2"/>
    <w:rsid w:val="002226F9"/>
    <w:rsid w:val="00222D66"/>
    <w:rsid w:val="00223267"/>
    <w:rsid w:val="00223F4F"/>
    <w:rsid w:val="0022497C"/>
    <w:rsid w:val="00224ADF"/>
    <w:rsid w:val="00224FBB"/>
    <w:rsid w:val="00225968"/>
    <w:rsid w:val="00225E7E"/>
    <w:rsid w:val="00226631"/>
    <w:rsid w:val="0022664D"/>
    <w:rsid w:val="00226DAB"/>
    <w:rsid w:val="00227663"/>
    <w:rsid w:val="00227FB1"/>
    <w:rsid w:val="0023102C"/>
    <w:rsid w:val="0023147A"/>
    <w:rsid w:val="0023152F"/>
    <w:rsid w:val="00231ED2"/>
    <w:rsid w:val="0023243B"/>
    <w:rsid w:val="002325B4"/>
    <w:rsid w:val="002329B7"/>
    <w:rsid w:val="002329F7"/>
    <w:rsid w:val="00232BB0"/>
    <w:rsid w:val="0023324C"/>
    <w:rsid w:val="00233DE3"/>
    <w:rsid w:val="00234B41"/>
    <w:rsid w:val="00234E97"/>
    <w:rsid w:val="00234F2E"/>
    <w:rsid w:val="002355D5"/>
    <w:rsid w:val="00235A05"/>
    <w:rsid w:val="00235E2A"/>
    <w:rsid w:val="0023642D"/>
    <w:rsid w:val="002372E8"/>
    <w:rsid w:val="002373E3"/>
    <w:rsid w:val="00237C18"/>
    <w:rsid w:val="00240484"/>
    <w:rsid w:val="00241031"/>
    <w:rsid w:val="002410D2"/>
    <w:rsid w:val="00241668"/>
    <w:rsid w:val="0024173C"/>
    <w:rsid w:val="002429E0"/>
    <w:rsid w:val="002449B9"/>
    <w:rsid w:val="00244B86"/>
    <w:rsid w:val="00244CF7"/>
    <w:rsid w:val="00245075"/>
    <w:rsid w:val="002452FC"/>
    <w:rsid w:val="002455B1"/>
    <w:rsid w:val="00245896"/>
    <w:rsid w:val="00245EDE"/>
    <w:rsid w:val="002475C7"/>
    <w:rsid w:val="002477A0"/>
    <w:rsid w:val="002511C3"/>
    <w:rsid w:val="00251E53"/>
    <w:rsid w:val="00252314"/>
    <w:rsid w:val="00252973"/>
    <w:rsid w:val="00252D12"/>
    <w:rsid w:val="0025344D"/>
    <w:rsid w:val="00253B7C"/>
    <w:rsid w:val="00254713"/>
    <w:rsid w:val="00255464"/>
    <w:rsid w:val="00255FC9"/>
    <w:rsid w:val="00256206"/>
    <w:rsid w:val="00256D23"/>
    <w:rsid w:val="00257732"/>
    <w:rsid w:val="0026025E"/>
    <w:rsid w:val="00261692"/>
    <w:rsid w:val="002624FF"/>
    <w:rsid w:val="00262BA7"/>
    <w:rsid w:val="002636BF"/>
    <w:rsid w:val="00263988"/>
    <w:rsid w:val="00263FAA"/>
    <w:rsid w:val="002663E4"/>
    <w:rsid w:val="00266A71"/>
    <w:rsid w:val="00267BFC"/>
    <w:rsid w:val="00267E26"/>
    <w:rsid w:val="0027096A"/>
    <w:rsid w:val="0027194C"/>
    <w:rsid w:val="00271CC3"/>
    <w:rsid w:val="0027211E"/>
    <w:rsid w:val="002721E1"/>
    <w:rsid w:val="0027221C"/>
    <w:rsid w:val="0027279F"/>
    <w:rsid w:val="002728FC"/>
    <w:rsid w:val="00272C74"/>
    <w:rsid w:val="002746B4"/>
    <w:rsid w:val="0027487D"/>
    <w:rsid w:val="00274BC6"/>
    <w:rsid w:val="00274ECD"/>
    <w:rsid w:val="00274F47"/>
    <w:rsid w:val="0027515E"/>
    <w:rsid w:val="00275371"/>
    <w:rsid w:val="002757C0"/>
    <w:rsid w:val="00276BBA"/>
    <w:rsid w:val="00276DA0"/>
    <w:rsid w:val="00277EC6"/>
    <w:rsid w:val="00277EFB"/>
    <w:rsid w:val="00277F25"/>
    <w:rsid w:val="0028027F"/>
    <w:rsid w:val="00280A14"/>
    <w:rsid w:val="0028109D"/>
    <w:rsid w:val="002810F9"/>
    <w:rsid w:val="00282139"/>
    <w:rsid w:val="00282F65"/>
    <w:rsid w:val="0028492D"/>
    <w:rsid w:val="00284BA9"/>
    <w:rsid w:val="002850A6"/>
    <w:rsid w:val="00286321"/>
    <w:rsid w:val="0028663C"/>
    <w:rsid w:val="00286AA9"/>
    <w:rsid w:val="00286DBB"/>
    <w:rsid w:val="0028705B"/>
    <w:rsid w:val="00287490"/>
    <w:rsid w:val="00287561"/>
    <w:rsid w:val="002875E5"/>
    <w:rsid w:val="0028761D"/>
    <w:rsid w:val="00287A2B"/>
    <w:rsid w:val="00287D14"/>
    <w:rsid w:val="002902B4"/>
    <w:rsid w:val="0029061A"/>
    <w:rsid w:val="00290952"/>
    <w:rsid w:val="00290E4A"/>
    <w:rsid w:val="00290EBB"/>
    <w:rsid w:val="00291311"/>
    <w:rsid w:val="00291362"/>
    <w:rsid w:val="002914D0"/>
    <w:rsid w:val="00292AAE"/>
    <w:rsid w:val="00292C0A"/>
    <w:rsid w:val="00293245"/>
    <w:rsid w:val="00293E60"/>
    <w:rsid w:val="00294029"/>
    <w:rsid w:val="0029427C"/>
    <w:rsid w:val="00294339"/>
    <w:rsid w:val="0029461A"/>
    <w:rsid w:val="00294935"/>
    <w:rsid w:val="00294C4A"/>
    <w:rsid w:val="0029532A"/>
    <w:rsid w:val="00295397"/>
    <w:rsid w:val="002957FF"/>
    <w:rsid w:val="00295FBB"/>
    <w:rsid w:val="002965CB"/>
    <w:rsid w:val="002968A2"/>
    <w:rsid w:val="00296F6D"/>
    <w:rsid w:val="00297377"/>
    <w:rsid w:val="002976DF"/>
    <w:rsid w:val="002978FA"/>
    <w:rsid w:val="00297F75"/>
    <w:rsid w:val="002A0BC3"/>
    <w:rsid w:val="002A0E0D"/>
    <w:rsid w:val="002A1151"/>
    <w:rsid w:val="002A162D"/>
    <w:rsid w:val="002A1737"/>
    <w:rsid w:val="002A19AA"/>
    <w:rsid w:val="002A1B19"/>
    <w:rsid w:val="002A26CA"/>
    <w:rsid w:val="002A2A95"/>
    <w:rsid w:val="002A3109"/>
    <w:rsid w:val="002A32D7"/>
    <w:rsid w:val="002A35DA"/>
    <w:rsid w:val="002A3763"/>
    <w:rsid w:val="002A3F0F"/>
    <w:rsid w:val="002A454F"/>
    <w:rsid w:val="002A4714"/>
    <w:rsid w:val="002A5734"/>
    <w:rsid w:val="002A5EAA"/>
    <w:rsid w:val="002A630E"/>
    <w:rsid w:val="002A7B15"/>
    <w:rsid w:val="002A7F99"/>
    <w:rsid w:val="002B00EF"/>
    <w:rsid w:val="002B0510"/>
    <w:rsid w:val="002B07A3"/>
    <w:rsid w:val="002B0C69"/>
    <w:rsid w:val="002B1B42"/>
    <w:rsid w:val="002B1E26"/>
    <w:rsid w:val="002B22F5"/>
    <w:rsid w:val="002B29CA"/>
    <w:rsid w:val="002B3E8C"/>
    <w:rsid w:val="002B452F"/>
    <w:rsid w:val="002B45D3"/>
    <w:rsid w:val="002B466D"/>
    <w:rsid w:val="002B5104"/>
    <w:rsid w:val="002B5C0A"/>
    <w:rsid w:val="002B70B5"/>
    <w:rsid w:val="002C0FFB"/>
    <w:rsid w:val="002C11E9"/>
    <w:rsid w:val="002C175A"/>
    <w:rsid w:val="002C2062"/>
    <w:rsid w:val="002C3B5C"/>
    <w:rsid w:val="002C3EE6"/>
    <w:rsid w:val="002C4120"/>
    <w:rsid w:val="002C43FA"/>
    <w:rsid w:val="002C4AA7"/>
    <w:rsid w:val="002C515E"/>
    <w:rsid w:val="002C68E9"/>
    <w:rsid w:val="002C6AF5"/>
    <w:rsid w:val="002C7B9B"/>
    <w:rsid w:val="002D0017"/>
    <w:rsid w:val="002D0559"/>
    <w:rsid w:val="002D09DA"/>
    <w:rsid w:val="002D0F0C"/>
    <w:rsid w:val="002D0FBC"/>
    <w:rsid w:val="002D1123"/>
    <w:rsid w:val="002D2CE0"/>
    <w:rsid w:val="002D3C5E"/>
    <w:rsid w:val="002D3FEF"/>
    <w:rsid w:val="002D41F1"/>
    <w:rsid w:val="002D4735"/>
    <w:rsid w:val="002D481E"/>
    <w:rsid w:val="002D4D23"/>
    <w:rsid w:val="002D558E"/>
    <w:rsid w:val="002D5C3B"/>
    <w:rsid w:val="002D64BC"/>
    <w:rsid w:val="002D6DF6"/>
    <w:rsid w:val="002D71AA"/>
    <w:rsid w:val="002D72C0"/>
    <w:rsid w:val="002D7740"/>
    <w:rsid w:val="002E022D"/>
    <w:rsid w:val="002E209B"/>
    <w:rsid w:val="002E26FE"/>
    <w:rsid w:val="002E2AF9"/>
    <w:rsid w:val="002E3629"/>
    <w:rsid w:val="002E37F9"/>
    <w:rsid w:val="002E3B8C"/>
    <w:rsid w:val="002E44E8"/>
    <w:rsid w:val="002E4576"/>
    <w:rsid w:val="002E54DB"/>
    <w:rsid w:val="002E5812"/>
    <w:rsid w:val="002E5927"/>
    <w:rsid w:val="002E611B"/>
    <w:rsid w:val="002E665D"/>
    <w:rsid w:val="002E7DAC"/>
    <w:rsid w:val="002F0CA4"/>
    <w:rsid w:val="002F0ECF"/>
    <w:rsid w:val="002F189C"/>
    <w:rsid w:val="002F1D3A"/>
    <w:rsid w:val="002F251A"/>
    <w:rsid w:val="002F2551"/>
    <w:rsid w:val="002F295D"/>
    <w:rsid w:val="002F2A8D"/>
    <w:rsid w:val="002F3077"/>
    <w:rsid w:val="002F320B"/>
    <w:rsid w:val="002F3CC3"/>
    <w:rsid w:val="002F3DD3"/>
    <w:rsid w:val="002F43F7"/>
    <w:rsid w:val="002F4561"/>
    <w:rsid w:val="002F482B"/>
    <w:rsid w:val="002F48C8"/>
    <w:rsid w:val="002F5466"/>
    <w:rsid w:val="002F5AB3"/>
    <w:rsid w:val="002F5DF2"/>
    <w:rsid w:val="002F64E1"/>
    <w:rsid w:val="002F65B9"/>
    <w:rsid w:val="002F66AD"/>
    <w:rsid w:val="002F685F"/>
    <w:rsid w:val="002F6E33"/>
    <w:rsid w:val="002F73AE"/>
    <w:rsid w:val="002F7814"/>
    <w:rsid w:val="002F7DC3"/>
    <w:rsid w:val="003004A1"/>
    <w:rsid w:val="0030231D"/>
    <w:rsid w:val="003027A3"/>
    <w:rsid w:val="00302820"/>
    <w:rsid w:val="003045CC"/>
    <w:rsid w:val="00304859"/>
    <w:rsid w:val="003049C8"/>
    <w:rsid w:val="00304A09"/>
    <w:rsid w:val="00304E90"/>
    <w:rsid w:val="00304EC8"/>
    <w:rsid w:val="003053F4"/>
    <w:rsid w:val="00305BEB"/>
    <w:rsid w:val="00305D1F"/>
    <w:rsid w:val="00307D63"/>
    <w:rsid w:val="00310021"/>
    <w:rsid w:val="00310257"/>
    <w:rsid w:val="0031042E"/>
    <w:rsid w:val="003107E9"/>
    <w:rsid w:val="00310B24"/>
    <w:rsid w:val="00310F8A"/>
    <w:rsid w:val="0031137B"/>
    <w:rsid w:val="00311A37"/>
    <w:rsid w:val="00311DAA"/>
    <w:rsid w:val="00312BF9"/>
    <w:rsid w:val="003130B6"/>
    <w:rsid w:val="00313316"/>
    <w:rsid w:val="00313A22"/>
    <w:rsid w:val="00314236"/>
    <w:rsid w:val="003168F9"/>
    <w:rsid w:val="00316951"/>
    <w:rsid w:val="00317DD1"/>
    <w:rsid w:val="00320A95"/>
    <w:rsid w:val="00321026"/>
    <w:rsid w:val="00321A1B"/>
    <w:rsid w:val="003224D5"/>
    <w:rsid w:val="0032262F"/>
    <w:rsid w:val="00322660"/>
    <w:rsid w:val="00322C60"/>
    <w:rsid w:val="00323056"/>
    <w:rsid w:val="003235F2"/>
    <w:rsid w:val="003238E5"/>
    <w:rsid w:val="003239ED"/>
    <w:rsid w:val="00323BE2"/>
    <w:rsid w:val="00324408"/>
    <w:rsid w:val="00325927"/>
    <w:rsid w:val="003264EB"/>
    <w:rsid w:val="00326C01"/>
    <w:rsid w:val="00326D1A"/>
    <w:rsid w:val="00326E01"/>
    <w:rsid w:val="00326F1D"/>
    <w:rsid w:val="00327FD3"/>
    <w:rsid w:val="00330132"/>
    <w:rsid w:val="00330660"/>
    <w:rsid w:val="00330F22"/>
    <w:rsid w:val="0033172C"/>
    <w:rsid w:val="00332029"/>
    <w:rsid w:val="003321BF"/>
    <w:rsid w:val="00333457"/>
    <w:rsid w:val="00333CCB"/>
    <w:rsid w:val="00333DB0"/>
    <w:rsid w:val="00333E41"/>
    <w:rsid w:val="00334228"/>
    <w:rsid w:val="00334CAA"/>
    <w:rsid w:val="00335043"/>
    <w:rsid w:val="0033544F"/>
    <w:rsid w:val="00335D22"/>
    <w:rsid w:val="00336385"/>
    <w:rsid w:val="00336722"/>
    <w:rsid w:val="00336ACA"/>
    <w:rsid w:val="00336CC7"/>
    <w:rsid w:val="00336FA8"/>
    <w:rsid w:val="0033707F"/>
    <w:rsid w:val="003416E0"/>
    <w:rsid w:val="003420D6"/>
    <w:rsid w:val="00342309"/>
    <w:rsid w:val="00342465"/>
    <w:rsid w:val="00342DE0"/>
    <w:rsid w:val="00343694"/>
    <w:rsid w:val="0034394D"/>
    <w:rsid w:val="00343B6E"/>
    <w:rsid w:val="003440CE"/>
    <w:rsid w:val="00344448"/>
    <w:rsid w:val="00345B69"/>
    <w:rsid w:val="003463D5"/>
    <w:rsid w:val="00347708"/>
    <w:rsid w:val="003478C6"/>
    <w:rsid w:val="00347F51"/>
    <w:rsid w:val="003507F8"/>
    <w:rsid w:val="00350E86"/>
    <w:rsid w:val="0035108F"/>
    <w:rsid w:val="00351BFA"/>
    <w:rsid w:val="00351C25"/>
    <w:rsid w:val="00351E03"/>
    <w:rsid w:val="0035229C"/>
    <w:rsid w:val="00352938"/>
    <w:rsid w:val="00352E29"/>
    <w:rsid w:val="00354705"/>
    <w:rsid w:val="00354AF4"/>
    <w:rsid w:val="00354B9E"/>
    <w:rsid w:val="003550B6"/>
    <w:rsid w:val="00355186"/>
    <w:rsid w:val="00355537"/>
    <w:rsid w:val="00355947"/>
    <w:rsid w:val="003560C0"/>
    <w:rsid w:val="003561DC"/>
    <w:rsid w:val="003564B9"/>
    <w:rsid w:val="00356B90"/>
    <w:rsid w:val="00356C43"/>
    <w:rsid w:val="0036012F"/>
    <w:rsid w:val="003604E8"/>
    <w:rsid w:val="0036233F"/>
    <w:rsid w:val="003632B4"/>
    <w:rsid w:val="00363B4A"/>
    <w:rsid w:val="003640A9"/>
    <w:rsid w:val="00364C61"/>
    <w:rsid w:val="00366996"/>
    <w:rsid w:val="00367439"/>
    <w:rsid w:val="00367A3A"/>
    <w:rsid w:val="00370473"/>
    <w:rsid w:val="00371304"/>
    <w:rsid w:val="0037203A"/>
    <w:rsid w:val="00372833"/>
    <w:rsid w:val="00372A03"/>
    <w:rsid w:val="00372C71"/>
    <w:rsid w:val="00372D5A"/>
    <w:rsid w:val="00372D92"/>
    <w:rsid w:val="00372F9D"/>
    <w:rsid w:val="00373822"/>
    <w:rsid w:val="00373C7D"/>
    <w:rsid w:val="0037427A"/>
    <w:rsid w:val="00374A2B"/>
    <w:rsid w:val="00375107"/>
    <w:rsid w:val="00375321"/>
    <w:rsid w:val="0037536C"/>
    <w:rsid w:val="00375870"/>
    <w:rsid w:val="003758E4"/>
    <w:rsid w:val="003759F4"/>
    <w:rsid w:val="00375C70"/>
    <w:rsid w:val="003762AC"/>
    <w:rsid w:val="003763C5"/>
    <w:rsid w:val="003765F9"/>
    <w:rsid w:val="00376946"/>
    <w:rsid w:val="003774C7"/>
    <w:rsid w:val="0037771A"/>
    <w:rsid w:val="00377B71"/>
    <w:rsid w:val="00377D54"/>
    <w:rsid w:val="00377DD4"/>
    <w:rsid w:val="00380276"/>
    <w:rsid w:val="00380A00"/>
    <w:rsid w:val="00380E2D"/>
    <w:rsid w:val="00381476"/>
    <w:rsid w:val="00381766"/>
    <w:rsid w:val="0038188B"/>
    <w:rsid w:val="00382849"/>
    <w:rsid w:val="00383D3A"/>
    <w:rsid w:val="00383EF2"/>
    <w:rsid w:val="0038413F"/>
    <w:rsid w:val="00384255"/>
    <w:rsid w:val="00386048"/>
    <w:rsid w:val="00391B1A"/>
    <w:rsid w:val="003920F7"/>
    <w:rsid w:val="00392B8C"/>
    <w:rsid w:val="00392FE7"/>
    <w:rsid w:val="00393BDF"/>
    <w:rsid w:val="00393C1E"/>
    <w:rsid w:val="003958E5"/>
    <w:rsid w:val="00395E9C"/>
    <w:rsid w:val="003963A0"/>
    <w:rsid w:val="003967B7"/>
    <w:rsid w:val="0039704D"/>
    <w:rsid w:val="003977A2"/>
    <w:rsid w:val="003978C3"/>
    <w:rsid w:val="00397D50"/>
    <w:rsid w:val="00397E53"/>
    <w:rsid w:val="003A01C7"/>
    <w:rsid w:val="003A03E8"/>
    <w:rsid w:val="003A06D4"/>
    <w:rsid w:val="003A07CE"/>
    <w:rsid w:val="003A0A6A"/>
    <w:rsid w:val="003A0C21"/>
    <w:rsid w:val="003A1426"/>
    <w:rsid w:val="003A145B"/>
    <w:rsid w:val="003A18C7"/>
    <w:rsid w:val="003A1D4E"/>
    <w:rsid w:val="003A1F81"/>
    <w:rsid w:val="003A33E8"/>
    <w:rsid w:val="003A344D"/>
    <w:rsid w:val="003A3623"/>
    <w:rsid w:val="003A382E"/>
    <w:rsid w:val="003A38A2"/>
    <w:rsid w:val="003A3A45"/>
    <w:rsid w:val="003A3AFB"/>
    <w:rsid w:val="003A4ACE"/>
    <w:rsid w:val="003A4BEE"/>
    <w:rsid w:val="003A4EBF"/>
    <w:rsid w:val="003A5A51"/>
    <w:rsid w:val="003A630C"/>
    <w:rsid w:val="003A6611"/>
    <w:rsid w:val="003A6796"/>
    <w:rsid w:val="003A6EF0"/>
    <w:rsid w:val="003B0447"/>
    <w:rsid w:val="003B08C2"/>
    <w:rsid w:val="003B0C3F"/>
    <w:rsid w:val="003B117A"/>
    <w:rsid w:val="003B13A3"/>
    <w:rsid w:val="003B189B"/>
    <w:rsid w:val="003B1F14"/>
    <w:rsid w:val="003B2399"/>
    <w:rsid w:val="003B24EF"/>
    <w:rsid w:val="003B3030"/>
    <w:rsid w:val="003B41C3"/>
    <w:rsid w:val="003B436D"/>
    <w:rsid w:val="003B4845"/>
    <w:rsid w:val="003B4B2C"/>
    <w:rsid w:val="003B5EDB"/>
    <w:rsid w:val="003B67DA"/>
    <w:rsid w:val="003B6C3B"/>
    <w:rsid w:val="003C2FC7"/>
    <w:rsid w:val="003C374E"/>
    <w:rsid w:val="003C37BC"/>
    <w:rsid w:val="003C3910"/>
    <w:rsid w:val="003C425F"/>
    <w:rsid w:val="003C45F4"/>
    <w:rsid w:val="003C49AF"/>
    <w:rsid w:val="003C4A4A"/>
    <w:rsid w:val="003C4DBD"/>
    <w:rsid w:val="003C4F45"/>
    <w:rsid w:val="003C58C8"/>
    <w:rsid w:val="003C6F80"/>
    <w:rsid w:val="003C70C0"/>
    <w:rsid w:val="003C7481"/>
    <w:rsid w:val="003C756E"/>
    <w:rsid w:val="003D0A36"/>
    <w:rsid w:val="003D0CE5"/>
    <w:rsid w:val="003D1289"/>
    <w:rsid w:val="003D19FF"/>
    <w:rsid w:val="003D2375"/>
    <w:rsid w:val="003D243C"/>
    <w:rsid w:val="003D2533"/>
    <w:rsid w:val="003D2D13"/>
    <w:rsid w:val="003D3714"/>
    <w:rsid w:val="003D3AB5"/>
    <w:rsid w:val="003D3BCB"/>
    <w:rsid w:val="003D4115"/>
    <w:rsid w:val="003D428F"/>
    <w:rsid w:val="003D4385"/>
    <w:rsid w:val="003D46EC"/>
    <w:rsid w:val="003D5BA9"/>
    <w:rsid w:val="003D5F5A"/>
    <w:rsid w:val="003D6546"/>
    <w:rsid w:val="003D6B4C"/>
    <w:rsid w:val="003D7D5E"/>
    <w:rsid w:val="003E1110"/>
    <w:rsid w:val="003E20D2"/>
    <w:rsid w:val="003E223D"/>
    <w:rsid w:val="003E23D0"/>
    <w:rsid w:val="003E2A98"/>
    <w:rsid w:val="003E3A3D"/>
    <w:rsid w:val="003E3B28"/>
    <w:rsid w:val="003E3C1B"/>
    <w:rsid w:val="003E44E3"/>
    <w:rsid w:val="003E4D98"/>
    <w:rsid w:val="003E5356"/>
    <w:rsid w:val="003E5A61"/>
    <w:rsid w:val="003E612F"/>
    <w:rsid w:val="003E6618"/>
    <w:rsid w:val="003E687A"/>
    <w:rsid w:val="003E68ED"/>
    <w:rsid w:val="003E69CB"/>
    <w:rsid w:val="003E7087"/>
    <w:rsid w:val="003E71E5"/>
    <w:rsid w:val="003E76FF"/>
    <w:rsid w:val="003E7B35"/>
    <w:rsid w:val="003F1ABA"/>
    <w:rsid w:val="003F1DA6"/>
    <w:rsid w:val="003F23E6"/>
    <w:rsid w:val="003F2DE5"/>
    <w:rsid w:val="003F3A03"/>
    <w:rsid w:val="003F3C56"/>
    <w:rsid w:val="003F3D44"/>
    <w:rsid w:val="003F400F"/>
    <w:rsid w:val="003F41E3"/>
    <w:rsid w:val="003F46E3"/>
    <w:rsid w:val="003F4B9E"/>
    <w:rsid w:val="003F5C92"/>
    <w:rsid w:val="003F5F2B"/>
    <w:rsid w:val="003F5FED"/>
    <w:rsid w:val="003F6125"/>
    <w:rsid w:val="003F6B3B"/>
    <w:rsid w:val="003F768C"/>
    <w:rsid w:val="0040088A"/>
    <w:rsid w:val="00400A33"/>
    <w:rsid w:val="00401015"/>
    <w:rsid w:val="00401E69"/>
    <w:rsid w:val="00402195"/>
    <w:rsid w:val="00403785"/>
    <w:rsid w:val="00404247"/>
    <w:rsid w:val="00404F7C"/>
    <w:rsid w:val="00405606"/>
    <w:rsid w:val="00405F70"/>
    <w:rsid w:val="00406796"/>
    <w:rsid w:val="004106EE"/>
    <w:rsid w:val="00410CFC"/>
    <w:rsid w:val="00410F94"/>
    <w:rsid w:val="00411142"/>
    <w:rsid w:val="00411150"/>
    <w:rsid w:val="004111E5"/>
    <w:rsid w:val="004118FF"/>
    <w:rsid w:val="00412C49"/>
    <w:rsid w:val="004131AB"/>
    <w:rsid w:val="004131F9"/>
    <w:rsid w:val="0041366A"/>
    <w:rsid w:val="00413B66"/>
    <w:rsid w:val="004140B8"/>
    <w:rsid w:val="004142A3"/>
    <w:rsid w:val="004147A9"/>
    <w:rsid w:val="004147F2"/>
    <w:rsid w:val="0041550D"/>
    <w:rsid w:val="0041552A"/>
    <w:rsid w:val="00415639"/>
    <w:rsid w:val="004156F1"/>
    <w:rsid w:val="00415F49"/>
    <w:rsid w:val="00417405"/>
    <w:rsid w:val="00417730"/>
    <w:rsid w:val="00420496"/>
    <w:rsid w:val="004215EB"/>
    <w:rsid w:val="004218AE"/>
    <w:rsid w:val="004227E9"/>
    <w:rsid w:val="00423485"/>
    <w:rsid w:val="004234AB"/>
    <w:rsid w:val="004236E1"/>
    <w:rsid w:val="004238E3"/>
    <w:rsid w:val="00423B63"/>
    <w:rsid w:val="00423C5E"/>
    <w:rsid w:val="004241CF"/>
    <w:rsid w:val="004251DE"/>
    <w:rsid w:val="004252D6"/>
    <w:rsid w:val="00425488"/>
    <w:rsid w:val="004303CB"/>
    <w:rsid w:val="004304E5"/>
    <w:rsid w:val="00430A6F"/>
    <w:rsid w:val="00431284"/>
    <w:rsid w:val="004331CA"/>
    <w:rsid w:val="00433A0B"/>
    <w:rsid w:val="00436393"/>
    <w:rsid w:val="004365AA"/>
    <w:rsid w:val="00437A43"/>
    <w:rsid w:val="00437C77"/>
    <w:rsid w:val="00440170"/>
    <w:rsid w:val="00440259"/>
    <w:rsid w:val="00440882"/>
    <w:rsid w:val="00440B72"/>
    <w:rsid w:val="00441937"/>
    <w:rsid w:val="00441A06"/>
    <w:rsid w:val="00441ACF"/>
    <w:rsid w:val="00441E14"/>
    <w:rsid w:val="004421E2"/>
    <w:rsid w:val="004427AB"/>
    <w:rsid w:val="0044300B"/>
    <w:rsid w:val="00443F1A"/>
    <w:rsid w:val="00443F7D"/>
    <w:rsid w:val="004441E0"/>
    <w:rsid w:val="0044434E"/>
    <w:rsid w:val="004444B0"/>
    <w:rsid w:val="00445367"/>
    <w:rsid w:val="00446219"/>
    <w:rsid w:val="004469B2"/>
    <w:rsid w:val="00446D4E"/>
    <w:rsid w:val="00446EB6"/>
    <w:rsid w:val="00447153"/>
    <w:rsid w:val="00447334"/>
    <w:rsid w:val="0044785A"/>
    <w:rsid w:val="00447DCC"/>
    <w:rsid w:val="00450109"/>
    <w:rsid w:val="004514CE"/>
    <w:rsid w:val="0045152F"/>
    <w:rsid w:val="004518F9"/>
    <w:rsid w:val="00451D9E"/>
    <w:rsid w:val="00451E92"/>
    <w:rsid w:val="00453955"/>
    <w:rsid w:val="00454A5F"/>
    <w:rsid w:val="00454AFA"/>
    <w:rsid w:val="00455399"/>
    <w:rsid w:val="00455584"/>
    <w:rsid w:val="004558A3"/>
    <w:rsid w:val="00455CAE"/>
    <w:rsid w:val="00455CE2"/>
    <w:rsid w:val="00456733"/>
    <w:rsid w:val="0045673F"/>
    <w:rsid w:val="00456B47"/>
    <w:rsid w:val="00456E4A"/>
    <w:rsid w:val="0045715A"/>
    <w:rsid w:val="004573D4"/>
    <w:rsid w:val="00457BD1"/>
    <w:rsid w:val="00460876"/>
    <w:rsid w:val="00460EE2"/>
    <w:rsid w:val="00462002"/>
    <w:rsid w:val="00462500"/>
    <w:rsid w:val="0046286C"/>
    <w:rsid w:val="00463B72"/>
    <w:rsid w:val="00464035"/>
    <w:rsid w:val="004645FB"/>
    <w:rsid w:val="004659E2"/>
    <w:rsid w:val="00465E92"/>
    <w:rsid w:val="00466276"/>
    <w:rsid w:val="00466FD8"/>
    <w:rsid w:val="004704CA"/>
    <w:rsid w:val="004710AF"/>
    <w:rsid w:val="00471153"/>
    <w:rsid w:val="004711E6"/>
    <w:rsid w:val="004718AD"/>
    <w:rsid w:val="0047225A"/>
    <w:rsid w:val="004728C7"/>
    <w:rsid w:val="00472F20"/>
    <w:rsid w:val="00473636"/>
    <w:rsid w:val="0047365C"/>
    <w:rsid w:val="00473718"/>
    <w:rsid w:val="00474204"/>
    <w:rsid w:val="00474830"/>
    <w:rsid w:val="00475029"/>
    <w:rsid w:val="0047544F"/>
    <w:rsid w:val="00475E7E"/>
    <w:rsid w:val="00476B80"/>
    <w:rsid w:val="00476EC6"/>
    <w:rsid w:val="00476EFF"/>
    <w:rsid w:val="00477A39"/>
    <w:rsid w:val="00477F24"/>
    <w:rsid w:val="00480420"/>
    <w:rsid w:val="004816F1"/>
    <w:rsid w:val="00481999"/>
    <w:rsid w:val="00481F1B"/>
    <w:rsid w:val="00482562"/>
    <w:rsid w:val="0048300B"/>
    <w:rsid w:val="00483119"/>
    <w:rsid w:val="00483303"/>
    <w:rsid w:val="00483E7C"/>
    <w:rsid w:val="00483E83"/>
    <w:rsid w:val="004843E4"/>
    <w:rsid w:val="0048456A"/>
    <w:rsid w:val="00484662"/>
    <w:rsid w:val="004847F3"/>
    <w:rsid w:val="004854A7"/>
    <w:rsid w:val="00485D29"/>
    <w:rsid w:val="00485D40"/>
    <w:rsid w:val="0048698B"/>
    <w:rsid w:val="00486DF7"/>
    <w:rsid w:val="004875FB"/>
    <w:rsid w:val="00487663"/>
    <w:rsid w:val="00487CB4"/>
    <w:rsid w:val="00487D04"/>
    <w:rsid w:val="00487E08"/>
    <w:rsid w:val="0049029C"/>
    <w:rsid w:val="004902BA"/>
    <w:rsid w:val="00490414"/>
    <w:rsid w:val="00490659"/>
    <w:rsid w:val="00491292"/>
    <w:rsid w:val="0049163C"/>
    <w:rsid w:val="00491B79"/>
    <w:rsid w:val="00492570"/>
    <w:rsid w:val="0049281A"/>
    <w:rsid w:val="0049282D"/>
    <w:rsid w:val="004930BA"/>
    <w:rsid w:val="00494014"/>
    <w:rsid w:val="00494457"/>
    <w:rsid w:val="0049446A"/>
    <w:rsid w:val="00494477"/>
    <w:rsid w:val="004944CE"/>
    <w:rsid w:val="004949FC"/>
    <w:rsid w:val="00494B4B"/>
    <w:rsid w:val="00495FAF"/>
    <w:rsid w:val="00496935"/>
    <w:rsid w:val="004971C8"/>
    <w:rsid w:val="0049750C"/>
    <w:rsid w:val="00497546"/>
    <w:rsid w:val="0049763C"/>
    <w:rsid w:val="00497731"/>
    <w:rsid w:val="00497AE8"/>
    <w:rsid w:val="00497AF6"/>
    <w:rsid w:val="004A0559"/>
    <w:rsid w:val="004A07FE"/>
    <w:rsid w:val="004A096C"/>
    <w:rsid w:val="004A0BAA"/>
    <w:rsid w:val="004A177A"/>
    <w:rsid w:val="004A18B4"/>
    <w:rsid w:val="004A1C3C"/>
    <w:rsid w:val="004A206D"/>
    <w:rsid w:val="004A2097"/>
    <w:rsid w:val="004A21A5"/>
    <w:rsid w:val="004A2DE7"/>
    <w:rsid w:val="004A309C"/>
    <w:rsid w:val="004A3764"/>
    <w:rsid w:val="004A396E"/>
    <w:rsid w:val="004A4809"/>
    <w:rsid w:val="004A5256"/>
    <w:rsid w:val="004A5D5D"/>
    <w:rsid w:val="004A5DB4"/>
    <w:rsid w:val="004A5DDD"/>
    <w:rsid w:val="004A66BA"/>
    <w:rsid w:val="004A69C8"/>
    <w:rsid w:val="004A7EA1"/>
    <w:rsid w:val="004B03EF"/>
    <w:rsid w:val="004B241A"/>
    <w:rsid w:val="004B2665"/>
    <w:rsid w:val="004B2861"/>
    <w:rsid w:val="004B329E"/>
    <w:rsid w:val="004B37B7"/>
    <w:rsid w:val="004B3E47"/>
    <w:rsid w:val="004B4147"/>
    <w:rsid w:val="004B4B41"/>
    <w:rsid w:val="004B57C0"/>
    <w:rsid w:val="004B5969"/>
    <w:rsid w:val="004B5F9A"/>
    <w:rsid w:val="004B6761"/>
    <w:rsid w:val="004B72A4"/>
    <w:rsid w:val="004B7B1C"/>
    <w:rsid w:val="004C05BF"/>
    <w:rsid w:val="004C06DF"/>
    <w:rsid w:val="004C093A"/>
    <w:rsid w:val="004C0F66"/>
    <w:rsid w:val="004C12B0"/>
    <w:rsid w:val="004C1319"/>
    <w:rsid w:val="004C28CE"/>
    <w:rsid w:val="004C29BF"/>
    <w:rsid w:val="004C2BA8"/>
    <w:rsid w:val="004C41DB"/>
    <w:rsid w:val="004C4549"/>
    <w:rsid w:val="004C4B3E"/>
    <w:rsid w:val="004C4DDE"/>
    <w:rsid w:val="004C4E17"/>
    <w:rsid w:val="004C4E7B"/>
    <w:rsid w:val="004C51A8"/>
    <w:rsid w:val="004C543F"/>
    <w:rsid w:val="004C59B4"/>
    <w:rsid w:val="004C5AD1"/>
    <w:rsid w:val="004C5BB6"/>
    <w:rsid w:val="004C653E"/>
    <w:rsid w:val="004C7A36"/>
    <w:rsid w:val="004D093A"/>
    <w:rsid w:val="004D16F1"/>
    <w:rsid w:val="004D172C"/>
    <w:rsid w:val="004D1FD0"/>
    <w:rsid w:val="004D2D05"/>
    <w:rsid w:val="004D57CE"/>
    <w:rsid w:val="004D6774"/>
    <w:rsid w:val="004D6E1B"/>
    <w:rsid w:val="004D6EFC"/>
    <w:rsid w:val="004D70A2"/>
    <w:rsid w:val="004D77DC"/>
    <w:rsid w:val="004D7815"/>
    <w:rsid w:val="004D7A81"/>
    <w:rsid w:val="004E0408"/>
    <w:rsid w:val="004E1006"/>
    <w:rsid w:val="004E1075"/>
    <w:rsid w:val="004E1BA5"/>
    <w:rsid w:val="004E2F68"/>
    <w:rsid w:val="004E320E"/>
    <w:rsid w:val="004E345A"/>
    <w:rsid w:val="004E3578"/>
    <w:rsid w:val="004E3722"/>
    <w:rsid w:val="004E3985"/>
    <w:rsid w:val="004E3A9A"/>
    <w:rsid w:val="004E3C57"/>
    <w:rsid w:val="004E3FC2"/>
    <w:rsid w:val="004E4426"/>
    <w:rsid w:val="004E4EA4"/>
    <w:rsid w:val="004E54FA"/>
    <w:rsid w:val="004E5827"/>
    <w:rsid w:val="004E6662"/>
    <w:rsid w:val="004E6C83"/>
    <w:rsid w:val="004E7256"/>
    <w:rsid w:val="004F01A2"/>
    <w:rsid w:val="004F022B"/>
    <w:rsid w:val="004F137A"/>
    <w:rsid w:val="004F1504"/>
    <w:rsid w:val="004F1C8B"/>
    <w:rsid w:val="004F2FCF"/>
    <w:rsid w:val="004F4300"/>
    <w:rsid w:val="004F4A50"/>
    <w:rsid w:val="004F4F01"/>
    <w:rsid w:val="004F5E34"/>
    <w:rsid w:val="004F7BB7"/>
    <w:rsid w:val="004F7E9C"/>
    <w:rsid w:val="0050076D"/>
    <w:rsid w:val="00500B54"/>
    <w:rsid w:val="00500C20"/>
    <w:rsid w:val="005017EE"/>
    <w:rsid w:val="005018C1"/>
    <w:rsid w:val="00502982"/>
    <w:rsid w:val="00502E2C"/>
    <w:rsid w:val="00502F1C"/>
    <w:rsid w:val="0050362B"/>
    <w:rsid w:val="00503979"/>
    <w:rsid w:val="00503B44"/>
    <w:rsid w:val="00503F46"/>
    <w:rsid w:val="00504001"/>
    <w:rsid w:val="0050403C"/>
    <w:rsid w:val="00504C03"/>
    <w:rsid w:val="00504FA2"/>
    <w:rsid w:val="005053A5"/>
    <w:rsid w:val="005053D5"/>
    <w:rsid w:val="00505925"/>
    <w:rsid w:val="00506E0F"/>
    <w:rsid w:val="0050771A"/>
    <w:rsid w:val="00507E7D"/>
    <w:rsid w:val="00507F9E"/>
    <w:rsid w:val="005103D3"/>
    <w:rsid w:val="00510DFB"/>
    <w:rsid w:val="00511660"/>
    <w:rsid w:val="00511DE9"/>
    <w:rsid w:val="0051216F"/>
    <w:rsid w:val="0051310C"/>
    <w:rsid w:val="005132E7"/>
    <w:rsid w:val="005141A6"/>
    <w:rsid w:val="0051453C"/>
    <w:rsid w:val="0051515D"/>
    <w:rsid w:val="00515433"/>
    <w:rsid w:val="005156C4"/>
    <w:rsid w:val="00515EC4"/>
    <w:rsid w:val="00516FDB"/>
    <w:rsid w:val="00517949"/>
    <w:rsid w:val="00517C59"/>
    <w:rsid w:val="00520359"/>
    <w:rsid w:val="0052058C"/>
    <w:rsid w:val="00520A3D"/>
    <w:rsid w:val="005210C7"/>
    <w:rsid w:val="005214A1"/>
    <w:rsid w:val="00522D58"/>
    <w:rsid w:val="0052312D"/>
    <w:rsid w:val="005237A6"/>
    <w:rsid w:val="00523D6A"/>
    <w:rsid w:val="00523F6F"/>
    <w:rsid w:val="00523FC8"/>
    <w:rsid w:val="00525AAC"/>
    <w:rsid w:val="00526347"/>
    <w:rsid w:val="005267AC"/>
    <w:rsid w:val="00526D69"/>
    <w:rsid w:val="00526D8A"/>
    <w:rsid w:val="005271E4"/>
    <w:rsid w:val="00527A6E"/>
    <w:rsid w:val="005305FA"/>
    <w:rsid w:val="0053096F"/>
    <w:rsid w:val="00531513"/>
    <w:rsid w:val="00531D8C"/>
    <w:rsid w:val="005324AF"/>
    <w:rsid w:val="00534F98"/>
    <w:rsid w:val="005359E7"/>
    <w:rsid w:val="005367EE"/>
    <w:rsid w:val="00537E0B"/>
    <w:rsid w:val="00540391"/>
    <w:rsid w:val="00540F3B"/>
    <w:rsid w:val="005411E4"/>
    <w:rsid w:val="00541370"/>
    <w:rsid w:val="0054190A"/>
    <w:rsid w:val="00542208"/>
    <w:rsid w:val="00542A9A"/>
    <w:rsid w:val="00543242"/>
    <w:rsid w:val="0054385D"/>
    <w:rsid w:val="00543BB4"/>
    <w:rsid w:val="00544382"/>
    <w:rsid w:val="00544786"/>
    <w:rsid w:val="00544D7B"/>
    <w:rsid w:val="00544E19"/>
    <w:rsid w:val="005469CC"/>
    <w:rsid w:val="00546DBF"/>
    <w:rsid w:val="00546E54"/>
    <w:rsid w:val="00547097"/>
    <w:rsid w:val="00547119"/>
    <w:rsid w:val="00550157"/>
    <w:rsid w:val="0055074C"/>
    <w:rsid w:val="005513AC"/>
    <w:rsid w:val="00551D9B"/>
    <w:rsid w:val="00552167"/>
    <w:rsid w:val="005524A4"/>
    <w:rsid w:val="00552563"/>
    <w:rsid w:val="00552935"/>
    <w:rsid w:val="00552AA3"/>
    <w:rsid w:val="0055326E"/>
    <w:rsid w:val="005538C2"/>
    <w:rsid w:val="00554464"/>
    <w:rsid w:val="005556BE"/>
    <w:rsid w:val="00555B7F"/>
    <w:rsid w:val="00555CFD"/>
    <w:rsid w:val="00556B2A"/>
    <w:rsid w:val="00556CFF"/>
    <w:rsid w:val="00560E77"/>
    <w:rsid w:val="005623CA"/>
    <w:rsid w:val="0056247E"/>
    <w:rsid w:val="005633DA"/>
    <w:rsid w:val="00563AAA"/>
    <w:rsid w:val="00563EB7"/>
    <w:rsid w:val="005646B1"/>
    <w:rsid w:val="00565B6C"/>
    <w:rsid w:val="00565B92"/>
    <w:rsid w:val="00566287"/>
    <w:rsid w:val="0056635B"/>
    <w:rsid w:val="00567303"/>
    <w:rsid w:val="00567445"/>
    <w:rsid w:val="00567E10"/>
    <w:rsid w:val="005700A6"/>
    <w:rsid w:val="00570255"/>
    <w:rsid w:val="00570714"/>
    <w:rsid w:val="005707D3"/>
    <w:rsid w:val="00571013"/>
    <w:rsid w:val="005710CC"/>
    <w:rsid w:val="00571838"/>
    <w:rsid w:val="00571C6A"/>
    <w:rsid w:val="00572373"/>
    <w:rsid w:val="005726B6"/>
    <w:rsid w:val="00573D6A"/>
    <w:rsid w:val="00573E33"/>
    <w:rsid w:val="00573FAA"/>
    <w:rsid w:val="005749C6"/>
    <w:rsid w:val="00574E9D"/>
    <w:rsid w:val="00575734"/>
    <w:rsid w:val="00575CCA"/>
    <w:rsid w:val="00576359"/>
    <w:rsid w:val="00577258"/>
    <w:rsid w:val="0057736E"/>
    <w:rsid w:val="00577D8C"/>
    <w:rsid w:val="0058060E"/>
    <w:rsid w:val="0058064C"/>
    <w:rsid w:val="005807E2"/>
    <w:rsid w:val="00580C3D"/>
    <w:rsid w:val="005816F9"/>
    <w:rsid w:val="00581DB9"/>
    <w:rsid w:val="005827BA"/>
    <w:rsid w:val="0058370F"/>
    <w:rsid w:val="00583B3E"/>
    <w:rsid w:val="005842F2"/>
    <w:rsid w:val="00584407"/>
    <w:rsid w:val="00584CBD"/>
    <w:rsid w:val="005855BB"/>
    <w:rsid w:val="00585F26"/>
    <w:rsid w:val="0058652D"/>
    <w:rsid w:val="0058666E"/>
    <w:rsid w:val="00586CF0"/>
    <w:rsid w:val="00587402"/>
    <w:rsid w:val="0058758E"/>
    <w:rsid w:val="0058796C"/>
    <w:rsid w:val="00587AED"/>
    <w:rsid w:val="00587E90"/>
    <w:rsid w:val="00590773"/>
    <w:rsid w:val="00590D55"/>
    <w:rsid w:val="00590DCC"/>
    <w:rsid w:val="00590E9F"/>
    <w:rsid w:val="00591043"/>
    <w:rsid w:val="005911CB"/>
    <w:rsid w:val="00591AE5"/>
    <w:rsid w:val="00592D10"/>
    <w:rsid w:val="00594407"/>
    <w:rsid w:val="00594617"/>
    <w:rsid w:val="00594832"/>
    <w:rsid w:val="00594B9E"/>
    <w:rsid w:val="00594BEF"/>
    <w:rsid w:val="00594FB5"/>
    <w:rsid w:val="00596D66"/>
    <w:rsid w:val="005979C9"/>
    <w:rsid w:val="005A048C"/>
    <w:rsid w:val="005A0795"/>
    <w:rsid w:val="005A0F39"/>
    <w:rsid w:val="005A2002"/>
    <w:rsid w:val="005A241B"/>
    <w:rsid w:val="005A30F0"/>
    <w:rsid w:val="005A320F"/>
    <w:rsid w:val="005A37CF"/>
    <w:rsid w:val="005A3EC1"/>
    <w:rsid w:val="005A42F9"/>
    <w:rsid w:val="005A52F5"/>
    <w:rsid w:val="005A571B"/>
    <w:rsid w:val="005A6261"/>
    <w:rsid w:val="005A6475"/>
    <w:rsid w:val="005A64F3"/>
    <w:rsid w:val="005A669F"/>
    <w:rsid w:val="005A7340"/>
    <w:rsid w:val="005A74F3"/>
    <w:rsid w:val="005A7F70"/>
    <w:rsid w:val="005B0D6B"/>
    <w:rsid w:val="005B0F4F"/>
    <w:rsid w:val="005B102C"/>
    <w:rsid w:val="005B109F"/>
    <w:rsid w:val="005B136A"/>
    <w:rsid w:val="005B1833"/>
    <w:rsid w:val="005B21B1"/>
    <w:rsid w:val="005B2213"/>
    <w:rsid w:val="005B225F"/>
    <w:rsid w:val="005B230E"/>
    <w:rsid w:val="005B30DD"/>
    <w:rsid w:val="005B3509"/>
    <w:rsid w:val="005B4BD3"/>
    <w:rsid w:val="005B59D8"/>
    <w:rsid w:val="005B5A4A"/>
    <w:rsid w:val="005B5FB0"/>
    <w:rsid w:val="005B60E9"/>
    <w:rsid w:val="005B659E"/>
    <w:rsid w:val="005B69CF"/>
    <w:rsid w:val="005B6A26"/>
    <w:rsid w:val="005B6C2B"/>
    <w:rsid w:val="005B6CBA"/>
    <w:rsid w:val="005B7491"/>
    <w:rsid w:val="005C0A37"/>
    <w:rsid w:val="005C0ED0"/>
    <w:rsid w:val="005C12C5"/>
    <w:rsid w:val="005C1704"/>
    <w:rsid w:val="005C1BD3"/>
    <w:rsid w:val="005C1BD9"/>
    <w:rsid w:val="005C1D98"/>
    <w:rsid w:val="005C1E36"/>
    <w:rsid w:val="005C2A1E"/>
    <w:rsid w:val="005C2D7D"/>
    <w:rsid w:val="005C2F3D"/>
    <w:rsid w:val="005C30E0"/>
    <w:rsid w:val="005C31F2"/>
    <w:rsid w:val="005C3696"/>
    <w:rsid w:val="005C401C"/>
    <w:rsid w:val="005C50E2"/>
    <w:rsid w:val="005C5900"/>
    <w:rsid w:val="005C5EA5"/>
    <w:rsid w:val="005C65ED"/>
    <w:rsid w:val="005C66B0"/>
    <w:rsid w:val="005C6A02"/>
    <w:rsid w:val="005C6B1F"/>
    <w:rsid w:val="005D1888"/>
    <w:rsid w:val="005D1BF4"/>
    <w:rsid w:val="005D233E"/>
    <w:rsid w:val="005D3145"/>
    <w:rsid w:val="005D3510"/>
    <w:rsid w:val="005D3D4E"/>
    <w:rsid w:val="005D3F4F"/>
    <w:rsid w:val="005D3FB9"/>
    <w:rsid w:val="005D4810"/>
    <w:rsid w:val="005D4CBD"/>
    <w:rsid w:val="005D51A2"/>
    <w:rsid w:val="005D52B9"/>
    <w:rsid w:val="005D6387"/>
    <w:rsid w:val="005D67C5"/>
    <w:rsid w:val="005D69FD"/>
    <w:rsid w:val="005D7692"/>
    <w:rsid w:val="005D7ACF"/>
    <w:rsid w:val="005D7DD5"/>
    <w:rsid w:val="005E01EF"/>
    <w:rsid w:val="005E056B"/>
    <w:rsid w:val="005E073D"/>
    <w:rsid w:val="005E07E8"/>
    <w:rsid w:val="005E09B1"/>
    <w:rsid w:val="005E0E88"/>
    <w:rsid w:val="005E118E"/>
    <w:rsid w:val="005E1746"/>
    <w:rsid w:val="005E1EC7"/>
    <w:rsid w:val="005E2263"/>
    <w:rsid w:val="005E4365"/>
    <w:rsid w:val="005E70BD"/>
    <w:rsid w:val="005E732A"/>
    <w:rsid w:val="005E7954"/>
    <w:rsid w:val="005E7E49"/>
    <w:rsid w:val="005F0040"/>
    <w:rsid w:val="005F120B"/>
    <w:rsid w:val="005F32B9"/>
    <w:rsid w:val="005F3690"/>
    <w:rsid w:val="005F39A0"/>
    <w:rsid w:val="005F3D79"/>
    <w:rsid w:val="005F4341"/>
    <w:rsid w:val="005F44AE"/>
    <w:rsid w:val="005F603B"/>
    <w:rsid w:val="005F66C9"/>
    <w:rsid w:val="00600526"/>
    <w:rsid w:val="00600D61"/>
    <w:rsid w:val="0060243F"/>
    <w:rsid w:val="00602C6D"/>
    <w:rsid w:val="0060471F"/>
    <w:rsid w:val="0060507B"/>
    <w:rsid w:val="00605602"/>
    <w:rsid w:val="006065A9"/>
    <w:rsid w:val="00606621"/>
    <w:rsid w:val="00606BB8"/>
    <w:rsid w:val="00606C4A"/>
    <w:rsid w:val="00606FAF"/>
    <w:rsid w:val="00607529"/>
    <w:rsid w:val="006076AB"/>
    <w:rsid w:val="00607B2E"/>
    <w:rsid w:val="00607D87"/>
    <w:rsid w:val="00607EAD"/>
    <w:rsid w:val="00607FCF"/>
    <w:rsid w:val="006100B6"/>
    <w:rsid w:val="00610315"/>
    <w:rsid w:val="00610837"/>
    <w:rsid w:val="00610958"/>
    <w:rsid w:val="006109E2"/>
    <w:rsid w:val="00610C7C"/>
    <w:rsid w:val="00610E2E"/>
    <w:rsid w:val="0061182D"/>
    <w:rsid w:val="00611A0A"/>
    <w:rsid w:val="00611E0B"/>
    <w:rsid w:val="00612008"/>
    <w:rsid w:val="0061219B"/>
    <w:rsid w:val="00612635"/>
    <w:rsid w:val="00612B4A"/>
    <w:rsid w:val="00612F8E"/>
    <w:rsid w:val="00613450"/>
    <w:rsid w:val="006137EC"/>
    <w:rsid w:val="00613D53"/>
    <w:rsid w:val="00614280"/>
    <w:rsid w:val="00614308"/>
    <w:rsid w:val="00614CAE"/>
    <w:rsid w:val="00614FCF"/>
    <w:rsid w:val="0061569E"/>
    <w:rsid w:val="00615915"/>
    <w:rsid w:val="00615990"/>
    <w:rsid w:val="00615C44"/>
    <w:rsid w:val="00615CF5"/>
    <w:rsid w:val="00615EF9"/>
    <w:rsid w:val="00616163"/>
    <w:rsid w:val="00616486"/>
    <w:rsid w:val="00616488"/>
    <w:rsid w:val="00616607"/>
    <w:rsid w:val="00617004"/>
    <w:rsid w:val="0061751C"/>
    <w:rsid w:val="0062027B"/>
    <w:rsid w:val="0062133C"/>
    <w:rsid w:val="0062149E"/>
    <w:rsid w:val="006216F6"/>
    <w:rsid w:val="006217FB"/>
    <w:rsid w:val="006218EF"/>
    <w:rsid w:val="0062257D"/>
    <w:rsid w:val="00623F88"/>
    <w:rsid w:val="00624317"/>
    <w:rsid w:val="00624433"/>
    <w:rsid w:val="006246DA"/>
    <w:rsid w:val="00625DE0"/>
    <w:rsid w:val="00625E26"/>
    <w:rsid w:val="00625EFB"/>
    <w:rsid w:val="00626650"/>
    <w:rsid w:val="00627932"/>
    <w:rsid w:val="00627E47"/>
    <w:rsid w:val="00627EDE"/>
    <w:rsid w:val="006316B5"/>
    <w:rsid w:val="006317C5"/>
    <w:rsid w:val="00631D4B"/>
    <w:rsid w:val="00632637"/>
    <w:rsid w:val="00632704"/>
    <w:rsid w:val="00632DC3"/>
    <w:rsid w:val="0063357A"/>
    <w:rsid w:val="00634020"/>
    <w:rsid w:val="00634394"/>
    <w:rsid w:val="006345C1"/>
    <w:rsid w:val="00634C75"/>
    <w:rsid w:val="0063529D"/>
    <w:rsid w:val="00636623"/>
    <w:rsid w:val="006378C1"/>
    <w:rsid w:val="00637FE4"/>
    <w:rsid w:val="00640571"/>
    <w:rsid w:val="00640D3C"/>
    <w:rsid w:val="006413CE"/>
    <w:rsid w:val="00641821"/>
    <w:rsid w:val="00641AA8"/>
    <w:rsid w:val="00641B3F"/>
    <w:rsid w:val="00641B88"/>
    <w:rsid w:val="00641FE3"/>
    <w:rsid w:val="00642719"/>
    <w:rsid w:val="00642B83"/>
    <w:rsid w:val="006430DA"/>
    <w:rsid w:val="00643875"/>
    <w:rsid w:val="00643C64"/>
    <w:rsid w:val="00643DCD"/>
    <w:rsid w:val="00644253"/>
    <w:rsid w:val="0064468A"/>
    <w:rsid w:val="0064496D"/>
    <w:rsid w:val="006449D8"/>
    <w:rsid w:val="006451FC"/>
    <w:rsid w:val="00645C83"/>
    <w:rsid w:val="00645C90"/>
    <w:rsid w:val="006465EF"/>
    <w:rsid w:val="0064751B"/>
    <w:rsid w:val="0064764D"/>
    <w:rsid w:val="006476E3"/>
    <w:rsid w:val="0065106F"/>
    <w:rsid w:val="00653293"/>
    <w:rsid w:val="00653FB1"/>
    <w:rsid w:val="0065470D"/>
    <w:rsid w:val="00654868"/>
    <w:rsid w:val="00655288"/>
    <w:rsid w:val="006553A4"/>
    <w:rsid w:val="006553C9"/>
    <w:rsid w:val="006557D6"/>
    <w:rsid w:val="00655C7A"/>
    <w:rsid w:val="00656631"/>
    <w:rsid w:val="0065663E"/>
    <w:rsid w:val="0065702B"/>
    <w:rsid w:val="00657A6C"/>
    <w:rsid w:val="00657C80"/>
    <w:rsid w:val="00657E41"/>
    <w:rsid w:val="00657EB9"/>
    <w:rsid w:val="00660210"/>
    <w:rsid w:val="00660303"/>
    <w:rsid w:val="006612C7"/>
    <w:rsid w:val="0066147B"/>
    <w:rsid w:val="00661552"/>
    <w:rsid w:val="00661CC4"/>
    <w:rsid w:val="0066206F"/>
    <w:rsid w:val="006620C9"/>
    <w:rsid w:val="006627B7"/>
    <w:rsid w:val="00662E5E"/>
    <w:rsid w:val="006631B5"/>
    <w:rsid w:val="00665253"/>
    <w:rsid w:val="00665BF8"/>
    <w:rsid w:val="0066727F"/>
    <w:rsid w:val="006674D7"/>
    <w:rsid w:val="00667F44"/>
    <w:rsid w:val="006707E0"/>
    <w:rsid w:val="00670A88"/>
    <w:rsid w:val="006722CF"/>
    <w:rsid w:val="006722D2"/>
    <w:rsid w:val="00672604"/>
    <w:rsid w:val="00672658"/>
    <w:rsid w:val="00672CF2"/>
    <w:rsid w:val="00672E7D"/>
    <w:rsid w:val="00674756"/>
    <w:rsid w:val="00675BB7"/>
    <w:rsid w:val="00676296"/>
    <w:rsid w:val="00676A5B"/>
    <w:rsid w:val="00676EE8"/>
    <w:rsid w:val="00677E33"/>
    <w:rsid w:val="0068007B"/>
    <w:rsid w:val="0068011C"/>
    <w:rsid w:val="00680A9D"/>
    <w:rsid w:val="00680BEF"/>
    <w:rsid w:val="00680E5B"/>
    <w:rsid w:val="006814E7"/>
    <w:rsid w:val="006815C7"/>
    <w:rsid w:val="006817C3"/>
    <w:rsid w:val="0068264C"/>
    <w:rsid w:val="006834E2"/>
    <w:rsid w:val="00683AFE"/>
    <w:rsid w:val="00683BA4"/>
    <w:rsid w:val="00683BB3"/>
    <w:rsid w:val="00683BC4"/>
    <w:rsid w:val="00683BF2"/>
    <w:rsid w:val="00683D41"/>
    <w:rsid w:val="00683DBD"/>
    <w:rsid w:val="00684230"/>
    <w:rsid w:val="006863D9"/>
    <w:rsid w:val="006864E6"/>
    <w:rsid w:val="006868DC"/>
    <w:rsid w:val="00686984"/>
    <w:rsid w:val="00686E9F"/>
    <w:rsid w:val="0068784B"/>
    <w:rsid w:val="00687ABE"/>
    <w:rsid w:val="00687C26"/>
    <w:rsid w:val="00687D6A"/>
    <w:rsid w:val="00690D03"/>
    <w:rsid w:val="006913A5"/>
    <w:rsid w:val="006918E1"/>
    <w:rsid w:val="006921B7"/>
    <w:rsid w:val="006921F3"/>
    <w:rsid w:val="0069296A"/>
    <w:rsid w:val="00692A48"/>
    <w:rsid w:val="00692F7C"/>
    <w:rsid w:val="006932AA"/>
    <w:rsid w:val="00693387"/>
    <w:rsid w:val="0069366E"/>
    <w:rsid w:val="00693B8A"/>
    <w:rsid w:val="00693CEF"/>
    <w:rsid w:val="00694352"/>
    <w:rsid w:val="006948B2"/>
    <w:rsid w:val="00694A49"/>
    <w:rsid w:val="00695193"/>
    <w:rsid w:val="006951D2"/>
    <w:rsid w:val="0069566B"/>
    <w:rsid w:val="006957BD"/>
    <w:rsid w:val="00696183"/>
    <w:rsid w:val="0069637C"/>
    <w:rsid w:val="006963F1"/>
    <w:rsid w:val="0069773E"/>
    <w:rsid w:val="006A03A3"/>
    <w:rsid w:val="006A043E"/>
    <w:rsid w:val="006A08E3"/>
    <w:rsid w:val="006A15F4"/>
    <w:rsid w:val="006A2EDC"/>
    <w:rsid w:val="006A2F84"/>
    <w:rsid w:val="006A37FF"/>
    <w:rsid w:val="006A46AB"/>
    <w:rsid w:val="006A4823"/>
    <w:rsid w:val="006A4EF7"/>
    <w:rsid w:val="006A5A87"/>
    <w:rsid w:val="006A5B49"/>
    <w:rsid w:val="006A6367"/>
    <w:rsid w:val="006A6375"/>
    <w:rsid w:val="006A6BE4"/>
    <w:rsid w:val="006A7398"/>
    <w:rsid w:val="006A73B6"/>
    <w:rsid w:val="006A74D2"/>
    <w:rsid w:val="006A7962"/>
    <w:rsid w:val="006B088C"/>
    <w:rsid w:val="006B0C4C"/>
    <w:rsid w:val="006B1266"/>
    <w:rsid w:val="006B16D4"/>
    <w:rsid w:val="006B24AB"/>
    <w:rsid w:val="006B2905"/>
    <w:rsid w:val="006B2F89"/>
    <w:rsid w:val="006B3226"/>
    <w:rsid w:val="006B36DC"/>
    <w:rsid w:val="006B426B"/>
    <w:rsid w:val="006B5421"/>
    <w:rsid w:val="006B670C"/>
    <w:rsid w:val="006B6C28"/>
    <w:rsid w:val="006C1066"/>
    <w:rsid w:val="006C1569"/>
    <w:rsid w:val="006C2956"/>
    <w:rsid w:val="006C2AC7"/>
    <w:rsid w:val="006C37FB"/>
    <w:rsid w:val="006C464D"/>
    <w:rsid w:val="006C49B7"/>
    <w:rsid w:val="006C4E3C"/>
    <w:rsid w:val="006C4E4D"/>
    <w:rsid w:val="006C535D"/>
    <w:rsid w:val="006C53A0"/>
    <w:rsid w:val="006C53C5"/>
    <w:rsid w:val="006C5587"/>
    <w:rsid w:val="006C5CA4"/>
    <w:rsid w:val="006C5E5E"/>
    <w:rsid w:val="006C5EF4"/>
    <w:rsid w:val="006C6336"/>
    <w:rsid w:val="006C63AF"/>
    <w:rsid w:val="006C6C66"/>
    <w:rsid w:val="006C712C"/>
    <w:rsid w:val="006C75E4"/>
    <w:rsid w:val="006D09EB"/>
    <w:rsid w:val="006D11AF"/>
    <w:rsid w:val="006D180E"/>
    <w:rsid w:val="006D1F23"/>
    <w:rsid w:val="006D3696"/>
    <w:rsid w:val="006D4920"/>
    <w:rsid w:val="006D4933"/>
    <w:rsid w:val="006D4BCA"/>
    <w:rsid w:val="006D4D25"/>
    <w:rsid w:val="006D5078"/>
    <w:rsid w:val="006D5694"/>
    <w:rsid w:val="006D5EE2"/>
    <w:rsid w:val="006D6F9B"/>
    <w:rsid w:val="006D749E"/>
    <w:rsid w:val="006D785F"/>
    <w:rsid w:val="006D7E89"/>
    <w:rsid w:val="006E0374"/>
    <w:rsid w:val="006E04B2"/>
    <w:rsid w:val="006E09A4"/>
    <w:rsid w:val="006E1131"/>
    <w:rsid w:val="006E14EB"/>
    <w:rsid w:val="006E210E"/>
    <w:rsid w:val="006E34C5"/>
    <w:rsid w:val="006E3B2F"/>
    <w:rsid w:val="006E4A84"/>
    <w:rsid w:val="006E4CC4"/>
    <w:rsid w:val="006E55C9"/>
    <w:rsid w:val="006E6A98"/>
    <w:rsid w:val="006E70F8"/>
    <w:rsid w:val="006E7555"/>
    <w:rsid w:val="006F1229"/>
    <w:rsid w:val="006F151B"/>
    <w:rsid w:val="006F2C8A"/>
    <w:rsid w:val="006F3620"/>
    <w:rsid w:val="006F36D4"/>
    <w:rsid w:val="006F3B05"/>
    <w:rsid w:val="006F3C9A"/>
    <w:rsid w:val="006F4261"/>
    <w:rsid w:val="006F4449"/>
    <w:rsid w:val="006F4F7D"/>
    <w:rsid w:val="006F56BF"/>
    <w:rsid w:val="006F5B4D"/>
    <w:rsid w:val="006F5B6C"/>
    <w:rsid w:val="006F661D"/>
    <w:rsid w:val="006F668B"/>
    <w:rsid w:val="00700B66"/>
    <w:rsid w:val="007010A7"/>
    <w:rsid w:val="007029CE"/>
    <w:rsid w:val="00702B24"/>
    <w:rsid w:val="0070340B"/>
    <w:rsid w:val="007039C8"/>
    <w:rsid w:val="00703D17"/>
    <w:rsid w:val="00706A08"/>
    <w:rsid w:val="0070781F"/>
    <w:rsid w:val="00710543"/>
    <w:rsid w:val="007108E3"/>
    <w:rsid w:val="00710DE6"/>
    <w:rsid w:val="00711145"/>
    <w:rsid w:val="0071238B"/>
    <w:rsid w:val="007123B4"/>
    <w:rsid w:val="007131F3"/>
    <w:rsid w:val="00713453"/>
    <w:rsid w:val="0071375F"/>
    <w:rsid w:val="00714930"/>
    <w:rsid w:val="00714F7A"/>
    <w:rsid w:val="007155E1"/>
    <w:rsid w:val="00716156"/>
    <w:rsid w:val="0071621D"/>
    <w:rsid w:val="007162F4"/>
    <w:rsid w:val="0071635E"/>
    <w:rsid w:val="0071645F"/>
    <w:rsid w:val="00716A21"/>
    <w:rsid w:val="00717A75"/>
    <w:rsid w:val="00717BD6"/>
    <w:rsid w:val="00717CA7"/>
    <w:rsid w:val="00720BBD"/>
    <w:rsid w:val="007215CF"/>
    <w:rsid w:val="00721D4B"/>
    <w:rsid w:val="0072281C"/>
    <w:rsid w:val="0072296C"/>
    <w:rsid w:val="00722BD6"/>
    <w:rsid w:val="00723855"/>
    <w:rsid w:val="00723B6C"/>
    <w:rsid w:val="0072491B"/>
    <w:rsid w:val="00725A35"/>
    <w:rsid w:val="007267EE"/>
    <w:rsid w:val="007274DB"/>
    <w:rsid w:val="00727D48"/>
    <w:rsid w:val="0073027C"/>
    <w:rsid w:val="00730B7D"/>
    <w:rsid w:val="00730E12"/>
    <w:rsid w:val="00731A25"/>
    <w:rsid w:val="00732055"/>
    <w:rsid w:val="00732206"/>
    <w:rsid w:val="0073261E"/>
    <w:rsid w:val="00732826"/>
    <w:rsid w:val="007331DA"/>
    <w:rsid w:val="0073410B"/>
    <w:rsid w:val="00734D88"/>
    <w:rsid w:val="00734E6F"/>
    <w:rsid w:val="0073562B"/>
    <w:rsid w:val="00735845"/>
    <w:rsid w:val="007364C2"/>
    <w:rsid w:val="0073713B"/>
    <w:rsid w:val="00737241"/>
    <w:rsid w:val="007374C6"/>
    <w:rsid w:val="0074002D"/>
    <w:rsid w:val="007408AE"/>
    <w:rsid w:val="00740C82"/>
    <w:rsid w:val="00740D89"/>
    <w:rsid w:val="00740E7C"/>
    <w:rsid w:val="007413CC"/>
    <w:rsid w:val="00741F06"/>
    <w:rsid w:val="007423DA"/>
    <w:rsid w:val="00742BA3"/>
    <w:rsid w:val="00742F80"/>
    <w:rsid w:val="0074328C"/>
    <w:rsid w:val="00743359"/>
    <w:rsid w:val="007433EF"/>
    <w:rsid w:val="0074388A"/>
    <w:rsid w:val="007442BB"/>
    <w:rsid w:val="00744ADC"/>
    <w:rsid w:val="00745148"/>
    <w:rsid w:val="007469C6"/>
    <w:rsid w:val="00746F37"/>
    <w:rsid w:val="007474A4"/>
    <w:rsid w:val="007501F6"/>
    <w:rsid w:val="007503A9"/>
    <w:rsid w:val="00750E41"/>
    <w:rsid w:val="00751712"/>
    <w:rsid w:val="00751F29"/>
    <w:rsid w:val="0075244C"/>
    <w:rsid w:val="007527A4"/>
    <w:rsid w:val="00752810"/>
    <w:rsid w:val="007528F4"/>
    <w:rsid w:val="00752CBB"/>
    <w:rsid w:val="00753BF6"/>
    <w:rsid w:val="00753D22"/>
    <w:rsid w:val="0075442C"/>
    <w:rsid w:val="00754990"/>
    <w:rsid w:val="007552E4"/>
    <w:rsid w:val="007554E3"/>
    <w:rsid w:val="00755B8B"/>
    <w:rsid w:val="00755F14"/>
    <w:rsid w:val="00755FB9"/>
    <w:rsid w:val="00756943"/>
    <w:rsid w:val="00756ABA"/>
    <w:rsid w:val="00757A2A"/>
    <w:rsid w:val="00760053"/>
    <w:rsid w:val="0076015B"/>
    <w:rsid w:val="007604D5"/>
    <w:rsid w:val="00761090"/>
    <w:rsid w:val="0076151A"/>
    <w:rsid w:val="00762D60"/>
    <w:rsid w:val="00763420"/>
    <w:rsid w:val="00763F04"/>
    <w:rsid w:val="00763FCE"/>
    <w:rsid w:val="00764046"/>
    <w:rsid w:val="00764F47"/>
    <w:rsid w:val="00766271"/>
    <w:rsid w:val="0076627A"/>
    <w:rsid w:val="007664FB"/>
    <w:rsid w:val="00767622"/>
    <w:rsid w:val="00767E69"/>
    <w:rsid w:val="007714F3"/>
    <w:rsid w:val="00771C05"/>
    <w:rsid w:val="00771C40"/>
    <w:rsid w:val="007727E6"/>
    <w:rsid w:val="00774058"/>
    <w:rsid w:val="00774669"/>
    <w:rsid w:val="007748BA"/>
    <w:rsid w:val="00777207"/>
    <w:rsid w:val="00780207"/>
    <w:rsid w:val="00780A89"/>
    <w:rsid w:val="00780C1C"/>
    <w:rsid w:val="0078148A"/>
    <w:rsid w:val="0078157F"/>
    <w:rsid w:val="0078161E"/>
    <w:rsid w:val="0078229B"/>
    <w:rsid w:val="0078233F"/>
    <w:rsid w:val="00782BD3"/>
    <w:rsid w:val="00782BD5"/>
    <w:rsid w:val="00782C39"/>
    <w:rsid w:val="00783263"/>
    <w:rsid w:val="007836C2"/>
    <w:rsid w:val="00783EA2"/>
    <w:rsid w:val="00783FA7"/>
    <w:rsid w:val="0078421A"/>
    <w:rsid w:val="007846E7"/>
    <w:rsid w:val="00784800"/>
    <w:rsid w:val="00784EAB"/>
    <w:rsid w:val="00784F82"/>
    <w:rsid w:val="00785803"/>
    <w:rsid w:val="00785AF0"/>
    <w:rsid w:val="00785FEC"/>
    <w:rsid w:val="00786241"/>
    <w:rsid w:val="0078689E"/>
    <w:rsid w:val="007868F9"/>
    <w:rsid w:val="00786A13"/>
    <w:rsid w:val="007878F9"/>
    <w:rsid w:val="00787D12"/>
    <w:rsid w:val="00787F36"/>
    <w:rsid w:val="00790142"/>
    <w:rsid w:val="007907C4"/>
    <w:rsid w:val="0079121F"/>
    <w:rsid w:val="00791304"/>
    <w:rsid w:val="00791635"/>
    <w:rsid w:val="007916B8"/>
    <w:rsid w:val="007919B3"/>
    <w:rsid w:val="00791C18"/>
    <w:rsid w:val="00791DEA"/>
    <w:rsid w:val="007923C1"/>
    <w:rsid w:val="00792FB6"/>
    <w:rsid w:val="0079333D"/>
    <w:rsid w:val="00793B5D"/>
    <w:rsid w:val="00793E3F"/>
    <w:rsid w:val="00794498"/>
    <w:rsid w:val="00794F12"/>
    <w:rsid w:val="00795065"/>
    <w:rsid w:val="0079574D"/>
    <w:rsid w:val="00795870"/>
    <w:rsid w:val="00795943"/>
    <w:rsid w:val="00795C2E"/>
    <w:rsid w:val="00795E3E"/>
    <w:rsid w:val="00795EE6"/>
    <w:rsid w:val="007960BF"/>
    <w:rsid w:val="0079689B"/>
    <w:rsid w:val="007A0261"/>
    <w:rsid w:val="007A12E6"/>
    <w:rsid w:val="007A1954"/>
    <w:rsid w:val="007A1AD5"/>
    <w:rsid w:val="007A2A20"/>
    <w:rsid w:val="007A35D4"/>
    <w:rsid w:val="007A4670"/>
    <w:rsid w:val="007A4EF7"/>
    <w:rsid w:val="007A51BB"/>
    <w:rsid w:val="007A539E"/>
    <w:rsid w:val="007A6A78"/>
    <w:rsid w:val="007A7541"/>
    <w:rsid w:val="007A7949"/>
    <w:rsid w:val="007A7BC8"/>
    <w:rsid w:val="007B002B"/>
    <w:rsid w:val="007B1199"/>
    <w:rsid w:val="007B1508"/>
    <w:rsid w:val="007B17D9"/>
    <w:rsid w:val="007B2EF6"/>
    <w:rsid w:val="007B31D4"/>
    <w:rsid w:val="007B3836"/>
    <w:rsid w:val="007B406D"/>
    <w:rsid w:val="007B4B3E"/>
    <w:rsid w:val="007B5641"/>
    <w:rsid w:val="007B5892"/>
    <w:rsid w:val="007B59B5"/>
    <w:rsid w:val="007B6189"/>
    <w:rsid w:val="007B636E"/>
    <w:rsid w:val="007B6F08"/>
    <w:rsid w:val="007B7623"/>
    <w:rsid w:val="007B7A02"/>
    <w:rsid w:val="007B7DAF"/>
    <w:rsid w:val="007C0E38"/>
    <w:rsid w:val="007C18F7"/>
    <w:rsid w:val="007C1BDF"/>
    <w:rsid w:val="007C393C"/>
    <w:rsid w:val="007C3E1E"/>
    <w:rsid w:val="007C4F29"/>
    <w:rsid w:val="007C531B"/>
    <w:rsid w:val="007C560F"/>
    <w:rsid w:val="007C5DC3"/>
    <w:rsid w:val="007C63A5"/>
    <w:rsid w:val="007C6647"/>
    <w:rsid w:val="007C6A88"/>
    <w:rsid w:val="007C6D6B"/>
    <w:rsid w:val="007C793B"/>
    <w:rsid w:val="007D062A"/>
    <w:rsid w:val="007D0C2F"/>
    <w:rsid w:val="007D170C"/>
    <w:rsid w:val="007D19D0"/>
    <w:rsid w:val="007D2382"/>
    <w:rsid w:val="007D24AD"/>
    <w:rsid w:val="007D2959"/>
    <w:rsid w:val="007D3205"/>
    <w:rsid w:val="007D3477"/>
    <w:rsid w:val="007D3D41"/>
    <w:rsid w:val="007D3E6D"/>
    <w:rsid w:val="007D4B1A"/>
    <w:rsid w:val="007D4F6E"/>
    <w:rsid w:val="007D6A29"/>
    <w:rsid w:val="007D7BC1"/>
    <w:rsid w:val="007E019F"/>
    <w:rsid w:val="007E0A22"/>
    <w:rsid w:val="007E0AD2"/>
    <w:rsid w:val="007E0D89"/>
    <w:rsid w:val="007E11DB"/>
    <w:rsid w:val="007E14F2"/>
    <w:rsid w:val="007E2581"/>
    <w:rsid w:val="007E38D2"/>
    <w:rsid w:val="007E3DBE"/>
    <w:rsid w:val="007E4F67"/>
    <w:rsid w:val="007E6E09"/>
    <w:rsid w:val="007F0291"/>
    <w:rsid w:val="007F0B92"/>
    <w:rsid w:val="007F1A81"/>
    <w:rsid w:val="007F1D9C"/>
    <w:rsid w:val="007F2276"/>
    <w:rsid w:val="007F29FE"/>
    <w:rsid w:val="007F3614"/>
    <w:rsid w:val="007F3C6D"/>
    <w:rsid w:val="007F3FAB"/>
    <w:rsid w:val="007F4174"/>
    <w:rsid w:val="007F4B96"/>
    <w:rsid w:val="007F4D99"/>
    <w:rsid w:val="007F5CDE"/>
    <w:rsid w:val="007F70FC"/>
    <w:rsid w:val="007F776A"/>
    <w:rsid w:val="008000D3"/>
    <w:rsid w:val="00800491"/>
    <w:rsid w:val="008015DA"/>
    <w:rsid w:val="0080169B"/>
    <w:rsid w:val="00801CDA"/>
    <w:rsid w:val="0080217B"/>
    <w:rsid w:val="00802B20"/>
    <w:rsid w:val="00803002"/>
    <w:rsid w:val="008036B9"/>
    <w:rsid w:val="00803AD8"/>
    <w:rsid w:val="0080409C"/>
    <w:rsid w:val="00804127"/>
    <w:rsid w:val="00804475"/>
    <w:rsid w:val="0080495D"/>
    <w:rsid w:val="008049DB"/>
    <w:rsid w:val="00804B87"/>
    <w:rsid w:val="008069A2"/>
    <w:rsid w:val="00807698"/>
    <w:rsid w:val="008077CF"/>
    <w:rsid w:val="0080788D"/>
    <w:rsid w:val="00807FCC"/>
    <w:rsid w:val="00810702"/>
    <w:rsid w:val="00813304"/>
    <w:rsid w:val="008133A3"/>
    <w:rsid w:val="00813E02"/>
    <w:rsid w:val="00813E25"/>
    <w:rsid w:val="00814E8C"/>
    <w:rsid w:val="00815C20"/>
    <w:rsid w:val="00815DEF"/>
    <w:rsid w:val="0081655D"/>
    <w:rsid w:val="00816FA2"/>
    <w:rsid w:val="008204B7"/>
    <w:rsid w:val="00821069"/>
    <w:rsid w:val="0082184B"/>
    <w:rsid w:val="00821AB2"/>
    <w:rsid w:val="00822374"/>
    <w:rsid w:val="00822B2A"/>
    <w:rsid w:val="00822C3D"/>
    <w:rsid w:val="00822F36"/>
    <w:rsid w:val="008235C0"/>
    <w:rsid w:val="00823CBB"/>
    <w:rsid w:val="0082427E"/>
    <w:rsid w:val="008243D5"/>
    <w:rsid w:val="008244B8"/>
    <w:rsid w:val="00824B7D"/>
    <w:rsid w:val="00824CDF"/>
    <w:rsid w:val="00824DC8"/>
    <w:rsid w:val="00824DD8"/>
    <w:rsid w:val="00825443"/>
    <w:rsid w:val="0082582A"/>
    <w:rsid w:val="00825BC8"/>
    <w:rsid w:val="00825C85"/>
    <w:rsid w:val="00826474"/>
    <w:rsid w:val="0082653C"/>
    <w:rsid w:val="00826A3E"/>
    <w:rsid w:val="00827144"/>
    <w:rsid w:val="00827A8F"/>
    <w:rsid w:val="00827B98"/>
    <w:rsid w:val="00831DA2"/>
    <w:rsid w:val="00832083"/>
    <w:rsid w:val="008324B7"/>
    <w:rsid w:val="00832DAF"/>
    <w:rsid w:val="0083397F"/>
    <w:rsid w:val="0083399D"/>
    <w:rsid w:val="008347D1"/>
    <w:rsid w:val="008348FA"/>
    <w:rsid w:val="008355B2"/>
    <w:rsid w:val="00835A85"/>
    <w:rsid w:val="00837344"/>
    <w:rsid w:val="00837A41"/>
    <w:rsid w:val="00840712"/>
    <w:rsid w:val="00840E21"/>
    <w:rsid w:val="00841DF1"/>
    <w:rsid w:val="00842A5E"/>
    <w:rsid w:val="008439B9"/>
    <w:rsid w:val="00843F38"/>
    <w:rsid w:val="00844250"/>
    <w:rsid w:val="008444A2"/>
    <w:rsid w:val="00845B98"/>
    <w:rsid w:val="00845D8D"/>
    <w:rsid w:val="00846124"/>
    <w:rsid w:val="00847A1C"/>
    <w:rsid w:val="008500A6"/>
    <w:rsid w:val="00850206"/>
    <w:rsid w:val="00850568"/>
    <w:rsid w:val="00850576"/>
    <w:rsid w:val="00850DE4"/>
    <w:rsid w:val="00851B54"/>
    <w:rsid w:val="0085219C"/>
    <w:rsid w:val="008533CF"/>
    <w:rsid w:val="00853720"/>
    <w:rsid w:val="00853CDF"/>
    <w:rsid w:val="00854400"/>
    <w:rsid w:val="00855048"/>
    <w:rsid w:val="0085548E"/>
    <w:rsid w:val="0085606D"/>
    <w:rsid w:val="0085631E"/>
    <w:rsid w:val="008567BA"/>
    <w:rsid w:val="0085734B"/>
    <w:rsid w:val="00857B1D"/>
    <w:rsid w:val="008606FE"/>
    <w:rsid w:val="00860840"/>
    <w:rsid w:val="00861183"/>
    <w:rsid w:val="00862855"/>
    <w:rsid w:val="00862CE1"/>
    <w:rsid w:val="00863033"/>
    <w:rsid w:val="008635DB"/>
    <w:rsid w:val="0086397C"/>
    <w:rsid w:val="0086472E"/>
    <w:rsid w:val="00864AB2"/>
    <w:rsid w:val="0086540B"/>
    <w:rsid w:val="008666B1"/>
    <w:rsid w:val="00866F29"/>
    <w:rsid w:val="008675E4"/>
    <w:rsid w:val="00867672"/>
    <w:rsid w:val="0086772C"/>
    <w:rsid w:val="00867FFD"/>
    <w:rsid w:val="0087011B"/>
    <w:rsid w:val="00870786"/>
    <w:rsid w:val="00870A7E"/>
    <w:rsid w:val="00870E3C"/>
    <w:rsid w:val="008715BA"/>
    <w:rsid w:val="008720D8"/>
    <w:rsid w:val="00872D0F"/>
    <w:rsid w:val="00872D70"/>
    <w:rsid w:val="00872F0B"/>
    <w:rsid w:val="008733F4"/>
    <w:rsid w:val="008741EE"/>
    <w:rsid w:val="00874638"/>
    <w:rsid w:val="00875009"/>
    <w:rsid w:val="00875783"/>
    <w:rsid w:val="00875B6C"/>
    <w:rsid w:val="00876F9B"/>
    <w:rsid w:val="0088025D"/>
    <w:rsid w:val="008805F3"/>
    <w:rsid w:val="00881763"/>
    <w:rsid w:val="00881AAF"/>
    <w:rsid w:val="00881E9A"/>
    <w:rsid w:val="008828D1"/>
    <w:rsid w:val="008830AA"/>
    <w:rsid w:val="008853E6"/>
    <w:rsid w:val="00885804"/>
    <w:rsid w:val="00885F95"/>
    <w:rsid w:val="0088639F"/>
    <w:rsid w:val="0088668E"/>
    <w:rsid w:val="008869C5"/>
    <w:rsid w:val="00887724"/>
    <w:rsid w:val="00887833"/>
    <w:rsid w:val="00890C26"/>
    <w:rsid w:val="00890CE7"/>
    <w:rsid w:val="00891239"/>
    <w:rsid w:val="00892326"/>
    <w:rsid w:val="0089232E"/>
    <w:rsid w:val="008923EE"/>
    <w:rsid w:val="00893185"/>
    <w:rsid w:val="00893492"/>
    <w:rsid w:val="00893E05"/>
    <w:rsid w:val="00893F66"/>
    <w:rsid w:val="008946C4"/>
    <w:rsid w:val="0089483C"/>
    <w:rsid w:val="00894C83"/>
    <w:rsid w:val="00895AF5"/>
    <w:rsid w:val="00895BE2"/>
    <w:rsid w:val="00896964"/>
    <w:rsid w:val="008973C4"/>
    <w:rsid w:val="0089775E"/>
    <w:rsid w:val="00897A6D"/>
    <w:rsid w:val="008A0381"/>
    <w:rsid w:val="008A0A2C"/>
    <w:rsid w:val="008A11DD"/>
    <w:rsid w:val="008A1E1B"/>
    <w:rsid w:val="008A27BE"/>
    <w:rsid w:val="008A405A"/>
    <w:rsid w:val="008A5137"/>
    <w:rsid w:val="008A571F"/>
    <w:rsid w:val="008A65EC"/>
    <w:rsid w:val="008A6F5A"/>
    <w:rsid w:val="008A6FCF"/>
    <w:rsid w:val="008A730F"/>
    <w:rsid w:val="008B056D"/>
    <w:rsid w:val="008B05B1"/>
    <w:rsid w:val="008B0768"/>
    <w:rsid w:val="008B08B2"/>
    <w:rsid w:val="008B0F6E"/>
    <w:rsid w:val="008B20D5"/>
    <w:rsid w:val="008B21D2"/>
    <w:rsid w:val="008B3318"/>
    <w:rsid w:val="008B3813"/>
    <w:rsid w:val="008B3A10"/>
    <w:rsid w:val="008B3FA6"/>
    <w:rsid w:val="008B4033"/>
    <w:rsid w:val="008B40CB"/>
    <w:rsid w:val="008B4B1D"/>
    <w:rsid w:val="008B50F0"/>
    <w:rsid w:val="008B5A7B"/>
    <w:rsid w:val="008B5C4E"/>
    <w:rsid w:val="008B5D14"/>
    <w:rsid w:val="008B61F6"/>
    <w:rsid w:val="008B66DF"/>
    <w:rsid w:val="008B6C0E"/>
    <w:rsid w:val="008B6EA6"/>
    <w:rsid w:val="008B7717"/>
    <w:rsid w:val="008B7B54"/>
    <w:rsid w:val="008C08EC"/>
    <w:rsid w:val="008C0F8F"/>
    <w:rsid w:val="008C1189"/>
    <w:rsid w:val="008C13CD"/>
    <w:rsid w:val="008C20C0"/>
    <w:rsid w:val="008C2618"/>
    <w:rsid w:val="008C2D18"/>
    <w:rsid w:val="008C3135"/>
    <w:rsid w:val="008C3168"/>
    <w:rsid w:val="008C3836"/>
    <w:rsid w:val="008C38D4"/>
    <w:rsid w:val="008C4B69"/>
    <w:rsid w:val="008C5B24"/>
    <w:rsid w:val="008C5BA7"/>
    <w:rsid w:val="008C6457"/>
    <w:rsid w:val="008C6BB1"/>
    <w:rsid w:val="008C7ECF"/>
    <w:rsid w:val="008D1194"/>
    <w:rsid w:val="008D11CB"/>
    <w:rsid w:val="008D17AD"/>
    <w:rsid w:val="008D17EA"/>
    <w:rsid w:val="008D215D"/>
    <w:rsid w:val="008D215F"/>
    <w:rsid w:val="008D290B"/>
    <w:rsid w:val="008D2DEF"/>
    <w:rsid w:val="008D305E"/>
    <w:rsid w:val="008D3FD9"/>
    <w:rsid w:val="008D4AD5"/>
    <w:rsid w:val="008D5210"/>
    <w:rsid w:val="008D526C"/>
    <w:rsid w:val="008D54A7"/>
    <w:rsid w:val="008D67F8"/>
    <w:rsid w:val="008D6A18"/>
    <w:rsid w:val="008D7253"/>
    <w:rsid w:val="008D7A94"/>
    <w:rsid w:val="008D7B5B"/>
    <w:rsid w:val="008D7C3D"/>
    <w:rsid w:val="008D7DD8"/>
    <w:rsid w:val="008E0311"/>
    <w:rsid w:val="008E0756"/>
    <w:rsid w:val="008E093A"/>
    <w:rsid w:val="008E0BB4"/>
    <w:rsid w:val="008E0EF1"/>
    <w:rsid w:val="008E0F89"/>
    <w:rsid w:val="008E1069"/>
    <w:rsid w:val="008E16D1"/>
    <w:rsid w:val="008E212E"/>
    <w:rsid w:val="008E22D4"/>
    <w:rsid w:val="008E26AA"/>
    <w:rsid w:val="008E3599"/>
    <w:rsid w:val="008E37C2"/>
    <w:rsid w:val="008E48B9"/>
    <w:rsid w:val="008E48E7"/>
    <w:rsid w:val="008E4F37"/>
    <w:rsid w:val="008E4FC5"/>
    <w:rsid w:val="008E5446"/>
    <w:rsid w:val="008E734B"/>
    <w:rsid w:val="008E73B6"/>
    <w:rsid w:val="008E7A05"/>
    <w:rsid w:val="008F00DA"/>
    <w:rsid w:val="008F03F0"/>
    <w:rsid w:val="008F0ABD"/>
    <w:rsid w:val="008F12C8"/>
    <w:rsid w:val="008F212C"/>
    <w:rsid w:val="008F2372"/>
    <w:rsid w:val="008F2663"/>
    <w:rsid w:val="008F2B5D"/>
    <w:rsid w:val="008F30BC"/>
    <w:rsid w:val="008F3E74"/>
    <w:rsid w:val="008F41ED"/>
    <w:rsid w:val="008F5335"/>
    <w:rsid w:val="008F5D13"/>
    <w:rsid w:val="008F69D7"/>
    <w:rsid w:val="008F72D0"/>
    <w:rsid w:val="008F74D6"/>
    <w:rsid w:val="008F78A7"/>
    <w:rsid w:val="008F7CEE"/>
    <w:rsid w:val="00900743"/>
    <w:rsid w:val="009008AF"/>
    <w:rsid w:val="00900B09"/>
    <w:rsid w:val="009017E7"/>
    <w:rsid w:val="00901A0B"/>
    <w:rsid w:val="00901B2D"/>
    <w:rsid w:val="0090259A"/>
    <w:rsid w:val="00902A35"/>
    <w:rsid w:val="00902BAE"/>
    <w:rsid w:val="009032AE"/>
    <w:rsid w:val="0090333E"/>
    <w:rsid w:val="00904063"/>
    <w:rsid w:val="009042DB"/>
    <w:rsid w:val="00904B4D"/>
    <w:rsid w:val="00904B93"/>
    <w:rsid w:val="00904EC6"/>
    <w:rsid w:val="00905D6D"/>
    <w:rsid w:val="00906236"/>
    <w:rsid w:val="00907179"/>
    <w:rsid w:val="009101DD"/>
    <w:rsid w:val="00911F76"/>
    <w:rsid w:val="0091240B"/>
    <w:rsid w:val="009125CC"/>
    <w:rsid w:val="009136B0"/>
    <w:rsid w:val="00913F8C"/>
    <w:rsid w:val="009146E8"/>
    <w:rsid w:val="00914786"/>
    <w:rsid w:val="00914D7E"/>
    <w:rsid w:val="00915369"/>
    <w:rsid w:val="00915C5C"/>
    <w:rsid w:val="0091657A"/>
    <w:rsid w:val="009165D6"/>
    <w:rsid w:val="00916AC3"/>
    <w:rsid w:val="00916E17"/>
    <w:rsid w:val="00917733"/>
    <w:rsid w:val="00917BB5"/>
    <w:rsid w:val="0092020A"/>
    <w:rsid w:val="00920315"/>
    <w:rsid w:val="00921377"/>
    <w:rsid w:val="009216DA"/>
    <w:rsid w:val="00922106"/>
    <w:rsid w:val="009229C8"/>
    <w:rsid w:val="00922F1C"/>
    <w:rsid w:val="00923633"/>
    <w:rsid w:val="00923964"/>
    <w:rsid w:val="0092428C"/>
    <w:rsid w:val="00925063"/>
    <w:rsid w:val="00926060"/>
    <w:rsid w:val="009269F6"/>
    <w:rsid w:val="00926C98"/>
    <w:rsid w:val="00926D5A"/>
    <w:rsid w:val="00926E60"/>
    <w:rsid w:val="00926FE6"/>
    <w:rsid w:val="0092703D"/>
    <w:rsid w:val="00927794"/>
    <w:rsid w:val="00927957"/>
    <w:rsid w:val="00930184"/>
    <w:rsid w:val="00930362"/>
    <w:rsid w:val="00930387"/>
    <w:rsid w:val="009303BE"/>
    <w:rsid w:val="0093050D"/>
    <w:rsid w:val="00930FE9"/>
    <w:rsid w:val="00931A74"/>
    <w:rsid w:val="00932457"/>
    <w:rsid w:val="009334F7"/>
    <w:rsid w:val="00933D73"/>
    <w:rsid w:val="00934002"/>
    <w:rsid w:val="00935A17"/>
    <w:rsid w:val="00935B81"/>
    <w:rsid w:val="009360C8"/>
    <w:rsid w:val="009364F6"/>
    <w:rsid w:val="00936740"/>
    <w:rsid w:val="009371AE"/>
    <w:rsid w:val="009377AF"/>
    <w:rsid w:val="00940126"/>
    <w:rsid w:val="009404A5"/>
    <w:rsid w:val="00940F21"/>
    <w:rsid w:val="0094109B"/>
    <w:rsid w:val="00941876"/>
    <w:rsid w:val="0094222B"/>
    <w:rsid w:val="00942AE2"/>
    <w:rsid w:val="00942F74"/>
    <w:rsid w:val="009436A1"/>
    <w:rsid w:val="009442B9"/>
    <w:rsid w:val="00944976"/>
    <w:rsid w:val="009455B8"/>
    <w:rsid w:val="009456C5"/>
    <w:rsid w:val="00945AAB"/>
    <w:rsid w:val="009467ED"/>
    <w:rsid w:val="00946E6E"/>
    <w:rsid w:val="00947440"/>
    <w:rsid w:val="0095044F"/>
    <w:rsid w:val="00950D4D"/>
    <w:rsid w:val="0095101E"/>
    <w:rsid w:val="0095120A"/>
    <w:rsid w:val="00951431"/>
    <w:rsid w:val="0095152D"/>
    <w:rsid w:val="009517D1"/>
    <w:rsid w:val="009517DD"/>
    <w:rsid w:val="00951888"/>
    <w:rsid w:val="00951B37"/>
    <w:rsid w:val="00952264"/>
    <w:rsid w:val="0095293C"/>
    <w:rsid w:val="00952944"/>
    <w:rsid w:val="00953285"/>
    <w:rsid w:val="009533CE"/>
    <w:rsid w:val="0095372F"/>
    <w:rsid w:val="00955399"/>
    <w:rsid w:val="00956034"/>
    <w:rsid w:val="0095641B"/>
    <w:rsid w:val="00956B00"/>
    <w:rsid w:val="00957641"/>
    <w:rsid w:val="009607AC"/>
    <w:rsid w:val="00960E81"/>
    <w:rsid w:val="00961863"/>
    <w:rsid w:val="00961E9F"/>
    <w:rsid w:val="009638BD"/>
    <w:rsid w:val="009646A6"/>
    <w:rsid w:val="00964DE0"/>
    <w:rsid w:val="009652A8"/>
    <w:rsid w:val="00965D52"/>
    <w:rsid w:val="00965E46"/>
    <w:rsid w:val="00966E2E"/>
    <w:rsid w:val="009674BD"/>
    <w:rsid w:val="00971929"/>
    <w:rsid w:val="00971ABA"/>
    <w:rsid w:val="009723B2"/>
    <w:rsid w:val="0097244F"/>
    <w:rsid w:val="009730AB"/>
    <w:rsid w:val="009730DD"/>
    <w:rsid w:val="00973202"/>
    <w:rsid w:val="00973338"/>
    <w:rsid w:val="00973B9E"/>
    <w:rsid w:val="00974B84"/>
    <w:rsid w:val="00974CB5"/>
    <w:rsid w:val="009754AB"/>
    <w:rsid w:val="0097561E"/>
    <w:rsid w:val="0097571D"/>
    <w:rsid w:val="0097613B"/>
    <w:rsid w:val="0097613C"/>
    <w:rsid w:val="009762B0"/>
    <w:rsid w:val="0097643F"/>
    <w:rsid w:val="009764E8"/>
    <w:rsid w:val="0097740E"/>
    <w:rsid w:val="0098016B"/>
    <w:rsid w:val="00980DFC"/>
    <w:rsid w:val="00980F0A"/>
    <w:rsid w:val="00981C1D"/>
    <w:rsid w:val="00984490"/>
    <w:rsid w:val="00984A9C"/>
    <w:rsid w:val="009854D8"/>
    <w:rsid w:val="00986107"/>
    <w:rsid w:val="009861CA"/>
    <w:rsid w:val="00987054"/>
    <w:rsid w:val="00987690"/>
    <w:rsid w:val="0099001B"/>
    <w:rsid w:val="00990282"/>
    <w:rsid w:val="009906DF"/>
    <w:rsid w:val="00993448"/>
    <w:rsid w:val="009937F6"/>
    <w:rsid w:val="00993A49"/>
    <w:rsid w:val="00993C0F"/>
    <w:rsid w:val="009942CC"/>
    <w:rsid w:val="00994303"/>
    <w:rsid w:val="009943DD"/>
    <w:rsid w:val="00994A01"/>
    <w:rsid w:val="00994D23"/>
    <w:rsid w:val="00995294"/>
    <w:rsid w:val="0099534B"/>
    <w:rsid w:val="009957A8"/>
    <w:rsid w:val="0099682D"/>
    <w:rsid w:val="0099686A"/>
    <w:rsid w:val="009A0250"/>
    <w:rsid w:val="009A077D"/>
    <w:rsid w:val="009A09A6"/>
    <w:rsid w:val="009A1C2D"/>
    <w:rsid w:val="009A2413"/>
    <w:rsid w:val="009A283B"/>
    <w:rsid w:val="009A3071"/>
    <w:rsid w:val="009A3620"/>
    <w:rsid w:val="009A41F0"/>
    <w:rsid w:val="009A56BD"/>
    <w:rsid w:val="009A6B5F"/>
    <w:rsid w:val="009A6C85"/>
    <w:rsid w:val="009A7089"/>
    <w:rsid w:val="009B012A"/>
    <w:rsid w:val="009B03D8"/>
    <w:rsid w:val="009B0821"/>
    <w:rsid w:val="009B0C78"/>
    <w:rsid w:val="009B0C8A"/>
    <w:rsid w:val="009B0FF7"/>
    <w:rsid w:val="009B10C9"/>
    <w:rsid w:val="009B11CF"/>
    <w:rsid w:val="009B124E"/>
    <w:rsid w:val="009B151F"/>
    <w:rsid w:val="009B1BDD"/>
    <w:rsid w:val="009B1CE3"/>
    <w:rsid w:val="009B1E75"/>
    <w:rsid w:val="009B20E5"/>
    <w:rsid w:val="009B31E7"/>
    <w:rsid w:val="009B3A3D"/>
    <w:rsid w:val="009B400F"/>
    <w:rsid w:val="009B46DE"/>
    <w:rsid w:val="009B5CB0"/>
    <w:rsid w:val="009B5D30"/>
    <w:rsid w:val="009B6701"/>
    <w:rsid w:val="009B69CE"/>
    <w:rsid w:val="009B74CD"/>
    <w:rsid w:val="009B7EF6"/>
    <w:rsid w:val="009C0878"/>
    <w:rsid w:val="009C11A6"/>
    <w:rsid w:val="009C13F8"/>
    <w:rsid w:val="009C1F57"/>
    <w:rsid w:val="009C4783"/>
    <w:rsid w:val="009C4C26"/>
    <w:rsid w:val="009C4DCF"/>
    <w:rsid w:val="009C504D"/>
    <w:rsid w:val="009C50B3"/>
    <w:rsid w:val="009C5584"/>
    <w:rsid w:val="009C5DC7"/>
    <w:rsid w:val="009C5FEF"/>
    <w:rsid w:val="009C677B"/>
    <w:rsid w:val="009C685A"/>
    <w:rsid w:val="009C76E7"/>
    <w:rsid w:val="009D0141"/>
    <w:rsid w:val="009D0E95"/>
    <w:rsid w:val="009D2E96"/>
    <w:rsid w:val="009D30CB"/>
    <w:rsid w:val="009D34EC"/>
    <w:rsid w:val="009D37B0"/>
    <w:rsid w:val="009D38A3"/>
    <w:rsid w:val="009D4589"/>
    <w:rsid w:val="009D4FB5"/>
    <w:rsid w:val="009D50E7"/>
    <w:rsid w:val="009D54D4"/>
    <w:rsid w:val="009D5650"/>
    <w:rsid w:val="009D61BB"/>
    <w:rsid w:val="009D63DD"/>
    <w:rsid w:val="009D64F3"/>
    <w:rsid w:val="009D6699"/>
    <w:rsid w:val="009D6D78"/>
    <w:rsid w:val="009D73A5"/>
    <w:rsid w:val="009D73B8"/>
    <w:rsid w:val="009D77E0"/>
    <w:rsid w:val="009D7BC1"/>
    <w:rsid w:val="009D7D50"/>
    <w:rsid w:val="009E014F"/>
    <w:rsid w:val="009E0B57"/>
    <w:rsid w:val="009E0FCB"/>
    <w:rsid w:val="009E1677"/>
    <w:rsid w:val="009E1A09"/>
    <w:rsid w:val="009E1AD6"/>
    <w:rsid w:val="009E1F3B"/>
    <w:rsid w:val="009E30F5"/>
    <w:rsid w:val="009E3CDF"/>
    <w:rsid w:val="009E3FA4"/>
    <w:rsid w:val="009E4145"/>
    <w:rsid w:val="009E430B"/>
    <w:rsid w:val="009E4E32"/>
    <w:rsid w:val="009E4FAB"/>
    <w:rsid w:val="009E5189"/>
    <w:rsid w:val="009E5209"/>
    <w:rsid w:val="009E5889"/>
    <w:rsid w:val="009E5B9D"/>
    <w:rsid w:val="009E6820"/>
    <w:rsid w:val="009F023B"/>
    <w:rsid w:val="009F0582"/>
    <w:rsid w:val="009F06B3"/>
    <w:rsid w:val="009F0874"/>
    <w:rsid w:val="009F1B5F"/>
    <w:rsid w:val="009F1D05"/>
    <w:rsid w:val="009F1F3B"/>
    <w:rsid w:val="009F20D3"/>
    <w:rsid w:val="009F437A"/>
    <w:rsid w:val="009F5121"/>
    <w:rsid w:val="009F6446"/>
    <w:rsid w:val="009F68A4"/>
    <w:rsid w:val="009F7047"/>
    <w:rsid w:val="009F70EF"/>
    <w:rsid w:val="00A000CB"/>
    <w:rsid w:val="00A002A4"/>
    <w:rsid w:val="00A00327"/>
    <w:rsid w:val="00A007E8"/>
    <w:rsid w:val="00A00C13"/>
    <w:rsid w:val="00A013A9"/>
    <w:rsid w:val="00A014B2"/>
    <w:rsid w:val="00A01FB5"/>
    <w:rsid w:val="00A0255C"/>
    <w:rsid w:val="00A03929"/>
    <w:rsid w:val="00A0407A"/>
    <w:rsid w:val="00A04134"/>
    <w:rsid w:val="00A048A0"/>
    <w:rsid w:val="00A055D4"/>
    <w:rsid w:val="00A05D0A"/>
    <w:rsid w:val="00A0610B"/>
    <w:rsid w:val="00A06291"/>
    <w:rsid w:val="00A06B9A"/>
    <w:rsid w:val="00A06DA9"/>
    <w:rsid w:val="00A06FEB"/>
    <w:rsid w:val="00A073A7"/>
    <w:rsid w:val="00A07C83"/>
    <w:rsid w:val="00A10310"/>
    <w:rsid w:val="00A103F4"/>
    <w:rsid w:val="00A10431"/>
    <w:rsid w:val="00A105A1"/>
    <w:rsid w:val="00A10676"/>
    <w:rsid w:val="00A109A1"/>
    <w:rsid w:val="00A10CF1"/>
    <w:rsid w:val="00A10D6E"/>
    <w:rsid w:val="00A114F5"/>
    <w:rsid w:val="00A1153A"/>
    <w:rsid w:val="00A115FD"/>
    <w:rsid w:val="00A11654"/>
    <w:rsid w:val="00A12C40"/>
    <w:rsid w:val="00A12E5E"/>
    <w:rsid w:val="00A13469"/>
    <w:rsid w:val="00A13783"/>
    <w:rsid w:val="00A13C73"/>
    <w:rsid w:val="00A13EE4"/>
    <w:rsid w:val="00A15237"/>
    <w:rsid w:val="00A15403"/>
    <w:rsid w:val="00A1691C"/>
    <w:rsid w:val="00A16D17"/>
    <w:rsid w:val="00A16D89"/>
    <w:rsid w:val="00A174C2"/>
    <w:rsid w:val="00A17645"/>
    <w:rsid w:val="00A176A2"/>
    <w:rsid w:val="00A2028C"/>
    <w:rsid w:val="00A20311"/>
    <w:rsid w:val="00A20990"/>
    <w:rsid w:val="00A211BF"/>
    <w:rsid w:val="00A216CF"/>
    <w:rsid w:val="00A222E3"/>
    <w:rsid w:val="00A224A8"/>
    <w:rsid w:val="00A22AC8"/>
    <w:rsid w:val="00A22ED7"/>
    <w:rsid w:val="00A23354"/>
    <w:rsid w:val="00A24083"/>
    <w:rsid w:val="00A24669"/>
    <w:rsid w:val="00A24E8F"/>
    <w:rsid w:val="00A256E0"/>
    <w:rsid w:val="00A25730"/>
    <w:rsid w:val="00A259C0"/>
    <w:rsid w:val="00A25DEC"/>
    <w:rsid w:val="00A2649E"/>
    <w:rsid w:val="00A2698C"/>
    <w:rsid w:val="00A26CC4"/>
    <w:rsid w:val="00A27180"/>
    <w:rsid w:val="00A27DAC"/>
    <w:rsid w:val="00A27EC1"/>
    <w:rsid w:val="00A303D7"/>
    <w:rsid w:val="00A30511"/>
    <w:rsid w:val="00A30B37"/>
    <w:rsid w:val="00A3108D"/>
    <w:rsid w:val="00A310BD"/>
    <w:rsid w:val="00A3222D"/>
    <w:rsid w:val="00A3287E"/>
    <w:rsid w:val="00A33804"/>
    <w:rsid w:val="00A338C6"/>
    <w:rsid w:val="00A3499C"/>
    <w:rsid w:val="00A34F35"/>
    <w:rsid w:val="00A357CA"/>
    <w:rsid w:val="00A35C48"/>
    <w:rsid w:val="00A3644A"/>
    <w:rsid w:val="00A37284"/>
    <w:rsid w:val="00A40C8D"/>
    <w:rsid w:val="00A40CB8"/>
    <w:rsid w:val="00A4122D"/>
    <w:rsid w:val="00A41F3B"/>
    <w:rsid w:val="00A42B27"/>
    <w:rsid w:val="00A4347B"/>
    <w:rsid w:val="00A44350"/>
    <w:rsid w:val="00A449C1"/>
    <w:rsid w:val="00A4515E"/>
    <w:rsid w:val="00A4567C"/>
    <w:rsid w:val="00A45B8B"/>
    <w:rsid w:val="00A46333"/>
    <w:rsid w:val="00A46E7F"/>
    <w:rsid w:val="00A47038"/>
    <w:rsid w:val="00A50640"/>
    <w:rsid w:val="00A5095C"/>
    <w:rsid w:val="00A51EE2"/>
    <w:rsid w:val="00A52C6A"/>
    <w:rsid w:val="00A53734"/>
    <w:rsid w:val="00A53A1B"/>
    <w:rsid w:val="00A54020"/>
    <w:rsid w:val="00A546CB"/>
    <w:rsid w:val="00A54A3D"/>
    <w:rsid w:val="00A551B2"/>
    <w:rsid w:val="00A554E4"/>
    <w:rsid w:val="00A55640"/>
    <w:rsid w:val="00A56417"/>
    <w:rsid w:val="00A5752F"/>
    <w:rsid w:val="00A5785C"/>
    <w:rsid w:val="00A57E50"/>
    <w:rsid w:val="00A57FA6"/>
    <w:rsid w:val="00A61059"/>
    <w:rsid w:val="00A611A0"/>
    <w:rsid w:val="00A612F9"/>
    <w:rsid w:val="00A61D64"/>
    <w:rsid w:val="00A62077"/>
    <w:rsid w:val="00A62117"/>
    <w:rsid w:val="00A6291D"/>
    <w:rsid w:val="00A6330C"/>
    <w:rsid w:val="00A63418"/>
    <w:rsid w:val="00A6367E"/>
    <w:rsid w:val="00A636D8"/>
    <w:rsid w:val="00A64D10"/>
    <w:rsid w:val="00A656EE"/>
    <w:rsid w:val="00A659CC"/>
    <w:rsid w:val="00A65A92"/>
    <w:rsid w:val="00A65AC4"/>
    <w:rsid w:val="00A65D53"/>
    <w:rsid w:val="00A661EB"/>
    <w:rsid w:val="00A66D96"/>
    <w:rsid w:val="00A6755F"/>
    <w:rsid w:val="00A6761C"/>
    <w:rsid w:val="00A67748"/>
    <w:rsid w:val="00A701A2"/>
    <w:rsid w:val="00A714A3"/>
    <w:rsid w:val="00A71AC7"/>
    <w:rsid w:val="00A721E4"/>
    <w:rsid w:val="00A7253A"/>
    <w:rsid w:val="00A727FD"/>
    <w:rsid w:val="00A729F9"/>
    <w:rsid w:val="00A7421E"/>
    <w:rsid w:val="00A748AE"/>
    <w:rsid w:val="00A748B2"/>
    <w:rsid w:val="00A7587B"/>
    <w:rsid w:val="00A758C2"/>
    <w:rsid w:val="00A759A8"/>
    <w:rsid w:val="00A75B36"/>
    <w:rsid w:val="00A76EC0"/>
    <w:rsid w:val="00A7749A"/>
    <w:rsid w:val="00A77A82"/>
    <w:rsid w:val="00A80CD6"/>
    <w:rsid w:val="00A81946"/>
    <w:rsid w:val="00A8307D"/>
    <w:rsid w:val="00A835CB"/>
    <w:rsid w:val="00A83732"/>
    <w:rsid w:val="00A8375E"/>
    <w:rsid w:val="00A83B42"/>
    <w:rsid w:val="00A8431B"/>
    <w:rsid w:val="00A8495F"/>
    <w:rsid w:val="00A84E00"/>
    <w:rsid w:val="00A85A79"/>
    <w:rsid w:val="00A860C6"/>
    <w:rsid w:val="00A861DD"/>
    <w:rsid w:val="00A8692E"/>
    <w:rsid w:val="00A86CD5"/>
    <w:rsid w:val="00A87001"/>
    <w:rsid w:val="00A87216"/>
    <w:rsid w:val="00A9050B"/>
    <w:rsid w:val="00A90684"/>
    <w:rsid w:val="00A90883"/>
    <w:rsid w:val="00A9268E"/>
    <w:rsid w:val="00A92C2F"/>
    <w:rsid w:val="00A938BE"/>
    <w:rsid w:val="00A941C8"/>
    <w:rsid w:val="00A94670"/>
    <w:rsid w:val="00A94680"/>
    <w:rsid w:val="00A95128"/>
    <w:rsid w:val="00A954A0"/>
    <w:rsid w:val="00A95C03"/>
    <w:rsid w:val="00A96342"/>
    <w:rsid w:val="00A965E4"/>
    <w:rsid w:val="00A96B75"/>
    <w:rsid w:val="00A96E21"/>
    <w:rsid w:val="00A96F3D"/>
    <w:rsid w:val="00A978C8"/>
    <w:rsid w:val="00A97D16"/>
    <w:rsid w:val="00AA0930"/>
    <w:rsid w:val="00AA1B1A"/>
    <w:rsid w:val="00AA1E03"/>
    <w:rsid w:val="00AA3972"/>
    <w:rsid w:val="00AA3BDB"/>
    <w:rsid w:val="00AA49F6"/>
    <w:rsid w:val="00AA4CE5"/>
    <w:rsid w:val="00AA5072"/>
    <w:rsid w:val="00AA5297"/>
    <w:rsid w:val="00AA5E1F"/>
    <w:rsid w:val="00AA61C2"/>
    <w:rsid w:val="00AA6C13"/>
    <w:rsid w:val="00AA7180"/>
    <w:rsid w:val="00AA765A"/>
    <w:rsid w:val="00AB048F"/>
    <w:rsid w:val="00AB0809"/>
    <w:rsid w:val="00AB147C"/>
    <w:rsid w:val="00AB18B9"/>
    <w:rsid w:val="00AB1BF9"/>
    <w:rsid w:val="00AB2DA7"/>
    <w:rsid w:val="00AB400A"/>
    <w:rsid w:val="00AB5579"/>
    <w:rsid w:val="00AB55AA"/>
    <w:rsid w:val="00AB5681"/>
    <w:rsid w:val="00AB71F5"/>
    <w:rsid w:val="00AB75DF"/>
    <w:rsid w:val="00AC009A"/>
    <w:rsid w:val="00AC01ED"/>
    <w:rsid w:val="00AC0241"/>
    <w:rsid w:val="00AC0330"/>
    <w:rsid w:val="00AC05B3"/>
    <w:rsid w:val="00AC0A3D"/>
    <w:rsid w:val="00AC0BAC"/>
    <w:rsid w:val="00AC10B7"/>
    <w:rsid w:val="00AC11BB"/>
    <w:rsid w:val="00AC1E95"/>
    <w:rsid w:val="00AC258F"/>
    <w:rsid w:val="00AC440B"/>
    <w:rsid w:val="00AC4423"/>
    <w:rsid w:val="00AC44D8"/>
    <w:rsid w:val="00AC4ABA"/>
    <w:rsid w:val="00AC4ECA"/>
    <w:rsid w:val="00AC5D9F"/>
    <w:rsid w:val="00AC60F1"/>
    <w:rsid w:val="00AC6BCD"/>
    <w:rsid w:val="00AC755E"/>
    <w:rsid w:val="00AC76CA"/>
    <w:rsid w:val="00AC7A6F"/>
    <w:rsid w:val="00AC7D85"/>
    <w:rsid w:val="00AC7FE2"/>
    <w:rsid w:val="00AD05E0"/>
    <w:rsid w:val="00AD0EF0"/>
    <w:rsid w:val="00AD240A"/>
    <w:rsid w:val="00AD37DD"/>
    <w:rsid w:val="00AD3998"/>
    <w:rsid w:val="00AD42A7"/>
    <w:rsid w:val="00AD485E"/>
    <w:rsid w:val="00AD48EA"/>
    <w:rsid w:val="00AD5BF4"/>
    <w:rsid w:val="00AD6206"/>
    <w:rsid w:val="00AD660F"/>
    <w:rsid w:val="00AD6A5A"/>
    <w:rsid w:val="00AD6B90"/>
    <w:rsid w:val="00AD7081"/>
    <w:rsid w:val="00AD737A"/>
    <w:rsid w:val="00AD757A"/>
    <w:rsid w:val="00AD7686"/>
    <w:rsid w:val="00AD7CC2"/>
    <w:rsid w:val="00AE04A7"/>
    <w:rsid w:val="00AE0524"/>
    <w:rsid w:val="00AE09ED"/>
    <w:rsid w:val="00AE0FCD"/>
    <w:rsid w:val="00AE1096"/>
    <w:rsid w:val="00AE12B1"/>
    <w:rsid w:val="00AE1601"/>
    <w:rsid w:val="00AE1BFD"/>
    <w:rsid w:val="00AE1D9F"/>
    <w:rsid w:val="00AE20C3"/>
    <w:rsid w:val="00AE2356"/>
    <w:rsid w:val="00AE2F04"/>
    <w:rsid w:val="00AE39CE"/>
    <w:rsid w:val="00AE3AA1"/>
    <w:rsid w:val="00AE3B1A"/>
    <w:rsid w:val="00AE417A"/>
    <w:rsid w:val="00AE49BE"/>
    <w:rsid w:val="00AE516E"/>
    <w:rsid w:val="00AE624F"/>
    <w:rsid w:val="00AE6C84"/>
    <w:rsid w:val="00AF130E"/>
    <w:rsid w:val="00AF1E70"/>
    <w:rsid w:val="00AF1EE4"/>
    <w:rsid w:val="00AF2144"/>
    <w:rsid w:val="00AF27E4"/>
    <w:rsid w:val="00AF2C3A"/>
    <w:rsid w:val="00AF4A81"/>
    <w:rsid w:val="00AF4DD6"/>
    <w:rsid w:val="00AF5050"/>
    <w:rsid w:val="00AF51B3"/>
    <w:rsid w:val="00AF5962"/>
    <w:rsid w:val="00AF5C58"/>
    <w:rsid w:val="00AF5F78"/>
    <w:rsid w:val="00AF6720"/>
    <w:rsid w:val="00AF677D"/>
    <w:rsid w:val="00B00098"/>
    <w:rsid w:val="00B00F29"/>
    <w:rsid w:val="00B00FCC"/>
    <w:rsid w:val="00B01330"/>
    <w:rsid w:val="00B01509"/>
    <w:rsid w:val="00B017EB"/>
    <w:rsid w:val="00B019AA"/>
    <w:rsid w:val="00B0253C"/>
    <w:rsid w:val="00B025CC"/>
    <w:rsid w:val="00B02FA0"/>
    <w:rsid w:val="00B03072"/>
    <w:rsid w:val="00B03676"/>
    <w:rsid w:val="00B03863"/>
    <w:rsid w:val="00B05064"/>
    <w:rsid w:val="00B052FE"/>
    <w:rsid w:val="00B05454"/>
    <w:rsid w:val="00B05558"/>
    <w:rsid w:val="00B058E5"/>
    <w:rsid w:val="00B0598A"/>
    <w:rsid w:val="00B05E76"/>
    <w:rsid w:val="00B06870"/>
    <w:rsid w:val="00B06912"/>
    <w:rsid w:val="00B06960"/>
    <w:rsid w:val="00B0697D"/>
    <w:rsid w:val="00B0702F"/>
    <w:rsid w:val="00B10131"/>
    <w:rsid w:val="00B113FF"/>
    <w:rsid w:val="00B12824"/>
    <w:rsid w:val="00B12A38"/>
    <w:rsid w:val="00B13C20"/>
    <w:rsid w:val="00B1443F"/>
    <w:rsid w:val="00B1455D"/>
    <w:rsid w:val="00B15153"/>
    <w:rsid w:val="00B16A20"/>
    <w:rsid w:val="00B17834"/>
    <w:rsid w:val="00B17C7F"/>
    <w:rsid w:val="00B213A1"/>
    <w:rsid w:val="00B21B8A"/>
    <w:rsid w:val="00B21F85"/>
    <w:rsid w:val="00B22740"/>
    <w:rsid w:val="00B22F26"/>
    <w:rsid w:val="00B23D32"/>
    <w:rsid w:val="00B240AC"/>
    <w:rsid w:val="00B245D6"/>
    <w:rsid w:val="00B24845"/>
    <w:rsid w:val="00B25003"/>
    <w:rsid w:val="00B258BC"/>
    <w:rsid w:val="00B261CC"/>
    <w:rsid w:val="00B26792"/>
    <w:rsid w:val="00B27430"/>
    <w:rsid w:val="00B2760D"/>
    <w:rsid w:val="00B2769A"/>
    <w:rsid w:val="00B2777D"/>
    <w:rsid w:val="00B27798"/>
    <w:rsid w:val="00B279E3"/>
    <w:rsid w:val="00B27AFC"/>
    <w:rsid w:val="00B27C95"/>
    <w:rsid w:val="00B301E1"/>
    <w:rsid w:val="00B30212"/>
    <w:rsid w:val="00B302A2"/>
    <w:rsid w:val="00B30C17"/>
    <w:rsid w:val="00B31719"/>
    <w:rsid w:val="00B31C1A"/>
    <w:rsid w:val="00B32434"/>
    <w:rsid w:val="00B327C4"/>
    <w:rsid w:val="00B3370C"/>
    <w:rsid w:val="00B346C5"/>
    <w:rsid w:val="00B34A5A"/>
    <w:rsid w:val="00B34C26"/>
    <w:rsid w:val="00B34DBB"/>
    <w:rsid w:val="00B34E24"/>
    <w:rsid w:val="00B36174"/>
    <w:rsid w:val="00B36BEB"/>
    <w:rsid w:val="00B3783D"/>
    <w:rsid w:val="00B37F70"/>
    <w:rsid w:val="00B40555"/>
    <w:rsid w:val="00B40B47"/>
    <w:rsid w:val="00B419A7"/>
    <w:rsid w:val="00B42FEA"/>
    <w:rsid w:val="00B435C9"/>
    <w:rsid w:val="00B43676"/>
    <w:rsid w:val="00B438BC"/>
    <w:rsid w:val="00B441A6"/>
    <w:rsid w:val="00B44BE5"/>
    <w:rsid w:val="00B450AC"/>
    <w:rsid w:val="00B456A3"/>
    <w:rsid w:val="00B467E9"/>
    <w:rsid w:val="00B46A84"/>
    <w:rsid w:val="00B50E03"/>
    <w:rsid w:val="00B51E1B"/>
    <w:rsid w:val="00B51E48"/>
    <w:rsid w:val="00B52487"/>
    <w:rsid w:val="00B52655"/>
    <w:rsid w:val="00B53329"/>
    <w:rsid w:val="00B539AC"/>
    <w:rsid w:val="00B53A12"/>
    <w:rsid w:val="00B53DB1"/>
    <w:rsid w:val="00B53EF1"/>
    <w:rsid w:val="00B54C4A"/>
    <w:rsid w:val="00B55462"/>
    <w:rsid w:val="00B55C4E"/>
    <w:rsid w:val="00B56812"/>
    <w:rsid w:val="00B57793"/>
    <w:rsid w:val="00B579B3"/>
    <w:rsid w:val="00B603A6"/>
    <w:rsid w:val="00B60536"/>
    <w:rsid w:val="00B60B95"/>
    <w:rsid w:val="00B615F4"/>
    <w:rsid w:val="00B61AAA"/>
    <w:rsid w:val="00B62368"/>
    <w:rsid w:val="00B633DA"/>
    <w:rsid w:val="00B633E8"/>
    <w:rsid w:val="00B649E3"/>
    <w:rsid w:val="00B64CF6"/>
    <w:rsid w:val="00B65143"/>
    <w:rsid w:val="00B6530A"/>
    <w:rsid w:val="00B65CD4"/>
    <w:rsid w:val="00B67FD9"/>
    <w:rsid w:val="00B70B66"/>
    <w:rsid w:val="00B71913"/>
    <w:rsid w:val="00B72882"/>
    <w:rsid w:val="00B72C32"/>
    <w:rsid w:val="00B72D01"/>
    <w:rsid w:val="00B7365B"/>
    <w:rsid w:val="00B73AF4"/>
    <w:rsid w:val="00B75763"/>
    <w:rsid w:val="00B759B6"/>
    <w:rsid w:val="00B75B96"/>
    <w:rsid w:val="00B7608E"/>
    <w:rsid w:val="00B760AB"/>
    <w:rsid w:val="00B76852"/>
    <w:rsid w:val="00B76A94"/>
    <w:rsid w:val="00B76D51"/>
    <w:rsid w:val="00B76E46"/>
    <w:rsid w:val="00B77258"/>
    <w:rsid w:val="00B776F6"/>
    <w:rsid w:val="00B77881"/>
    <w:rsid w:val="00B8046F"/>
    <w:rsid w:val="00B80A31"/>
    <w:rsid w:val="00B80B2D"/>
    <w:rsid w:val="00B80DD7"/>
    <w:rsid w:val="00B814B5"/>
    <w:rsid w:val="00B82021"/>
    <w:rsid w:val="00B829E2"/>
    <w:rsid w:val="00B82B14"/>
    <w:rsid w:val="00B83463"/>
    <w:rsid w:val="00B8382B"/>
    <w:rsid w:val="00B83CBA"/>
    <w:rsid w:val="00B83CCA"/>
    <w:rsid w:val="00B84455"/>
    <w:rsid w:val="00B84CA0"/>
    <w:rsid w:val="00B852B7"/>
    <w:rsid w:val="00B8574C"/>
    <w:rsid w:val="00B85A21"/>
    <w:rsid w:val="00B85B92"/>
    <w:rsid w:val="00B85E4A"/>
    <w:rsid w:val="00B86178"/>
    <w:rsid w:val="00B861BC"/>
    <w:rsid w:val="00B86644"/>
    <w:rsid w:val="00B86D2D"/>
    <w:rsid w:val="00B86DE9"/>
    <w:rsid w:val="00B875B8"/>
    <w:rsid w:val="00B903EC"/>
    <w:rsid w:val="00B916FC"/>
    <w:rsid w:val="00B91A3F"/>
    <w:rsid w:val="00B91CEA"/>
    <w:rsid w:val="00B92C48"/>
    <w:rsid w:val="00B93CA4"/>
    <w:rsid w:val="00B94502"/>
    <w:rsid w:val="00B945FF"/>
    <w:rsid w:val="00B94E27"/>
    <w:rsid w:val="00B95B56"/>
    <w:rsid w:val="00B95C66"/>
    <w:rsid w:val="00B95CBE"/>
    <w:rsid w:val="00B96425"/>
    <w:rsid w:val="00B96AAC"/>
    <w:rsid w:val="00B96AD9"/>
    <w:rsid w:val="00B96D79"/>
    <w:rsid w:val="00B9785F"/>
    <w:rsid w:val="00B97916"/>
    <w:rsid w:val="00B97925"/>
    <w:rsid w:val="00B9792A"/>
    <w:rsid w:val="00B97FAD"/>
    <w:rsid w:val="00BA000F"/>
    <w:rsid w:val="00BA04B1"/>
    <w:rsid w:val="00BA0D54"/>
    <w:rsid w:val="00BA0DAC"/>
    <w:rsid w:val="00BA115A"/>
    <w:rsid w:val="00BA130F"/>
    <w:rsid w:val="00BA1313"/>
    <w:rsid w:val="00BA1AC9"/>
    <w:rsid w:val="00BA1C56"/>
    <w:rsid w:val="00BA2352"/>
    <w:rsid w:val="00BA26AD"/>
    <w:rsid w:val="00BA2FE3"/>
    <w:rsid w:val="00BA38D6"/>
    <w:rsid w:val="00BA4899"/>
    <w:rsid w:val="00BA49DD"/>
    <w:rsid w:val="00BA4BAE"/>
    <w:rsid w:val="00BA4CF3"/>
    <w:rsid w:val="00BA5ABE"/>
    <w:rsid w:val="00BA5FBC"/>
    <w:rsid w:val="00BA66D1"/>
    <w:rsid w:val="00BA6804"/>
    <w:rsid w:val="00BA697D"/>
    <w:rsid w:val="00BA70A3"/>
    <w:rsid w:val="00BA7478"/>
    <w:rsid w:val="00BB0045"/>
    <w:rsid w:val="00BB00C3"/>
    <w:rsid w:val="00BB0E1E"/>
    <w:rsid w:val="00BB111A"/>
    <w:rsid w:val="00BB1D4E"/>
    <w:rsid w:val="00BB221D"/>
    <w:rsid w:val="00BB24B5"/>
    <w:rsid w:val="00BB259F"/>
    <w:rsid w:val="00BB2B0D"/>
    <w:rsid w:val="00BB2B4E"/>
    <w:rsid w:val="00BB325F"/>
    <w:rsid w:val="00BB3997"/>
    <w:rsid w:val="00BB39AC"/>
    <w:rsid w:val="00BB3BCA"/>
    <w:rsid w:val="00BB4322"/>
    <w:rsid w:val="00BB432A"/>
    <w:rsid w:val="00BB4565"/>
    <w:rsid w:val="00BB4774"/>
    <w:rsid w:val="00BB49F9"/>
    <w:rsid w:val="00BB4D89"/>
    <w:rsid w:val="00BB549B"/>
    <w:rsid w:val="00BB56A2"/>
    <w:rsid w:val="00BB5ECA"/>
    <w:rsid w:val="00BB62B0"/>
    <w:rsid w:val="00BB63B2"/>
    <w:rsid w:val="00BB68EC"/>
    <w:rsid w:val="00BB6FC5"/>
    <w:rsid w:val="00BB7F21"/>
    <w:rsid w:val="00BC03FB"/>
    <w:rsid w:val="00BC0EA4"/>
    <w:rsid w:val="00BC15FF"/>
    <w:rsid w:val="00BC219A"/>
    <w:rsid w:val="00BC321C"/>
    <w:rsid w:val="00BC41DD"/>
    <w:rsid w:val="00BC48E6"/>
    <w:rsid w:val="00BC4F7F"/>
    <w:rsid w:val="00BC54EC"/>
    <w:rsid w:val="00BC6674"/>
    <w:rsid w:val="00BC74EE"/>
    <w:rsid w:val="00BC7A68"/>
    <w:rsid w:val="00BC7C93"/>
    <w:rsid w:val="00BC7FDC"/>
    <w:rsid w:val="00BD0408"/>
    <w:rsid w:val="00BD0E86"/>
    <w:rsid w:val="00BD11C0"/>
    <w:rsid w:val="00BD167C"/>
    <w:rsid w:val="00BD27A2"/>
    <w:rsid w:val="00BD36B1"/>
    <w:rsid w:val="00BD3B7F"/>
    <w:rsid w:val="00BD560D"/>
    <w:rsid w:val="00BD5CC2"/>
    <w:rsid w:val="00BD640A"/>
    <w:rsid w:val="00BD642E"/>
    <w:rsid w:val="00BD65F1"/>
    <w:rsid w:val="00BD66F5"/>
    <w:rsid w:val="00BD76F1"/>
    <w:rsid w:val="00BE07E2"/>
    <w:rsid w:val="00BE0887"/>
    <w:rsid w:val="00BE09E4"/>
    <w:rsid w:val="00BE2518"/>
    <w:rsid w:val="00BE44DF"/>
    <w:rsid w:val="00BE453F"/>
    <w:rsid w:val="00BE505D"/>
    <w:rsid w:val="00BE51D7"/>
    <w:rsid w:val="00BE5C65"/>
    <w:rsid w:val="00BE5F3A"/>
    <w:rsid w:val="00BE5FFB"/>
    <w:rsid w:val="00BE626C"/>
    <w:rsid w:val="00BE649C"/>
    <w:rsid w:val="00BE6A76"/>
    <w:rsid w:val="00BE6B0F"/>
    <w:rsid w:val="00BF10CB"/>
    <w:rsid w:val="00BF1573"/>
    <w:rsid w:val="00BF170D"/>
    <w:rsid w:val="00BF184D"/>
    <w:rsid w:val="00BF1BFD"/>
    <w:rsid w:val="00BF1CD5"/>
    <w:rsid w:val="00BF28A5"/>
    <w:rsid w:val="00BF372D"/>
    <w:rsid w:val="00BF4C93"/>
    <w:rsid w:val="00BF537C"/>
    <w:rsid w:val="00BF5E9E"/>
    <w:rsid w:val="00BF6383"/>
    <w:rsid w:val="00BF78C0"/>
    <w:rsid w:val="00C0090C"/>
    <w:rsid w:val="00C010BF"/>
    <w:rsid w:val="00C01D1E"/>
    <w:rsid w:val="00C02179"/>
    <w:rsid w:val="00C02316"/>
    <w:rsid w:val="00C0315F"/>
    <w:rsid w:val="00C0320E"/>
    <w:rsid w:val="00C03230"/>
    <w:rsid w:val="00C0370B"/>
    <w:rsid w:val="00C03CF3"/>
    <w:rsid w:val="00C04D4D"/>
    <w:rsid w:val="00C04ED4"/>
    <w:rsid w:val="00C054C3"/>
    <w:rsid w:val="00C05912"/>
    <w:rsid w:val="00C05EA3"/>
    <w:rsid w:val="00C060C5"/>
    <w:rsid w:val="00C06753"/>
    <w:rsid w:val="00C06B2C"/>
    <w:rsid w:val="00C073BE"/>
    <w:rsid w:val="00C079C5"/>
    <w:rsid w:val="00C07F16"/>
    <w:rsid w:val="00C07F5B"/>
    <w:rsid w:val="00C10045"/>
    <w:rsid w:val="00C10368"/>
    <w:rsid w:val="00C111F0"/>
    <w:rsid w:val="00C11C4B"/>
    <w:rsid w:val="00C11D77"/>
    <w:rsid w:val="00C12320"/>
    <w:rsid w:val="00C1251B"/>
    <w:rsid w:val="00C12CE9"/>
    <w:rsid w:val="00C12DE4"/>
    <w:rsid w:val="00C13206"/>
    <w:rsid w:val="00C146F6"/>
    <w:rsid w:val="00C14952"/>
    <w:rsid w:val="00C15CCE"/>
    <w:rsid w:val="00C16CD9"/>
    <w:rsid w:val="00C175BE"/>
    <w:rsid w:val="00C17617"/>
    <w:rsid w:val="00C17A64"/>
    <w:rsid w:val="00C17D97"/>
    <w:rsid w:val="00C17FE6"/>
    <w:rsid w:val="00C20CDB"/>
    <w:rsid w:val="00C2166E"/>
    <w:rsid w:val="00C22418"/>
    <w:rsid w:val="00C22F78"/>
    <w:rsid w:val="00C22FFB"/>
    <w:rsid w:val="00C2386C"/>
    <w:rsid w:val="00C23B59"/>
    <w:rsid w:val="00C244EA"/>
    <w:rsid w:val="00C24C42"/>
    <w:rsid w:val="00C259FA"/>
    <w:rsid w:val="00C25DC5"/>
    <w:rsid w:val="00C25E0A"/>
    <w:rsid w:val="00C26426"/>
    <w:rsid w:val="00C267D8"/>
    <w:rsid w:val="00C27235"/>
    <w:rsid w:val="00C273FA"/>
    <w:rsid w:val="00C27451"/>
    <w:rsid w:val="00C274DD"/>
    <w:rsid w:val="00C27E8E"/>
    <w:rsid w:val="00C30708"/>
    <w:rsid w:val="00C30B2A"/>
    <w:rsid w:val="00C30E42"/>
    <w:rsid w:val="00C317BA"/>
    <w:rsid w:val="00C31F87"/>
    <w:rsid w:val="00C31FE7"/>
    <w:rsid w:val="00C326E3"/>
    <w:rsid w:val="00C34283"/>
    <w:rsid w:val="00C342C2"/>
    <w:rsid w:val="00C356A9"/>
    <w:rsid w:val="00C35797"/>
    <w:rsid w:val="00C35912"/>
    <w:rsid w:val="00C360EC"/>
    <w:rsid w:val="00C362EE"/>
    <w:rsid w:val="00C3675D"/>
    <w:rsid w:val="00C3682F"/>
    <w:rsid w:val="00C36C35"/>
    <w:rsid w:val="00C374B4"/>
    <w:rsid w:val="00C405E1"/>
    <w:rsid w:val="00C40E25"/>
    <w:rsid w:val="00C41155"/>
    <w:rsid w:val="00C4260D"/>
    <w:rsid w:val="00C4261A"/>
    <w:rsid w:val="00C42FA3"/>
    <w:rsid w:val="00C43326"/>
    <w:rsid w:val="00C438F1"/>
    <w:rsid w:val="00C43B10"/>
    <w:rsid w:val="00C43B76"/>
    <w:rsid w:val="00C441C5"/>
    <w:rsid w:val="00C44771"/>
    <w:rsid w:val="00C45902"/>
    <w:rsid w:val="00C45CD2"/>
    <w:rsid w:val="00C46C5D"/>
    <w:rsid w:val="00C476C6"/>
    <w:rsid w:val="00C50091"/>
    <w:rsid w:val="00C500F2"/>
    <w:rsid w:val="00C512A6"/>
    <w:rsid w:val="00C5148A"/>
    <w:rsid w:val="00C5149F"/>
    <w:rsid w:val="00C51750"/>
    <w:rsid w:val="00C521B1"/>
    <w:rsid w:val="00C52572"/>
    <w:rsid w:val="00C527F4"/>
    <w:rsid w:val="00C53233"/>
    <w:rsid w:val="00C5333E"/>
    <w:rsid w:val="00C548DC"/>
    <w:rsid w:val="00C55600"/>
    <w:rsid w:val="00C5649D"/>
    <w:rsid w:val="00C57816"/>
    <w:rsid w:val="00C60622"/>
    <w:rsid w:val="00C60A15"/>
    <w:rsid w:val="00C61F8B"/>
    <w:rsid w:val="00C62379"/>
    <w:rsid w:val="00C623FA"/>
    <w:rsid w:val="00C625A3"/>
    <w:rsid w:val="00C630CD"/>
    <w:rsid w:val="00C63176"/>
    <w:rsid w:val="00C645C3"/>
    <w:rsid w:val="00C65692"/>
    <w:rsid w:val="00C6626A"/>
    <w:rsid w:val="00C669E6"/>
    <w:rsid w:val="00C67730"/>
    <w:rsid w:val="00C67CD7"/>
    <w:rsid w:val="00C70398"/>
    <w:rsid w:val="00C70406"/>
    <w:rsid w:val="00C70867"/>
    <w:rsid w:val="00C709E3"/>
    <w:rsid w:val="00C70ACA"/>
    <w:rsid w:val="00C711C0"/>
    <w:rsid w:val="00C71BDA"/>
    <w:rsid w:val="00C72704"/>
    <w:rsid w:val="00C73B2E"/>
    <w:rsid w:val="00C7403B"/>
    <w:rsid w:val="00C742BE"/>
    <w:rsid w:val="00C745DE"/>
    <w:rsid w:val="00C74A7A"/>
    <w:rsid w:val="00C754CA"/>
    <w:rsid w:val="00C757CA"/>
    <w:rsid w:val="00C75A86"/>
    <w:rsid w:val="00C763C9"/>
    <w:rsid w:val="00C76DF9"/>
    <w:rsid w:val="00C76F29"/>
    <w:rsid w:val="00C77325"/>
    <w:rsid w:val="00C775E5"/>
    <w:rsid w:val="00C8007D"/>
    <w:rsid w:val="00C80BD5"/>
    <w:rsid w:val="00C80FE6"/>
    <w:rsid w:val="00C822A9"/>
    <w:rsid w:val="00C825D9"/>
    <w:rsid w:val="00C83CBA"/>
    <w:rsid w:val="00C83E8B"/>
    <w:rsid w:val="00C8400D"/>
    <w:rsid w:val="00C8422A"/>
    <w:rsid w:val="00C843C0"/>
    <w:rsid w:val="00C8468A"/>
    <w:rsid w:val="00C8636F"/>
    <w:rsid w:val="00C86799"/>
    <w:rsid w:val="00C869FA"/>
    <w:rsid w:val="00C87A21"/>
    <w:rsid w:val="00C87D69"/>
    <w:rsid w:val="00C87FA9"/>
    <w:rsid w:val="00C90490"/>
    <w:rsid w:val="00C90D71"/>
    <w:rsid w:val="00C91C7F"/>
    <w:rsid w:val="00C92592"/>
    <w:rsid w:val="00C9372A"/>
    <w:rsid w:val="00C94888"/>
    <w:rsid w:val="00C94CD3"/>
    <w:rsid w:val="00C952AD"/>
    <w:rsid w:val="00C962A7"/>
    <w:rsid w:val="00C97931"/>
    <w:rsid w:val="00C97BD4"/>
    <w:rsid w:val="00CA00FC"/>
    <w:rsid w:val="00CA0916"/>
    <w:rsid w:val="00CA0B21"/>
    <w:rsid w:val="00CA0CEF"/>
    <w:rsid w:val="00CA10BD"/>
    <w:rsid w:val="00CA15AF"/>
    <w:rsid w:val="00CA1678"/>
    <w:rsid w:val="00CA2057"/>
    <w:rsid w:val="00CA21CF"/>
    <w:rsid w:val="00CA2944"/>
    <w:rsid w:val="00CA2976"/>
    <w:rsid w:val="00CA3717"/>
    <w:rsid w:val="00CA38BD"/>
    <w:rsid w:val="00CA4499"/>
    <w:rsid w:val="00CA5162"/>
    <w:rsid w:val="00CA5284"/>
    <w:rsid w:val="00CA5C28"/>
    <w:rsid w:val="00CA5E31"/>
    <w:rsid w:val="00CA5EB1"/>
    <w:rsid w:val="00CA6CCD"/>
    <w:rsid w:val="00CA6D9B"/>
    <w:rsid w:val="00CA6E92"/>
    <w:rsid w:val="00CA7C72"/>
    <w:rsid w:val="00CA7D47"/>
    <w:rsid w:val="00CB01E8"/>
    <w:rsid w:val="00CB085A"/>
    <w:rsid w:val="00CB0F1D"/>
    <w:rsid w:val="00CB1BD7"/>
    <w:rsid w:val="00CB20CB"/>
    <w:rsid w:val="00CB2A5B"/>
    <w:rsid w:val="00CB3284"/>
    <w:rsid w:val="00CB351B"/>
    <w:rsid w:val="00CB366C"/>
    <w:rsid w:val="00CB40CB"/>
    <w:rsid w:val="00CB4436"/>
    <w:rsid w:val="00CB4D54"/>
    <w:rsid w:val="00CB5291"/>
    <w:rsid w:val="00CB52B5"/>
    <w:rsid w:val="00CB6011"/>
    <w:rsid w:val="00CB6433"/>
    <w:rsid w:val="00CB66DA"/>
    <w:rsid w:val="00CB67D0"/>
    <w:rsid w:val="00CB6A0B"/>
    <w:rsid w:val="00CB7896"/>
    <w:rsid w:val="00CC066A"/>
    <w:rsid w:val="00CC0715"/>
    <w:rsid w:val="00CC0CA0"/>
    <w:rsid w:val="00CC1867"/>
    <w:rsid w:val="00CC1C66"/>
    <w:rsid w:val="00CC21CB"/>
    <w:rsid w:val="00CC2211"/>
    <w:rsid w:val="00CC2DD3"/>
    <w:rsid w:val="00CC42E8"/>
    <w:rsid w:val="00CC45AE"/>
    <w:rsid w:val="00CC4BAB"/>
    <w:rsid w:val="00CC52AF"/>
    <w:rsid w:val="00CC5479"/>
    <w:rsid w:val="00CC5E63"/>
    <w:rsid w:val="00CC67B2"/>
    <w:rsid w:val="00CC68C2"/>
    <w:rsid w:val="00CC7BDD"/>
    <w:rsid w:val="00CD0350"/>
    <w:rsid w:val="00CD0A60"/>
    <w:rsid w:val="00CD0C0B"/>
    <w:rsid w:val="00CD12B7"/>
    <w:rsid w:val="00CD20A5"/>
    <w:rsid w:val="00CD20F5"/>
    <w:rsid w:val="00CD214E"/>
    <w:rsid w:val="00CD252A"/>
    <w:rsid w:val="00CD35E4"/>
    <w:rsid w:val="00CD3853"/>
    <w:rsid w:val="00CD3A2E"/>
    <w:rsid w:val="00CD3F9E"/>
    <w:rsid w:val="00CD417B"/>
    <w:rsid w:val="00CD59C4"/>
    <w:rsid w:val="00CD6DA2"/>
    <w:rsid w:val="00CD7D23"/>
    <w:rsid w:val="00CD7DEA"/>
    <w:rsid w:val="00CE0475"/>
    <w:rsid w:val="00CE13F9"/>
    <w:rsid w:val="00CE153F"/>
    <w:rsid w:val="00CE1596"/>
    <w:rsid w:val="00CE2794"/>
    <w:rsid w:val="00CE2C8F"/>
    <w:rsid w:val="00CE2D66"/>
    <w:rsid w:val="00CE2EBA"/>
    <w:rsid w:val="00CE3B48"/>
    <w:rsid w:val="00CE475C"/>
    <w:rsid w:val="00CE53BD"/>
    <w:rsid w:val="00CE5E02"/>
    <w:rsid w:val="00CE6159"/>
    <w:rsid w:val="00CE6160"/>
    <w:rsid w:val="00CE686C"/>
    <w:rsid w:val="00CE6FD2"/>
    <w:rsid w:val="00CE7B0C"/>
    <w:rsid w:val="00CF00BA"/>
    <w:rsid w:val="00CF04BC"/>
    <w:rsid w:val="00CF14AA"/>
    <w:rsid w:val="00CF19A5"/>
    <w:rsid w:val="00CF1CBB"/>
    <w:rsid w:val="00CF1E32"/>
    <w:rsid w:val="00CF28C7"/>
    <w:rsid w:val="00CF37C3"/>
    <w:rsid w:val="00CF3A71"/>
    <w:rsid w:val="00CF4378"/>
    <w:rsid w:val="00CF49AA"/>
    <w:rsid w:val="00CF5DC1"/>
    <w:rsid w:val="00CF5E31"/>
    <w:rsid w:val="00CF616E"/>
    <w:rsid w:val="00CF6B00"/>
    <w:rsid w:val="00CF6EBD"/>
    <w:rsid w:val="00CF780B"/>
    <w:rsid w:val="00D00603"/>
    <w:rsid w:val="00D00EFB"/>
    <w:rsid w:val="00D00F92"/>
    <w:rsid w:val="00D01013"/>
    <w:rsid w:val="00D01A49"/>
    <w:rsid w:val="00D01B07"/>
    <w:rsid w:val="00D01ED3"/>
    <w:rsid w:val="00D02237"/>
    <w:rsid w:val="00D02686"/>
    <w:rsid w:val="00D029AC"/>
    <w:rsid w:val="00D02E17"/>
    <w:rsid w:val="00D03099"/>
    <w:rsid w:val="00D034C6"/>
    <w:rsid w:val="00D03968"/>
    <w:rsid w:val="00D03F76"/>
    <w:rsid w:val="00D043BC"/>
    <w:rsid w:val="00D046A8"/>
    <w:rsid w:val="00D04F14"/>
    <w:rsid w:val="00D04FBF"/>
    <w:rsid w:val="00D050A2"/>
    <w:rsid w:val="00D054FB"/>
    <w:rsid w:val="00D05C5C"/>
    <w:rsid w:val="00D0648A"/>
    <w:rsid w:val="00D0659C"/>
    <w:rsid w:val="00D06954"/>
    <w:rsid w:val="00D06D4F"/>
    <w:rsid w:val="00D078E3"/>
    <w:rsid w:val="00D1257B"/>
    <w:rsid w:val="00D1293D"/>
    <w:rsid w:val="00D12DC5"/>
    <w:rsid w:val="00D12E51"/>
    <w:rsid w:val="00D130B2"/>
    <w:rsid w:val="00D1408F"/>
    <w:rsid w:val="00D1477B"/>
    <w:rsid w:val="00D1551D"/>
    <w:rsid w:val="00D15B9A"/>
    <w:rsid w:val="00D15C18"/>
    <w:rsid w:val="00D15EE0"/>
    <w:rsid w:val="00D171FE"/>
    <w:rsid w:val="00D17443"/>
    <w:rsid w:val="00D175DA"/>
    <w:rsid w:val="00D20C62"/>
    <w:rsid w:val="00D20EB1"/>
    <w:rsid w:val="00D21A38"/>
    <w:rsid w:val="00D229EA"/>
    <w:rsid w:val="00D22AC3"/>
    <w:rsid w:val="00D22AC9"/>
    <w:rsid w:val="00D22F6D"/>
    <w:rsid w:val="00D2301F"/>
    <w:rsid w:val="00D2332B"/>
    <w:rsid w:val="00D2441D"/>
    <w:rsid w:val="00D24587"/>
    <w:rsid w:val="00D2473A"/>
    <w:rsid w:val="00D24948"/>
    <w:rsid w:val="00D24D0E"/>
    <w:rsid w:val="00D24D98"/>
    <w:rsid w:val="00D264B5"/>
    <w:rsid w:val="00D264B8"/>
    <w:rsid w:val="00D26573"/>
    <w:rsid w:val="00D27050"/>
    <w:rsid w:val="00D279D0"/>
    <w:rsid w:val="00D3094F"/>
    <w:rsid w:val="00D310A4"/>
    <w:rsid w:val="00D311C1"/>
    <w:rsid w:val="00D3146D"/>
    <w:rsid w:val="00D31A89"/>
    <w:rsid w:val="00D31BF2"/>
    <w:rsid w:val="00D31EC9"/>
    <w:rsid w:val="00D31F29"/>
    <w:rsid w:val="00D33533"/>
    <w:rsid w:val="00D33957"/>
    <w:rsid w:val="00D34469"/>
    <w:rsid w:val="00D34AA3"/>
    <w:rsid w:val="00D35817"/>
    <w:rsid w:val="00D36039"/>
    <w:rsid w:val="00D36044"/>
    <w:rsid w:val="00D36823"/>
    <w:rsid w:val="00D371EC"/>
    <w:rsid w:val="00D373DF"/>
    <w:rsid w:val="00D3770A"/>
    <w:rsid w:val="00D37C28"/>
    <w:rsid w:val="00D37DC9"/>
    <w:rsid w:val="00D4054B"/>
    <w:rsid w:val="00D40C28"/>
    <w:rsid w:val="00D414E6"/>
    <w:rsid w:val="00D41A29"/>
    <w:rsid w:val="00D4251B"/>
    <w:rsid w:val="00D4293D"/>
    <w:rsid w:val="00D4295F"/>
    <w:rsid w:val="00D43B86"/>
    <w:rsid w:val="00D43F7E"/>
    <w:rsid w:val="00D4431E"/>
    <w:rsid w:val="00D44882"/>
    <w:rsid w:val="00D458AB"/>
    <w:rsid w:val="00D45DAC"/>
    <w:rsid w:val="00D46368"/>
    <w:rsid w:val="00D46636"/>
    <w:rsid w:val="00D46650"/>
    <w:rsid w:val="00D46BA4"/>
    <w:rsid w:val="00D47200"/>
    <w:rsid w:val="00D47265"/>
    <w:rsid w:val="00D47709"/>
    <w:rsid w:val="00D50405"/>
    <w:rsid w:val="00D51510"/>
    <w:rsid w:val="00D52500"/>
    <w:rsid w:val="00D52516"/>
    <w:rsid w:val="00D52B19"/>
    <w:rsid w:val="00D5341B"/>
    <w:rsid w:val="00D536FB"/>
    <w:rsid w:val="00D53BEE"/>
    <w:rsid w:val="00D53DD1"/>
    <w:rsid w:val="00D548C2"/>
    <w:rsid w:val="00D559B2"/>
    <w:rsid w:val="00D55D5C"/>
    <w:rsid w:val="00D561D3"/>
    <w:rsid w:val="00D56A67"/>
    <w:rsid w:val="00D5717E"/>
    <w:rsid w:val="00D57D2C"/>
    <w:rsid w:val="00D57D67"/>
    <w:rsid w:val="00D60000"/>
    <w:rsid w:val="00D611C9"/>
    <w:rsid w:val="00D6240E"/>
    <w:rsid w:val="00D62589"/>
    <w:rsid w:val="00D6341A"/>
    <w:rsid w:val="00D6378E"/>
    <w:rsid w:val="00D64E0C"/>
    <w:rsid w:val="00D64E86"/>
    <w:rsid w:val="00D652C1"/>
    <w:rsid w:val="00D653E9"/>
    <w:rsid w:val="00D654CD"/>
    <w:rsid w:val="00D65AAC"/>
    <w:rsid w:val="00D65C58"/>
    <w:rsid w:val="00D66339"/>
    <w:rsid w:val="00D66B72"/>
    <w:rsid w:val="00D66E95"/>
    <w:rsid w:val="00D671AB"/>
    <w:rsid w:val="00D672F3"/>
    <w:rsid w:val="00D6798F"/>
    <w:rsid w:val="00D67CDF"/>
    <w:rsid w:val="00D67E9F"/>
    <w:rsid w:val="00D701DA"/>
    <w:rsid w:val="00D704AD"/>
    <w:rsid w:val="00D707B0"/>
    <w:rsid w:val="00D715C5"/>
    <w:rsid w:val="00D71969"/>
    <w:rsid w:val="00D71C41"/>
    <w:rsid w:val="00D722AD"/>
    <w:rsid w:val="00D72366"/>
    <w:rsid w:val="00D7257B"/>
    <w:rsid w:val="00D72B2C"/>
    <w:rsid w:val="00D73578"/>
    <w:rsid w:val="00D74571"/>
    <w:rsid w:val="00D74873"/>
    <w:rsid w:val="00D7513C"/>
    <w:rsid w:val="00D757B1"/>
    <w:rsid w:val="00D76C2F"/>
    <w:rsid w:val="00D76E81"/>
    <w:rsid w:val="00D77662"/>
    <w:rsid w:val="00D77670"/>
    <w:rsid w:val="00D817BF"/>
    <w:rsid w:val="00D81A00"/>
    <w:rsid w:val="00D81B50"/>
    <w:rsid w:val="00D81E51"/>
    <w:rsid w:val="00D828D1"/>
    <w:rsid w:val="00D82D4A"/>
    <w:rsid w:val="00D83904"/>
    <w:rsid w:val="00D83D95"/>
    <w:rsid w:val="00D847FB"/>
    <w:rsid w:val="00D84C6F"/>
    <w:rsid w:val="00D8569B"/>
    <w:rsid w:val="00D8639F"/>
    <w:rsid w:val="00D86A46"/>
    <w:rsid w:val="00D870B4"/>
    <w:rsid w:val="00D8726A"/>
    <w:rsid w:val="00D87A5D"/>
    <w:rsid w:val="00D87E4E"/>
    <w:rsid w:val="00D87F88"/>
    <w:rsid w:val="00D87FC4"/>
    <w:rsid w:val="00D9050E"/>
    <w:rsid w:val="00D90757"/>
    <w:rsid w:val="00D90BDE"/>
    <w:rsid w:val="00D90CB9"/>
    <w:rsid w:val="00D90D5C"/>
    <w:rsid w:val="00D90FCC"/>
    <w:rsid w:val="00D912CF"/>
    <w:rsid w:val="00D91A1C"/>
    <w:rsid w:val="00D91A45"/>
    <w:rsid w:val="00D91BD8"/>
    <w:rsid w:val="00D91BF8"/>
    <w:rsid w:val="00D92DAF"/>
    <w:rsid w:val="00D93115"/>
    <w:rsid w:val="00D93C19"/>
    <w:rsid w:val="00D94961"/>
    <w:rsid w:val="00D94B37"/>
    <w:rsid w:val="00D94C83"/>
    <w:rsid w:val="00D94C9F"/>
    <w:rsid w:val="00D951AA"/>
    <w:rsid w:val="00D95261"/>
    <w:rsid w:val="00D97DA7"/>
    <w:rsid w:val="00DA0AAF"/>
    <w:rsid w:val="00DA0DE9"/>
    <w:rsid w:val="00DA1034"/>
    <w:rsid w:val="00DA1341"/>
    <w:rsid w:val="00DA1BFA"/>
    <w:rsid w:val="00DA1D8B"/>
    <w:rsid w:val="00DA2078"/>
    <w:rsid w:val="00DA2A59"/>
    <w:rsid w:val="00DA2B3C"/>
    <w:rsid w:val="00DA3226"/>
    <w:rsid w:val="00DA3AA5"/>
    <w:rsid w:val="00DA49F9"/>
    <w:rsid w:val="00DA4FBA"/>
    <w:rsid w:val="00DA510C"/>
    <w:rsid w:val="00DA564D"/>
    <w:rsid w:val="00DA58FB"/>
    <w:rsid w:val="00DA5E70"/>
    <w:rsid w:val="00DA6058"/>
    <w:rsid w:val="00DA6164"/>
    <w:rsid w:val="00DA7620"/>
    <w:rsid w:val="00DA7C06"/>
    <w:rsid w:val="00DA7D4B"/>
    <w:rsid w:val="00DA7FD0"/>
    <w:rsid w:val="00DB0219"/>
    <w:rsid w:val="00DB04B2"/>
    <w:rsid w:val="00DB07F7"/>
    <w:rsid w:val="00DB0DFD"/>
    <w:rsid w:val="00DB0FEB"/>
    <w:rsid w:val="00DB13AD"/>
    <w:rsid w:val="00DB17E3"/>
    <w:rsid w:val="00DB1DC2"/>
    <w:rsid w:val="00DB2221"/>
    <w:rsid w:val="00DB398E"/>
    <w:rsid w:val="00DB41B0"/>
    <w:rsid w:val="00DB43BA"/>
    <w:rsid w:val="00DB677E"/>
    <w:rsid w:val="00DB68ED"/>
    <w:rsid w:val="00DB76DA"/>
    <w:rsid w:val="00DB7AE9"/>
    <w:rsid w:val="00DB7D31"/>
    <w:rsid w:val="00DB7F58"/>
    <w:rsid w:val="00DC07C3"/>
    <w:rsid w:val="00DC0BD7"/>
    <w:rsid w:val="00DC0E52"/>
    <w:rsid w:val="00DC1EEB"/>
    <w:rsid w:val="00DC23B9"/>
    <w:rsid w:val="00DC2419"/>
    <w:rsid w:val="00DC2641"/>
    <w:rsid w:val="00DC2F2B"/>
    <w:rsid w:val="00DC3029"/>
    <w:rsid w:val="00DC394E"/>
    <w:rsid w:val="00DC3FEE"/>
    <w:rsid w:val="00DC4798"/>
    <w:rsid w:val="00DC4E11"/>
    <w:rsid w:val="00DC4F39"/>
    <w:rsid w:val="00DC5849"/>
    <w:rsid w:val="00DC5C84"/>
    <w:rsid w:val="00DC5DFE"/>
    <w:rsid w:val="00DC664E"/>
    <w:rsid w:val="00DC67D8"/>
    <w:rsid w:val="00DC6D42"/>
    <w:rsid w:val="00DC6FEB"/>
    <w:rsid w:val="00DC7069"/>
    <w:rsid w:val="00DC7586"/>
    <w:rsid w:val="00DC7729"/>
    <w:rsid w:val="00DC7F34"/>
    <w:rsid w:val="00DD02A7"/>
    <w:rsid w:val="00DD03DE"/>
    <w:rsid w:val="00DD0626"/>
    <w:rsid w:val="00DD23BC"/>
    <w:rsid w:val="00DD2419"/>
    <w:rsid w:val="00DD291F"/>
    <w:rsid w:val="00DD2F2A"/>
    <w:rsid w:val="00DD30F0"/>
    <w:rsid w:val="00DD32F1"/>
    <w:rsid w:val="00DD41F9"/>
    <w:rsid w:val="00DD4491"/>
    <w:rsid w:val="00DD4D20"/>
    <w:rsid w:val="00DD5144"/>
    <w:rsid w:val="00DD5E42"/>
    <w:rsid w:val="00DD6498"/>
    <w:rsid w:val="00DD78C2"/>
    <w:rsid w:val="00DE0301"/>
    <w:rsid w:val="00DE0611"/>
    <w:rsid w:val="00DE0707"/>
    <w:rsid w:val="00DE11DF"/>
    <w:rsid w:val="00DE1CEE"/>
    <w:rsid w:val="00DE3AF9"/>
    <w:rsid w:val="00DE3B01"/>
    <w:rsid w:val="00DE3C1D"/>
    <w:rsid w:val="00DE4D8B"/>
    <w:rsid w:val="00DE5F43"/>
    <w:rsid w:val="00DE6975"/>
    <w:rsid w:val="00DE72A7"/>
    <w:rsid w:val="00DE76D6"/>
    <w:rsid w:val="00DF0624"/>
    <w:rsid w:val="00DF0876"/>
    <w:rsid w:val="00DF0DDD"/>
    <w:rsid w:val="00DF17C6"/>
    <w:rsid w:val="00DF192B"/>
    <w:rsid w:val="00DF1A69"/>
    <w:rsid w:val="00DF20A6"/>
    <w:rsid w:val="00DF3143"/>
    <w:rsid w:val="00DF35CE"/>
    <w:rsid w:val="00DF3926"/>
    <w:rsid w:val="00DF3A67"/>
    <w:rsid w:val="00DF4378"/>
    <w:rsid w:val="00DF51AC"/>
    <w:rsid w:val="00DF575B"/>
    <w:rsid w:val="00DF58CA"/>
    <w:rsid w:val="00DF58D8"/>
    <w:rsid w:val="00DF5E9A"/>
    <w:rsid w:val="00DF699D"/>
    <w:rsid w:val="00DF731C"/>
    <w:rsid w:val="00DF7809"/>
    <w:rsid w:val="00DF797E"/>
    <w:rsid w:val="00DF7DA4"/>
    <w:rsid w:val="00E00257"/>
    <w:rsid w:val="00E00EE9"/>
    <w:rsid w:val="00E01F29"/>
    <w:rsid w:val="00E02563"/>
    <w:rsid w:val="00E03297"/>
    <w:rsid w:val="00E03A27"/>
    <w:rsid w:val="00E04E60"/>
    <w:rsid w:val="00E05B76"/>
    <w:rsid w:val="00E05EF6"/>
    <w:rsid w:val="00E05F63"/>
    <w:rsid w:val="00E06111"/>
    <w:rsid w:val="00E06665"/>
    <w:rsid w:val="00E06741"/>
    <w:rsid w:val="00E06BBB"/>
    <w:rsid w:val="00E06F14"/>
    <w:rsid w:val="00E10520"/>
    <w:rsid w:val="00E111BF"/>
    <w:rsid w:val="00E1124E"/>
    <w:rsid w:val="00E11319"/>
    <w:rsid w:val="00E11632"/>
    <w:rsid w:val="00E11661"/>
    <w:rsid w:val="00E119B1"/>
    <w:rsid w:val="00E11D18"/>
    <w:rsid w:val="00E11D8C"/>
    <w:rsid w:val="00E12A7D"/>
    <w:rsid w:val="00E12E55"/>
    <w:rsid w:val="00E14A8E"/>
    <w:rsid w:val="00E14B5E"/>
    <w:rsid w:val="00E14C8E"/>
    <w:rsid w:val="00E15ADA"/>
    <w:rsid w:val="00E1695F"/>
    <w:rsid w:val="00E16BCA"/>
    <w:rsid w:val="00E16E70"/>
    <w:rsid w:val="00E16F45"/>
    <w:rsid w:val="00E17347"/>
    <w:rsid w:val="00E1754E"/>
    <w:rsid w:val="00E17C6F"/>
    <w:rsid w:val="00E17FBF"/>
    <w:rsid w:val="00E208B5"/>
    <w:rsid w:val="00E20CE9"/>
    <w:rsid w:val="00E215E4"/>
    <w:rsid w:val="00E22789"/>
    <w:rsid w:val="00E22C20"/>
    <w:rsid w:val="00E22D18"/>
    <w:rsid w:val="00E23457"/>
    <w:rsid w:val="00E24C33"/>
    <w:rsid w:val="00E251FA"/>
    <w:rsid w:val="00E2658A"/>
    <w:rsid w:val="00E268EE"/>
    <w:rsid w:val="00E27773"/>
    <w:rsid w:val="00E27862"/>
    <w:rsid w:val="00E278A4"/>
    <w:rsid w:val="00E27D69"/>
    <w:rsid w:val="00E317D2"/>
    <w:rsid w:val="00E318CD"/>
    <w:rsid w:val="00E319D6"/>
    <w:rsid w:val="00E319EE"/>
    <w:rsid w:val="00E31FA9"/>
    <w:rsid w:val="00E32422"/>
    <w:rsid w:val="00E324C2"/>
    <w:rsid w:val="00E3373B"/>
    <w:rsid w:val="00E33A30"/>
    <w:rsid w:val="00E345D0"/>
    <w:rsid w:val="00E347DB"/>
    <w:rsid w:val="00E351F2"/>
    <w:rsid w:val="00E35888"/>
    <w:rsid w:val="00E36265"/>
    <w:rsid w:val="00E404E4"/>
    <w:rsid w:val="00E4099C"/>
    <w:rsid w:val="00E40F84"/>
    <w:rsid w:val="00E40FCD"/>
    <w:rsid w:val="00E4100B"/>
    <w:rsid w:val="00E41C04"/>
    <w:rsid w:val="00E42596"/>
    <w:rsid w:val="00E43652"/>
    <w:rsid w:val="00E43963"/>
    <w:rsid w:val="00E442CE"/>
    <w:rsid w:val="00E454C8"/>
    <w:rsid w:val="00E4559D"/>
    <w:rsid w:val="00E45F4E"/>
    <w:rsid w:val="00E469B6"/>
    <w:rsid w:val="00E47C90"/>
    <w:rsid w:val="00E47F8E"/>
    <w:rsid w:val="00E50329"/>
    <w:rsid w:val="00E50864"/>
    <w:rsid w:val="00E50EA7"/>
    <w:rsid w:val="00E50FEA"/>
    <w:rsid w:val="00E51135"/>
    <w:rsid w:val="00E51F2E"/>
    <w:rsid w:val="00E52BDE"/>
    <w:rsid w:val="00E52E58"/>
    <w:rsid w:val="00E53307"/>
    <w:rsid w:val="00E54226"/>
    <w:rsid w:val="00E548D0"/>
    <w:rsid w:val="00E54CCE"/>
    <w:rsid w:val="00E55071"/>
    <w:rsid w:val="00E550AA"/>
    <w:rsid w:val="00E5538E"/>
    <w:rsid w:val="00E55536"/>
    <w:rsid w:val="00E55EFE"/>
    <w:rsid w:val="00E56444"/>
    <w:rsid w:val="00E56AF6"/>
    <w:rsid w:val="00E57566"/>
    <w:rsid w:val="00E57A2F"/>
    <w:rsid w:val="00E6000E"/>
    <w:rsid w:val="00E60D08"/>
    <w:rsid w:val="00E610C1"/>
    <w:rsid w:val="00E61579"/>
    <w:rsid w:val="00E61A74"/>
    <w:rsid w:val="00E61C69"/>
    <w:rsid w:val="00E62A5E"/>
    <w:rsid w:val="00E62E76"/>
    <w:rsid w:val="00E62EBB"/>
    <w:rsid w:val="00E65272"/>
    <w:rsid w:val="00E6560C"/>
    <w:rsid w:val="00E6585C"/>
    <w:rsid w:val="00E65C7E"/>
    <w:rsid w:val="00E65CB9"/>
    <w:rsid w:val="00E65E7A"/>
    <w:rsid w:val="00E67614"/>
    <w:rsid w:val="00E67C94"/>
    <w:rsid w:val="00E701C8"/>
    <w:rsid w:val="00E7036E"/>
    <w:rsid w:val="00E71009"/>
    <w:rsid w:val="00E72586"/>
    <w:rsid w:val="00E72E77"/>
    <w:rsid w:val="00E72F1E"/>
    <w:rsid w:val="00E73281"/>
    <w:rsid w:val="00E736F2"/>
    <w:rsid w:val="00E73CC5"/>
    <w:rsid w:val="00E746DE"/>
    <w:rsid w:val="00E74B69"/>
    <w:rsid w:val="00E74BBB"/>
    <w:rsid w:val="00E75BAB"/>
    <w:rsid w:val="00E75E48"/>
    <w:rsid w:val="00E76CA6"/>
    <w:rsid w:val="00E77419"/>
    <w:rsid w:val="00E80171"/>
    <w:rsid w:val="00E8139E"/>
    <w:rsid w:val="00E81EBB"/>
    <w:rsid w:val="00E82840"/>
    <w:rsid w:val="00E8284E"/>
    <w:rsid w:val="00E841F4"/>
    <w:rsid w:val="00E846E6"/>
    <w:rsid w:val="00E84832"/>
    <w:rsid w:val="00E84A5B"/>
    <w:rsid w:val="00E84BD3"/>
    <w:rsid w:val="00E85004"/>
    <w:rsid w:val="00E85FE0"/>
    <w:rsid w:val="00E874A8"/>
    <w:rsid w:val="00E874D2"/>
    <w:rsid w:val="00E874D3"/>
    <w:rsid w:val="00E876AD"/>
    <w:rsid w:val="00E87AF2"/>
    <w:rsid w:val="00E87D69"/>
    <w:rsid w:val="00E901BB"/>
    <w:rsid w:val="00E908EB"/>
    <w:rsid w:val="00E90B83"/>
    <w:rsid w:val="00E90F39"/>
    <w:rsid w:val="00E91B33"/>
    <w:rsid w:val="00E91DE1"/>
    <w:rsid w:val="00E920F7"/>
    <w:rsid w:val="00E9223F"/>
    <w:rsid w:val="00E92DD2"/>
    <w:rsid w:val="00E92EEF"/>
    <w:rsid w:val="00E93012"/>
    <w:rsid w:val="00E9432C"/>
    <w:rsid w:val="00E945E7"/>
    <w:rsid w:val="00E94F3C"/>
    <w:rsid w:val="00E952FE"/>
    <w:rsid w:val="00E95981"/>
    <w:rsid w:val="00E95C42"/>
    <w:rsid w:val="00E963FD"/>
    <w:rsid w:val="00EA068A"/>
    <w:rsid w:val="00EA0C7D"/>
    <w:rsid w:val="00EA13BD"/>
    <w:rsid w:val="00EA1BA5"/>
    <w:rsid w:val="00EA1D6C"/>
    <w:rsid w:val="00EA35A6"/>
    <w:rsid w:val="00EA4D45"/>
    <w:rsid w:val="00EA59CD"/>
    <w:rsid w:val="00EA5AA4"/>
    <w:rsid w:val="00EA60D6"/>
    <w:rsid w:val="00EA6130"/>
    <w:rsid w:val="00EA64ED"/>
    <w:rsid w:val="00EA6C2A"/>
    <w:rsid w:val="00EA6DBF"/>
    <w:rsid w:val="00EA785F"/>
    <w:rsid w:val="00EA7CEF"/>
    <w:rsid w:val="00EB0056"/>
    <w:rsid w:val="00EB036A"/>
    <w:rsid w:val="00EB04C1"/>
    <w:rsid w:val="00EB05D7"/>
    <w:rsid w:val="00EB0AE9"/>
    <w:rsid w:val="00EB0CF6"/>
    <w:rsid w:val="00EB107E"/>
    <w:rsid w:val="00EB1239"/>
    <w:rsid w:val="00EB1590"/>
    <w:rsid w:val="00EB1D1F"/>
    <w:rsid w:val="00EB2223"/>
    <w:rsid w:val="00EB3755"/>
    <w:rsid w:val="00EB41EC"/>
    <w:rsid w:val="00EB4E6B"/>
    <w:rsid w:val="00EB51B9"/>
    <w:rsid w:val="00EB590D"/>
    <w:rsid w:val="00EB5CCB"/>
    <w:rsid w:val="00EB6407"/>
    <w:rsid w:val="00EB6D6D"/>
    <w:rsid w:val="00EB6EB0"/>
    <w:rsid w:val="00EB75DC"/>
    <w:rsid w:val="00EB770A"/>
    <w:rsid w:val="00EB7A2B"/>
    <w:rsid w:val="00EC0CAB"/>
    <w:rsid w:val="00EC1FA4"/>
    <w:rsid w:val="00EC209D"/>
    <w:rsid w:val="00EC2A42"/>
    <w:rsid w:val="00EC2D8D"/>
    <w:rsid w:val="00EC2EA9"/>
    <w:rsid w:val="00EC300D"/>
    <w:rsid w:val="00EC3304"/>
    <w:rsid w:val="00EC3460"/>
    <w:rsid w:val="00EC421F"/>
    <w:rsid w:val="00EC4488"/>
    <w:rsid w:val="00EC533F"/>
    <w:rsid w:val="00EC5697"/>
    <w:rsid w:val="00EC5B7C"/>
    <w:rsid w:val="00EC5E4B"/>
    <w:rsid w:val="00EC63B1"/>
    <w:rsid w:val="00EC67BA"/>
    <w:rsid w:val="00EC7034"/>
    <w:rsid w:val="00EC7592"/>
    <w:rsid w:val="00EC7F5C"/>
    <w:rsid w:val="00ED003D"/>
    <w:rsid w:val="00ED0309"/>
    <w:rsid w:val="00ED03CC"/>
    <w:rsid w:val="00ED0E5F"/>
    <w:rsid w:val="00ED1654"/>
    <w:rsid w:val="00ED20D1"/>
    <w:rsid w:val="00ED22D6"/>
    <w:rsid w:val="00ED22E1"/>
    <w:rsid w:val="00ED2599"/>
    <w:rsid w:val="00ED288B"/>
    <w:rsid w:val="00ED2981"/>
    <w:rsid w:val="00ED2CA0"/>
    <w:rsid w:val="00ED3126"/>
    <w:rsid w:val="00ED3153"/>
    <w:rsid w:val="00ED33E9"/>
    <w:rsid w:val="00ED3BC2"/>
    <w:rsid w:val="00ED43CE"/>
    <w:rsid w:val="00ED43EA"/>
    <w:rsid w:val="00ED5643"/>
    <w:rsid w:val="00ED5AA3"/>
    <w:rsid w:val="00ED668C"/>
    <w:rsid w:val="00ED66A2"/>
    <w:rsid w:val="00ED6A31"/>
    <w:rsid w:val="00ED6FF0"/>
    <w:rsid w:val="00ED73C0"/>
    <w:rsid w:val="00ED7952"/>
    <w:rsid w:val="00EE023E"/>
    <w:rsid w:val="00EE06CB"/>
    <w:rsid w:val="00EE124F"/>
    <w:rsid w:val="00EE1BDE"/>
    <w:rsid w:val="00EE1BEB"/>
    <w:rsid w:val="00EE2E63"/>
    <w:rsid w:val="00EE3335"/>
    <w:rsid w:val="00EE34D0"/>
    <w:rsid w:val="00EE3F18"/>
    <w:rsid w:val="00EE4272"/>
    <w:rsid w:val="00EE4957"/>
    <w:rsid w:val="00EE55BB"/>
    <w:rsid w:val="00EE573D"/>
    <w:rsid w:val="00EE5D98"/>
    <w:rsid w:val="00EE5FEF"/>
    <w:rsid w:val="00EE631E"/>
    <w:rsid w:val="00EE7100"/>
    <w:rsid w:val="00EF0171"/>
    <w:rsid w:val="00EF035B"/>
    <w:rsid w:val="00EF0968"/>
    <w:rsid w:val="00EF15C8"/>
    <w:rsid w:val="00EF2253"/>
    <w:rsid w:val="00EF2301"/>
    <w:rsid w:val="00EF2362"/>
    <w:rsid w:val="00EF2E52"/>
    <w:rsid w:val="00EF2F32"/>
    <w:rsid w:val="00EF35A8"/>
    <w:rsid w:val="00EF3C68"/>
    <w:rsid w:val="00EF4D8F"/>
    <w:rsid w:val="00EF4DDC"/>
    <w:rsid w:val="00EF525E"/>
    <w:rsid w:val="00EF56E4"/>
    <w:rsid w:val="00EF57BE"/>
    <w:rsid w:val="00EF5A8F"/>
    <w:rsid w:val="00EF7A8C"/>
    <w:rsid w:val="00EF7D74"/>
    <w:rsid w:val="00F001EA"/>
    <w:rsid w:val="00F00318"/>
    <w:rsid w:val="00F00D8F"/>
    <w:rsid w:val="00F0145C"/>
    <w:rsid w:val="00F0186C"/>
    <w:rsid w:val="00F018EA"/>
    <w:rsid w:val="00F01DB2"/>
    <w:rsid w:val="00F0383D"/>
    <w:rsid w:val="00F03C35"/>
    <w:rsid w:val="00F03E97"/>
    <w:rsid w:val="00F042BF"/>
    <w:rsid w:val="00F04AB0"/>
    <w:rsid w:val="00F04CA6"/>
    <w:rsid w:val="00F0610B"/>
    <w:rsid w:val="00F064FC"/>
    <w:rsid w:val="00F071ED"/>
    <w:rsid w:val="00F104C8"/>
    <w:rsid w:val="00F10C6D"/>
    <w:rsid w:val="00F1108B"/>
    <w:rsid w:val="00F114D5"/>
    <w:rsid w:val="00F11739"/>
    <w:rsid w:val="00F11E27"/>
    <w:rsid w:val="00F11EFA"/>
    <w:rsid w:val="00F11F31"/>
    <w:rsid w:val="00F12BA5"/>
    <w:rsid w:val="00F13042"/>
    <w:rsid w:val="00F131B1"/>
    <w:rsid w:val="00F13792"/>
    <w:rsid w:val="00F13C8A"/>
    <w:rsid w:val="00F13F89"/>
    <w:rsid w:val="00F14293"/>
    <w:rsid w:val="00F14840"/>
    <w:rsid w:val="00F149ED"/>
    <w:rsid w:val="00F16AFD"/>
    <w:rsid w:val="00F170FF"/>
    <w:rsid w:val="00F172B5"/>
    <w:rsid w:val="00F176D3"/>
    <w:rsid w:val="00F177C6"/>
    <w:rsid w:val="00F20070"/>
    <w:rsid w:val="00F20F33"/>
    <w:rsid w:val="00F21428"/>
    <w:rsid w:val="00F218D5"/>
    <w:rsid w:val="00F21A80"/>
    <w:rsid w:val="00F22781"/>
    <w:rsid w:val="00F23459"/>
    <w:rsid w:val="00F234AC"/>
    <w:rsid w:val="00F239F3"/>
    <w:rsid w:val="00F244CC"/>
    <w:rsid w:val="00F258C8"/>
    <w:rsid w:val="00F25D63"/>
    <w:rsid w:val="00F26680"/>
    <w:rsid w:val="00F26955"/>
    <w:rsid w:val="00F2762C"/>
    <w:rsid w:val="00F27FBF"/>
    <w:rsid w:val="00F30216"/>
    <w:rsid w:val="00F318B9"/>
    <w:rsid w:val="00F3272B"/>
    <w:rsid w:val="00F3339E"/>
    <w:rsid w:val="00F33710"/>
    <w:rsid w:val="00F34129"/>
    <w:rsid w:val="00F3423C"/>
    <w:rsid w:val="00F34675"/>
    <w:rsid w:val="00F357FC"/>
    <w:rsid w:val="00F3629E"/>
    <w:rsid w:val="00F371A6"/>
    <w:rsid w:val="00F37268"/>
    <w:rsid w:val="00F374C8"/>
    <w:rsid w:val="00F37A36"/>
    <w:rsid w:val="00F37C10"/>
    <w:rsid w:val="00F37FB0"/>
    <w:rsid w:val="00F406F5"/>
    <w:rsid w:val="00F40A74"/>
    <w:rsid w:val="00F41FB8"/>
    <w:rsid w:val="00F42683"/>
    <w:rsid w:val="00F42E58"/>
    <w:rsid w:val="00F43205"/>
    <w:rsid w:val="00F44374"/>
    <w:rsid w:val="00F447E6"/>
    <w:rsid w:val="00F45173"/>
    <w:rsid w:val="00F46415"/>
    <w:rsid w:val="00F4739B"/>
    <w:rsid w:val="00F47642"/>
    <w:rsid w:val="00F47BB0"/>
    <w:rsid w:val="00F5092D"/>
    <w:rsid w:val="00F50D31"/>
    <w:rsid w:val="00F51112"/>
    <w:rsid w:val="00F51954"/>
    <w:rsid w:val="00F5200B"/>
    <w:rsid w:val="00F529B1"/>
    <w:rsid w:val="00F52C58"/>
    <w:rsid w:val="00F52FCB"/>
    <w:rsid w:val="00F54E69"/>
    <w:rsid w:val="00F550E0"/>
    <w:rsid w:val="00F55E67"/>
    <w:rsid w:val="00F56341"/>
    <w:rsid w:val="00F57239"/>
    <w:rsid w:val="00F574D3"/>
    <w:rsid w:val="00F575FE"/>
    <w:rsid w:val="00F57D57"/>
    <w:rsid w:val="00F57E51"/>
    <w:rsid w:val="00F57F60"/>
    <w:rsid w:val="00F601D8"/>
    <w:rsid w:val="00F609E0"/>
    <w:rsid w:val="00F610C1"/>
    <w:rsid w:val="00F616C5"/>
    <w:rsid w:val="00F616C9"/>
    <w:rsid w:val="00F62474"/>
    <w:rsid w:val="00F62DC5"/>
    <w:rsid w:val="00F62E81"/>
    <w:rsid w:val="00F63592"/>
    <w:rsid w:val="00F63C1D"/>
    <w:rsid w:val="00F63D28"/>
    <w:rsid w:val="00F641D4"/>
    <w:rsid w:val="00F6444B"/>
    <w:rsid w:val="00F64691"/>
    <w:rsid w:val="00F651B3"/>
    <w:rsid w:val="00F656C0"/>
    <w:rsid w:val="00F65B74"/>
    <w:rsid w:val="00F6645F"/>
    <w:rsid w:val="00F665D1"/>
    <w:rsid w:val="00F66E98"/>
    <w:rsid w:val="00F67443"/>
    <w:rsid w:val="00F702EF"/>
    <w:rsid w:val="00F71A45"/>
    <w:rsid w:val="00F71DF7"/>
    <w:rsid w:val="00F71F16"/>
    <w:rsid w:val="00F72068"/>
    <w:rsid w:val="00F72399"/>
    <w:rsid w:val="00F72516"/>
    <w:rsid w:val="00F73ADE"/>
    <w:rsid w:val="00F74E3A"/>
    <w:rsid w:val="00F751B7"/>
    <w:rsid w:val="00F7520D"/>
    <w:rsid w:val="00F757AE"/>
    <w:rsid w:val="00F75C9F"/>
    <w:rsid w:val="00F75E25"/>
    <w:rsid w:val="00F76A02"/>
    <w:rsid w:val="00F76B48"/>
    <w:rsid w:val="00F770D6"/>
    <w:rsid w:val="00F7726B"/>
    <w:rsid w:val="00F7781F"/>
    <w:rsid w:val="00F77B6F"/>
    <w:rsid w:val="00F80FF8"/>
    <w:rsid w:val="00F810C4"/>
    <w:rsid w:val="00F81157"/>
    <w:rsid w:val="00F8133D"/>
    <w:rsid w:val="00F817A2"/>
    <w:rsid w:val="00F81864"/>
    <w:rsid w:val="00F81AC1"/>
    <w:rsid w:val="00F83387"/>
    <w:rsid w:val="00F834D5"/>
    <w:rsid w:val="00F8354B"/>
    <w:rsid w:val="00F8428A"/>
    <w:rsid w:val="00F84D26"/>
    <w:rsid w:val="00F85476"/>
    <w:rsid w:val="00F858C1"/>
    <w:rsid w:val="00F8604F"/>
    <w:rsid w:val="00F86A26"/>
    <w:rsid w:val="00F86DDF"/>
    <w:rsid w:val="00F86E6E"/>
    <w:rsid w:val="00F8768F"/>
    <w:rsid w:val="00F9064B"/>
    <w:rsid w:val="00F90C01"/>
    <w:rsid w:val="00F918CC"/>
    <w:rsid w:val="00F91B07"/>
    <w:rsid w:val="00F91C9A"/>
    <w:rsid w:val="00F91D67"/>
    <w:rsid w:val="00F921D2"/>
    <w:rsid w:val="00F9236D"/>
    <w:rsid w:val="00F93506"/>
    <w:rsid w:val="00F94583"/>
    <w:rsid w:val="00F94A40"/>
    <w:rsid w:val="00F94C4F"/>
    <w:rsid w:val="00F94EF3"/>
    <w:rsid w:val="00F9516C"/>
    <w:rsid w:val="00F95239"/>
    <w:rsid w:val="00F95376"/>
    <w:rsid w:val="00F95B04"/>
    <w:rsid w:val="00F95BEC"/>
    <w:rsid w:val="00F9684F"/>
    <w:rsid w:val="00F96945"/>
    <w:rsid w:val="00F975D9"/>
    <w:rsid w:val="00F97909"/>
    <w:rsid w:val="00F97A3D"/>
    <w:rsid w:val="00FA016B"/>
    <w:rsid w:val="00FA01CB"/>
    <w:rsid w:val="00FA08BE"/>
    <w:rsid w:val="00FA1CD1"/>
    <w:rsid w:val="00FA1F9B"/>
    <w:rsid w:val="00FA25F9"/>
    <w:rsid w:val="00FA28A2"/>
    <w:rsid w:val="00FA36E5"/>
    <w:rsid w:val="00FA46DB"/>
    <w:rsid w:val="00FA4E20"/>
    <w:rsid w:val="00FA4E23"/>
    <w:rsid w:val="00FA4FB4"/>
    <w:rsid w:val="00FA5365"/>
    <w:rsid w:val="00FA5885"/>
    <w:rsid w:val="00FA5DA4"/>
    <w:rsid w:val="00FA75C5"/>
    <w:rsid w:val="00FA76CB"/>
    <w:rsid w:val="00FA7DE7"/>
    <w:rsid w:val="00FB1529"/>
    <w:rsid w:val="00FB18B5"/>
    <w:rsid w:val="00FB1949"/>
    <w:rsid w:val="00FB1D56"/>
    <w:rsid w:val="00FB211E"/>
    <w:rsid w:val="00FB2120"/>
    <w:rsid w:val="00FB213F"/>
    <w:rsid w:val="00FB27B2"/>
    <w:rsid w:val="00FB3E1E"/>
    <w:rsid w:val="00FB40BB"/>
    <w:rsid w:val="00FB4193"/>
    <w:rsid w:val="00FB4515"/>
    <w:rsid w:val="00FB5FB3"/>
    <w:rsid w:val="00FB64D3"/>
    <w:rsid w:val="00FB65CF"/>
    <w:rsid w:val="00FB6958"/>
    <w:rsid w:val="00FB6D68"/>
    <w:rsid w:val="00FB79D2"/>
    <w:rsid w:val="00FC0766"/>
    <w:rsid w:val="00FC0FFD"/>
    <w:rsid w:val="00FC23F0"/>
    <w:rsid w:val="00FC282F"/>
    <w:rsid w:val="00FC28B8"/>
    <w:rsid w:val="00FC3147"/>
    <w:rsid w:val="00FC3665"/>
    <w:rsid w:val="00FC49DD"/>
    <w:rsid w:val="00FC4A0D"/>
    <w:rsid w:val="00FC4B8F"/>
    <w:rsid w:val="00FC5595"/>
    <w:rsid w:val="00FC5FC2"/>
    <w:rsid w:val="00FC653D"/>
    <w:rsid w:val="00FC698B"/>
    <w:rsid w:val="00FC69C8"/>
    <w:rsid w:val="00FC737A"/>
    <w:rsid w:val="00FC7667"/>
    <w:rsid w:val="00FC7868"/>
    <w:rsid w:val="00FD0BB5"/>
    <w:rsid w:val="00FD12DF"/>
    <w:rsid w:val="00FD1E39"/>
    <w:rsid w:val="00FD2186"/>
    <w:rsid w:val="00FD2479"/>
    <w:rsid w:val="00FD2C9E"/>
    <w:rsid w:val="00FD3DD5"/>
    <w:rsid w:val="00FD46E7"/>
    <w:rsid w:val="00FD4C2C"/>
    <w:rsid w:val="00FD4C6B"/>
    <w:rsid w:val="00FD6C12"/>
    <w:rsid w:val="00FD75DE"/>
    <w:rsid w:val="00FD7730"/>
    <w:rsid w:val="00FD7B21"/>
    <w:rsid w:val="00FE0099"/>
    <w:rsid w:val="00FE0371"/>
    <w:rsid w:val="00FE05B2"/>
    <w:rsid w:val="00FE07A5"/>
    <w:rsid w:val="00FE08BE"/>
    <w:rsid w:val="00FE0F1B"/>
    <w:rsid w:val="00FE2606"/>
    <w:rsid w:val="00FE2DE4"/>
    <w:rsid w:val="00FE3CC1"/>
    <w:rsid w:val="00FE42CF"/>
    <w:rsid w:val="00FE4346"/>
    <w:rsid w:val="00FE48F1"/>
    <w:rsid w:val="00FE4D16"/>
    <w:rsid w:val="00FE50E3"/>
    <w:rsid w:val="00FE57D5"/>
    <w:rsid w:val="00FE5A32"/>
    <w:rsid w:val="00FE5F13"/>
    <w:rsid w:val="00FE65E5"/>
    <w:rsid w:val="00FE6EFA"/>
    <w:rsid w:val="00FE7729"/>
    <w:rsid w:val="00FF0218"/>
    <w:rsid w:val="00FF04E7"/>
    <w:rsid w:val="00FF0542"/>
    <w:rsid w:val="00FF0A7B"/>
    <w:rsid w:val="00FF0BFE"/>
    <w:rsid w:val="00FF1451"/>
    <w:rsid w:val="00FF224A"/>
    <w:rsid w:val="00FF2359"/>
    <w:rsid w:val="00FF2E08"/>
    <w:rsid w:val="00FF335F"/>
    <w:rsid w:val="00FF360B"/>
    <w:rsid w:val="00FF3A04"/>
    <w:rsid w:val="00FF3B90"/>
    <w:rsid w:val="00FF3C7B"/>
    <w:rsid w:val="00FF475D"/>
    <w:rsid w:val="00FF47BC"/>
    <w:rsid w:val="00FF4B90"/>
    <w:rsid w:val="00FF5C4B"/>
    <w:rsid w:val="00FF63B3"/>
    <w:rsid w:val="00FF6492"/>
    <w:rsid w:val="00FF67A4"/>
    <w:rsid w:val="00FF691F"/>
    <w:rsid w:val="00FF7021"/>
    <w:rsid w:val="00FF7B4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3599B18"/>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qFormat/>
    <w:rsid w:val="00E31FA9"/>
    <w:pPr>
      <w:outlineLvl w:val="0"/>
    </w:pPr>
    <w:rPr>
      <w:rFonts w:ascii="Arial" w:eastAsia="Calibri" w:hAnsi="Arial" w:cs="Arial"/>
      <w:b/>
      <w:bCs/>
      <w:caps/>
      <w:color w:val="B80000"/>
      <w:sz w:val="28"/>
      <w:szCs w:val="28"/>
    </w:rPr>
  </w:style>
  <w:style w:type="paragraph" w:styleId="Heading2">
    <w:name w:val="heading 2"/>
    <w:link w:val="Heading2Char"/>
    <w:uiPriority w:val="9"/>
    <w:rsid w:val="00E31FA9"/>
    <w:pPr>
      <w:outlineLvl w:val="1"/>
    </w:pPr>
    <w:rPr>
      <w:rFonts w:ascii="Arial" w:eastAsia="Calibri" w:hAnsi="Arial" w:cs="Arial"/>
      <w:b/>
      <w:caps/>
      <w:color w:val="1F497D" w:themeColor="text2"/>
      <w:sz w:val="24"/>
      <w:szCs w:val="24"/>
    </w:rPr>
  </w:style>
  <w:style w:type="paragraph" w:styleId="Heading3">
    <w:name w:val="heading 3"/>
    <w:link w:val="Heading3Char"/>
    <w:uiPriority w:val="9"/>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qFormat/>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500B54"/>
    <w:rPr>
      <w:rFonts w:ascii="Calibri" w:eastAsia="Times New Roman" w:hAnsi="Calibri"/>
      <w:bCs/>
      <w:sz w:val="24"/>
      <w:szCs w:val="20"/>
    </w:rPr>
  </w:style>
  <w:style w:type="character" w:styleId="FootnoteReference">
    <w:name w:val="footnote reference"/>
    <w:basedOn w:val="DefaultParagraphFont"/>
    <w:uiPriority w:val="99"/>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unhideWhenUsed/>
    <w:qFormat/>
    <w:rsid w:val="00C11C4B"/>
    <w:pPr>
      <w:spacing w:after="120"/>
    </w:pPr>
  </w:style>
  <w:style w:type="character" w:customStyle="1" w:styleId="TOC2Char">
    <w:name w:val="TOC 2 Char"/>
    <w:basedOn w:val="DefaultParagraphFont"/>
    <w:link w:val="TOC2"/>
    <w:uiPriority w:val="39"/>
    <w:rsid w:val="00500B54"/>
    <w:rPr>
      <w:rFonts w:ascii="Calibri" w:eastAsia="Times New Roman" w:hAnsi="Calibri"/>
      <w:sz w:val="24"/>
      <w:szCs w:val="20"/>
    </w:rPr>
  </w:style>
  <w:style w:type="character" w:customStyle="1" w:styleId="BodyTextChar">
    <w:name w:val="Body Text Char"/>
    <w:basedOn w:val="DefaultParagraphFont"/>
    <w:link w:val="BodyText"/>
    <w:uiPriority w:val="99"/>
    <w:rsid w:val="00C11C4B"/>
    <w:rPr>
      <w:rFonts w:eastAsia="Times New Roman"/>
      <w:sz w:val="24"/>
      <w:szCs w:val="24"/>
    </w:rPr>
  </w:style>
  <w:style w:type="paragraph" w:styleId="TOC1">
    <w:name w:val="toc 1"/>
    <w:next w:val="Normal"/>
    <w:link w:val="TOC1Char"/>
    <w:uiPriority w:val="39"/>
    <w:unhideWhenUsed/>
    <w:rsid w:val="00500B54"/>
    <w:pPr>
      <w:spacing w:before="120" w:after="120"/>
      <w:ind w:left="360" w:hanging="360"/>
    </w:pPr>
    <w:rPr>
      <w:rFonts w:ascii="Calibri" w:eastAsia="Times New Roman" w:hAnsi="Calibri"/>
      <w:bCs/>
      <w:sz w:val="24"/>
      <w:szCs w:val="20"/>
    </w:rPr>
  </w:style>
  <w:style w:type="paragraph" w:styleId="TOC2">
    <w:name w:val="toc 2"/>
    <w:next w:val="Normal"/>
    <w:link w:val="TOC2Char"/>
    <w:uiPriority w:val="39"/>
    <w:rsid w:val="00500B54"/>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805F3"/>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500B54"/>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rsid w:val="00742BA3"/>
    <w:pPr>
      <w:spacing w:after="240"/>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742BA3"/>
    <w:rPr>
      <w:rFonts w:ascii="Calibri" w:eastAsia="Times New Roman" w:hAnsi="Calibri"/>
      <w:szCs w:val="24"/>
    </w:rPr>
  </w:style>
  <w:style w:type="character" w:customStyle="1" w:styleId="TableTitle-IPRChar">
    <w:name w:val="TableTitle-IPR Char"/>
    <w:basedOn w:val="DefaultParagraphFont"/>
    <w:link w:val="TableTitle-IPR"/>
    <w:rsid w:val="008805F3"/>
    <w:rPr>
      <w:rFonts w:ascii="Calibri" w:eastAsia="Times New Roman" w:hAnsi="Calibri" w:cs="Calibri"/>
      <w:b/>
      <w:bCs/>
      <w:i/>
      <w:szCs w:val="24"/>
    </w:rPr>
  </w:style>
  <w:style w:type="paragraph" w:customStyle="1" w:styleId="Hdng3-IPR">
    <w:name w:val="Hdng3-IPR"/>
    <w:link w:val="Hdng3-IPRChar"/>
    <w:qFormat/>
    <w:rsid w:val="00134D49"/>
    <w:pPr>
      <w:keepNext/>
      <w:numPr>
        <w:numId w:val="1"/>
      </w:numPr>
      <w:spacing w:after="240"/>
      <w:ind w:left="720"/>
      <w:outlineLvl w:val="2"/>
    </w:pPr>
    <w:rPr>
      <w:rFonts w:ascii="Candara" w:eastAsia="Times New Roman" w:hAnsi="Candara" w:cs="Arial"/>
      <w:b/>
      <w:color w:val="003C79"/>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134D49"/>
    <w:rPr>
      <w:rFonts w:ascii="Candara" w:eastAsia="Times New Roman" w:hAnsi="Candara" w:cs="Arial"/>
      <w:b/>
      <w:color w:val="003C79"/>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eastAsia="Calibri" w:asciiTheme="minorHAnsi" w:hAnsiTheme="minorHAnsi"/>
      <w:sz w:val="24"/>
      <w:szCs w:val="24"/>
    </w:rPr>
  </w:style>
  <w:style w:type="character" w:customStyle="1" w:styleId="Acknowlegments-IPRChar">
    <w:name w:val="Acknowlegments-IPR Char"/>
    <w:basedOn w:val="DefaultParagraphFont"/>
    <w:link w:val="Acknowlegments-IPR"/>
    <w:rsid w:val="00F63C1D"/>
    <w:rPr>
      <w:rFonts w:eastAsia="Calibri" w:asciiTheme="minorHAnsi" w:hAnsiTheme="minorHAnsi"/>
      <w:sz w:val="24"/>
      <w:szCs w:val="24"/>
    </w:rPr>
  </w:style>
  <w:style w:type="paragraph" w:customStyle="1" w:styleId="TableText-IPR">
    <w:name w:val="TableText-IPR"/>
    <w:link w:val="TableText-IPRChar"/>
    <w:qFormat/>
    <w:rsid w:val="007F4174"/>
    <w:rPr>
      <w:rFonts w:ascii="Calibri" w:hAnsi="Calibri" w:eastAsiaTheme="minorEastAsia"/>
      <w:sz w:val="20"/>
      <w:szCs w:val="20"/>
    </w:rPr>
  </w:style>
  <w:style w:type="character" w:customStyle="1" w:styleId="TableText-IPRChar">
    <w:name w:val="TableText-IPR Char"/>
    <w:basedOn w:val="DefaultParagraphFont"/>
    <w:link w:val="TableText-IPR"/>
    <w:rsid w:val="007F4174"/>
    <w:rPr>
      <w:rFonts w:ascii="Calibri" w:hAnsi="Calibri" w:eastAsiaTheme="minorEastAsia"/>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9A077D"/>
    <w:pPr>
      <w:spacing w:after="240" w:line="480" w:lineRule="auto"/>
    </w:pPr>
    <w:rPr>
      <w:rFonts w:ascii="Calibri" w:eastAsia="Times New Roman" w:hAnsi="Calibri"/>
      <w:sz w:val="24"/>
      <w:szCs w:val="24"/>
    </w:rPr>
  </w:style>
  <w:style w:type="character" w:customStyle="1" w:styleId="Body11ptCalibri-IPRChar">
    <w:name w:val="Body11ptCalibri-IPR Char"/>
    <w:basedOn w:val="DefaultParagraphFont"/>
    <w:link w:val="Body11ptCalibri-IPR"/>
    <w:rsid w:val="009A077D"/>
    <w:rPr>
      <w:rFonts w:ascii="Calibri" w:eastAsia="Times New Roman" w:hAnsi="Calibri"/>
      <w:sz w:val="24"/>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hAnsi="Calibri" w:eastAsiaTheme="minorEastAsia"/>
      <w:i/>
      <w:sz w:val="20"/>
      <w:szCs w:val="20"/>
    </w:rPr>
  </w:style>
  <w:style w:type="character" w:customStyle="1" w:styleId="TextBox-IPRChar">
    <w:name w:val="TextBox-IPR Char"/>
    <w:basedOn w:val="DefaultParagraphFont"/>
    <w:link w:val="TextBox-IPR"/>
    <w:rsid w:val="00342309"/>
    <w:rPr>
      <w:rFonts w:ascii="Calibri" w:hAnsi="Calibri" w:eastAsiaTheme="minorEastAsia"/>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aliases w:val="F1"/>
    <w:link w:val="FootnoteTextChar"/>
    <w:unhideWhenUsed/>
    <w:rsid w:val="00753D22"/>
    <w:rPr>
      <w:rFonts w:eastAsia="Times New Roman"/>
      <w:sz w:val="16"/>
      <w:szCs w:val="20"/>
    </w:rPr>
  </w:style>
  <w:style w:type="character" w:customStyle="1" w:styleId="FootnoteTextChar">
    <w:name w:val="Footnote Text Char"/>
    <w:aliases w:val="F1 Char"/>
    <w:basedOn w:val="DefaultParagraphFont"/>
    <w:link w:val="FootnoteText"/>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500B54"/>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500B54"/>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500B54"/>
    <w:pPr>
      <w:ind w:left="480" w:hanging="48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BulletsRed-IPR">
    <w:name w:val="BulletsRed-IPR"/>
    <w:link w:val="BulletsRed-IPRChar"/>
    <w:qFormat/>
    <w:rsid w:val="009A077D"/>
    <w:pPr>
      <w:numPr>
        <w:numId w:val="23"/>
      </w:numPr>
      <w:spacing w:after="120" w:line="480" w:lineRule="auto"/>
    </w:pPr>
    <w:rPr>
      <w:rFonts w:ascii="Calibri" w:hAnsi="Calibri"/>
      <w:szCs w:val="24"/>
    </w:rPr>
  </w:style>
  <w:style w:type="character" w:customStyle="1" w:styleId="BulletsRed-IPRChar">
    <w:name w:val="BulletsRed-IPR Char"/>
    <w:basedOn w:val="DefaultParagraphFont"/>
    <w:link w:val="BulletsRed-IPR"/>
    <w:rsid w:val="009A077D"/>
    <w:rPr>
      <w:rFonts w:ascii="Calibri" w:hAnsi="Calibri"/>
      <w:szCs w:val="24"/>
    </w:rPr>
  </w:style>
  <w:style w:type="paragraph" w:customStyle="1" w:styleId="Instructions">
    <w:name w:val="Instructions"/>
    <w:basedOn w:val="Hdng4Calibri-IPR"/>
    <w:link w:val="InstructionsChar"/>
    <w:qFormat/>
    <w:rsid w:val="00742BA3"/>
    <w:pPr>
      <w:spacing w:line="480" w:lineRule="auto"/>
    </w:pPr>
    <w:rPr>
      <w:rFonts w:ascii="Candara" w:hAnsi="Candara"/>
      <w:sz w:val="22"/>
    </w:rPr>
  </w:style>
  <w:style w:type="paragraph" w:customStyle="1" w:styleId="NewHeading1">
    <w:name w:val="New Heading 1"/>
    <w:basedOn w:val="Hdng2-IPR"/>
    <w:link w:val="NewHeading1Char"/>
    <w:qFormat/>
    <w:rsid w:val="00742BA3"/>
    <w:pPr>
      <w:numPr>
        <w:numId w:val="0"/>
      </w:numPr>
      <w:spacing w:line="480" w:lineRule="auto"/>
      <w:ind w:left="720" w:hanging="720"/>
    </w:pPr>
    <w:rPr>
      <w:rFonts w:ascii="Candara" w:hAnsi="Candara"/>
      <w:caps w:val="0"/>
      <w:color w:val="B32732"/>
      <w:sz w:val="28"/>
    </w:rPr>
  </w:style>
  <w:style w:type="character" w:customStyle="1" w:styleId="InstructionsChar">
    <w:name w:val="Instructions Char"/>
    <w:basedOn w:val="Hdng4Calibri-IPRChar"/>
    <w:link w:val="Instructions"/>
    <w:rsid w:val="00742BA3"/>
    <w:rPr>
      <w:rFonts w:ascii="Candara" w:eastAsia="Times New Roman" w:hAnsi="Candara"/>
      <w:b/>
      <w:sz w:val="24"/>
      <w:szCs w:val="24"/>
    </w:rPr>
  </w:style>
  <w:style w:type="paragraph" w:customStyle="1" w:styleId="NewHeading2">
    <w:name w:val="New Heading 2"/>
    <w:basedOn w:val="Hdng3-IPR"/>
    <w:link w:val="NewHeading2Char"/>
    <w:qFormat/>
    <w:rsid w:val="00D672F3"/>
    <w:pPr>
      <w:spacing w:line="480" w:lineRule="auto"/>
    </w:pPr>
    <w:rPr>
      <w:color w:val="B12732"/>
      <w:sz w:val="28"/>
    </w:rPr>
  </w:style>
  <w:style w:type="character" w:customStyle="1" w:styleId="NewHeading1Char">
    <w:name w:val="New Heading 1 Char"/>
    <w:basedOn w:val="Hdng2-IPRChar"/>
    <w:link w:val="NewHeading1"/>
    <w:rsid w:val="00742BA3"/>
    <w:rPr>
      <w:rFonts w:ascii="Candara" w:eastAsia="Calibri" w:hAnsi="Candara" w:cs="Arial"/>
      <w:b/>
      <w:caps w:val="0"/>
      <w:color w:val="B32732"/>
      <w:sz w:val="28"/>
      <w:szCs w:val="24"/>
    </w:rPr>
  </w:style>
  <w:style w:type="character" w:customStyle="1" w:styleId="NewHeading2Char">
    <w:name w:val="New Heading 2 Char"/>
    <w:basedOn w:val="Hdng3-IPRChar"/>
    <w:link w:val="NewHeading2"/>
    <w:rsid w:val="00D672F3"/>
    <w:rPr>
      <w:rFonts w:ascii="Candara" w:eastAsia="Times New Roman" w:hAnsi="Candara" w:cs="Arial"/>
      <w:b/>
      <w:color w:val="B12732"/>
      <w:sz w:val="28"/>
      <w:szCs w:val="24"/>
    </w:rPr>
  </w:style>
  <w:style w:type="character" w:customStyle="1" w:styleId="NewHeading1Char0">
    <w:name w:val="NewHeading1 Char"/>
    <w:basedOn w:val="DefaultParagraphFont"/>
    <w:link w:val="NewHeading10"/>
    <w:locked/>
    <w:rsid w:val="00134D49"/>
    <w:rPr>
      <w:rFonts w:ascii="Candara" w:hAnsi="Candara" w:eastAsiaTheme="majorEastAsia" w:cstheme="majorBidi"/>
      <w:b/>
      <w:bCs/>
      <w:color w:val="003C79"/>
      <w:sz w:val="36"/>
      <w:szCs w:val="36"/>
    </w:rPr>
  </w:style>
  <w:style w:type="paragraph" w:customStyle="1" w:styleId="NewHeading10">
    <w:name w:val="NewHeading1"/>
    <w:basedOn w:val="Normal"/>
    <w:link w:val="NewHeading1Char0"/>
    <w:qFormat/>
    <w:rsid w:val="00134D49"/>
    <w:pPr>
      <w:keepNext/>
      <w:keepLines/>
      <w:spacing w:after="240"/>
      <w:jc w:val="center"/>
    </w:pPr>
    <w:rPr>
      <w:rFonts w:ascii="Candara" w:hAnsi="Candara" w:eastAsiaTheme="majorEastAsia" w:cstheme="majorBidi"/>
      <w:b/>
      <w:bCs/>
      <w:color w:val="003C79"/>
      <w:sz w:val="36"/>
      <w:szCs w:val="36"/>
    </w:rPr>
  </w:style>
  <w:style w:type="paragraph" w:customStyle="1" w:styleId="Newheading3">
    <w:name w:val="New heading3"/>
    <w:basedOn w:val="Body12ptCalibri-IPR"/>
    <w:link w:val="Newheading3Char"/>
    <w:qFormat/>
    <w:rsid w:val="00D672F3"/>
    <w:pPr>
      <w:spacing w:line="480" w:lineRule="auto"/>
    </w:pPr>
    <w:rPr>
      <w:rFonts w:ascii="Candara" w:hAnsi="Candara"/>
      <w:b/>
      <w:color w:val="B12732"/>
      <w:sz w:val="24"/>
    </w:rPr>
  </w:style>
  <w:style w:type="character" w:customStyle="1" w:styleId="Newheading3Char">
    <w:name w:val="New heading3 Char"/>
    <w:basedOn w:val="Body12ptCalibri-IPRChar"/>
    <w:link w:val="Newheading3"/>
    <w:rsid w:val="00D672F3"/>
    <w:rPr>
      <w:rFonts w:ascii="Candara" w:eastAsia="Times New Roman" w:hAnsi="Candara"/>
      <w:b/>
      <w:color w:val="B12732"/>
      <w:sz w:val="24"/>
      <w:szCs w:val="24"/>
    </w:rPr>
  </w:style>
  <w:style w:type="character" w:styleId="LineNumber">
    <w:name w:val="line number"/>
    <w:basedOn w:val="DefaultParagraphFont"/>
    <w:uiPriority w:val="99"/>
    <w:semiHidden/>
    <w:unhideWhenUsed/>
    <w:rsid w:val="00B27AFC"/>
  </w:style>
  <w:style w:type="paragraph" w:customStyle="1" w:styleId="Heading4NoLetter-IPR">
    <w:name w:val="Heading4NoLetter-IPR"/>
    <w:link w:val="Heading4NoLetter-IPRChar"/>
    <w:qFormat/>
    <w:rsid w:val="00134D49"/>
    <w:pPr>
      <w:keepNext/>
      <w:spacing w:after="480"/>
    </w:pPr>
    <w:rPr>
      <w:rFonts w:ascii="Candara" w:hAnsi="Candara" w:cstheme="minorBidi"/>
      <w:b/>
      <w:i/>
      <w:color w:val="003C79"/>
      <w:sz w:val="24"/>
    </w:rPr>
  </w:style>
  <w:style w:type="numbering" w:customStyle="1" w:styleId="BulletListStyleRed-IPR">
    <w:name w:val="BulletListStyleRed-IPR"/>
    <w:uiPriority w:val="99"/>
    <w:rsid w:val="00C35912"/>
    <w:pPr>
      <w:numPr>
        <w:numId w:val="24"/>
      </w:numPr>
    </w:pPr>
  </w:style>
  <w:style w:type="character" w:customStyle="1" w:styleId="Heading4NoLetter-IPRChar">
    <w:name w:val="Heading4NoLetter-IPR Char"/>
    <w:basedOn w:val="DefaultParagraphFont"/>
    <w:link w:val="Heading4NoLetter-IPR"/>
    <w:rsid w:val="00134D49"/>
    <w:rPr>
      <w:rFonts w:ascii="Candara" w:hAnsi="Candara" w:cstheme="minorBidi"/>
      <w:b/>
      <w:i/>
      <w:color w:val="003C79"/>
      <w:sz w:val="24"/>
    </w:rPr>
  </w:style>
  <w:style w:type="paragraph" w:customStyle="1" w:styleId="SubbulletRedLevelTwo">
    <w:name w:val="SubbulletRedLevelTwo"/>
    <w:basedOn w:val="BulletsRed-IPR"/>
    <w:link w:val="SubbulletRedLevelTwoChar"/>
    <w:qFormat/>
    <w:rsid w:val="00C35912"/>
    <w:pPr>
      <w:numPr>
        <w:numId w:val="0"/>
      </w:numPr>
      <w:tabs>
        <w:tab w:val="num" w:pos="360"/>
      </w:tabs>
      <w:spacing w:line="240" w:lineRule="auto"/>
      <w:ind w:left="1080" w:hanging="360"/>
    </w:pPr>
  </w:style>
  <w:style w:type="paragraph" w:customStyle="1" w:styleId="SubbulletRedLevelThree">
    <w:name w:val="SubbulletRedLevelThree"/>
    <w:basedOn w:val="SubbulletRedLevelTwo"/>
    <w:link w:val="SubbulletRedLevelThreeChar"/>
    <w:qFormat/>
    <w:rsid w:val="00C35912"/>
    <w:pPr>
      <w:ind w:left="1440"/>
    </w:pPr>
  </w:style>
  <w:style w:type="numbering" w:customStyle="1" w:styleId="NumbersListStyleRed-IPR">
    <w:name w:val="NumbersListStyleRed-IPR"/>
    <w:uiPriority w:val="99"/>
    <w:rsid w:val="00EC5697"/>
    <w:pPr>
      <w:numPr>
        <w:numId w:val="26"/>
      </w:numPr>
    </w:pPr>
  </w:style>
  <w:style w:type="paragraph" w:customStyle="1" w:styleId="NumbersRed-IPR">
    <w:name w:val="NumbersRed-IPR"/>
    <w:link w:val="NumbersRed-IPRChar"/>
    <w:qFormat/>
    <w:rsid w:val="00641B88"/>
    <w:pPr>
      <w:numPr>
        <w:numId w:val="27"/>
      </w:numPr>
      <w:spacing w:line="480" w:lineRule="exact"/>
    </w:pPr>
    <w:rPr>
      <w:rFonts w:ascii="Calibri" w:hAnsi="Calibri" w:cstheme="minorBidi"/>
    </w:rPr>
  </w:style>
  <w:style w:type="character" w:customStyle="1" w:styleId="NumbersRed-IPRChar">
    <w:name w:val="NumbersRed-IPR Char"/>
    <w:basedOn w:val="DefaultParagraphFont"/>
    <w:link w:val="NumbersRed-IPR"/>
    <w:rsid w:val="00641B88"/>
    <w:rPr>
      <w:rFonts w:ascii="Calibri" w:hAnsi="Calibri" w:cstheme="minorBidi"/>
    </w:rPr>
  </w:style>
  <w:style w:type="paragraph" w:customStyle="1" w:styleId="BodyText-IPR">
    <w:name w:val="BodyText-IPR"/>
    <w:link w:val="BodyText-IPRChar"/>
    <w:qFormat/>
    <w:rsid w:val="00EC5697"/>
    <w:pPr>
      <w:spacing w:after="240"/>
    </w:pPr>
    <w:rPr>
      <w:rFonts w:ascii="Calibri" w:hAnsi="Calibri" w:cstheme="minorBidi"/>
    </w:rPr>
  </w:style>
  <w:style w:type="character" w:customStyle="1" w:styleId="BodyText-IPRChar">
    <w:name w:val="BodyText-IPR Char"/>
    <w:basedOn w:val="DefaultParagraphFont"/>
    <w:link w:val="BodyText-IPR"/>
    <w:rsid w:val="00EC5697"/>
    <w:rPr>
      <w:rFonts w:ascii="Calibri" w:hAnsi="Calibri" w:cstheme="minorBidi"/>
    </w:rPr>
  </w:style>
  <w:style w:type="paragraph" w:customStyle="1" w:styleId="Heading2-IPR">
    <w:name w:val="Heading2-IPR"/>
    <w:link w:val="Heading2-IPRChar"/>
    <w:qFormat/>
    <w:rsid w:val="00134D49"/>
    <w:pPr>
      <w:keepNext/>
      <w:numPr>
        <w:numId w:val="28"/>
      </w:numPr>
      <w:pBdr>
        <w:bottom w:val="dotted" w:sz="4" w:space="1" w:color="auto"/>
      </w:pBdr>
      <w:tabs>
        <w:tab w:val="left" w:pos="360"/>
      </w:tabs>
      <w:spacing w:after="240"/>
      <w:outlineLvl w:val="1"/>
    </w:pPr>
    <w:rPr>
      <w:rFonts w:ascii="Candara" w:hAnsi="Candara" w:eastAsiaTheme="majorEastAsia" w:cstheme="majorBidi"/>
      <w:b/>
      <w:bCs/>
      <w:color w:val="003C79"/>
      <w:sz w:val="28"/>
      <w:szCs w:val="26"/>
    </w:rPr>
  </w:style>
  <w:style w:type="character" w:customStyle="1" w:styleId="Heading2-IPRChar">
    <w:name w:val="Heading2-IPR Char"/>
    <w:basedOn w:val="Heading2Char"/>
    <w:link w:val="Heading2-IPR"/>
    <w:rsid w:val="00134D49"/>
    <w:rPr>
      <w:rFonts w:ascii="Candara" w:hAnsi="Candara" w:eastAsiaTheme="majorEastAsia" w:cstheme="majorBidi"/>
      <w:b/>
      <w:bCs/>
      <w:caps w:val="0"/>
      <w:color w:val="003C79"/>
      <w:sz w:val="28"/>
      <w:szCs w:val="26"/>
    </w:rPr>
  </w:style>
  <w:style w:type="table" w:customStyle="1" w:styleId="InsightTable">
    <w:name w:val="Insight Table"/>
    <w:basedOn w:val="TableNormal"/>
    <w:uiPriority w:val="99"/>
    <w:rsid w:val="00AC44D8"/>
    <w:rPr>
      <w:rFonts w:ascii="Calibri" w:hAnsi="Calibri"/>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FooterRedInsight-IPR">
    <w:name w:val="FooterRedInsight-IPR"/>
    <w:link w:val="FooterRedInsight-IPRChar"/>
    <w:qFormat/>
    <w:rsid w:val="00267BFC"/>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267BFC"/>
    <w:rPr>
      <w:rFonts w:ascii="Calibri" w:hAnsi="Calibri" w:cstheme="minorBidi"/>
      <w:i/>
      <w:color w:val="B12732"/>
      <w:sz w:val="20"/>
    </w:rPr>
  </w:style>
  <w:style w:type="paragraph" w:customStyle="1" w:styleId="FooterTitle-IPR">
    <w:name w:val="FooterTitle-IPR"/>
    <w:link w:val="FooterTitle-IPRChar"/>
    <w:qFormat/>
    <w:rsid w:val="00267BFC"/>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267BFC"/>
    <w:rPr>
      <w:rFonts w:ascii="Calibri" w:eastAsia="Times New Roman" w:hAnsi="Calibri" w:cs="Arial"/>
      <w:i/>
      <w:sz w:val="20"/>
      <w:szCs w:val="18"/>
    </w:rPr>
  </w:style>
  <w:style w:type="paragraph" w:customStyle="1" w:styleId="Qyestion">
    <w:name w:val="Qyestion"/>
    <w:link w:val="QyestionChar"/>
    <w:qFormat/>
    <w:rsid w:val="00641B88"/>
    <w:rPr>
      <w:rFonts w:ascii="Candara" w:eastAsia="Times New Roman" w:hAnsi="Candara"/>
      <w:b/>
      <w:szCs w:val="24"/>
    </w:rPr>
  </w:style>
  <w:style w:type="paragraph" w:customStyle="1" w:styleId="TOCHeading2">
    <w:name w:val="TOCHeading2"/>
    <w:basedOn w:val="TOCChapterPage-IPR"/>
    <w:link w:val="TOCHeading2Char"/>
    <w:qFormat/>
    <w:rsid w:val="00134D49"/>
    <w:pPr>
      <w:pBdr>
        <w:bottom w:val="dotted" w:sz="4" w:space="1" w:color="auto"/>
      </w:pBdr>
      <w:tabs>
        <w:tab w:val="left" w:pos="720"/>
      </w:tabs>
      <w:spacing w:before="360" w:after="120"/>
    </w:pPr>
    <w:rPr>
      <w:rFonts w:ascii="Candara" w:hAnsi="Candara"/>
      <w:caps w:val="0"/>
      <w:color w:val="003C79"/>
      <w:sz w:val="28"/>
      <w:szCs w:val="28"/>
    </w:rPr>
  </w:style>
  <w:style w:type="character" w:customStyle="1" w:styleId="QyestionChar">
    <w:name w:val="Qyestion Char"/>
    <w:basedOn w:val="DefaultParagraphFont"/>
    <w:link w:val="Qyestion"/>
    <w:rsid w:val="00641B88"/>
    <w:rPr>
      <w:rFonts w:ascii="Candara" w:eastAsia="Times New Roman" w:hAnsi="Candara"/>
      <w:b/>
      <w:szCs w:val="24"/>
    </w:rPr>
  </w:style>
  <w:style w:type="character" w:customStyle="1" w:styleId="TOCHeading2Char">
    <w:name w:val="TOCHeading2 Char"/>
    <w:basedOn w:val="TOCChapterPage-IPRChar"/>
    <w:link w:val="TOCHeading2"/>
    <w:rsid w:val="00134D49"/>
    <w:rPr>
      <w:rFonts w:ascii="Candara" w:eastAsia="Times New Roman" w:hAnsi="Candara" w:cs="Arial"/>
      <w:b/>
      <w:caps w:val="0"/>
      <w:color w:val="003C79"/>
      <w:sz w:val="28"/>
      <w:szCs w:val="28"/>
    </w:rPr>
  </w:style>
  <w:style w:type="paragraph" w:customStyle="1" w:styleId="BodyTextMemo">
    <w:name w:val="Body Text Memo"/>
    <w:link w:val="BodyTextMemoChar"/>
    <w:qFormat/>
    <w:rsid w:val="00CA2057"/>
    <w:pPr>
      <w:spacing w:line="480" w:lineRule="auto"/>
      <w:jc w:val="both"/>
    </w:pPr>
    <w:rPr>
      <w:rFonts w:eastAsia="Calibri"/>
    </w:rPr>
  </w:style>
  <w:style w:type="character" w:customStyle="1" w:styleId="BodyTextMemoChar">
    <w:name w:val="Body Text Memo Char"/>
    <w:link w:val="BodyTextMemo"/>
    <w:rsid w:val="00CA2057"/>
    <w:rPr>
      <w:rFonts w:eastAsia="Calibri"/>
    </w:rPr>
  </w:style>
  <w:style w:type="paragraph" w:customStyle="1" w:styleId="TableParagraph">
    <w:name w:val="Table Paragraph"/>
    <w:basedOn w:val="Normal"/>
    <w:uiPriority w:val="1"/>
    <w:qFormat/>
    <w:rsid w:val="003D5F5A"/>
    <w:pPr>
      <w:widowControl w:val="0"/>
      <w:autoSpaceDE w:val="0"/>
      <w:autoSpaceDN w:val="0"/>
    </w:pPr>
    <w:rPr>
      <w:rFonts w:ascii="Calibri" w:eastAsia="Calibri" w:hAnsi="Calibri" w:cs="Calibri"/>
      <w:sz w:val="22"/>
      <w:szCs w:val="22"/>
    </w:rPr>
  </w:style>
  <w:style w:type="paragraph" w:customStyle="1" w:styleId="TableHeaderRow-IPR">
    <w:name w:val="TableHeaderRow-IPR"/>
    <w:link w:val="TableHeaderRow-IPRChar"/>
    <w:qFormat/>
    <w:rsid w:val="002B1B42"/>
    <w:pPr>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2B1B42"/>
    <w:rPr>
      <w:rFonts w:ascii="Lucida Sans" w:eastAsia="Times New Roman" w:hAnsi="Lucida Sans" w:cs="Lucida Sans Unicode"/>
      <w:b/>
      <w:sz w:val="18"/>
      <w:szCs w:val="24"/>
    </w:rPr>
  </w:style>
  <w:style w:type="paragraph" w:customStyle="1" w:styleId="FtnteTable-IPR">
    <w:name w:val="FtnteTable-IPR"/>
    <w:link w:val="FtnteTable-IPRChar"/>
    <w:qFormat/>
    <w:rsid w:val="002B1B42"/>
    <w:pPr>
      <w:spacing w:before="60" w:after="240"/>
      <w:contextualSpacing/>
    </w:pPr>
    <w:rPr>
      <w:rFonts w:ascii="Calibri" w:eastAsia="Calibri" w:hAnsi="Calibri" w:cs="Calibri"/>
      <w:sz w:val="18"/>
      <w:szCs w:val="20"/>
    </w:rPr>
  </w:style>
  <w:style w:type="character" w:customStyle="1" w:styleId="FtnteTable-IPRChar">
    <w:name w:val="FtnteTable-IPR Char"/>
    <w:basedOn w:val="DefaultParagraphFont"/>
    <w:link w:val="FtnteTable-IPR"/>
    <w:rsid w:val="002B1B42"/>
    <w:rPr>
      <w:rFonts w:ascii="Calibri" w:eastAsia="Calibri" w:hAnsi="Calibri" w:cs="Calibri"/>
      <w:sz w:val="18"/>
      <w:szCs w:val="20"/>
    </w:rPr>
  </w:style>
  <w:style w:type="character" w:customStyle="1" w:styleId="Body11ptCalibrDBi-IPRChar">
    <w:name w:val="Body11ptCalibrDBi-IPR Char"/>
    <w:basedOn w:val="DefaultParagraphFont"/>
    <w:link w:val="Body11ptCalibrDBi-IPR"/>
    <w:locked/>
    <w:rsid w:val="00760053"/>
    <w:rPr>
      <w:rFonts w:ascii="Calibri" w:eastAsia="Times New Roman" w:hAnsi="Calibri" w:cs="Calibri"/>
      <w:szCs w:val="24"/>
    </w:rPr>
  </w:style>
  <w:style w:type="paragraph" w:customStyle="1" w:styleId="Body11ptCalibrDBi-IPR">
    <w:name w:val="Body11ptCalibrDBi-IPR"/>
    <w:link w:val="Body11ptCalibrDBi-IPRChar"/>
    <w:qFormat/>
    <w:rsid w:val="00760053"/>
    <w:pPr>
      <w:spacing w:after="120" w:line="480" w:lineRule="exact"/>
    </w:pPr>
    <w:rPr>
      <w:rFonts w:ascii="Calibri" w:eastAsia="Times New Roman" w:hAnsi="Calibri" w:cs="Calibri"/>
      <w:szCs w:val="24"/>
    </w:rPr>
  </w:style>
  <w:style w:type="paragraph" w:styleId="NoSpacing">
    <w:name w:val="No Spacing"/>
    <w:uiPriority w:val="1"/>
    <w:qFormat/>
    <w:rsid w:val="00A77A82"/>
    <w:rPr>
      <w:rFonts w:asciiTheme="minorHAnsi" w:hAnsiTheme="minorHAnsi" w:cstheme="minorBidi"/>
    </w:rPr>
  </w:style>
  <w:style w:type="table" w:styleId="PlainTable1">
    <w:name w:val="Plain Table 1"/>
    <w:basedOn w:val="TableNormal"/>
    <w:uiPriority w:val="99"/>
    <w:rsid w:val="002D3C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nsightTable1">
    <w:name w:val="Insight Table1"/>
    <w:basedOn w:val="TableNormal"/>
    <w:uiPriority w:val="99"/>
    <w:rsid w:val="00EC63B1"/>
    <w:rPr>
      <w:rFonts w:ascii="Calibri" w:hAnsi="Calibri"/>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tcMar>
        <w:left w:w="58" w:type="dxa"/>
        <w:right w:w="58" w:type="dxa"/>
      </w:tcMar>
      <w:vAlign w:val="center"/>
    </w:tcPr>
    <w:tblStylePr w:type="firstRow">
      <w:pPr>
        <w:jc w:val="center"/>
      </w:pPr>
      <w:rPr>
        <w:rFonts w:ascii="Century Gothic" w:hAnsi="Century Gothic"/>
        <w:sz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1F6B1A"/>
    <w:rPr>
      <w:color w:val="605E5C"/>
      <w:shd w:val="clear" w:color="auto" w:fill="E1DFDD"/>
    </w:rPr>
  </w:style>
  <w:style w:type="paragraph" w:customStyle="1" w:styleId="TableTextLeft">
    <w:name w:val="Table Text Left"/>
    <w:qFormat/>
    <w:rsid w:val="002B0C69"/>
    <w:pPr>
      <w:spacing w:before="40" w:after="20" w:line="264" w:lineRule="auto"/>
    </w:pPr>
    <w:rPr>
      <w:rFonts w:asciiTheme="majorHAnsi" w:hAnsiTheme="majorHAnsi" w:cstheme="minorBidi"/>
      <w:color w:val="000000" w:themeColor="text1"/>
      <w:sz w:val="18"/>
    </w:rPr>
  </w:style>
  <w:style w:type="paragraph" w:customStyle="1" w:styleId="ParagraphContinued">
    <w:name w:val="Paragraph Continued"/>
    <w:basedOn w:val="Normal"/>
    <w:next w:val="Normal"/>
    <w:qFormat/>
    <w:rsid w:val="002B0C69"/>
    <w:pPr>
      <w:spacing w:before="160" w:after="160" w:line="264" w:lineRule="auto"/>
    </w:pPr>
    <w:rPr>
      <w:rFonts w:asciiTheme="minorHAnsi" w:eastAsiaTheme="minorHAnsi" w:hAnsiTheme="minorHAnsi" w:cstheme="minorBidi"/>
      <w:sz w:val="22"/>
      <w:szCs w:val="22"/>
    </w:rPr>
  </w:style>
  <w:style w:type="paragraph" w:styleId="List">
    <w:name w:val="List"/>
    <w:basedOn w:val="Normal"/>
    <w:uiPriority w:val="99"/>
    <w:rsid w:val="002B0C69"/>
    <w:pPr>
      <w:numPr>
        <w:numId w:val="37"/>
      </w:numPr>
      <w:spacing w:after="80" w:line="264" w:lineRule="auto"/>
    </w:pPr>
    <w:rPr>
      <w:rFonts w:asciiTheme="minorHAnsi" w:eastAsiaTheme="minorHAnsi" w:hAnsiTheme="minorHAnsi" w:cstheme="minorBidi"/>
      <w:sz w:val="22"/>
      <w:szCs w:val="22"/>
    </w:rPr>
  </w:style>
  <w:style w:type="paragraph" w:customStyle="1" w:styleId="TableTitle">
    <w:name w:val="Table Title"/>
    <w:basedOn w:val="Normal"/>
    <w:uiPriority w:val="1"/>
    <w:qFormat/>
    <w:rsid w:val="002B0C69"/>
    <w:pPr>
      <w:keepNext/>
      <w:keepLines/>
      <w:spacing w:before="40" w:after="40" w:line="264" w:lineRule="auto"/>
    </w:pPr>
    <w:rPr>
      <w:rFonts w:asciiTheme="majorHAnsi" w:eastAsiaTheme="minorHAnsi" w:hAnsiTheme="majorHAnsi" w:cstheme="minorBidi"/>
      <w:b/>
      <w:color w:val="000000" w:themeColor="text1"/>
      <w:sz w:val="20"/>
      <w:szCs w:val="22"/>
    </w:rPr>
  </w:style>
  <w:style w:type="paragraph" w:styleId="List2">
    <w:name w:val="List 2"/>
    <w:basedOn w:val="Normal"/>
    <w:uiPriority w:val="99"/>
    <w:rsid w:val="002B0C69"/>
    <w:pPr>
      <w:numPr>
        <w:ilvl w:val="1"/>
        <w:numId w:val="37"/>
      </w:numPr>
      <w:tabs>
        <w:tab w:val="clear" w:pos="720"/>
      </w:tabs>
      <w:spacing w:after="160" w:line="264" w:lineRule="auto"/>
      <w:ind w:left="1080"/>
      <w:contextualSpacing/>
    </w:pPr>
    <w:rPr>
      <w:rFonts w:asciiTheme="minorHAnsi" w:eastAsiaTheme="minorHAnsi" w:hAnsiTheme="minorHAnsi" w:cstheme="minorBidi"/>
      <w:sz w:val="22"/>
      <w:szCs w:val="22"/>
    </w:rPr>
  </w:style>
  <w:style w:type="paragraph" w:styleId="List3">
    <w:name w:val="List 3"/>
    <w:basedOn w:val="Normal"/>
    <w:uiPriority w:val="99"/>
    <w:rsid w:val="002B0C69"/>
    <w:pPr>
      <w:numPr>
        <w:ilvl w:val="2"/>
        <w:numId w:val="37"/>
      </w:numPr>
      <w:spacing w:after="160" w:line="264" w:lineRule="auto"/>
      <w:contextualSpacing/>
    </w:pPr>
    <w:rPr>
      <w:rFonts w:asciiTheme="minorHAnsi" w:eastAsiaTheme="minorHAnsi" w:hAnsiTheme="minorHAnsi" w:cstheme="minorBidi"/>
      <w:sz w:val="22"/>
      <w:szCs w:val="22"/>
    </w:rPr>
  </w:style>
  <w:style w:type="paragraph" w:customStyle="1" w:styleId="ListAlpha3">
    <w:name w:val="List Alpha 3"/>
    <w:basedOn w:val="List3"/>
    <w:uiPriority w:val="1"/>
    <w:qFormat/>
    <w:rsid w:val="002B0C69"/>
    <w:pPr>
      <w:numPr>
        <w:ilvl w:val="0"/>
        <w:numId w:val="36"/>
      </w:numPr>
      <w:spacing w:after="80"/>
      <w:contextualSpacing w:val="0"/>
    </w:pPr>
  </w:style>
  <w:style w:type="paragraph" w:styleId="List4">
    <w:name w:val="List 4"/>
    <w:basedOn w:val="Normal"/>
    <w:uiPriority w:val="99"/>
    <w:rsid w:val="002B0C69"/>
    <w:pPr>
      <w:numPr>
        <w:ilvl w:val="3"/>
        <w:numId w:val="37"/>
      </w:numPr>
      <w:tabs>
        <w:tab w:val="clear" w:pos="1440"/>
      </w:tabs>
      <w:spacing w:after="160" w:line="264" w:lineRule="auto"/>
      <w:ind w:left="2520"/>
      <w:contextualSpacing/>
    </w:pPr>
    <w:rPr>
      <w:rFonts w:asciiTheme="minorHAnsi" w:eastAsiaTheme="minorHAnsi" w:hAnsiTheme="minorHAnsi" w:cstheme="minorBidi"/>
      <w:sz w:val="22"/>
      <w:szCs w:val="22"/>
    </w:rPr>
  </w:style>
  <w:style w:type="paragraph" w:styleId="List5">
    <w:name w:val="List 5"/>
    <w:basedOn w:val="Normal"/>
    <w:uiPriority w:val="99"/>
    <w:rsid w:val="002B0C69"/>
    <w:pPr>
      <w:numPr>
        <w:ilvl w:val="4"/>
        <w:numId w:val="37"/>
      </w:numPr>
      <w:tabs>
        <w:tab w:val="clear" w:pos="1800"/>
      </w:tabs>
      <w:spacing w:after="160" w:line="264" w:lineRule="auto"/>
      <w:ind w:left="3240"/>
      <w:contextualSpacing/>
    </w:pPr>
    <w:rPr>
      <w:rFonts w:asciiTheme="minorHAnsi" w:eastAsiaTheme="minorHAnsi" w:hAnsiTheme="minorHAnsi" w:cstheme="minorBidi"/>
      <w:sz w:val="22"/>
      <w:szCs w:val="22"/>
    </w:rPr>
  </w:style>
  <w:style w:type="paragraph" w:customStyle="1" w:styleId="DocSubmitLine-IPR">
    <w:name w:val="DocSubmitLine-IPR"/>
    <w:link w:val="DocSubmitLine-IPRChar"/>
    <w:qFormat/>
    <w:rsid w:val="0041550D"/>
    <w:pPr>
      <w:spacing w:after="120"/>
      <w:ind w:left="720"/>
    </w:pPr>
    <w:rPr>
      <w:rFonts w:ascii="Calibri" w:hAnsi="Calibri" w:eastAsiaTheme="minorEastAsia"/>
      <w:b/>
      <w:color w:val="B12732"/>
      <w:sz w:val="24"/>
      <w:szCs w:val="20"/>
    </w:rPr>
  </w:style>
  <w:style w:type="paragraph" w:customStyle="1" w:styleId="DocProjectLine-IPR">
    <w:name w:val="DocProjectLine-IPR"/>
    <w:link w:val="DocProjectLine-IPRChar"/>
    <w:qFormat/>
    <w:rsid w:val="0041550D"/>
    <w:pPr>
      <w:spacing w:before="240" w:after="120"/>
      <w:ind w:left="720"/>
    </w:pPr>
    <w:rPr>
      <w:rFonts w:ascii="Calibri" w:hAnsi="Calibri" w:eastAsiaTheme="minorEastAsia"/>
      <w:b/>
      <w:color w:val="000000"/>
      <w:sz w:val="24"/>
      <w:szCs w:val="20"/>
    </w:rPr>
  </w:style>
  <w:style w:type="character" w:customStyle="1" w:styleId="DocSubmitLine-IPRChar">
    <w:name w:val="DocSubmitLine-IPR Char"/>
    <w:basedOn w:val="DefaultParagraphFont"/>
    <w:link w:val="DocSubmitLine-IPR"/>
    <w:rsid w:val="0041550D"/>
    <w:rPr>
      <w:rFonts w:ascii="Calibri" w:hAnsi="Calibri" w:eastAsiaTheme="minorEastAsia"/>
      <w:b/>
      <w:color w:val="B12732"/>
      <w:sz w:val="24"/>
      <w:szCs w:val="20"/>
    </w:rPr>
  </w:style>
  <w:style w:type="paragraph" w:customStyle="1" w:styleId="SuggestedCitationText-IPR">
    <w:name w:val="SuggestedCitationText-IPR"/>
    <w:link w:val="SuggestedCitationText-IPRChar"/>
    <w:qFormat/>
    <w:rsid w:val="0041550D"/>
    <w:pPr>
      <w:spacing w:after="240"/>
      <w:ind w:left="360" w:hanging="360"/>
    </w:pPr>
    <w:rPr>
      <w:rFonts w:ascii="Calibri" w:hAnsi="Calibri" w:eastAsiaTheme="minorEastAsia"/>
      <w:color w:val="000000"/>
      <w:szCs w:val="20"/>
    </w:rPr>
  </w:style>
  <w:style w:type="character" w:customStyle="1" w:styleId="DocProjectLine-IPRChar">
    <w:name w:val="DocProjectLine-IPR Char"/>
    <w:basedOn w:val="DefaultParagraphFont"/>
    <w:link w:val="DocProjectLine-IPR"/>
    <w:rsid w:val="0041550D"/>
    <w:rPr>
      <w:rFonts w:ascii="Calibri" w:hAnsi="Calibri" w:eastAsiaTheme="minorEastAsia"/>
      <w:b/>
      <w:color w:val="000000"/>
      <w:sz w:val="24"/>
      <w:szCs w:val="20"/>
    </w:rPr>
  </w:style>
  <w:style w:type="character" w:customStyle="1" w:styleId="SuggestedCitationText-IPRChar">
    <w:name w:val="SuggestedCitationText-IPR Char"/>
    <w:basedOn w:val="DefaultParagraphFont"/>
    <w:link w:val="SuggestedCitationText-IPR"/>
    <w:rsid w:val="0041550D"/>
    <w:rPr>
      <w:rFonts w:ascii="Calibri" w:hAnsi="Calibri" w:eastAsiaTheme="minorEastAsia"/>
      <w:color w:val="000000"/>
      <w:szCs w:val="20"/>
    </w:rPr>
  </w:style>
  <w:style w:type="paragraph" w:customStyle="1" w:styleId="DocAddressNameIndent-IPR">
    <w:name w:val="DocAddress/NameIndent-IPR"/>
    <w:link w:val="DocAddressNameIndent-IPRChar"/>
    <w:qFormat/>
    <w:rsid w:val="0041550D"/>
    <w:pPr>
      <w:ind w:left="720"/>
    </w:pPr>
    <w:rPr>
      <w:rFonts w:ascii="Calibri" w:eastAsia="Times New Roman" w:hAnsi="Calibri"/>
      <w:color w:val="000000"/>
      <w:szCs w:val="24"/>
    </w:rPr>
  </w:style>
  <w:style w:type="character" w:customStyle="1" w:styleId="DocAddressNameIndent-IPRChar">
    <w:name w:val="DocAddress/NameIndent-IPR Char"/>
    <w:basedOn w:val="DefaultParagraphFont"/>
    <w:link w:val="DocAddressNameIndent-IPR"/>
    <w:rsid w:val="0041550D"/>
    <w:rPr>
      <w:rFonts w:ascii="Calibri" w:eastAsia="Times New Roman" w:hAnsi="Calibri"/>
      <w:color w:val="000000"/>
      <w:szCs w:val="24"/>
    </w:rPr>
  </w:style>
  <w:style w:type="paragraph" w:customStyle="1" w:styleId="AuthorNames-IPR">
    <w:name w:val="AuthorNames-IPR"/>
    <w:link w:val="AuthorNames-IPRChar"/>
    <w:qFormat/>
    <w:rsid w:val="0041550D"/>
    <w:pPr>
      <w:jc w:val="center"/>
    </w:pPr>
    <w:rPr>
      <w:rFonts w:ascii="Calibri" w:eastAsia="Times New Roman" w:hAnsi="Calibri" w:cs="Lucida Sans Unicode"/>
      <w:color w:val="000000"/>
      <w:sz w:val="24"/>
      <w:szCs w:val="20"/>
    </w:rPr>
  </w:style>
  <w:style w:type="paragraph" w:customStyle="1" w:styleId="AuthorLabel-IPR">
    <w:name w:val="AuthorLabel-IPR"/>
    <w:link w:val="AuthorLabel-IPRChar"/>
    <w:qFormat/>
    <w:rsid w:val="0041550D"/>
    <w:pPr>
      <w:spacing w:after="120"/>
      <w:jc w:val="center"/>
    </w:pPr>
    <w:rPr>
      <w:rFonts w:ascii="Calibri" w:eastAsia="Times New Roman" w:hAnsi="Calibri" w:cs="Lucida Sans Unicode"/>
      <w:b/>
      <w:color w:val="000000"/>
      <w:sz w:val="24"/>
      <w:szCs w:val="20"/>
    </w:rPr>
  </w:style>
  <w:style w:type="character" w:customStyle="1" w:styleId="AuthorNames-IPRChar">
    <w:name w:val="AuthorNames-IPR Char"/>
    <w:basedOn w:val="DocDate-IPRChar"/>
    <w:link w:val="AuthorNames-IPR"/>
    <w:rsid w:val="0041550D"/>
    <w:rPr>
      <w:rFonts w:ascii="Calibri" w:eastAsia="Times New Roman" w:hAnsi="Calibri" w:cs="Lucida Sans Unicode"/>
      <w:b w:val="0"/>
      <w:color w:val="000000"/>
      <w:sz w:val="24"/>
      <w:szCs w:val="20"/>
    </w:rPr>
  </w:style>
  <w:style w:type="character" w:customStyle="1" w:styleId="AuthorLabel-IPRChar">
    <w:name w:val="AuthorLabel-IPR Char"/>
    <w:basedOn w:val="DocDate-IPRChar"/>
    <w:link w:val="AuthorLabel-IPR"/>
    <w:rsid w:val="0041550D"/>
    <w:rPr>
      <w:rFonts w:ascii="Calibri" w:eastAsia="Times New Roman" w:hAnsi="Calibri" w:cs="Lucida Sans Unicode"/>
      <w:b/>
      <w:color w:val="000000"/>
      <w:sz w:val="24"/>
      <w:szCs w:val="20"/>
    </w:rPr>
  </w:style>
  <w:style w:type="paragraph" w:customStyle="1" w:styleId="SuggestedCitationLabel-IPR">
    <w:name w:val="SuggestedCitationLabel-IPR"/>
    <w:link w:val="SuggestedCitationLabel-IPRChar"/>
    <w:qFormat/>
    <w:rsid w:val="0041550D"/>
    <w:pPr>
      <w:keepNext/>
      <w:spacing w:after="240"/>
    </w:pPr>
    <w:rPr>
      <w:rFonts w:ascii="Calibri" w:eastAsia="Calibri" w:hAnsi="Calibri" w:cs="Arial"/>
      <w:b/>
      <w:bCs/>
      <w:color w:val="000000"/>
      <w:szCs w:val="24"/>
    </w:rPr>
  </w:style>
  <w:style w:type="character" w:customStyle="1" w:styleId="SuggestedCitationLabel-IPRChar">
    <w:name w:val="SuggestedCitationLabel-IPR Char"/>
    <w:basedOn w:val="DefaultParagraphFont"/>
    <w:link w:val="SuggestedCitationLabel-IPR"/>
    <w:rsid w:val="0041550D"/>
    <w:rPr>
      <w:rFonts w:ascii="Calibri" w:eastAsia="Calibri" w:hAnsi="Calibri" w:cs="Arial"/>
      <w:b/>
      <w:bCs/>
      <w:color w:val="000000"/>
      <w:szCs w:val="24"/>
    </w:rPr>
  </w:style>
  <w:style w:type="paragraph" w:customStyle="1" w:styleId="TextBox2RedBold-IPR">
    <w:name w:val="TextBox2RedBold-IPR"/>
    <w:link w:val="TextBox2RedBold-IPRChar"/>
    <w:qFormat/>
    <w:rsid w:val="0041550D"/>
    <w:pPr>
      <w:pBdr>
        <w:bottom w:val="single" w:sz="18" w:space="1" w:color="6A6C67"/>
      </w:pBdr>
      <w:jc w:val="right"/>
    </w:pPr>
    <w:rPr>
      <w:rFonts w:ascii="Century Gothic" w:hAnsi="Century Gothic" w:eastAsiaTheme="minorEastAsia"/>
      <w:color w:val="B12732"/>
      <w:sz w:val="20"/>
      <w:szCs w:val="20"/>
    </w:rPr>
  </w:style>
  <w:style w:type="paragraph" w:customStyle="1" w:styleId="DropCap-IPR">
    <w:name w:val="DropCap-IPR"/>
    <w:link w:val="DropCap-IPRChar"/>
    <w:qFormat/>
    <w:rsid w:val="0041550D"/>
    <w:pPr>
      <w:keepNext/>
      <w:framePr w:wrap="around" w:vAnchor="text" w:hAnchor="text"/>
      <w:spacing w:line="537" w:lineRule="exact"/>
    </w:pPr>
    <w:rPr>
      <w:rFonts w:ascii="Candara" w:eastAsia="Times New Roman" w:hAnsi="Candara"/>
      <w:color w:val="B12732"/>
      <w:position w:val="-5"/>
      <w:sz w:val="68"/>
      <w:szCs w:val="24"/>
    </w:rPr>
  </w:style>
  <w:style w:type="character" w:customStyle="1" w:styleId="DropCap-IPRChar">
    <w:name w:val="DropCap-IPR Char"/>
    <w:basedOn w:val="DefaultParagraphFont"/>
    <w:link w:val="DropCap-IPR"/>
    <w:rsid w:val="0041550D"/>
    <w:rPr>
      <w:rFonts w:ascii="Candara" w:eastAsia="Times New Roman" w:hAnsi="Candara"/>
      <w:color w:val="B12732"/>
      <w:position w:val="-5"/>
      <w:sz w:val="68"/>
      <w:szCs w:val="24"/>
    </w:rPr>
  </w:style>
  <w:style w:type="character" w:customStyle="1" w:styleId="TextBox2RedBold-IPRChar">
    <w:name w:val="TextBox2RedBold-IPR Char"/>
    <w:basedOn w:val="DefaultParagraphFont"/>
    <w:link w:val="TextBox2RedBold-IPR"/>
    <w:rsid w:val="0041550D"/>
    <w:rPr>
      <w:rFonts w:ascii="Century Gothic" w:hAnsi="Century Gothic" w:eastAsiaTheme="minorEastAsia"/>
      <w:color w:val="B12732"/>
      <w:sz w:val="20"/>
      <w:szCs w:val="20"/>
    </w:rPr>
  </w:style>
  <w:style w:type="paragraph" w:customStyle="1" w:styleId="Heading3-IPR">
    <w:name w:val="Heading3-IPR"/>
    <w:link w:val="Heading3-IPRChar"/>
    <w:qFormat/>
    <w:rsid w:val="0041550D"/>
    <w:pPr>
      <w:keepNext/>
      <w:numPr>
        <w:numId w:val="38"/>
      </w:numPr>
      <w:spacing w:after="24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1550D"/>
    <w:rPr>
      <w:rFonts w:ascii="Candara" w:eastAsia="Calibri" w:hAnsi="Candara" w:cs="Arial"/>
      <w:b/>
      <w:bCs/>
      <w:color w:val="B12732"/>
      <w:sz w:val="24"/>
      <w:szCs w:val="24"/>
    </w:rPr>
  </w:style>
  <w:style w:type="paragraph" w:customStyle="1" w:styleId="Heading4-IPR">
    <w:name w:val="Heading4-IPR"/>
    <w:link w:val="Heading4-IPRChar"/>
    <w:qFormat/>
    <w:rsid w:val="0041550D"/>
    <w:pPr>
      <w:keepNext/>
      <w:numPr>
        <w:numId w:val="39"/>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1550D"/>
    <w:rPr>
      <w:rFonts w:ascii="Candara" w:eastAsia="Times New Roman" w:hAnsi="Candara" w:cs="Tahoma"/>
      <w:b/>
      <w:i/>
      <w:color w:val="B12732"/>
      <w:szCs w:val="26"/>
    </w:rPr>
  </w:style>
  <w:style w:type="paragraph" w:customStyle="1" w:styleId="BodyCentered-IPR">
    <w:name w:val="BodyCentered-IPR"/>
    <w:link w:val="BodyCentered-IPRChar"/>
    <w:qFormat/>
    <w:rsid w:val="0041550D"/>
    <w:pPr>
      <w:jc w:val="center"/>
    </w:pPr>
    <w:rPr>
      <w:rFonts w:ascii="Calibri" w:eastAsia="Times New Roman" w:hAnsi="Calibri" w:cs="Lucida Sans Unicode"/>
      <w:color w:val="000000"/>
    </w:rPr>
  </w:style>
  <w:style w:type="paragraph" w:customStyle="1" w:styleId="TextBox2Title-IPR">
    <w:name w:val="TextBox2Title-IPR"/>
    <w:link w:val="TextBox2Title-IPRChar"/>
    <w:qFormat/>
    <w:rsid w:val="0041550D"/>
    <w:pPr>
      <w:pBdr>
        <w:top w:val="single" w:sz="8" w:space="1" w:color="B12732"/>
      </w:pBdr>
      <w:spacing w:after="120"/>
      <w:jc w:val="center"/>
    </w:pPr>
    <w:rPr>
      <w:rFonts w:ascii="Century Gothic" w:hAnsi="Century Gothic" w:eastAsiaTheme="minorEastAsia"/>
      <w:b/>
      <w:color w:val="6A6C67"/>
      <w:sz w:val="20"/>
      <w:szCs w:val="4"/>
    </w:rPr>
  </w:style>
  <w:style w:type="character" w:customStyle="1" w:styleId="TextBox2Title-IPRChar">
    <w:name w:val="TextBox2Title-IPR Char"/>
    <w:basedOn w:val="DefaultParagraphFont"/>
    <w:link w:val="TextBox2Title-IPR"/>
    <w:rsid w:val="0041550D"/>
    <w:rPr>
      <w:rFonts w:ascii="Century Gothic" w:hAnsi="Century Gothic" w:eastAsiaTheme="minorEastAsia"/>
      <w:b/>
      <w:color w:val="6A6C67"/>
      <w:sz w:val="20"/>
      <w:szCs w:val="4"/>
    </w:rPr>
  </w:style>
  <w:style w:type="paragraph" w:customStyle="1" w:styleId="Heading1-IPR">
    <w:name w:val="Heading1-IPR"/>
    <w:link w:val="Heading1-IPRChar"/>
    <w:qFormat/>
    <w:rsid w:val="0041550D"/>
    <w:pPr>
      <w:keepNext/>
      <w:pBdr>
        <w:bottom w:val="single" w:sz="12" w:space="1" w:color="6C7066"/>
      </w:pBdr>
      <w:spacing w:after="240"/>
      <w:jc w:val="center"/>
      <w:outlineLvl w:val="0"/>
    </w:pPr>
    <w:rPr>
      <w:rFonts w:ascii="Candara" w:hAnsi="Candara" w:eastAsiaTheme="majorEastAsia" w:cstheme="majorBidi"/>
      <w:b/>
      <w:bCs/>
      <w:color w:val="B12732"/>
      <w:sz w:val="36"/>
      <w:szCs w:val="36"/>
    </w:rPr>
  </w:style>
  <w:style w:type="paragraph" w:customStyle="1" w:styleId="FrontMatterHeading-IPR">
    <w:name w:val="FrontMatterHeading-IPR"/>
    <w:link w:val="FrontMatterHeading-IPRChar"/>
    <w:qFormat/>
    <w:rsid w:val="0041550D"/>
    <w:pPr>
      <w:keepNext/>
      <w:keepLines/>
      <w:pBdr>
        <w:bottom w:val="single" w:sz="12" w:space="1" w:color="6C7066"/>
      </w:pBdr>
      <w:spacing w:after="240"/>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1550D"/>
    <w:rPr>
      <w:rFonts w:ascii="Candara" w:hAnsi="Candara" w:eastAsiaTheme="majorEastAsia" w:cstheme="majorBidi"/>
      <w:b/>
      <w:bCs/>
      <w:caps w:val="0"/>
      <w:color w:val="B12732"/>
      <w:sz w:val="36"/>
      <w:szCs w:val="36"/>
    </w:rPr>
  </w:style>
  <w:style w:type="character" w:customStyle="1" w:styleId="FrontMatterHeading-IPRChar">
    <w:name w:val="FrontMatterHeading-IPR Char"/>
    <w:basedOn w:val="DefaultParagraphFont"/>
    <w:link w:val="FrontMatterHeading-IPR"/>
    <w:rsid w:val="0041550D"/>
    <w:rPr>
      <w:rFonts w:ascii="Candara" w:hAnsi="Candara" w:eastAsiaTheme="majorEastAsia" w:cstheme="majorBidi"/>
      <w:b/>
      <w:bCs/>
      <w:color w:val="B12732"/>
      <w:sz w:val="36"/>
      <w:szCs w:val="36"/>
    </w:rPr>
  </w:style>
  <w:style w:type="character" w:customStyle="1" w:styleId="BodyCentered-IPRChar">
    <w:name w:val="BodyCentered-IPR Char"/>
    <w:basedOn w:val="DefaultParagraphFont"/>
    <w:link w:val="BodyCentered-IPR"/>
    <w:rsid w:val="0041550D"/>
    <w:rPr>
      <w:rFonts w:ascii="Calibri" w:eastAsia="Times New Roman" w:hAnsi="Calibri" w:cs="Lucida Sans Unicode"/>
      <w:color w:val="000000"/>
    </w:rPr>
  </w:style>
  <w:style w:type="paragraph" w:customStyle="1" w:styleId="FtnteBody-IPR">
    <w:name w:val="FtnteBody-IPR"/>
    <w:link w:val="FtnteBody-IPRChar"/>
    <w:qFormat/>
    <w:rsid w:val="0041550D"/>
    <w:rPr>
      <w:rFonts w:ascii="Calibri" w:eastAsia="Times New Roman" w:hAnsi="Calibri" w:cs="Open Sans"/>
      <w:color w:val="000000"/>
      <w:sz w:val="18"/>
      <w:szCs w:val="20"/>
    </w:rPr>
  </w:style>
  <w:style w:type="paragraph" w:customStyle="1" w:styleId="References-IPR">
    <w:name w:val="References-IPR"/>
    <w:link w:val="References-IPRChar"/>
    <w:qFormat/>
    <w:rsid w:val="0041550D"/>
    <w:pPr>
      <w:spacing w:after="240"/>
      <w:ind w:left="288" w:hanging="288"/>
    </w:pPr>
    <w:rPr>
      <w:rFonts w:ascii="Calibri" w:eastAsia="Times New Roman" w:hAnsi="Calibri"/>
      <w:color w:val="000000"/>
    </w:rPr>
  </w:style>
  <w:style w:type="character" w:customStyle="1" w:styleId="FtnteBody-IPRChar">
    <w:name w:val="FtnteBody-IPR Char"/>
    <w:basedOn w:val="FootnoteTextChar"/>
    <w:link w:val="FtnteBody-IPR"/>
    <w:rsid w:val="0041550D"/>
    <w:rPr>
      <w:rFonts w:ascii="Calibri" w:eastAsia="Times New Roman" w:hAnsi="Calibri" w:cs="Open Sans"/>
      <w:color w:val="000000"/>
      <w:sz w:val="18"/>
      <w:szCs w:val="20"/>
    </w:rPr>
  </w:style>
  <w:style w:type="character" w:customStyle="1" w:styleId="References-IPRChar">
    <w:name w:val="References-IPR Char"/>
    <w:basedOn w:val="DefaultParagraphFont"/>
    <w:link w:val="References-IPR"/>
    <w:rsid w:val="0041550D"/>
    <w:rPr>
      <w:rFonts w:ascii="Calibri" w:eastAsia="Times New Roman" w:hAnsi="Calibri"/>
      <w:color w:val="000000"/>
    </w:rPr>
  </w:style>
  <w:style w:type="paragraph" w:customStyle="1" w:styleId="TextBoxBody-IPR">
    <w:name w:val="TextBoxBody-IPR"/>
    <w:link w:val="TextBoxBody-IPRChar"/>
    <w:qFormat/>
    <w:rsid w:val="0041550D"/>
    <w:pPr>
      <w:spacing w:line="276" w:lineRule="auto"/>
    </w:pPr>
    <w:rPr>
      <w:rFonts w:ascii="Calibri" w:hAnsi="Calibri" w:cs="Open Sans"/>
      <w:color w:val="000000"/>
      <w:sz w:val="20"/>
    </w:rPr>
  </w:style>
  <w:style w:type="character" w:customStyle="1" w:styleId="StyleCommentReference">
    <w:name w:val="Style Comment Reference +"/>
    <w:rsid w:val="0041550D"/>
  </w:style>
  <w:style w:type="character" w:customStyle="1" w:styleId="TextBoxBody-IPRChar">
    <w:name w:val="TextBoxBody-IPR Char"/>
    <w:basedOn w:val="BodyText-IPRChar"/>
    <w:link w:val="TextBoxBody-IPR"/>
    <w:rsid w:val="0041550D"/>
    <w:rPr>
      <w:rFonts w:ascii="Calibri" w:hAnsi="Calibri" w:cs="Open Sans"/>
      <w:color w:val="000000"/>
      <w:sz w:val="20"/>
    </w:rPr>
  </w:style>
  <w:style w:type="character" w:customStyle="1" w:styleId="SubbulletRedLevelTwoChar">
    <w:name w:val="SubbulletRedLevelTwo Char"/>
    <w:basedOn w:val="BulletsRed-IPRChar"/>
    <w:link w:val="SubbulletRedLevelTwo"/>
    <w:rsid w:val="0041550D"/>
    <w:rPr>
      <w:rFonts w:ascii="Calibri" w:hAnsi="Calibri"/>
      <w:szCs w:val="24"/>
    </w:rPr>
  </w:style>
  <w:style w:type="character" w:customStyle="1" w:styleId="SubbulletRedLevelThreeChar">
    <w:name w:val="SubbulletRedLevelThree Char"/>
    <w:basedOn w:val="SubbulletRedLevelTwoChar"/>
    <w:link w:val="SubbulletRedLevelThree"/>
    <w:rsid w:val="0041550D"/>
    <w:rPr>
      <w:rFonts w:ascii="Calibri" w:hAnsi="Calibri"/>
      <w:szCs w:val="24"/>
    </w:rPr>
  </w:style>
  <w:style w:type="character" w:customStyle="1" w:styleId="normaltextrun">
    <w:name w:val="normaltextrun"/>
    <w:basedOn w:val="DefaultParagraphFont"/>
    <w:rsid w:val="0041550D"/>
  </w:style>
  <w:style w:type="character" w:customStyle="1" w:styleId="Table-IPRChar">
    <w:name w:val="Table-IPR Char"/>
    <w:basedOn w:val="DefaultParagraphFont"/>
    <w:link w:val="Table-IPR"/>
    <w:locked/>
    <w:rsid w:val="0041550D"/>
    <w:rPr>
      <w:sz w:val="20"/>
    </w:rPr>
  </w:style>
  <w:style w:type="paragraph" w:customStyle="1" w:styleId="Table-IPR">
    <w:name w:val="Table-IPR"/>
    <w:basedOn w:val="Normal"/>
    <w:link w:val="Table-IPRChar"/>
    <w:qFormat/>
    <w:rsid w:val="0041550D"/>
    <w:pPr>
      <w:ind w:left="720" w:hanging="360"/>
      <w:contextualSpacing/>
    </w:pPr>
    <w:rPr>
      <w:rFonts w:eastAsiaTheme="minorHAnsi"/>
      <w:sz w:val="20"/>
      <w:szCs w:val="22"/>
    </w:rPr>
  </w:style>
  <w:style w:type="character" w:customStyle="1" w:styleId="cf01">
    <w:name w:val="cf01"/>
    <w:basedOn w:val="DefaultParagraphFont"/>
    <w:rsid w:val="0041550D"/>
    <w:rPr>
      <w:rFonts w:ascii="Segoe UI" w:hAnsi="Segoe UI" w:cs="Segoe UI" w:hint="default"/>
      <w:sz w:val="18"/>
      <w:szCs w:val="18"/>
    </w:rPr>
  </w:style>
  <w:style w:type="character" w:customStyle="1" w:styleId="cf11">
    <w:name w:val="cf11"/>
    <w:basedOn w:val="DefaultParagraphFont"/>
    <w:rsid w:val="0041550D"/>
    <w:rPr>
      <w:rFonts w:ascii="Segoe UI" w:hAnsi="Segoe UI" w:cs="Segoe UI" w:hint="default"/>
      <w:i/>
      <w:iCs/>
      <w:sz w:val="18"/>
      <w:szCs w:val="18"/>
    </w:rPr>
  </w:style>
  <w:style w:type="character" w:customStyle="1" w:styleId="eop">
    <w:name w:val="eop"/>
    <w:basedOn w:val="DefaultParagraphFont"/>
    <w:rsid w:val="0041550D"/>
  </w:style>
  <w:style w:type="paragraph" w:customStyle="1" w:styleId="paragraph">
    <w:name w:val="paragraph"/>
    <w:basedOn w:val="Normal"/>
    <w:rsid w:val="0041550D"/>
    <w:pPr>
      <w:spacing w:before="100" w:beforeAutospacing="1" w:after="100" w:afterAutospacing="1"/>
    </w:pPr>
  </w:style>
  <w:style w:type="character" w:customStyle="1" w:styleId="Mention1">
    <w:name w:val="Mention1"/>
    <w:basedOn w:val="DefaultParagraphFont"/>
    <w:uiPriority w:val="99"/>
    <w:unhideWhenUsed/>
    <w:rsid w:val="0041550D"/>
    <w:rPr>
      <w:color w:val="2B579A"/>
      <w:shd w:val="clear" w:color="auto" w:fill="E6E6E6"/>
    </w:rPr>
  </w:style>
  <w:style w:type="paragraph" w:customStyle="1" w:styleId="TOC10">
    <w:name w:val="TOC1"/>
    <w:basedOn w:val="TOC1"/>
    <w:link w:val="TOC1Char0"/>
    <w:qFormat/>
    <w:rsid w:val="0041550D"/>
    <w:pPr>
      <w:tabs>
        <w:tab w:val="right" w:leader="dot" w:pos="9350"/>
      </w:tabs>
      <w:spacing w:before="0"/>
      <w:ind w:left="0" w:firstLine="0"/>
    </w:pPr>
    <w:rPr>
      <w:rFonts w:asciiTheme="minorHAnsi" w:hAnsiTheme="minorHAnsi" w:cstheme="minorHAnsi"/>
      <w:bCs w:val="0"/>
    </w:rPr>
  </w:style>
  <w:style w:type="character" w:customStyle="1" w:styleId="TOC1Char0">
    <w:name w:val="TOC1 Char"/>
    <w:basedOn w:val="TOC1Char"/>
    <w:link w:val="TOC10"/>
    <w:rsid w:val="0041550D"/>
    <w:rPr>
      <w:rFonts w:eastAsia="Times New Roman" w:asciiTheme="minorHAnsi" w:hAnsiTheme="minorHAnsi" w:cstheme="minorHAnsi"/>
      <w:bCs w:val="0"/>
      <w:sz w:val="24"/>
      <w:szCs w:val="20"/>
    </w:rPr>
  </w:style>
  <w:style w:type="paragraph" w:customStyle="1" w:styleId="SL-FlLftSgl">
    <w:name w:val="SL-Fl Lft Sgl"/>
    <w:link w:val="SL-FlLftSglChar"/>
    <w:rsid w:val="0041550D"/>
    <w:pPr>
      <w:spacing w:line="240" w:lineRule="atLeast"/>
      <w:jc w:val="both"/>
    </w:pPr>
    <w:rPr>
      <w:rFonts w:ascii="Arial" w:eastAsia="Times New Roman" w:hAnsi="Arial"/>
      <w:sz w:val="20"/>
      <w:szCs w:val="20"/>
    </w:rPr>
  </w:style>
  <w:style w:type="character" w:customStyle="1" w:styleId="SL-FlLftSglChar">
    <w:name w:val="SL-Fl Lft Sgl Char"/>
    <w:link w:val="SL-FlLftSgl"/>
    <w:rsid w:val="0041550D"/>
    <w:rPr>
      <w:rFonts w:ascii="Arial" w:eastAsia="Times New Roman" w:hAnsi="Arial"/>
      <w:sz w:val="20"/>
      <w:szCs w:val="20"/>
    </w:rPr>
  </w:style>
  <w:style w:type="paragraph" w:styleId="BodyTextIndent">
    <w:name w:val="Body Text Indent"/>
    <w:basedOn w:val="Normal"/>
    <w:link w:val="BodyTextIndentChar"/>
    <w:semiHidden/>
    <w:rsid w:val="0041550D"/>
    <w:pPr>
      <w:tabs>
        <w:tab w:val="left" w:pos="224"/>
        <w:tab w:val="left" w:pos="4404"/>
        <w:tab w:val="left" w:pos="5115"/>
      </w:tabs>
      <w:ind w:left="230" w:hanging="230"/>
    </w:pPr>
    <w:rPr>
      <w:rFonts w:ascii="Arial" w:hAnsi="Arial" w:cs="Arial"/>
      <w:sz w:val="16"/>
      <w:szCs w:val="20"/>
    </w:rPr>
  </w:style>
  <w:style w:type="character" w:customStyle="1" w:styleId="BodyTextIndentChar">
    <w:name w:val="Body Text Indent Char"/>
    <w:basedOn w:val="DefaultParagraphFont"/>
    <w:link w:val="BodyTextIndent"/>
    <w:semiHidden/>
    <w:rsid w:val="0041550D"/>
    <w:rPr>
      <w:rFonts w:ascii="Arial" w:eastAsia="Times New Roman" w:hAnsi="Arial" w:cs="Arial"/>
      <w:sz w:val="16"/>
      <w:szCs w:val="20"/>
    </w:rPr>
  </w:style>
  <w:style w:type="paragraph" w:customStyle="1" w:styleId="pf1">
    <w:name w:val="pf1"/>
    <w:basedOn w:val="Normal"/>
    <w:rsid w:val="0041550D"/>
    <w:pPr>
      <w:spacing w:before="100" w:beforeAutospacing="1" w:after="100" w:afterAutospacing="1"/>
    </w:pPr>
  </w:style>
  <w:style w:type="paragraph" w:customStyle="1" w:styleId="pf0">
    <w:name w:val="pf0"/>
    <w:basedOn w:val="Normal"/>
    <w:rsid w:val="0041550D"/>
    <w:pPr>
      <w:spacing w:before="100" w:beforeAutospacing="1" w:after="100" w:afterAutospacing="1"/>
    </w:pPr>
  </w:style>
  <w:style w:type="character" w:customStyle="1" w:styleId="Mention2">
    <w:name w:val="Mention2"/>
    <w:basedOn w:val="DefaultParagraphFont"/>
    <w:uiPriority w:val="99"/>
    <w:unhideWhenUsed/>
    <w:rsid w:val="0041550D"/>
    <w:rPr>
      <w:color w:val="2B579A"/>
      <w:shd w:val="clear" w:color="auto" w:fill="E1DFDD"/>
    </w:rPr>
  </w:style>
  <w:style w:type="character" w:customStyle="1" w:styleId="Mention3">
    <w:name w:val="Mention3"/>
    <w:basedOn w:val="DefaultParagraphFont"/>
    <w:uiPriority w:val="99"/>
    <w:unhideWhenUsed/>
    <w:rsid w:val="0041550D"/>
    <w:rPr>
      <w:color w:val="2B579A"/>
      <w:shd w:val="clear" w:color="auto" w:fill="E1DFDD"/>
    </w:rPr>
  </w:style>
  <w:style w:type="numbering" w:customStyle="1" w:styleId="TableBlackBulletsList-IPR1">
    <w:name w:val="TableBlackBulletsList-IPR1"/>
    <w:uiPriority w:val="99"/>
    <w:rsid w:val="00766271"/>
  </w:style>
  <w:style w:type="numbering" w:customStyle="1" w:styleId="TableRedBulletsList-IPR1">
    <w:name w:val="TableRedBulletsList-IPR1"/>
    <w:uiPriority w:val="99"/>
    <w:rsid w:val="00766271"/>
  </w:style>
  <w:style w:type="paragraph" w:customStyle="1" w:styleId="Hdg1">
    <w:name w:val="Hdg1"/>
    <w:basedOn w:val="Heading1"/>
    <w:link w:val="Hdg1Char"/>
    <w:qFormat/>
    <w:rsid w:val="0041550D"/>
    <w:pPr>
      <w:keepNext/>
      <w:pBdr>
        <w:bottom w:val="dotted" w:sz="4" w:space="1" w:color="auto"/>
      </w:pBdr>
      <w:tabs>
        <w:tab w:val="left" w:pos="1195"/>
      </w:tabs>
      <w:spacing w:after="240"/>
      <w:ind w:left="1195" w:hanging="1195"/>
    </w:pPr>
    <w:rPr>
      <w:rFonts w:ascii="Candara" w:hAnsi="Candara" w:cstheme="minorHAnsi"/>
      <w:bCs w:val="0"/>
      <w:caps w:val="0"/>
      <w:color w:val="005941"/>
    </w:rPr>
  </w:style>
  <w:style w:type="character" w:customStyle="1" w:styleId="Hdg1Char">
    <w:name w:val="Hdg1 Char"/>
    <w:basedOn w:val="DefaultParagraphFont"/>
    <w:link w:val="Hdg1"/>
    <w:rsid w:val="0041550D"/>
    <w:rPr>
      <w:rFonts w:ascii="Candara" w:eastAsia="Calibri" w:hAnsi="Candara" w:cstheme="minorHAnsi"/>
      <w:b/>
      <w:color w:val="005941"/>
      <w:sz w:val="28"/>
      <w:szCs w:val="28"/>
    </w:rPr>
  </w:style>
  <w:style w:type="paragraph" w:customStyle="1" w:styleId="Choose1">
    <w:name w:val="Choose1"/>
    <w:basedOn w:val="ListParagraph"/>
    <w:link w:val="Choose1Char"/>
    <w:qFormat/>
    <w:rsid w:val="0041550D"/>
    <w:pPr>
      <w:numPr>
        <w:numId w:val="109"/>
      </w:numPr>
      <w:spacing w:after="120"/>
      <w:jc w:val="left"/>
    </w:pPr>
    <w:rPr>
      <w:rFonts w:asciiTheme="minorHAnsi" w:hAnsiTheme="minorHAnsi" w:cstheme="minorHAnsi"/>
      <w:bCs/>
    </w:rPr>
  </w:style>
  <w:style w:type="paragraph" w:customStyle="1" w:styleId="Hdg2">
    <w:name w:val="Hdg2"/>
    <w:basedOn w:val="Normal"/>
    <w:link w:val="Hdg2Char"/>
    <w:qFormat/>
    <w:rsid w:val="0041550D"/>
    <w:pPr>
      <w:spacing w:after="240"/>
    </w:pPr>
    <w:rPr>
      <w:rFonts w:ascii="Candara" w:hAnsi="Candara" w:eastAsiaTheme="minorHAnsi" w:cstheme="minorHAnsi"/>
      <w:b/>
      <w:color w:val="005941"/>
      <w:sz w:val="28"/>
      <w:szCs w:val="28"/>
    </w:rPr>
  </w:style>
  <w:style w:type="character" w:customStyle="1" w:styleId="Choose1Char">
    <w:name w:val="Choose1 Char"/>
    <w:basedOn w:val="ListParagraphChar"/>
    <w:link w:val="Choose1"/>
    <w:rsid w:val="0041550D"/>
    <w:rPr>
      <w:rFonts w:eastAsia="Times New Roman" w:asciiTheme="minorHAnsi" w:hAnsiTheme="minorHAnsi" w:cstheme="minorHAnsi"/>
      <w:bCs/>
      <w:sz w:val="24"/>
      <w:szCs w:val="24"/>
    </w:rPr>
  </w:style>
  <w:style w:type="character" w:customStyle="1" w:styleId="Hdg2Char">
    <w:name w:val="Hdg2 Char"/>
    <w:basedOn w:val="DefaultParagraphFont"/>
    <w:link w:val="Hdg2"/>
    <w:rsid w:val="0041550D"/>
    <w:rPr>
      <w:rFonts w:ascii="Candara" w:hAnsi="Candara" w:cstheme="minorHAnsi"/>
      <w:b/>
      <w:color w:val="005941"/>
      <w:sz w:val="28"/>
      <w:szCs w:val="28"/>
    </w:rPr>
  </w:style>
  <w:style w:type="paragraph" w:customStyle="1" w:styleId="Q1-FirstLevelQuestion">
    <w:name w:val="Q1-First Level Question"/>
    <w:link w:val="Q1-FirstLevelQuestionChar"/>
    <w:rsid w:val="0041550D"/>
    <w:pPr>
      <w:tabs>
        <w:tab w:val="left" w:pos="720"/>
      </w:tabs>
      <w:spacing w:line="240" w:lineRule="atLeast"/>
      <w:ind w:left="720" w:hanging="720"/>
      <w:jc w:val="both"/>
    </w:pPr>
    <w:rPr>
      <w:rFonts w:ascii="Arial" w:eastAsia="Times New Roman" w:hAnsi="Arial"/>
      <w:sz w:val="20"/>
      <w:szCs w:val="20"/>
    </w:rPr>
  </w:style>
  <w:style w:type="character" w:customStyle="1" w:styleId="Q1-FirstLevelQuestionChar">
    <w:name w:val="Q1-First Level Question Char"/>
    <w:basedOn w:val="DefaultParagraphFont"/>
    <w:link w:val="Q1-FirstLevelQuestion"/>
    <w:rsid w:val="0041550D"/>
    <w:rPr>
      <w:rFonts w:ascii="Arial" w:eastAsia="Times New Roman" w:hAnsi="Arial"/>
      <w:sz w:val="20"/>
      <w:szCs w:val="20"/>
    </w:rPr>
  </w:style>
  <w:style w:type="paragraph" w:customStyle="1" w:styleId="C1-CtrBoldHd">
    <w:name w:val="C1-Ctr BoldHd"/>
    <w:rsid w:val="0041550D"/>
    <w:pPr>
      <w:keepNext/>
      <w:spacing w:line="240" w:lineRule="atLeast"/>
      <w:jc w:val="center"/>
    </w:pPr>
    <w:rPr>
      <w:rFonts w:ascii="Arial" w:eastAsia="Times New Roman" w:hAnsi="Arial"/>
      <w:b/>
      <w:caps/>
      <w:sz w:val="20"/>
      <w:szCs w:val="20"/>
    </w:rPr>
  </w:style>
  <w:style w:type="paragraph" w:customStyle="1" w:styleId="NumberLvl1">
    <w:name w:val="NumberLvl1"/>
    <w:basedOn w:val="Q1-FirstLevelQuestion"/>
    <w:link w:val="NumberLvl1Char"/>
    <w:qFormat/>
    <w:rsid w:val="0041550D"/>
    <w:pPr>
      <w:keepNext/>
      <w:keepLines/>
      <w:numPr>
        <w:numId w:val="111"/>
      </w:numPr>
      <w:spacing w:before="240" w:line="240" w:lineRule="auto"/>
      <w:jc w:val="left"/>
    </w:pPr>
    <w:rPr>
      <w:rFonts w:asciiTheme="minorHAnsi" w:hAnsiTheme="minorHAnsi" w:cstheme="minorHAnsi"/>
    </w:rPr>
  </w:style>
  <w:style w:type="paragraph" w:customStyle="1" w:styleId="Numberlvl2">
    <w:name w:val="Numberlvl2"/>
    <w:basedOn w:val="Q1-FirstLevelQuestion"/>
    <w:link w:val="Numberlvl2Char"/>
    <w:qFormat/>
    <w:rsid w:val="0041550D"/>
    <w:pPr>
      <w:numPr>
        <w:numId w:val="112"/>
      </w:numPr>
      <w:spacing w:after="120" w:line="240" w:lineRule="auto"/>
      <w:jc w:val="left"/>
    </w:pPr>
    <w:rPr>
      <w:rFonts w:asciiTheme="minorHAnsi" w:hAnsiTheme="minorHAnsi" w:cstheme="minorHAnsi"/>
      <w:iCs/>
    </w:rPr>
  </w:style>
  <w:style w:type="character" w:customStyle="1" w:styleId="NumberLvl1Char">
    <w:name w:val="NumberLvl1 Char"/>
    <w:basedOn w:val="Q1-FirstLevelQuestionChar"/>
    <w:link w:val="NumberLvl1"/>
    <w:rsid w:val="0041550D"/>
    <w:rPr>
      <w:rFonts w:eastAsia="Times New Roman" w:asciiTheme="minorHAnsi" w:hAnsiTheme="minorHAnsi" w:cstheme="minorHAnsi"/>
      <w:sz w:val="20"/>
      <w:szCs w:val="20"/>
    </w:rPr>
  </w:style>
  <w:style w:type="character" w:customStyle="1" w:styleId="Numberlvl2Char">
    <w:name w:val="Numberlvl2 Char"/>
    <w:basedOn w:val="Q1-FirstLevelQuestionChar"/>
    <w:link w:val="Numberlvl2"/>
    <w:rsid w:val="0041550D"/>
    <w:rPr>
      <w:rFonts w:eastAsia="Times New Roman" w:asciiTheme="minorHAnsi" w:hAnsiTheme="minorHAnsi" w:cstheme="minorHAnsi"/>
      <w:iCs/>
      <w:sz w:val="20"/>
      <w:szCs w:val="20"/>
    </w:rPr>
  </w:style>
  <w:style w:type="paragraph" w:customStyle="1" w:styleId="Number2">
    <w:name w:val="Number2"/>
    <w:basedOn w:val="Q1-FirstLevelQuestion"/>
    <w:link w:val="Number2Char"/>
    <w:qFormat/>
    <w:rsid w:val="0041550D"/>
    <w:pPr>
      <w:keepNext/>
      <w:keepLines/>
      <w:spacing w:after="120" w:line="240" w:lineRule="auto"/>
      <w:ind w:left="1440" w:hanging="360"/>
      <w:jc w:val="left"/>
    </w:pPr>
    <w:rPr>
      <w:rFonts w:asciiTheme="minorHAnsi" w:hAnsiTheme="minorHAnsi" w:cstheme="minorHAnsi"/>
      <w:sz w:val="22"/>
      <w:szCs w:val="22"/>
    </w:rPr>
  </w:style>
  <w:style w:type="character" w:customStyle="1" w:styleId="Number2Char">
    <w:name w:val="Number2 Char"/>
    <w:basedOn w:val="DefaultParagraphFont"/>
    <w:link w:val="Number2"/>
    <w:rsid w:val="0041550D"/>
    <w:rPr>
      <w:rFonts w:eastAsia="Times New Roman" w:asciiTheme="minorHAnsi" w:hAnsiTheme="minorHAnsi" w:cstheme="minorHAnsi"/>
    </w:rPr>
  </w:style>
  <w:style w:type="paragraph" w:customStyle="1" w:styleId="Number1">
    <w:name w:val="Number1"/>
    <w:basedOn w:val="Q1-FirstLevelQuestion"/>
    <w:link w:val="Number1Char"/>
    <w:qFormat/>
    <w:rsid w:val="0041550D"/>
    <w:pPr>
      <w:keepNext/>
      <w:keepLines/>
      <w:spacing w:after="120" w:line="240" w:lineRule="auto"/>
      <w:ind w:hanging="360"/>
      <w:jc w:val="left"/>
    </w:pPr>
    <w:rPr>
      <w:rFonts w:cstheme="minorHAnsi"/>
    </w:rPr>
  </w:style>
  <w:style w:type="character" w:customStyle="1" w:styleId="Number1Char">
    <w:name w:val="Number1 Char"/>
    <w:basedOn w:val="Q1-FirstLevelQuestionChar"/>
    <w:link w:val="Number1"/>
    <w:rsid w:val="0041550D"/>
    <w:rPr>
      <w:rFonts w:ascii="Arial" w:eastAsia="Times New Roman" w:hAnsi="Arial" w:cstheme="minorHAnsi"/>
      <w:sz w:val="20"/>
      <w:szCs w:val="20"/>
    </w:rPr>
  </w:style>
  <w:style w:type="paragraph" w:customStyle="1" w:styleId="Numberlvl10">
    <w:name w:val="Numberlvl1"/>
    <w:basedOn w:val="Q1-FirstLevelQuestion"/>
    <w:link w:val="Numberlvl1Char0"/>
    <w:qFormat/>
    <w:rsid w:val="0041550D"/>
    <w:pPr>
      <w:keepNext/>
      <w:keepLines/>
      <w:numPr>
        <w:numId w:val="125"/>
      </w:numPr>
      <w:spacing w:before="240" w:after="120" w:line="240" w:lineRule="auto"/>
      <w:jc w:val="left"/>
    </w:pPr>
    <w:rPr>
      <w:rFonts w:ascii="Calibri" w:hAnsi="Calibri" w:cs="Calibri"/>
    </w:rPr>
  </w:style>
  <w:style w:type="character" w:customStyle="1" w:styleId="Numberlvl1Char0">
    <w:name w:val="Numberlvl1 Char"/>
    <w:basedOn w:val="Q1-FirstLevelQuestionChar"/>
    <w:link w:val="Numberlvl10"/>
    <w:rsid w:val="0041550D"/>
    <w:rPr>
      <w:rFonts w:ascii="Calibri" w:eastAsia="Times New Roman" w:hAnsi="Calibri" w:cs="Calibri"/>
      <w:sz w:val="20"/>
      <w:szCs w:val="20"/>
    </w:rPr>
  </w:style>
  <w:style w:type="paragraph" w:styleId="HTMLPreformatted">
    <w:name w:val="HTML Preformatted"/>
    <w:basedOn w:val="Normal"/>
    <w:link w:val="HTMLPreformattedChar"/>
    <w:uiPriority w:val="99"/>
    <w:rsid w:val="0041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41550D"/>
    <w:rPr>
      <w:rFonts w:ascii="Arial Unicode MS" w:eastAsia="Arial Unicode MS" w:hAnsi="Arial Unicode MS" w:cs="Arial Unicode MS"/>
      <w:sz w:val="20"/>
      <w:szCs w:val="20"/>
    </w:rPr>
  </w:style>
  <w:style w:type="paragraph" w:customStyle="1" w:styleId="Default">
    <w:name w:val="Default"/>
    <w:rsid w:val="0041550D"/>
    <w:pPr>
      <w:autoSpaceDE w:val="0"/>
      <w:autoSpaceDN w:val="0"/>
      <w:adjustRightInd w:val="0"/>
    </w:pPr>
    <w:rPr>
      <w:rFonts w:eastAsia="Calibri"/>
      <w:color w:val="000000"/>
      <w:sz w:val="24"/>
      <w:szCs w:val="24"/>
    </w:rPr>
  </w:style>
  <w:style w:type="paragraph" w:customStyle="1" w:styleId="P1-StandPara">
    <w:name w:val="P1-Stand Para"/>
    <w:basedOn w:val="Normal"/>
    <w:link w:val="P1-StandParaChar"/>
    <w:rsid w:val="0041550D"/>
    <w:pPr>
      <w:widowControl w:val="0"/>
      <w:spacing w:line="480" w:lineRule="auto"/>
      <w:ind w:firstLine="576"/>
    </w:pPr>
    <w:rPr>
      <w:rFonts w:ascii="Garamond" w:hAnsi="Garamond"/>
      <w:szCs w:val="20"/>
    </w:rPr>
  </w:style>
  <w:style w:type="character" w:customStyle="1" w:styleId="P1-StandParaChar">
    <w:name w:val="P1-Stand Para Char"/>
    <w:basedOn w:val="DefaultParagraphFont"/>
    <w:link w:val="P1-StandPara"/>
    <w:locked/>
    <w:rsid w:val="0041550D"/>
    <w:rPr>
      <w:rFonts w:ascii="Garamond" w:eastAsia="Times New Roman" w:hAnsi="Garamond"/>
      <w:sz w:val="24"/>
      <w:szCs w:val="20"/>
    </w:rPr>
  </w:style>
  <w:style w:type="paragraph" w:customStyle="1" w:styleId="NL-1stNumberedBullet">
    <w:name w:val="NL-1st Numbered Bullet"/>
    <w:basedOn w:val="Normal"/>
    <w:qFormat/>
    <w:rsid w:val="0041550D"/>
    <w:pPr>
      <w:widowControl w:val="0"/>
      <w:numPr>
        <w:numId w:val="152"/>
      </w:numPr>
      <w:spacing w:line="480" w:lineRule="auto"/>
    </w:pPr>
    <w:rPr>
      <w:rFonts w:ascii="Garamond" w:hAnsi="Garamond"/>
      <w:szCs w:val="20"/>
    </w:rPr>
  </w:style>
  <w:style w:type="character" w:customStyle="1" w:styleId="A2">
    <w:name w:val="A2"/>
    <w:basedOn w:val="DefaultParagraphFont"/>
    <w:uiPriority w:val="99"/>
    <w:rsid w:val="0041550D"/>
    <w:rPr>
      <w:rFonts w:ascii="Century Gothic" w:hAnsi="Century Gothic" w:hint="default"/>
      <w:color w:val="000000"/>
    </w:rPr>
  </w:style>
  <w:style w:type="character" w:customStyle="1" w:styleId="A4">
    <w:name w:val="A4"/>
    <w:basedOn w:val="DefaultParagraphFont"/>
    <w:uiPriority w:val="99"/>
    <w:rsid w:val="0041550D"/>
    <w:rPr>
      <w:rFonts w:ascii="Century Schoolbook" w:hAnsi="Century Schoolbook" w:hint="default"/>
      <w:color w:val="000000"/>
    </w:rPr>
  </w:style>
  <w:style w:type="character" w:customStyle="1" w:styleId="ui-provider">
    <w:name w:val="ui-provider"/>
    <w:basedOn w:val="DefaultParagraphFont"/>
    <w:rsid w:val="0041550D"/>
  </w:style>
  <w:style w:type="paragraph" w:customStyle="1" w:styleId="msonormal">
    <w:name w:val="msonormal"/>
    <w:basedOn w:val="Normal"/>
    <w:rsid w:val="0041550D"/>
    <w:pPr>
      <w:spacing w:before="100" w:beforeAutospacing="1" w:after="100" w:afterAutospacing="1"/>
    </w:pPr>
  </w:style>
  <w:style w:type="paragraph" w:customStyle="1" w:styleId="font5">
    <w:name w:val="font5"/>
    <w:basedOn w:val="Normal"/>
    <w:rsid w:val="0041550D"/>
    <w:pPr>
      <w:spacing w:before="100" w:beforeAutospacing="1" w:after="100" w:afterAutospacing="1"/>
    </w:pPr>
    <w:rPr>
      <w:rFonts w:ascii="Calibri" w:hAnsi="Calibri" w:cs="Calibri"/>
      <w:b/>
      <w:bCs/>
      <w:color w:val="000000"/>
      <w:sz w:val="20"/>
      <w:szCs w:val="20"/>
    </w:rPr>
  </w:style>
  <w:style w:type="paragraph" w:customStyle="1" w:styleId="font6">
    <w:name w:val="font6"/>
    <w:basedOn w:val="Normal"/>
    <w:rsid w:val="0041550D"/>
    <w:pPr>
      <w:spacing w:before="100" w:beforeAutospacing="1" w:after="100" w:afterAutospacing="1"/>
    </w:pPr>
    <w:rPr>
      <w:rFonts w:ascii="Calibri" w:hAnsi="Calibri" w:cs="Calibri"/>
      <w:color w:val="000000"/>
      <w:sz w:val="20"/>
      <w:szCs w:val="20"/>
    </w:rPr>
  </w:style>
  <w:style w:type="paragraph" w:customStyle="1" w:styleId="font7">
    <w:name w:val="font7"/>
    <w:basedOn w:val="Normal"/>
    <w:rsid w:val="0041550D"/>
    <w:pPr>
      <w:spacing w:before="100" w:beforeAutospacing="1" w:after="100" w:afterAutospacing="1"/>
    </w:pPr>
    <w:rPr>
      <w:rFonts w:ascii="Calibri" w:hAnsi="Calibri" w:cs="Calibri"/>
      <w:color w:val="000000"/>
      <w:sz w:val="20"/>
      <w:szCs w:val="20"/>
    </w:rPr>
  </w:style>
  <w:style w:type="paragraph" w:customStyle="1" w:styleId="xl65">
    <w:name w:val="xl65"/>
    <w:basedOn w:val="Normal"/>
    <w:rsid w:val="0041550D"/>
    <w:pPr>
      <w:spacing w:before="100" w:beforeAutospacing="1" w:after="100" w:afterAutospacing="1"/>
      <w:textAlignment w:val="center"/>
    </w:pPr>
    <w:rPr>
      <w:sz w:val="20"/>
      <w:szCs w:val="20"/>
    </w:rPr>
  </w:style>
  <w:style w:type="paragraph" w:customStyle="1" w:styleId="xl66">
    <w:name w:val="xl66"/>
    <w:basedOn w:val="Normal"/>
    <w:rsid w:val="0041550D"/>
    <w:pPr>
      <w:spacing w:before="100" w:beforeAutospacing="1" w:after="100" w:afterAutospacing="1"/>
      <w:textAlignment w:val="center"/>
    </w:pPr>
    <w:rPr>
      <w:sz w:val="20"/>
      <w:szCs w:val="20"/>
    </w:rPr>
  </w:style>
  <w:style w:type="paragraph" w:customStyle="1" w:styleId="xl67">
    <w:name w:val="xl67"/>
    <w:basedOn w:val="Normal"/>
    <w:rsid w:val="0041550D"/>
    <w:pPr>
      <w:spacing w:before="100" w:beforeAutospacing="1" w:after="100" w:afterAutospacing="1"/>
      <w:jc w:val="center"/>
      <w:textAlignment w:val="center"/>
    </w:pPr>
    <w:rPr>
      <w:sz w:val="20"/>
      <w:szCs w:val="20"/>
    </w:rPr>
  </w:style>
  <w:style w:type="paragraph" w:customStyle="1" w:styleId="xl68">
    <w:name w:val="xl68"/>
    <w:basedOn w:val="Normal"/>
    <w:rsid w:val="0041550D"/>
    <w:pPr>
      <w:pBdr>
        <w:top w:val="single" w:sz="8" w:space="0" w:color="auto"/>
        <w:bottom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69">
    <w:name w:val="xl69"/>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Normal"/>
    <w:rsid w:val="0041550D"/>
    <w:pPr>
      <w:pBdr>
        <w:top w:val="single" w:sz="8" w:space="0" w:color="auto"/>
        <w:left w:val="single" w:sz="8"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0"/>
      <w:szCs w:val="20"/>
    </w:rPr>
  </w:style>
  <w:style w:type="paragraph" w:customStyle="1" w:styleId="xl71">
    <w:name w:val="xl71"/>
    <w:basedOn w:val="Normal"/>
    <w:rsid w:val="0041550D"/>
    <w:pPr>
      <w:spacing w:before="100" w:beforeAutospacing="1" w:after="100" w:afterAutospacing="1"/>
      <w:textAlignment w:val="center"/>
    </w:pPr>
    <w:rPr>
      <w:sz w:val="20"/>
      <w:szCs w:val="20"/>
    </w:rPr>
  </w:style>
  <w:style w:type="paragraph" w:customStyle="1" w:styleId="xl72">
    <w:name w:val="xl72"/>
    <w:basedOn w:val="Normal"/>
    <w:rsid w:val="0041550D"/>
    <w:pPr>
      <w:pBdr>
        <w:top w:val="single" w:sz="4" w:space="0" w:color="auto"/>
        <w:left w:val="single" w:sz="8" w:space="0" w:color="auto"/>
        <w:right w:val="single" w:sz="8" w:space="0" w:color="auto"/>
      </w:pBdr>
      <w:shd w:val="clear" w:color="000000" w:fill="B8CCE4"/>
      <w:spacing w:before="100" w:beforeAutospacing="1" w:after="100" w:afterAutospacing="1"/>
      <w:jc w:val="center"/>
      <w:textAlignment w:val="center"/>
    </w:pPr>
    <w:rPr>
      <w:b/>
      <w:bCs/>
      <w:sz w:val="20"/>
      <w:szCs w:val="20"/>
    </w:rPr>
  </w:style>
  <w:style w:type="paragraph" w:customStyle="1" w:styleId="xl73">
    <w:name w:val="xl73"/>
    <w:basedOn w:val="Normal"/>
    <w:rsid w:val="0041550D"/>
    <w:pPr>
      <w:pBdr>
        <w:top w:val="single" w:sz="4" w:space="0" w:color="auto"/>
        <w:right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74">
    <w:name w:val="xl74"/>
    <w:basedOn w:val="Normal"/>
    <w:rsid w:val="0041550D"/>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75">
    <w:name w:val="xl75"/>
    <w:basedOn w:val="Normal"/>
    <w:rsid w:val="0041550D"/>
    <w:pPr>
      <w:pBdr>
        <w:top w:val="single" w:sz="4" w:space="0" w:color="auto"/>
        <w:left w:val="single" w:sz="4" w:space="0" w:color="auto"/>
        <w:right w:val="single" w:sz="8" w:space="0" w:color="auto"/>
      </w:pBdr>
      <w:shd w:val="clear" w:color="000000" w:fill="B8CCE4"/>
      <w:spacing w:before="100" w:beforeAutospacing="1" w:after="100" w:afterAutospacing="1"/>
      <w:jc w:val="center"/>
      <w:textAlignment w:val="center"/>
    </w:pPr>
    <w:rPr>
      <w:b/>
      <w:bCs/>
      <w:sz w:val="20"/>
      <w:szCs w:val="20"/>
    </w:rPr>
  </w:style>
  <w:style w:type="paragraph" w:customStyle="1" w:styleId="xl76">
    <w:name w:val="xl76"/>
    <w:basedOn w:val="Normal"/>
    <w:rsid w:val="0041550D"/>
    <w:pPr>
      <w:pBdr>
        <w:top w:val="single" w:sz="4" w:space="0" w:color="auto"/>
        <w:left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77">
    <w:name w:val="xl77"/>
    <w:basedOn w:val="Normal"/>
    <w:rsid w:val="0041550D"/>
    <w:pPr>
      <w:pBdr>
        <w:top w:val="single" w:sz="4" w:space="0" w:color="auto"/>
        <w:left w:val="single" w:sz="8" w:space="0" w:color="auto"/>
        <w:right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78">
    <w:name w:val="xl78"/>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1">
    <w:name w:val="xl81"/>
    <w:basedOn w:val="Normal"/>
    <w:rsid w:val="004155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82">
    <w:name w:val="xl82"/>
    <w:basedOn w:val="Normal"/>
    <w:rsid w:val="004155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83">
    <w:name w:val="xl83"/>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Normal"/>
    <w:rsid w:val="004155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85">
    <w:name w:val="xl85"/>
    <w:basedOn w:val="Normal"/>
    <w:rsid w:val="004155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86">
    <w:name w:val="xl86"/>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4155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91">
    <w:name w:val="xl91"/>
    <w:basedOn w:val="Normal"/>
    <w:rsid w:val="004155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92">
    <w:name w:val="xl92"/>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4155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96">
    <w:name w:val="xl96"/>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41550D"/>
    <w:pPr>
      <w:spacing w:before="100" w:beforeAutospacing="1" w:after="100" w:afterAutospacing="1"/>
      <w:jc w:val="right"/>
      <w:textAlignment w:val="center"/>
    </w:pPr>
    <w:rPr>
      <w:sz w:val="20"/>
      <w:szCs w:val="20"/>
    </w:rPr>
  </w:style>
  <w:style w:type="paragraph" w:customStyle="1" w:styleId="xl98">
    <w:name w:val="xl98"/>
    <w:basedOn w:val="Normal"/>
    <w:rsid w:val="004155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0"/>
      <w:szCs w:val="20"/>
    </w:rPr>
  </w:style>
  <w:style w:type="paragraph" w:customStyle="1" w:styleId="xl99">
    <w:name w:val="xl99"/>
    <w:basedOn w:val="Normal"/>
    <w:rsid w:val="0041550D"/>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sz w:val="20"/>
      <w:szCs w:val="20"/>
    </w:rPr>
  </w:style>
  <w:style w:type="paragraph" w:customStyle="1" w:styleId="xl100">
    <w:name w:val="xl100"/>
    <w:basedOn w:val="Normal"/>
    <w:rsid w:val="0041550D"/>
    <w:pPr>
      <w:pBdr>
        <w:top w:val="single" w:sz="4" w:space="0" w:color="auto"/>
        <w:left w:val="single" w:sz="4" w:space="0" w:color="auto"/>
        <w:right w:val="single" w:sz="4" w:space="0" w:color="auto"/>
      </w:pBdr>
      <w:shd w:val="clear" w:color="000000" w:fill="B8CCE4"/>
      <w:spacing w:before="100" w:beforeAutospacing="1" w:after="100" w:afterAutospacing="1"/>
      <w:textAlignment w:val="center"/>
    </w:pPr>
    <w:rPr>
      <w:b/>
      <w:bCs/>
      <w:sz w:val="20"/>
      <w:szCs w:val="20"/>
    </w:rPr>
  </w:style>
  <w:style w:type="paragraph" w:customStyle="1" w:styleId="xl101">
    <w:name w:val="xl101"/>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4155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04">
    <w:name w:val="xl104"/>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Normal"/>
    <w:rsid w:val="00415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6">
    <w:name w:val="xl106"/>
    <w:basedOn w:val="Normal"/>
    <w:rsid w:val="004155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rPr>
  </w:style>
  <w:style w:type="paragraph" w:customStyle="1" w:styleId="xl107">
    <w:name w:val="xl107"/>
    <w:basedOn w:val="Normal"/>
    <w:rsid w:val="0041550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Normal"/>
    <w:rsid w:val="0041550D"/>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41550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0">
    <w:name w:val="xl110"/>
    <w:basedOn w:val="Normal"/>
    <w:rsid w:val="0041550D"/>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1">
    <w:name w:val="xl111"/>
    <w:basedOn w:val="Normal"/>
    <w:rsid w:val="0041550D"/>
    <w:pPr>
      <w:pBdr>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2">
    <w:name w:val="xl112"/>
    <w:basedOn w:val="Normal"/>
    <w:rsid w:val="0041550D"/>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3">
    <w:name w:val="xl113"/>
    <w:basedOn w:val="Normal"/>
    <w:rsid w:val="0041550D"/>
    <w:pPr>
      <w:pBdr>
        <w:top w:val="single" w:sz="4" w:space="0" w:color="auto"/>
        <w:left w:val="single" w:sz="4" w:space="0" w:color="auto"/>
      </w:pBdr>
      <w:spacing w:before="100" w:beforeAutospacing="1" w:after="100" w:afterAutospacing="1"/>
      <w:textAlignment w:val="center"/>
    </w:pPr>
    <w:rPr>
      <w:sz w:val="20"/>
      <w:szCs w:val="20"/>
    </w:rPr>
  </w:style>
  <w:style w:type="paragraph" w:customStyle="1" w:styleId="xl114">
    <w:name w:val="xl114"/>
    <w:basedOn w:val="Normal"/>
    <w:rsid w:val="0041550D"/>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15">
    <w:name w:val="xl115"/>
    <w:basedOn w:val="Normal"/>
    <w:rsid w:val="0041550D"/>
    <w:pPr>
      <w:pBdr>
        <w:left w:val="single" w:sz="4" w:space="0" w:color="auto"/>
      </w:pBdr>
      <w:spacing w:before="100" w:beforeAutospacing="1" w:after="100" w:afterAutospacing="1"/>
      <w:textAlignment w:val="center"/>
    </w:pPr>
    <w:rPr>
      <w:sz w:val="20"/>
      <w:szCs w:val="20"/>
    </w:rPr>
  </w:style>
  <w:style w:type="paragraph" w:customStyle="1" w:styleId="xl116">
    <w:name w:val="xl116"/>
    <w:basedOn w:val="Normal"/>
    <w:rsid w:val="0041550D"/>
    <w:pPr>
      <w:pBdr>
        <w:right w:val="single" w:sz="4" w:space="0" w:color="auto"/>
      </w:pBdr>
      <w:spacing w:before="100" w:beforeAutospacing="1" w:after="100" w:afterAutospacing="1"/>
      <w:textAlignment w:val="center"/>
    </w:pPr>
    <w:rPr>
      <w:sz w:val="20"/>
      <w:szCs w:val="20"/>
    </w:rPr>
  </w:style>
  <w:style w:type="paragraph" w:customStyle="1" w:styleId="xl117">
    <w:name w:val="xl117"/>
    <w:basedOn w:val="Normal"/>
    <w:rsid w:val="0041550D"/>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Normal"/>
    <w:rsid w:val="0041550D"/>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Normal"/>
    <w:rsid w:val="0041550D"/>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szCs w:val="20"/>
    </w:rPr>
  </w:style>
  <w:style w:type="paragraph" w:customStyle="1" w:styleId="xl120">
    <w:name w:val="xl120"/>
    <w:basedOn w:val="Normal"/>
    <w:rsid w:val="0041550D"/>
    <w:pPr>
      <w:pBdr>
        <w:top w:val="single" w:sz="4" w:space="0" w:color="auto"/>
        <w:bottom w:val="single" w:sz="4" w:space="0" w:color="auto"/>
      </w:pBdr>
      <w:shd w:val="clear" w:color="000000" w:fill="D9D9D9"/>
      <w:spacing w:before="100" w:beforeAutospacing="1" w:after="100" w:afterAutospacing="1"/>
      <w:textAlignment w:val="center"/>
    </w:pPr>
    <w:rPr>
      <w:sz w:val="20"/>
      <w:szCs w:val="20"/>
    </w:rPr>
  </w:style>
  <w:style w:type="paragraph" w:customStyle="1" w:styleId="xl121">
    <w:name w:val="xl121"/>
    <w:basedOn w:val="Normal"/>
    <w:rsid w:val="0041550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0"/>
      <w:szCs w:val="20"/>
    </w:rPr>
  </w:style>
  <w:style w:type="paragraph" w:customStyle="1" w:styleId="xl122">
    <w:name w:val="xl122"/>
    <w:basedOn w:val="Normal"/>
    <w:rsid w:val="0041550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al"/>
    <w:rsid w:val="0041550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41550D"/>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sz w:val="20"/>
      <w:szCs w:val="20"/>
    </w:rPr>
  </w:style>
  <w:style w:type="paragraph" w:customStyle="1" w:styleId="xl125">
    <w:name w:val="xl125"/>
    <w:basedOn w:val="Normal"/>
    <w:rsid w:val="0041550D"/>
    <w:pPr>
      <w:pBdr>
        <w:top w:val="single" w:sz="4" w:space="0" w:color="auto"/>
        <w:bottom w:val="single" w:sz="4" w:space="0" w:color="auto"/>
      </w:pBdr>
      <w:shd w:val="clear" w:color="000000" w:fill="D9D9D9"/>
      <w:spacing w:before="100" w:beforeAutospacing="1" w:after="100" w:afterAutospacing="1"/>
      <w:textAlignment w:val="center"/>
    </w:pPr>
    <w:rPr>
      <w:sz w:val="20"/>
      <w:szCs w:val="20"/>
    </w:rPr>
  </w:style>
  <w:style w:type="paragraph" w:customStyle="1" w:styleId="xl126">
    <w:name w:val="xl126"/>
    <w:basedOn w:val="Normal"/>
    <w:rsid w:val="0041550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0"/>
      <w:szCs w:val="20"/>
    </w:rPr>
  </w:style>
  <w:style w:type="paragraph" w:customStyle="1" w:styleId="xl127">
    <w:name w:val="xl127"/>
    <w:basedOn w:val="Normal"/>
    <w:rsid w:val="0041550D"/>
    <w:pPr>
      <w:pBdr>
        <w:top w:val="single" w:sz="8" w:space="0" w:color="auto"/>
        <w:left w:val="single" w:sz="8" w:space="0" w:color="auto"/>
        <w:bottom w:val="single" w:sz="4" w:space="0" w:color="auto"/>
      </w:pBdr>
      <w:shd w:val="clear" w:color="000000" w:fill="B8CCE4"/>
      <w:spacing w:before="100" w:beforeAutospacing="1" w:after="100" w:afterAutospacing="1"/>
      <w:jc w:val="center"/>
      <w:textAlignment w:val="center"/>
    </w:pPr>
    <w:rPr>
      <w:sz w:val="20"/>
      <w:szCs w:val="20"/>
    </w:rPr>
  </w:style>
  <w:style w:type="paragraph" w:customStyle="1" w:styleId="xl128">
    <w:name w:val="xl128"/>
    <w:basedOn w:val="Normal"/>
    <w:rsid w:val="0041550D"/>
    <w:pPr>
      <w:pBdr>
        <w:top w:val="single" w:sz="8" w:space="0" w:color="auto"/>
        <w:bottom w:val="single" w:sz="4" w:space="0" w:color="auto"/>
        <w:right w:val="single" w:sz="8" w:space="0" w:color="auto"/>
      </w:pBdr>
      <w:shd w:val="clear" w:color="000000" w:fill="B8CCE4"/>
      <w:spacing w:before="100" w:beforeAutospacing="1" w:after="100" w:afterAutospacing="1"/>
      <w:jc w:val="center"/>
      <w:textAlignment w:val="center"/>
    </w:pPr>
    <w:rPr>
      <w:sz w:val="20"/>
      <w:szCs w:val="20"/>
    </w:rPr>
  </w:style>
  <w:style w:type="paragraph" w:customStyle="1" w:styleId="xl129">
    <w:name w:val="xl129"/>
    <w:basedOn w:val="Normal"/>
    <w:rsid w:val="0041550D"/>
    <w:pPr>
      <w:pBdr>
        <w:top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130">
    <w:name w:val="xl130"/>
    <w:basedOn w:val="Normal"/>
    <w:rsid w:val="0041550D"/>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131">
    <w:name w:val="xl131"/>
    <w:basedOn w:val="Normal"/>
    <w:rsid w:val="0041550D"/>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0"/>
      <w:szCs w:val="20"/>
    </w:rPr>
  </w:style>
  <w:style w:type="paragraph" w:customStyle="1" w:styleId="xl132">
    <w:name w:val="xl132"/>
    <w:basedOn w:val="Normal"/>
    <w:rsid w:val="0041550D"/>
    <w:pPr>
      <w:pBdr>
        <w:top w:val="single" w:sz="8" w:space="0" w:color="auto"/>
        <w:left w:val="single" w:sz="4" w:space="0" w:color="auto"/>
        <w:bottom w:val="single" w:sz="4" w:space="0" w:color="auto"/>
      </w:pBdr>
      <w:shd w:val="clear" w:color="000000" w:fill="B8CCE4"/>
      <w:spacing w:before="100" w:beforeAutospacing="1" w:after="100" w:afterAutospacing="1"/>
      <w:jc w:val="center"/>
      <w:textAlignment w:val="center"/>
    </w:pPr>
    <w:rPr>
      <w:b/>
      <w:bCs/>
      <w:sz w:val="20"/>
      <w:szCs w:val="20"/>
    </w:rPr>
  </w:style>
  <w:style w:type="paragraph" w:customStyle="1" w:styleId="xl133">
    <w:name w:val="xl133"/>
    <w:basedOn w:val="Normal"/>
    <w:rsid w:val="0041550D"/>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b/>
      <w:bCs/>
      <w:sz w:val="20"/>
      <w:szCs w:val="20"/>
    </w:rPr>
  </w:style>
  <w:style w:type="paragraph" w:customStyle="1" w:styleId="xl134">
    <w:name w:val="xl134"/>
    <w:basedOn w:val="Normal"/>
    <w:rsid w:val="0041550D"/>
    <w:pPr>
      <w:pBdr>
        <w:top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sz w:val="20"/>
      <w:szCs w:val="20"/>
    </w:rPr>
  </w:style>
  <w:style w:type="paragraph" w:customStyle="1" w:styleId="MemoLabels-IPR">
    <w:name w:val="Memo Labels-IPR"/>
    <w:link w:val="MemoLabels-IPRChar"/>
    <w:qFormat/>
    <w:rsid w:val="0041550D"/>
    <w:pPr>
      <w:spacing w:before="240" w:after="120"/>
      <w:ind w:left="720"/>
    </w:pPr>
    <w:rPr>
      <w:rFonts w:ascii="Calibri" w:hAnsi="Calibri" w:eastAsiaTheme="minorEastAsia"/>
      <w:b/>
      <w:szCs w:val="20"/>
    </w:rPr>
  </w:style>
  <w:style w:type="character" w:customStyle="1" w:styleId="MemoLabels-IPRChar">
    <w:name w:val="Memo Labels-IPR Char"/>
    <w:basedOn w:val="DefaultParagraphFont"/>
    <w:link w:val="MemoLabels-IPR"/>
    <w:rsid w:val="0041550D"/>
    <w:rPr>
      <w:rFonts w:ascii="Calibri" w:hAnsi="Calibri" w:eastAsiaTheme="minorEastAsia"/>
      <w:b/>
      <w:szCs w:val="20"/>
    </w:rPr>
  </w:style>
  <w:style w:type="paragraph" w:customStyle="1" w:styleId="Page1MemoBoldTableText">
    <w:name w:val="Page1MemoBoldTableText"/>
    <w:link w:val="Page1MemoBoldTableTextChar"/>
    <w:rsid w:val="0041550D"/>
    <w:rPr>
      <w:rFonts w:ascii="Arial" w:hAnsi="Arial" w:cs="Arial"/>
      <w:b/>
      <w:sz w:val="24"/>
    </w:rPr>
  </w:style>
  <w:style w:type="character" w:customStyle="1" w:styleId="Page1MemoBoldTableTextChar">
    <w:name w:val="Page1MemoBoldTableText Char"/>
    <w:basedOn w:val="DefaultParagraphFont"/>
    <w:link w:val="Page1MemoBoldTableText"/>
    <w:rsid w:val="0041550D"/>
    <w:rPr>
      <w:rFonts w:ascii="Arial" w:hAnsi="Arial" w:cs="Arial"/>
      <w:b/>
      <w:sz w:val="24"/>
    </w:rPr>
  </w:style>
  <w:style w:type="paragraph" w:customStyle="1" w:styleId="L1-FlLSp12">
    <w:name w:val="L1-FlL Sp&amp;1/2"/>
    <w:basedOn w:val="Normal"/>
    <w:link w:val="L1-FlLSp12Char"/>
    <w:qFormat/>
    <w:rsid w:val="0041550D"/>
    <w:pPr>
      <w:tabs>
        <w:tab w:val="left" w:pos="1152"/>
      </w:tabs>
      <w:spacing w:line="360" w:lineRule="atLeast"/>
    </w:pPr>
    <w:rPr>
      <w:rFonts w:ascii="Garamond" w:hAnsi="Garamond"/>
      <w:szCs w:val="20"/>
    </w:rPr>
  </w:style>
  <w:style w:type="paragraph" w:customStyle="1" w:styleId="TB-TableBullet">
    <w:name w:val="TB-Table Bullet"/>
    <w:basedOn w:val="TX-TableText"/>
    <w:qFormat/>
    <w:rsid w:val="0041550D"/>
    <w:pPr>
      <w:numPr>
        <w:numId w:val="154"/>
      </w:numPr>
    </w:pPr>
  </w:style>
  <w:style w:type="table" w:customStyle="1" w:styleId="TableWestatStandardFormat">
    <w:name w:val="Table Westat Standard Format"/>
    <w:basedOn w:val="TableNormal"/>
    <w:rsid w:val="0041550D"/>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41550D"/>
    <w:pPr>
      <w:keepNext/>
      <w:spacing w:line="240" w:lineRule="atLeast"/>
      <w:jc w:val="center"/>
    </w:pPr>
    <w:rPr>
      <w:rFonts w:ascii="Franklin Gothic Medium" w:eastAsia="Times New Roman" w:hAnsi="Franklin Gothic Medium"/>
      <w:b/>
      <w:sz w:val="20"/>
      <w:szCs w:val="20"/>
    </w:rPr>
  </w:style>
  <w:style w:type="paragraph" w:customStyle="1" w:styleId="TX-TableText">
    <w:name w:val="TX-Table Text"/>
    <w:basedOn w:val="Normal"/>
    <w:rsid w:val="0041550D"/>
    <w:pPr>
      <w:spacing w:line="240" w:lineRule="atLeast"/>
    </w:pPr>
    <w:rPr>
      <w:rFonts w:ascii="Franklin Gothic Medium" w:hAnsi="Franklin Gothic Medium"/>
      <w:sz w:val="20"/>
      <w:szCs w:val="20"/>
    </w:rPr>
  </w:style>
  <w:style w:type="character" w:customStyle="1" w:styleId="L1-FlLSp12Char">
    <w:name w:val="L1-FlL Sp&amp;1/2 Char"/>
    <w:basedOn w:val="DefaultParagraphFont"/>
    <w:link w:val="L1-FlLSp12"/>
    <w:locked/>
    <w:rsid w:val="0041550D"/>
    <w:rPr>
      <w:rFonts w:ascii="Garamond" w:eastAsia="Times New Roman" w:hAnsi="Garamond"/>
      <w:sz w:val="24"/>
      <w:szCs w:val="20"/>
    </w:rPr>
  </w:style>
  <w:style w:type="paragraph" w:customStyle="1" w:styleId="Q2-SecondLevelQuestion">
    <w:name w:val="Q2-Second Level Question"/>
    <w:rsid w:val="0041550D"/>
    <w:pPr>
      <w:spacing w:line="240" w:lineRule="atLeast"/>
      <w:ind w:left="1440" w:hanging="720"/>
    </w:pPr>
    <w:rPr>
      <w:rFonts w:ascii="Arial" w:eastAsia="Times New Roman" w:hAnsi="Arial"/>
      <w:b/>
      <w:sz w:val="20"/>
      <w:szCs w:val="20"/>
    </w:rPr>
  </w:style>
  <w:style w:type="character" w:customStyle="1" w:styleId="Mention4">
    <w:name w:val="Mention4"/>
    <w:basedOn w:val="DefaultParagraphFont"/>
    <w:uiPriority w:val="99"/>
    <w:unhideWhenUsed/>
    <w:rsid w:val="00D73578"/>
    <w:rPr>
      <w:color w:val="2B579A"/>
      <w:shd w:val="clear" w:color="auto" w:fill="E1DFDD"/>
    </w:rPr>
  </w:style>
  <w:style w:type="character" w:customStyle="1" w:styleId="UnresolvedMention2">
    <w:name w:val="Unresolved Mention2"/>
    <w:basedOn w:val="DefaultParagraphFont"/>
    <w:uiPriority w:val="99"/>
    <w:semiHidden/>
    <w:unhideWhenUsed/>
    <w:rsid w:val="00D73578"/>
    <w:rPr>
      <w:color w:val="605E5C"/>
      <w:shd w:val="clear" w:color="auto" w:fill="E1DFDD"/>
    </w:rPr>
  </w:style>
  <w:style w:type="character" w:customStyle="1" w:styleId="UnresolvedMention3">
    <w:name w:val="Unresolved Mention3"/>
    <w:basedOn w:val="DefaultParagraphFont"/>
    <w:uiPriority w:val="99"/>
    <w:semiHidden/>
    <w:unhideWhenUsed/>
    <w:rsid w:val="00F176D3"/>
    <w:rPr>
      <w:color w:val="605E5C"/>
      <w:shd w:val="clear" w:color="auto" w:fill="E1DFDD"/>
    </w:rPr>
  </w:style>
  <w:style w:type="character" w:customStyle="1" w:styleId="Mention5">
    <w:name w:val="Mention5"/>
    <w:basedOn w:val="DefaultParagraphFont"/>
    <w:uiPriority w:val="99"/>
    <w:unhideWhenUsed/>
    <w:rsid w:val="007501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59fd41-1f3b-406b-a6e6-039cfe34975a">
      <Terms xmlns="http://schemas.microsoft.com/office/infopath/2007/PartnerControls"/>
    </lcf76f155ced4ddcb4097134ff3c332f>
    <TaxCatchAll xmlns="73fb875a-8af9-4255-b008-0995492d3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89F30-F48C-4CA5-970D-B1109E0A8691}">
  <ds:schemaRefs>
    <ds:schemaRef ds:uri="http://schemas.openxmlformats.org/officeDocument/2006/bibliography"/>
  </ds:schemaRefs>
</ds:datastoreItem>
</file>

<file path=customXml/itemProps2.xml><?xml version="1.0" encoding="utf-8"?>
<ds:datastoreItem xmlns:ds="http://schemas.openxmlformats.org/officeDocument/2006/customXml" ds:itemID="{02968612-9FC2-4DCC-9FCB-94C8ABCD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9D879-27D8-40DD-99CA-4E1DA0BEE74E}">
  <ds:schemaRefs>
    <ds:schemaRef ds:uri="http://schemas.microsoft.com/office/2006/metadata/properties"/>
    <ds:schemaRef ds:uri="http://schemas.microsoft.com/office/infopath/2007/PartnerControls"/>
    <ds:schemaRef ds:uri="a359fd41-1f3b-406b-a6e6-039cfe34975a"/>
    <ds:schemaRef ds:uri="73fb875a-8af9-4255-b008-0995492d31cd"/>
  </ds:schemaRefs>
</ds:datastoreItem>
</file>

<file path=customXml/itemProps4.xml><?xml version="1.0" encoding="utf-8"?>
<ds:datastoreItem xmlns:ds="http://schemas.openxmlformats.org/officeDocument/2006/customXml" ds:itemID="{FA9EB1C7-F9F1-4908-9579-C3BE199E7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Ayo</dc:creator>
  <cp:lastModifiedBy>Kelley Calvin</cp:lastModifiedBy>
  <cp:revision>3</cp:revision>
  <cp:lastPrinted>2023-06-19T16:55:00Z</cp:lastPrinted>
  <dcterms:created xsi:type="dcterms:W3CDTF">2024-10-22T12:40:00Z</dcterms:created>
  <dcterms:modified xsi:type="dcterms:W3CDTF">2024-10-22T12:42:00Z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GrammarlyDocumentId">
    <vt:lpwstr>bfd6ac1fa980cad945ce119750b3cc15e534b1c3f7854d845f9f1e8a5e7fb4ff</vt:lpwstr>
  </property>
  <property fmtid="{D5CDD505-2E9C-101B-9397-08002B2CF9AE}" pid="4" name="MediaServiceImageTags">
    <vt:lpwstr/>
  </property>
  <property fmtid="{D5CDD505-2E9C-101B-9397-08002B2CF9AE}" pid="5" name="_NewReviewCycle">
    <vt:lpwstr/>
  </property>
</Properties>
</file>