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15CD" w:rsidRPr="003D15CD" w:rsidP="003D15CD" w14:paraId="2DA95612" w14:textId="677D4352">
      <w:pPr>
        <w:jc w:val="center"/>
        <w:rPr>
          <w:rFonts w:ascii="Calibri" w:eastAsia="Times New Roman" w:hAnsi="Calibri" w:cs="Times New Roman"/>
          <w:b/>
          <w:bCs/>
        </w:rPr>
      </w:pPr>
      <w:r w:rsidRPr="008C10AC">
        <w:rPr>
          <w:rFonts w:ascii="Calibri" w:eastAsia="Times New Roman" w:hAnsi="Calibri" w:cs="Times New Roman"/>
          <w:b/>
          <w:bCs/>
        </w:rPr>
        <w:t>A</w:t>
      </w:r>
      <w:r>
        <w:rPr>
          <w:rFonts w:ascii="Calibri" w:eastAsia="Times New Roman" w:hAnsi="Calibri" w:cs="Times New Roman"/>
          <w:b/>
          <w:bCs/>
        </w:rPr>
        <w:t>ppendix</w:t>
      </w:r>
      <w:r w:rsidRPr="008C10AC">
        <w:rPr>
          <w:rFonts w:ascii="Calibri" w:eastAsia="Times New Roman" w:hAnsi="Calibri" w:cs="Times New Roman"/>
          <w:b/>
          <w:bCs/>
        </w:rPr>
        <w:t xml:space="preserve"> </w:t>
      </w:r>
      <w:r>
        <w:rPr>
          <w:rFonts w:ascii="Calibri" w:eastAsia="Times New Roman" w:hAnsi="Calibri" w:cs="Times New Roman"/>
          <w:b/>
          <w:bCs/>
        </w:rPr>
        <w:t>A.</w:t>
      </w:r>
      <w:r w:rsidRPr="008C10AC">
        <w:rPr>
          <w:rFonts w:ascii="Calibri" w:eastAsia="Times New Roman" w:hAnsi="Calibri" w:cs="Times New Roman"/>
          <w:b/>
          <w:bCs/>
        </w:rPr>
        <w:t xml:space="preserve"> </w:t>
      </w:r>
      <w:r>
        <w:rPr>
          <w:rFonts w:ascii="Calibri" w:eastAsia="Times New Roman" w:hAnsi="Calibri" w:cs="Times New Roman"/>
          <w:b/>
          <w:bCs/>
        </w:rPr>
        <w:t xml:space="preserve">WIC CX Landscape Analysis Survey </w:t>
      </w:r>
    </w:p>
    <w:p w:rsidR="00DD2859" w:rsidP="005A7881" w14:paraId="38E9EB02" w14:textId="64E12DDD">
      <w:pPr>
        <w:pStyle w:val="Heading1"/>
      </w:pPr>
      <w:r>
        <w:t xml:space="preserve">Introduction </w:t>
      </w:r>
    </w:p>
    <w:p w:rsidR="004E69CB" w:rsidP="00DD2859" w14:paraId="4AAAB7A0" w14:textId="77777777">
      <w:r>
        <w:t>I</w:t>
      </w:r>
      <w:r w:rsidR="006B0D57">
        <w:t xml:space="preserve">n response to </w:t>
      </w:r>
      <w:hyperlink r:id="rId8" w:history="1">
        <w:r w:rsidR="006B0D57">
          <w:rPr>
            <w:rStyle w:val="Hyperlink"/>
          </w:rPr>
          <w:t>Sec. 280 of OMB 2022 A-11 on customer experience efforts</w:t>
        </w:r>
      </w:hyperlink>
      <w:r>
        <w:t xml:space="preserve">, </w:t>
      </w:r>
      <w:r w:rsidR="00DD2859">
        <w:t xml:space="preserve">USDA’s Food and Nutrition Service </w:t>
      </w:r>
      <w:r w:rsidR="006D1463">
        <w:t>(FNS)</w:t>
      </w:r>
      <w:r w:rsidR="00DD2859">
        <w:t xml:space="preserve"> </w:t>
      </w:r>
      <w:r w:rsidR="00BA5670">
        <w:t xml:space="preserve">is </w:t>
      </w:r>
      <w:r w:rsidR="007340B8">
        <w:t xml:space="preserve">requesting </w:t>
      </w:r>
      <w:r w:rsidR="00E00432">
        <w:t xml:space="preserve">information about how </w:t>
      </w:r>
      <w:r w:rsidR="00FB30A7">
        <w:t>State agencies collec</w:t>
      </w:r>
      <w:r w:rsidR="009F095A">
        <w:t>t</w:t>
      </w:r>
      <w:r w:rsidR="001E3061">
        <w:t>, analyze, and act on</w:t>
      </w:r>
      <w:r w:rsidR="009F095A">
        <w:t xml:space="preserve"> information about</w:t>
      </w:r>
      <w:r w:rsidR="001E3061">
        <w:t xml:space="preserve"> participant experiences in</w:t>
      </w:r>
      <w:r w:rsidR="009F095A">
        <w:t xml:space="preserve"> the </w:t>
      </w:r>
      <w:r w:rsidR="00FB30A7">
        <w:t xml:space="preserve">Special </w:t>
      </w:r>
      <w:r w:rsidR="00850FFE">
        <w:t xml:space="preserve">Supplemental Nutrition </w:t>
      </w:r>
      <w:r w:rsidR="00FB30A7">
        <w:t xml:space="preserve">Program for Women, Infants, and Children (WIC). </w:t>
      </w:r>
      <w:r w:rsidR="000376C3">
        <w:t xml:space="preserve">This could include collecting information directly from WIC participants or collecting information from local agencies pertaining to the WIC participant experience. </w:t>
      </w:r>
    </w:p>
    <w:p w:rsidR="00D23E39" w:rsidP="00DD2859" w14:paraId="6A9059FB" w14:textId="599F2DBE">
      <w:r>
        <w:t>USDA FNS will use the</w:t>
      </w:r>
      <w:r w:rsidR="0060087F">
        <w:t xml:space="preserve"> </w:t>
      </w:r>
      <w:r>
        <w:t xml:space="preserve">information </w:t>
      </w:r>
      <w:r w:rsidR="00064531">
        <w:t xml:space="preserve">collected </w:t>
      </w:r>
      <w:r w:rsidR="00512C67">
        <w:t>through</w:t>
      </w:r>
      <w:r w:rsidR="00064531">
        <w:t xml:space="preserve"> this survey</w:t>
      </w:r>
      <w:r>
        <w:t xml:space="preserve"> internally for general </w:t>
      </w:r>
      <w:r w:rsidR="004E10D3">
        <w:t xml:space="preserve">customer </w:t>
      </w:r>
      <w:r>
        <w:t xml:space="preserve">service improvement and program management purposes. USDA FNS is continually working to strengthen and improve </w:t>
      </w:r>
      <w:r w:rsidR="008D54F6">
        <w:t>the</w:t>
      </w:r>
      <w:r>
        <w:t xml:space="preserve"> participant experience, improve support to WIC State agencies, and better meet the needs of the families who participate in</w:t>
      </w:r>
      <w:r w:rsidR="005B30BA">
        <w:t xml:space="preserve"> WIC</w:t>
      </w:r>
      <w:r w:rsidR="00512C67">
        <w:t>.</w:t>
      </w:r>
    </w:p>
    <w:p w:rsidR="00C6056C" w:rsidP="00DD2859" w14:paraId="47C09EC3" w14:textId="73EFC210">
      <w:r>
        <w:t xml:space="preserve">Please complete this </w:t>
      </w:r>
      <w:r w:rsidRPr="00D33F4D" w:rsidR="004D2CF9">
        <w:t>20</w:t>
      </w:r>
      <w:r w:rsidRPr="00D33F4D">
        <w:t>-minute</w:t>
      </w:r>
      <w:r>
        <w:t xml:space="preserve"> survey by [Month XX, 202X]. Your progress will be saved if you exit the survey and resume your response at any point during the data collection period. </w:t>
      </w:r>
    </w:p>
    <w:p w:rsidR="00C2139D" w:rsidP="00DD2859" w14:paraId="70F39F1E" w14:textId="73F3C3B9">
      <w:bookmarkStart w:id="0" w:name="_Hlk147757921"/>
      <w:r>
        <w:t>If you have questions or need assistance completing the survey, please reach out to</w:t>
      </w:r>
      <w:r w:rsidR="00AE7F96">
        <w:t xml:space="preserve"> </w:t>
      </w:r>
      <w:r w:rsidR="00561981">
        <w:t>USDA FNS’s contractor</w:t>
      </w:r>
      <w:r w:rsidR="00F17EDA">
        <w:t xml:space="preserve"> </w:t>
      </w:r>
      <w:r w:rsidR="004E69CB">
        <w:t xml:space="preserve">at XXX-XXX-XXXX or </w:t>
      </w:r>
      <w:hyperlink r:id="rId9" w:history="1">
        <w:r w:rsidRPr="00882A90">
          <w:rPr>
            <w:rStyle w:val="Hyperlink"/>
          </w:rPr>
          <w:t>studyemail@MEFAssociates.com</w:t>
        </w:r>
      </w:hyperlink>
      <w:r w:rsidR="004E69CB">
        <w:t>.</w:t>
      </w:r>
      <w:bookmarkEnd w:id="0"/>
    </w:p>
    <w:p w:rsidR="0060087F" w:rsidRPr="00DD2859" w:rsidP="00DD2859" w14:paraId="072BC26E" w14:textId="190EB1A5">
      <w:r>
        <w:t xml:space="preserve">Thank you in advance for your </w:t>
      </w:r>
      <w:r w:rsidR="00C2139D">
        <w:t>participation</w:t>
      </w:r>
      <w:r w:rsidR="00641E65">
        <w:t>.</w:t>
      </w:r>
    </w:p>
    <w:p w:rsidR="000915B6" w14:paraId="0AEFAEAA" w14:textId="519DBE1D">
      <w:pPr>
        <w:rPr>
          <w:rFonts w:asciiTheme="majorHAnsi" w:eastAsiaTheme="majorEastAsia" w:hAnsiTheme="majorHAnsi" w:cstheme="majorBidi"/>
          <w:color w:val="2F5496" w:themeColor="accent1" w:themeShade="BF"/>
          <w:sz w:val="32"/>
          <w:szCs w:val="32"/>
        </w:rPr>
      </w:pPr>
      <w:r w:rsidRPr="001C2529">
        <w:rPr>
          <w:rFonts w:ascii="Calibri" w:eastAsia="Calibri" w:hAnsi="Calibri" w:cs="Times New Roman"/>
          <w:noProof/>
        </w:rPr>
        <mc:AlternateContent>
          <mc:Choice Requires="wps">
            <w:drawing>
              <wp:anchor distT="45720" distB="45720" distL="114300" distR="114300" simplePos="0" relativeHeight="251658240" behindDoc="0" locked="0" layoutInCell="1" allowOverlap="1">
                <wp:simplePos x="0" y="0"/>
                <wp:positionH relativeFrom="margin">
                  <wp:posOffset>-39757</wp:posOffset>
                </wp:positionH>
                <wp:positionV relativeFrom="paragraph">
                  <wp:posOffset>1426514</wp:posOffset>
                </wp:positionV>
                <wp:extent cx="6121400" cy="1617345"/>
                <wp:effectExtent l="0" t="0" r="12700" b="2857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21400" cy="1617345"/>
                        </a:xfrm>
                        <a:prstGeom prst="rect">
                          <a:avLst/>
                        </a:prstGeom>
                        <a:solidFill>
                          <a:srgbClr val="FFFFFF"/>
                        </a:solidFill>
                        <a:ln w="9525">
                          <a:solidFill>
                            <a:srgbClr val="000000"/>
                          </a:solidFill>
                          <a:miter lim="800000"/>
                          <a:headEnd/>
                          <a:tailEnd/>
                        </a:ln>
                      </wps:spPr>
                      <wps:txbx>
                        <w:txbxContent>
                          <w:p w:rsidR="003D15CD" w:rsidRPr="00A90043" w:rsidP="003D15CD" w14:textId="4F7EA6C8">
                            <w:pPr>
                              <w:rPr>
                                <w:sz w:val="20"/>
                                <w:szCs w:val="20"/>
                              </w:rPr>
                            </w:pPr>
                            <w:r w:rsidRPr="00A90043">
                              <w:rPr>
                                <w:b/>
                                <w:bCs/>
                                <w:sz w:val="20"/>
                                <w:szCs w:val="20"/>
                              </w:rPr>
                              <w:t>OMB BURDEN STATEMENT</w:t>
                            </w:r>
                            <w:r w:rsidRPr="00A90043">
                              <w:rPr>
                                <w:sz w:val="20"/>
                                <w:szCs w:val="20"/>
                              </w:rPr>
                              <w:t xml:space="preserve">: This information is being collected to assist the Food and Nutrition Service in supporting WIC State agencies in how they collect, analyze, report, and act on WIC participant experiences. This is a voluntary collection and FNS will use the information to meet the needs and understand how State agencies approach information related to the WIC participant experience and how FNS can continue to support State agencies in these activities.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Pr="00A90043" w:rsidR="002D11D4">
                              <w:rPr>
                                <w:sz w:val="20"/>
                                <w:szCs w:val="20"/>
                              </w:rPr>
                              <w:t>0.</w:t>
                            </w:r>
                            <w:r w:rsidR="005A4CEC">
                              <w:rPr>
                                <w:sz w:val="20"/>
                                <w:szCs w:val="20"/>
                              </w:rPr>
                              <w:t>33</w:t>
                            </w:r>
                            <w:r w:rsidRPr="00A90043">
                              <w:rPr>
                                <w:sz w:val="20"/>
                                <w:szCs w:val="20"/>
                              </w:rPr>
                              <w:t xml:space="preserve"> hours per response, including the time for reviewing instructions, searching existing data sources, </w:t>
                            </w:r>
                            <w:r w:rsidRPr="00A90043">
                              <w:rPr>
                                <w:sz w:val="20"/>
                                <w:szCs w:val="20"/>
                              </w:rPr>
                              <w:t>gathering</w:t>
                            </w:r>
                            <w:r w:rsidRPr="00A90043">
                              <w:rPr>
                                <w:sz w:val="20"/>
                                <w:szCs w:val="2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A90043">
                              <w:rPr>
                                <w:sz w:val="20"/>
                                <w:szCs w:val="20"/>
                              </w:rPr>
                              <w:t>to:</w:t>
                            </w:r>
                            <w:r w:rsidRPr="00A90043">
                              <w:rPr>
                                <w:sz w:val="20"/>
                                <w:szCs w:val="20"/>
                              </w:rPr>
                              <w:t xml:space="preserve"> U.S. Department of Agriculture, Food and Nutrition Service, Office of Policy Support, 1320 Braddock Place, 5th Floor, Alexandria, VA 22306 ATTN: PRA (0584-0611). Do not return the completed form to this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82pt;height:110.6pt;margin-top:112.3pt;margin-left:-3.1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3D15CD" w:rsidRPr="00A90043" w:rsidP="003D15CD" w14:paraId="02546E63" w14:textId="4F7EA6C8">
                      <w:pPr>
                        <w:rPr>
                          <w:sz w:val="20"/>
                          <w:szCs w:val="20"/>
                        </w:rPr>
                      </w:pPr>
                      <w:r w:rsidRPr="00A90043">
                        <w:rPr>
                          <w:b/>
                          <w:bCs/>
                          <w:sz w:val="20"/>
                          <w:szCs w:val="20"/>
                        </w:rPr>
                        <w:t>OMB BURDEN STATEMENT</w:t>
                      </w:r>
                      <w:r w:rsidRPr="00A90043">
                        <w:rPr>
                          <w:sz w:val="20"/>
                          <w:szCs w:val="20"/>
                        </w:rPr>
                        <w:t xml:space="preserve">: This information is being collected to assist the Food and Nutrition Service in supporting WIC State agencies in how they collect, analyze, report, and act on WIC participant experiences. This is a voluntary collection and FNS will use the information to meet the needs and understand how State agencies approach information related to the WIC participant experience and how FNS can continue to support State agencies in these activities.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w:t>
                      </w:r>
                      <w:r w:rsidRPr="00A90043">
                        <w:rPr>
                          <w:sz w:val="20"/>
                          <w:szCs w:val="20"/>
                        </w:rPr>
                        <w:t>is estimated</w:t>
                      </w:r>
                      <w:r w:rsidRPr="00A90043">
                        <w:rPr>
                          <w:sz w:val="20"/>
                          <w:szCs w:val="20"/>
                        </w:rPr>
                        <w:t xml:space="preserve"> to average </w:t>
                      </w:r>
                      <w:r w:rsidRPr="00A90043" w:rsidR="002D11D4">
                        <w:rPr>
                          <w:sz w:val="20"/>
                          <w:szCs w:val="20"/>
                        </w:rPr>
                        <w:t>0.</w:t>
                      </w:r>
                      <w:r w:rsidR="005A4CEC">
                        <w:rPr>
                          <w:sz w:val="20"/>
                          <w:szCs w:val="20"/>
                        </w:rPr>
                        <w:t>33</w:t>
                      </w:r>
                      <w:r w:rsidRPr="00A90043">
                        <w:rPr>
                          <w:sz w:val="20"/>
                          <w:szCs w:val="20"/>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A90043">
                        <w:rPr>
                          <w:sz w:val="20"/>
                          <w:szCs w:val="20"/>
                        </w:rPr>
                        <w:t>to:</w:t>
                      </w:r>
                      <w:r w:rsidRPr="00A90043">
                        <w:rPr>
                          <w:sz w:val="20"/>
                          <w:szCs w:val="20"/>
                        </w:rPr>
                        <w:t xml:space="preserve"> U.S. Department of Agriculture, Food and Nutrition Service, Office of Policy Support, 1320 Braddock Place, 5th Floor, Alexandria, VA 22306 ATTN: PRA (0584-0611). Do not return the completed form to this address.</w:t>
                      </w:r>
                    </w:p>
                  </w:txbxContent>
                </v:textbox>
                <w10:wrap type="square"/>
              </v:shape>
            </w:pict>
          </mc:Fallback>
        </mc:AlternateContent>
      </w:r>
      <w:r w:rsidR="000915B6">
        <w:br w:type="page"/>
      </w:r>
    </w:p>
    <w:p w:rsidR="00FF5DBE" w:rsidRPr="005D08B8" w:rsidP="00A013CF" w14:paraId="1C8608D9" w14:textId="17FC61E7">
      <w:pPr>
        <w:spacing w:after="0"/>
        <w:rPr>
          <w:i/>
          <w:iCs/>
          <w:highlight w:val="lightGray"/>
          <w:u w:val="single"/>
        </w:rPr>
      </w:pPr>
      <w:r w:rsidRPr="005D08B8">
        <w:rPr>
          <w:i/>
          <w:iCs/>
          <w:highlight w:val="lightGray"/>
          <w:u w:val="single"/>
        </w:rPr>
        <w:t>Programming notes:</w:t>
      </w:r>
    </w:p>
    <w:p w:rsidR="00A013CF" w:rsidRPr="00A013CF" w:rsidP="005D08B8" w14:paraId="69CD031E" w14:textId="7C246D67">
      <w:pPr>
        <w:spacing w:after="0"/>
        <w:rPr>
          <w:i/>
          <w:iCs/>
          <w:highlight w:val="lightGray"/>
        </w:rPr>
      </w:pPr>
      <w:r w:rsidRPr="005D08B8">
        <w:rPr>
          <w:i/>
          <w:iCs/>
          <w:highlight w:val="lightGray"/>
        </w:rPr>
        <w:t>Require response to all questions.</w:t>
      </w:r>
      <w:r w:rsidRPr="005D08B8" w:rsidR="00F6185F">
        <w:rPr>
          <w:i/>
          <w:iCs/>
          <w:highlight w:val="lightGray"/>
        </w:rPr>
        <w:t xml:space="preserve"> </w:t>
      </w:r>
    </w:p>
    <w:p w:rsidR="00A013CF" w:rsidRPr="00A013CF" w:rsidP="005D08B8" w14:paraId="3E02A309" w14:textId="77777777">
      <w:pPr>
        <w:spacing w:after="0"/>
        <w:rPr>
          <w:i/>
          <w:iCs/>
          <w:highlight w:val="lightGray"/>
        </w:rPr>
      </w:pPr>
      <w:r w:rsidRPr="005D08B8">
        <w:rPr>
          <w:i/>
          <w:iCs/>
          <w:highlight w:val="lightGray"/>
        </w:rPr>
        <w:t>Program “back” button throughout survey.</w:t>
      </w:r>
      <w:r w:rsidRPr="00A013CF" w:rsidR="00FB019F">
        <w:rPr>
          <w:i/>
          <w:iCs/>
          <w:highlight w:val="lightGray"/>
        </w:rPr>
        <w:t xml:space="preserve"> </w:t>
      </w:r>
    </w:p>
    <w:p w:rsidR="00A013CF" w:rsidRPr="00A013CF" w:rsidP="005D08B8" w14:paraId="4630159A" w14:textId="77777777">
      <w:pPr>
        <w:spacing w:after="0"/>
        <w:rPr>
          <w:i/>
          <w:iCs/>
          <w:highlight w:val="lightGray"/>
        </w:rPr>
      </w:pPr>
      <w:r w:rsidRPr="00A013CF">
        <w:rPr>
          <w:i/>
          <w:iCs/>
          <w:highlight w:val="lightGray"/>
        </w:rPr>
        <w:t>Program one question per page unless specified.</w:t>
      </w:r>
    </w:p>
    <w:p w:rsidR="004F6C36" w:rsidRPr="005D08B8" w:rsidP="005D08B8" w14:paraId="0608B79B" w14:textId="7E64DF60">
      <w:pPr>
        <w:spacing w:after="0"/>
        <w:rPr>
          <w:i/>
          <w:iCs/>
        </w:rPr>
      </w:pPr>
      <w:r w:rsidRPr="00A013CF">
        <w:rPr>
          <w:i/>
          <w:iCs/>
          <w:highlight w:val="lightGray"/>
        </w:rPr>
        <w:t>Program footer throughout survey: “</w:t>
      </w:r>
      <w:r w:rsidRPr="005D08B8" w:rsidR="00A013CF">
        <w:rPr>
          <w:i/>
          <w:iCs/>
          <w:highlight w:val="lightGray"/>
        </w:rPr>
        <w:t xml:space="preserve">If you have questions or need assistance completing the survey, please reach out to </w:t>
      </w:r>
      <w:r w:rsidR="00561981">
        <w:rPr>
          <w:i/>
          <w:iCs/>
          <w:highlight w:val="lightGray"/>
        </w:rPr>
        <w:t>USDA FNS’s contractor</w:t>
      </w:r>
      <w:r w:rsidRPr="005D08B8" w:rsidR="00A013CF">
        <w:rPr>
          <w:i/>
          <w:iCs/>
          <w:highlight w:val="lightGray"/>
        </w:rPr>
        <w:t xml:space="preserve"> at XXX-XXX-XXXX or </w:t>
      </w:r>
      <w:r w:rsidR="00561981">
        <w:rPr>
          <w:i/>
          <w:iCs/>
          <w:highlight w:val="lightGray"/>
        </w:rPr>
        <w:t>study</w:t>
      </w:r>
      <w:r w:rsidRPr="005D08B8" w:rsidR="00A013CF">
        <w:rPr>
          <w:i/>
          <w:iCs/>
          <w:highlight w:val="lightGray"/>
        </w:rPr>
        <w:t>email@MEFAssociates.com.”</w:t>
      </w:r>
    </w:p>
    <w:p w:rsidR="00D34866" w:rsidP="005A7881" w14:paraId="481EFEC0" w14:textId="30E2C0BC">
      <w:pPr>
        <w:pStyle w:val="Heading1"/>
      </w:pPr>
      <w:r>
        <w:t>B</w:t>
      </w:r>
      <w:r w:rsidR="00E54D03">
        <w:t>lock</w:t>
      </w:r>
      <w:r>
        <w:t xml:space="preserve"> 1</w:t>
      </w:r>
      <w:r w:rsidR="005A7881">
        <w:t xml:space="preserve"> – </w:t>
      </w:r>
      <w:r w:rsidR="0060087F">
        <w:t>Introductory Questions</w:t>
      </w:r>
    </w:p>
    <w:p w:rsidR="0060087F" w14:paraId="5A3FC11A" w14:textId="18BF93B7">
      <w:r>
        <w:t xml:space="preserve">1. </w:t>
      </w:r>
      <w:r w:rsidR="00DF361A">
        <w:t>Which WIC State agency are you representing</w:t>
      </w:r>
      <w:r>
        <w:t xml:space="preserve">? </w:t>
      </w:r>
    </w:p>
    <w:p w:rsidR="0060087F" w:rsidP="0060087F" w14:paraId="6974E934" w14:textId="5015F507">
      <w:pPr>
        <w:pStyle w:val="ListParagraph"/>
        <w:numPr>
          <w:ilvl w:val="0"/>
          <w:numId w:val="7"/>
        </w:numPr>
      </w:pPr>
      <w:r>
        <w:t>(Select from d</w:t>
      </w:r>
      <w:r>
        <w:t xml:space="preserve">ropdown list of </w:t>
      </w:r>
      <w:r w:rsidR="00395833">
        <w:t xml:space="preserve">89 </w:t>
      </w:r>
      <w:r>
        <w:t>WIC State agencies</w:t>
      </w:r>
      <w:r>
        <w:t>)</w:t>
      </w:r>
      <w:r>
        <w:t xml:space="preserve"> </w:t>
      </w:r>
    </w:p>
    <w:p w:rsidR="00A144BF" w:rsidP="00A144BF" w14:paraId="23DF4617" w14:textId="0C393054">
      <w:r>
        <w:t xml:space="preserve">2. Please provide your contact information: </w:t>
      </w:r>
    </w:p>
    <w:p w:rsidR="00A144BF" w:rsidP="00A144BF" w14:paraId="4206D452" w14:textId="0E34BAC5">
      <w:pPr>
        <w:pStyle w:val="ListParagraph"/>
        <w:numPr>
          <w:ilvl w:val="0"/>
          <w:numId w:val="7"/>
        </w:numPr>
      </w:pPr>
      <w:r>
        <w:t>Name:</w:t>
      </w:r>
      <w:r w:rsidR="00D67869">
        <w:t xml:space="preserve"> </w:t>
      </w:r>
      <w:r w:rsidR="004E5C55">
        <w:t>[First Last]</w:t>
      </w:r>
    </w:p>
    <w:p w:rsidR="00A144BF" w:rsidP="00A144BF" w14:paraId="1DD3EB11" w14:textId="2F994DB9">
      <w:pPr>
        <w:pStyle w:val="ListParagraph"/>
        <w:numPr>
          <w:ilvl w:val="0"/>
          <w:numId w:val="7"/>
        </w:numPr>
      </w:pPr>
      <w:r>
        <w:t xml:space="preserve">Job Title: </w:t>
      </w:r>
      <w:r w:rsidR="008224B6">
        <w:t>[</w:t>
      </w:r>
      <w:r w:rsidR="0028186D">
        <w:t>text</w:t>
      </w:r>
      <w:r w:rsidR="008224B6">
        <w:t>]</w:t>
      </w:r>
    </w:p>
    <w:p w:rsidR="00A144BF" w:rsidP="00A144BF" w14:paraId="08351F58" w14:textId="5779A016">
      <w:pPr>
        <w:pStyle w:val="ListParagraph"/>
        <w:numPr>
          <w:ilvl w:val="0"/>
          <w:numId w:val="7"/>
        </w:numPr>
      </w:pPr>
      <w:r>
        <w:t xml:space="preserve">Phone Number: </w:t>
      </w:r>
      <w:r w:rsidR="004E5C55">
        <w:t>[XXX-XXX-XXXX]</w:t>
      </w:r>
    </w:p>
    <w:p w:rsidR="00A144BF" w:rsidP="00A144BF" w14:paraId="0D78290D" w14:textId="7051DAAE">
      <w:pPr>
        <w:pStyle w:val="ListParagraph"/>
        <w:numPr>
          <w:ilvl w:val="0"/>
          <w:numId w:val="7"/>
        </w:numPr>
      </w:pPr>
      <w:r>
        <w:t xml:space="preserve">E-mail Address: </w:t>
      </w:r>
      <w:r w:rsidR="008224B6">
        <w:t>[XXX@XXX.com]</w:t>
      </w:r>
    </w:p>
    <w:p w:rsidR="00FC2B08" w:rsidP="005D08B8" w14:paraId="710C3FED" w14:textId="6E9524A9">
      <w:r>
        <w:t>3</w:t>
      </w:r>
      <w:r w:rsidR="00E35996">
        <w:t xml:space="preserve">. </w:t>
      </w:r>
      <w:r w:rsidR="00267F7C">
        <w:t>Are you involved</w:t>
      </w:r>
      <w:r w:rsidR="00E35996">
        <w:t xml:space="preserve"> in collecting, </w:t>
      </w:r>
      <w:r w:rsidR="007155DB">
        <w:t>analyzing</w:t>
      </w:r>
      <w:r w:rsidR="00D72FE1">
        <w:t xml:space="preserve">, reporting, or acting on information collected about the WIC participant experience? </w:t>
      </w:r>
    </w:p>
    <w:tbl>
      <w:tblPr>
        <w:tblStyle w:val="TableGrid"/>
        <w:tblW w:w="5000" w:type="pct"/>
        <w:tblLook w:val="04A0"/>
      </w:tblPr>
      <w:tblGrid>
        <w:gridCol w:w="3173"/>
        <w:gridCol w:w="3091"/>
        <w:gridCol w:w="3086"/>
      </w:tblGrid>
      <w:tr w14:paraId="543DBEB1" w14:textId="77777777" w:rsidTr="00346876">
        <w:tblPrEx>
          <w:tblW w:w="5000" w:type="pct"/>
          <w:tblLook w:val="04A0"/>
        </w:tblPrEx>
        <w:tc>
          <w:tcPr>
            <w:tcW w:w="1697" w:type="pct"/>
          </w:tcPr>
          <w:p w:rsidR="00B9651C" w:rsidP="005D08B8" w14:paraId="5BC6E9F5" w14:textId="56754875"/>
        </w:tc>
        <w:tc>
          <w:tcPr>
            <w:tcW w:w="1653" w:type="pct"/>
          </w:tcPr>
          <w:p w:rsidR="00B9651C" w:rsidRPr="00A90043" w:rsidP="00A90043" w14:paraId="790A4580" w14:textId="3BB0D6A9">
            <w:pPr>
              <w:jc w:val="center"/>
              <w:rPr>
                <w:b/>
                <w:bCs/>
              </w:rPr>
            </w:pPr>
            <w:r w:rsidRPr="00A90043">
              <w:rPr>
                <w:b/>
                <w:bCs/>
              </w:rPr>
              <w:t>Yes</w:t>
            </w:r>
            <w:r w:rsidRPr="00A90043" w:rsidR="009C6E63">
              <w:rPr>
                <w:b/>
                <w:bCs/>
              </w:rPr>
              <w:t xml:space="preserve"> (1)</w:t>
            </w:r>
          </w:p>
        </w:tc>
        <w:tc>
          <w:tcPr>
            <w:tcW w:w="1650" w:type="pct"/>
          </w:tcPr>
          <w:p w:rsidR="00B9651C" w:rsidRPr="00A90043" w:rsidP="00A90043" w14:paraId="1A19361D" w14:textId="4DEB2168">
            <w:pPr>
              <w:jc w:val="center"/>
              <w:rPr>
                <w:b/>
                <w:bCs/>
              </w:rPr>
            </w:pPr>
            <w:r w:rsidRPr="00A90043">
              <w:rPr>
                <w:b/>
                <w:bCs/>
              </w:rPr>
              <w:t>No</w:t>
            </w:r>
            <w:r w:rsidRPr="00A90043" w:rsidR="009C6E63">
              <w:rPr>
                <w:b/>
                <w:bCs/>
              </w:rPr>
              <w:t xml:space="preserve"> (</w:t>
            </w:r>
            <w:r w:rsidRPr="00A90043" w:rsidR="000E709F">
              <w:rPr>
                <w:b/>
                <w:bCs/>
              </w:rPr>
              <w:t>0</w:t>
            </w:r>
            <w:r w:rsidRPr="00A90043" w:rsidR="009C6E63">
              <w:rPr>
                <w:b/>
                <w:bCs/>
              </w:rPr>
              <w:t>)</w:t>
            </w:r>
          </w:p>
        </w:tc>
      </w:tr>
      <w:tr w14:paraId="655B81FD" w14:textId="77777777" w:rsidTr="00346876">
        <w:tblPrEx>
          <w:tblW w:w="5000" w:type="pct"/>
          <w:tblLook w:val="04A0"/>
        </w:tblPrEx>
        <w:tc>
          <w:tcPr>
            <w:tcW w:w="1697" w:type="pct"/>
          </w:tcPr>
          <w:p w:rsidR="00B9651C" w:rsidP="005D08B8" w14:paraId="5FC96311" w14:textId="24C0A512">
            <w:r>
              <w:t xml:space="preserve">a. </w:t>
            </w:r>
            <w:r w:rsidR="00A01926">
              <w:t>Collecting information</w:t>
            </w:r>
          </w:p>
        </w:tc>
        <w:tc>
          <w:tcPr>
            <w:tcW w:w="1653" w:type="pct"/>
          </w:tcPr>
          <w:p w:rsidR="00B9651C" w:rsidP="005D08B8" w14:paraId="4BEA6A0D" w14:textId="77777777"/>
        </w:tc>
        <w:tc>
          <w:tcPr>
            <w:tcW w:w="1650" w:type="pct"/>
          </w:tcPr>
          <w:p w:rsidR="00B9651C" w:rsidP="005D08B8" w14:paraId="7AF35D9E" w14:textId="77777777"/>
        </w:tc>
      </w:tr>
      <w:tr w14:paraId="2FC45FB8" w14:textId="77777777" w:rsidTr="00346876">
        <w:tblPrEx>
          <w:tblW w:w="5000" w:type="pct"/>
          <w:tblLook w:val="04A0"/>
        </w:tblPrEx>
        <w:tc>
          <w:tcPr>
            <w:tcW w:w="1697" w:type="pct"/>
          </w:tcPr>
          <w:p w:rsidR="00B9651C" w:rsidP="005D08B8" w14:paraId="0296B00A" w14:textId="5FDE327D">
            <w:r>
              <w:t xml:space="preserve">b. </w:t>
            </w:r>
            <w:r w:rsidR="00153A11">
              <w:t>Analyzing</w:t>
            </w:r>
            <w:r w:rsidR="00A01926">
              <w:t xml:space="preserve"> information</w:t>
            </w:r>
          </w:p>
        </w:tc>
        <w:tc>
          <w:tcPr>
            <w:tcW w:w="1653" w:type="pct"/>
          </w:tcPr>
          <w:p w:rsidR="00B9651C" w:rsidP="005D08B8" w14:paraId="69EC1D0A" w14:textId="77777777"/>
        </w:tc>
        <w:tc>
          <w:tcPr>
            <w:tcW w:w="1650" w:type="pct"/>
          </w:tcPr>
          <w:p w:rsidR="00B9651C" w:rsidP="005D08B8" w14:paraId="2222E553" w14:textId="77777777"/>
        </w:tc>
      </w:tr>
      <w:tr w14:paraId="322B649F" w14:textId="77777777" w:rsidTr="00346876">
        <w:tblPrEx>
          <w:tblW w:w="5000" w:type="pct"/>
          <w:tblLook w:val="04A0"/>
        </w:tblPrEx>
        <w:tc>
          <w:tcPr>
            <w:tcW w:w="1697" w:type="pct"/>
          </w:tcPr>
          <w:p w:rsidR="00A01926" w:rsidP="00B9651C" w14:paraId="6E343AA0" w14:textId="4775BBB2">
            <w:r>
              <w:t xml:space="preserve">c. </w:t>
            </w:r>
            <w:r>
              <w:t xml:space="preserve">Reporting information </w:t>
            </w:r>
          </w:p>
        </w:tc>
        <w:tc>
          <w:tcPr>
            <w:tcW w:w="1653" w:type="pct"/>
          </w:tcPr>
          <w:p w:rsidR="00A01926" w:rsidP="00B9651C" w14:paraId="64B9ECDB" w14:textId="77777777"/>
        </w:tc>
        <w:tc>
          <w:tcPr>
            <w:tcW w:w="1650" w:type="pct"/>
          </w:tcPr>
          <w:p w:rsidR="00A01926" w:rsidP="00B9651C" w14:paraId="4BC07A94" w14:textId="77777777"/>
        </w:tc>
      </w:tr>
      <w:tr w14:paraId="30329182" w14:textId="77777777" w:rsidTr="00346876">
        <w:tblPrEx>
          <w:tblW w:w="5000" w:type="pct"/>
          <w:tblLook w:val="04A0"/>
        </w:tblPrEx>
        <w:tc>
          <w:tcPr>
            <w:tcW w:w="1697" w:type="pct"/>
          </w:tcPr>
          <w:p w:rsidR="00A01926" w:rsidP="00B9651C" w14:paraId="420731C9" w14:textId="54FDFAD7">
            <w:r>
              <w:t xml:space="preserve">d. </w:t>
            </w:r>
            <w:r>
              <w:t>Acting on information</w:t>
            </w:r>
          </w:p>
        </w:tc>
        <w:tc>
          <w:tcPr>
            <w:tcW w:w="1653" w:type="pct"/>
          </w:tcPr>
          <w:p w:rsidR="00A01926" w:rsidP="00B9651C" w14:paraId="290DB36E" w14:textId="77777777"/>
        </w:tc>
        <w:tc>
          <w:tcPr>
            <w:tcW w:w="1650" w:type="pct"/>
          </w:tcPr>
          <w:p w:rsidR="00A01926" w:rsidP="00B9651C" w14:paraId="0DA93A69" w14:textId="77777777"/>
        </w:tc>
      </w:tr>
    </w:tbl>
    <w:p w:rsidR="00F925AD" w:rsidP="0071340C" w14:paraId="204C5AC0" w14:textId="03FF6768">
      <w:pPr>
        <w:pStyle w:val="Heading1"/>
      </w:pPr>
      <w:r>
        <w:t xml:space="preserve">Block 2 </w:t>
      </w:r>
      <w:r w:rsidR="00516111">
        <w:t>–</w:t>
      </w:r>
      <w:r>
        <w:t xml:space="preserve"> </w:t>
      </w:r>
      <w:r w:rsidR="00516111">
        <w:t xml:space="preserve">Information Collection </w:t>
      </w:r>
    </w:p>
    <w:p w:rsidR="00092D6F" w:rsidP="00092D6F" w14:paraId="3D36C33D" w14:textId="4EE70C96">
      <w:r>
        <w:t xml:space="preserve">4. Please upload copies of any interview scripts, question sets, surveys, or other tools used by your State agency within the past 3 years to collect information about the WIC participant experience. Please also upload any reports or other documents developed based on WIC participant experience findings. </w:t>
      </w:r>
    </w:p>
    <w:p w:rsidR="00092D6F" w:rsidP="00092D6F" w14:paraId="78ECE22F" w14:textId="77777777">
      <w:r>
        <w:t xml:space="preserve">Supported formats include .pdf, and .doc(x). Questions posed verbally, online, or via text, for example, can be included in a word document and submitted here. </w:t>
      </w:r>
    </w:p>
    <w:p w:rsidR="00092D6F" w:rsidRPr="00092D6F" w:rsidP="007C55AB" w14:paraId="161E3EE6" w14:textId="7284D7AC">
      <w:pPr>
        <w:pStyle w:val="ListParagraph"/>
        <w:numPr>
          <w:ilvl w:val="0"/>
          <w:numId w:val="7"/>
        </w:numPr>
      </w:pPr>
      <w:r>
        <w:t>FILE UPLOAD</w:t>
      </w:r>
    </w:p>
    <w:p w:rsidR="00041E2A" w:rsidRPr="007C55AB" w14:paraId="4D4776C6" w14:textId="23AA0B6F">
      <w:pPr>
        <w:rPr>
          <w:i/>
          <w:iCs/>
        </w:rPr>
      </w:pPr>
      <w:r w:rsidRPr="007C55AB">
        <w:rPr>
          <w:i/>
          <w:iCs/>
          <w:highlight w:val="lightGray"/>
        </w:rPr>
        <w:t>[If blank, display Q4 again at end of survey]</w:t>
      </w:r>
      <w:r w:rsidRPr="007C55AB">
        <w:rPr>
          <w:i/>
          <w:iCs/>
        </w:rPr>
        <w:br w:type="page"/>
      </w:r>
    </w:p>
    <w:p w:rsidR="00557862" w:rsidRPr="007C55AB" w:rsidP="00033EF7" w14:paraId="5B9C96DC" w14:textId="067064D3">
      <w:pPr>
        <w:spacing w:after="0" w:line="240" w:lineRule="auto"/>
        <w:rPr>
          <w:i/>
        </w:rPr>
      </w:pPr>
      <w:r>
        <w:t xml:space="preserve">Please </w:t>
      </w:r>
      <w:r w:rsidR="00411099">
        <w:t>review</w:t>
      </w:r>
      <w:r>
        <w:t xml:space="preserve"> the </w:t>
      </w:r>
      <w:r w:rsidR="00705C36">
        <w:t xml:space="preserve">Table </w:t>
      </w:r>
      <w:r w:rsidR="00AF16DF">
        <w:t xml:space="preserve">[Link: pdf] </w:t>
      </w:r>
      <w:r>
        <w:t>below</w:t>
      </w:r>
      <w:r w:rsidR="0097056C">
        <w:t xml:space="preserve"> from </w:t>
      </w:r>
      <w:r w:rsidR="7EA5E0C2">
        <w:t>t</w:t>
      </w:r>
      <w:r w:rsidR="58D80E00">
        <w:t>he Office of Management and Budget (</w:t>
      </w:r>
      <w:r w:rsidR="0097056C">
        <w:t>OMB</w:t>
      </w:r>
      <w:r w:rsidR="7F323C72">
        <w:t>)</w:t>
      </w:r>
      <w:r w:rsidR="009D72C0">
        <w:t xml:space="preserve"> </w:t>
      </w:r>
      <w:r w:rsidR="00CE4E65">
        <w:t>guidance, the</w:t>
      </w:r>
      <w:r w:rsidR="00033EF7">
        <w:t xml:space="preserve"> </w:t>
      </w:r>
      <w:hyperlink r:id="rId10" w:history="1">
        <w:r w:rsidR="00033EF7">
          <w:rPr>
            <w:rStyle w:val="Hyperlink"/>
          </w:rPr>
          <w:t xml:space="preserve">OMB Circular A-11 Section 280 </w:t>
        </w:r>
        <w:r w:rsidR="00033EF7">
          <w:rPr>
            <w:rStyle w:val="Hyperlink"/>
            <w:i/>
            <w:iCs/>
          </w:rPr>
          <w:t>MANAGING CUSTOMER EXPERIENCE AND IMPROVING SERVICE DELIVERY</w:t>
        </w:r>
      </w:hyperlink>
      <w:r w:rsidR="00033EF7">
        <w:rPr>
          <w:rFonts w:ascii="Times New Roman" w:hAnsi="Times New Roman" w:cs="Times New Roman"/>
          <w:sz w:val="24"/>
          <w:szCs w:val="24"/>
        </w:rPr>
        <w:t xml:space="preserve">. </w:t>
      </w:r>
      <w:r w:rsidR="009D72C0">
        <w:t xml:space="preserve">These categories outline </w:t>
      </w:r>
      <w:r>
        <w:t>different types of customer</w:t>
      </w:r>
      <w:r w:rsidR="00FF7D9F">
        <w:t>/participant</w:t>
      </w:r>
      <w:r>
        <w:t xml:space="preserve"> </w:t>
      </w:r>
      <w:r w:rsidR="00BA1EDA">
        <w:t xml:space="preserve">experience </w:t>
      </w:r>
      <w:r>
        <w:t>drivers</w:t>
      </w:r>
      <w:r w:rsidR="004C3AC0">
        <w:t xml:space="preserve"> </w:t>
      </w:r>
      <w:r>
        <w:t>(</w:t>
      </w:r>
      <w:r w:rsidR="001E2133">
        <w:t xml:space="preserve">i.e., </w:t>
      </w:r>
      <w:r>
        <w:t>topics) an agency might gather information on</w:t>
      </w:r>
      <w:r w:rsidR="00C97971">
        <w:t xml:space="preserve"> and</w:t>
      </w:r>
      <w:r w:rsidRPr="00E51E5C" w:rsidR="00C97971">
        <w:rPr>
          <w:i/>
          <w:iCs/>
        </w:rPr>
        <w:t xml:space="preserve"> examples of </w:t>
      </w:r>
      <w:r w:rsidR="00AA7571">
        <w:rPr>
          <w:i/>
          <w:iCs/>
        </w:rPr>
        <w:t xml:space="preserve">statements </w:t>
      </w:r>
      <w:r w:rsidRPr="00E51E5C" w:rsidR="00C97971">
        <w:rPr>
          <w:i/>
          <w:iCs/>
        </w:rPr>
        <w:t>that could be used to collect</w:t>
      </w:r>
      <w:r w:rsidRPr="00E51E5C" w:rsidR="00E51E5C">
        <w:rPr>
          <w:i/>
          <w:iCs/>
        </w:rPr>
        <w:t xml:space="preserve"> that information. The example</w:t>
      </w:r>
      <w:r w:rsidR="00F37EA4">
        <w:rPr>
          <w:i/>
          <w:iCs/>
        </w:rPr>
        <w:t xml:space="preserve">s provided </w:t>
      </w:r>
      <w:r w:rsidRPr="00E51E5C" w:rsidR="00E51E5C">
        <w:rPr>
          <w:i/>
          <w:iCs/>
        </w:rPr>
        <w:t xml:space="preserve">are not the only </w:t>
      </w:r>
      <w:r w:rsidR="006212FE">
        <w:rPr>
          <w:i/>
          <w:iCs/>
        </w:rPr>
        <w:t>way to collect</w:t>
      </w:r>
      <w:r w:rsidRPr="00E51E5C" w:rsidR="00E51E5C">
        <w:rPr>
          <w:i/>
          <w:iCs/>
        </w:rPr>
        <w:t xml:space="preserve"> information about customer</w:t>
      </w:r>
      <w:r w:rsidR="00FF7D9F">
        <w:rPr>
          <w:i/>
          <w:iCs/>
        </w:rPr>
        <w:t>/participant</w:t>
      </w:r>
      <w:r w:rsidRPr="00E51E5C" w:rsidR="00E51E5C">
        <w:rPr>
          <w:i/>
          <w:iCs/>
        </w:rPr>
        <w:t xml:space="preserve"> experience.</w:t>
      </w:r>
    </w:p>
    <w:p w:rsidR="00705C36" w:rsidP="003B286F" w14:paraId="776F065C" w14:textId="77777777">
      <w:pPr>
        <w:spacing w:after="0" w:line="240" w:lineRule="auto"/>
        <w:rPr>
          <w:i/>
          <w:iCs/>
        </w:rPr>
      </w:pPr>
    </w:p>
    <w:tbl>
      <w:tblPr>
        <w:tblStyle w:val="TableGrid"/>
        <w:tblW w:w="0" w:type="auto"/>
        <w:tblLook w:val="04A0"/>
      </w:tblPr>
      <w:tblGrid>
        <w:gridCol w:w="2065"/>
        <w:gridCol w:w="7285"/>
      </w:tblGrid>
      <w:tr w14:paraId="22139F77" w14:textId="77777777" w:rsidTr="00AA7571">
        <w:tblPrEx>
          <w:tblW w:w="0" w:type="auto"/>
          <w:tblLook w:val="04A0"/>
        </w:tblPrEx>
        <w:tc>
          <w:tcPr>
            <w:tcW w:w="2065" w:type="dxa"/>
          </w:tcPr>
          <w:p w:rsidR="00AA7571" w:rsidRPr="00AA7571" w:rsidP="00AA7571" w14:paraId="2F578C2E" w14:textId="6BF663F6">
            <w:pPr>
              <w:jc w:val="center"/>
              <w:rPr>
                <w:b/>
                <w:bCs/>
              </w:rPr>
            </w:pPr>
            <w:r w:rsidRPr="00AA7571">
              <w:rPr>
                <w:b/>
                <w:bCs/>
              </w:rPr>
              <w:t>Driver</w:t>
            </w:r>
          </w:p>
        </w:tc>
        <w:tc>
          <w:tcPr>
            <w:tcW w:w="7285" w:type="dxa"/>
          </w:tcPr>
          <w:p w:rsidR="00AA7571" w:rsidRPr="00AA7571" w:rsidP="00AA7571" w14:paraId="4CA99DB2" w14:textId="56F43C9C">
            <w:pPr>
              <w:jc w:val="center"/>
              <w:rPr>
                <w:b/>
                <w:bCs/>
              </w:rPr>
            </w:pPr>
            <w:r w:rsidRPr="00AA7571">
              <w:rPr>
                <w:b/>
                <w:bCs/>
              </w:rPr>
              <w:t>Example statements</w:t>
            </w:r>
          </w:p>
        </w:tc>
      </w:tr>
      <w:tr w14:paraId="05B2DCB4" w14:textId="77777777" w:rsidTr="00AA7571">
        <w:tblPrEx>
          <w:tblW w:w="0" w:type="auto"/>
          <w:tblLook w:val="04A0"/>
        </w:tblPrEx>
        <w:tc>
          <w:tcPr>
            <w:tcW w:w="2065" w:type="dxa"/>
          </w:tcPr>
          <w:p w:rsidR="00AA7571" w:rsidP="00EE554B" w14:paraId="5817B5DD" w14:textId="3C75D91F">
            <w:r>
              <w:t>Trust</w:t>
            </w:r>
          </w:p>
        </w:tc>
        <w:tc>
          <w:tcPr>
            <w:tcW w:w="7285" w:type="dxa"/>
          </w:tcPr>
          <w:p w:rsidR="00033EF7" w:rsidP="00033EF7" w14:paraId="1972AF11" w14:textId="572F37A6">
            <w:pPr>
              <w:pStyle w:val="ListParagraph"/>
              <w:numPr>
                <w:ilvl w:val="0"/>
                <w:numId w:val="7"/>
              </w:numPr>
              <w:ind w:left="436" w:hanging="436"/>
            </w:pPr>
            <w:r>
              <w:t xml:space="preserve">This [interaction/service] increased my trust in this </w:t>
            </w:r>
            <w:r w:rsidR="00385E24">
              <w:t>[</w:t>
            </w:r>
            <w:r>
              <w:t>organization/program]</w:t>
            </w:r>
          </w:p>
          <w:p w:rsidR="00033EF7" w:rsidP="00033EF7" w14:paraId="5FB2E575" w14:textId="77777777">
            <w:pPr>
              <w:pStyle w:val="ListParagraph"/>
              <w:numPr>
                <w:ilvl w:val="0"/>
                <w:numId w:val="7"/>
              </w:numPr>
              <w:ind w:left="436" w:hanging="436"/>
            </w:pPr>
            <w:r>
              <w:t>Based on my experience calling [the organization], I trust [the organization] is working in the best interest of the American public</w:t>
            </w:r>
          </w:p>
          <w:p w:rsidR="00033EF7" w:rsidP="00033EF7" w14:paraId="6D19A1E0" w14:textId="6A9A17E7">
            <w:pPr>
              <w:pStyle w:val="ListParagraph"/>
              <w:numPr>
                <w:ilvl w:val="0"/>
                <w:numId w:val="7"/>
              </w:numPr>
              <w:ind w:left="436" w:hanging="436"/>
            </w:pPr>
            <w:r>
              <w:t>Having completed [the enrollment form], I trust [the organization/program] to deliver on its responsibility to the public</w:t>
            </w:r>
          </w:p>
          <w:p w:rsidR="00AA7571" w:rsidP="00740E72" w14:paraId="20A8C5A4" w14:textId="6C5382E8">
            <w:pPr>
              <w:pStyle w:val="ListParagraph"/>
              <w:numPr>
                <w:ilvl w:val="0"/>
                <w:numId w:val="7"/>
              </w:numPr>
              <w:ind w:left="436" w:hanging="436"/>
            </w:pPr>
            <w:r w:rsidRPr="00A90043">
              <w:rPr>
                <w:i/>
                <w:iCs/>
              </w:rPr>
              <w:t>Or similar</w:t>
            </w:r>
          </w:p>
        </w:tc>
      </w:tr>
      <w:tr w14:paraId="5A7D8C4F" w14:textId="77777777" w:rsidTr="00AA7571">
        <w:tblPrEx>
          <w:tblW w:w="0" w:type="auto"/>
          <w:tblLook w:val="04A0"/>
        </w:tblPrEx>
        <w:tc>
          <w:tcPr>
            <w:tcW w:w="2065" w:type="dxa"/>
          </w:tcPr>
          <w:p w:rsidR="00AA7571" w:rsidP="00EE554B" w14:paraId="65D95DFD" w14:textId="2DAB01B8">
            <w:r>
              <w:t xml:space="preserve">Effectiveness </w:t>
            </w:r>
          </w:p>
        </w:tc>
        <w:tc>
          <w:tcPr>
            <w:tcW w:w="7285" w:type="dxa"/>
          </w:tcPr>
          <w:p w:rsidR="00AA7571" w:rsidP="00AA7571" w14:paraId="7785429A" w14:textId="77777777">
            <w:pPr>
              <w:pStyle w:val="ListParagraph"/>
              <w:numPr>
                <w:ilvl w:val="0"/>
                <w:numId w:val="7"/>
              </w:numPr>
              <w:ind w:left="436" w:hanging="436"/>
            </w:pPr>
            <w:r>
              <w:t>My need was addressed</w:t>
            </w:r>
          </w:p>
          <w:p w:rsidR="00AA7571" w:rsidP="00AA7571" w14:paraId="4E591198" w14:textId="77777777">
            <w:pPr>
              <w:pStyle w:val="ListParagraph"/>
              <w:numPr>
                <w:ilvl w:val="0"/>
                <w:numId w:val="7"/>
              </w:numPr>
              <w:ind w:left="436" w:hanging="436"/>
            </w:pPr>
            <w:r>
              <w:t>My issue was resolved</w:t>
            </w:r>
          </w:p>
          <w:p w:rsidR="00AA7571" w:rsidP="00AA7571" w14:paraId="4A04D39A" w14:textId="77777777">
            <w:pPr>
              <w:pStyle w:val="ListParagraph"/>
              <w:numPr>
                <w:ilvl w:val="0"/>
                <w:numId w:val="7"/>
              </w:numPr>
              <w:ind w:left="436" w:hanging="436"/>
            </w:pPr>
            <w:r>
              <w:t>I found what I needed</w:t>
            </w:r>
          </w:p>
          <w:p w:rsidR="00AA7571" w:rsidP="00AA7571" w14:paraId="2E139EC5" w14:textId="77777777">
            <w:pPr>
              <w:pStyle w:val="ListParagraph"/>
              <w:numPr>
                <w:ilvl w:val="0"/>
                <w:numId w:val="7"/>
              </w:numPr>
              <w:ind w:left="436" w:hanging="436"/>
            </w:pPr>
            <w:r>
              <w:t xml:space="preserve">My question was answered </w:t>
            </w:r>
          </w:p>
          <w:p w:rsidR="00AA7571" w:rsidP="00740E72" w14:paraId="5EF790DE" w14:textId="10E3B352">
            <w:pPr>
              <w:pStyle w:val="ListParagraph"/>
              <w:numPr>
                <w:ilvl w:val="0"/>
                <w:numId w:val="7"/>
              </w:numPr>
              <w:ind w:left="436" w:hanging="436"/>
            </w:pPr>
            <w:r w:rsidRPr="00A90043">
              <w:rPr>
                <w:i/>
                <w:iCs/>
              </w:rPr>
              <w:t>Or similar</w:t>
            </w:r>
          </w:p>
        </w:tc>
      </w:tr>
      <w:tr w14:paraId="269DBCBF" w14:textId="77777777" w:rsidTr="00AA7571">
        <w:tblPrEx>
          <w:tblW w:w="0" w:type="auto"/>
          <w:tblLook w:val="04A0"/>
        </w:tblPrEx>
        <w:tc>
          <w:tcPr>
            <w:tcW w:w="2065" w:type="dxa"/>
          </w:tcPr>
          <w:p w:rsidR="00AA7571" w:rsidP="00AA7571" w14:paraId="1D7C8F9D" w14:textId="4CB32F8D">
            <w:r>
              <w:t>Ease</w:t>
            </w:r>
          </w:p>
        </w:tc>
        <w:tc>
          <w:tcPr>
            <w:tcW w:w="7285" w:type="dxa"/>
          </w:tcPr>
          <w:p w:rsidR="00033EF7" w:rsidP="00AA7571" w14:paraId="4F1DED2C" w14:textId="44F3436A">
            <w:pPr>
              <w:pStyle w:val="ListParagraph"/>
              <w:numPr>
                <w:ilvl w:val="0"/>
                <w:numId w:val="7"/>
              </w:numPr>
              <w:ind w:left="436" w:hanging="436"/>
            </w:pPr>
            <w:r>
              <w:t>It was easy to complete what I needed to do</w:t>
            </w:r>
          </w:p>
          <w:p w:rsidR="00033EF7" w:rsidP="00AA7571" w14:paraId="1632A69A" w14:textId="1C8C7D4A">
            <w:pPr>
              <w:pStyle w:val="ListParagraph"/>
              <w:numPr>
                <w:ilvl w:val="0"/>
                <w:numId w:val="7"/>
              </w:numPr>
              <w:ind w:left="436" w:hanging="436"/>
            </w:pPr>
            <w:r>
              <w:t>It was easy to find what I needed</w:t>
            </w:r>
          </w:p>
          <w:p w:rsidR="00AA7571" w:rsidP="00740E72" w14:paraId="4E9E3680" w14:textId="36AB24DC">
            <w:pPr>
              <w:pStyle w:val="ListParagraph"/>
              <w:numPr>
                <w:ilvl w:val="0"/>
                <w:numId w:val="7"/>
              </w:numPr>
              <w:ind w:left="436" w:hanging="436"/>
            </w:pPr>
            <w:r w:rsidRPr="00A90043">
              <w:rPr>
                <w:i/>
                <w:iCs/>
              </w:rPr>
              <w:t>Or similar</w:t>
            </w:r>
          </w:p>
        </w:tc>
      </w:tr>
      <w:tr w14:paraId="490C1FED" w14:textId="77777777" w:rsidTr="00AA7571">
        <w:tblPrEx>
          <w:tblW w:w="0" w:type="auto"/>
          <w:tblLook w:val="04A0"/>
        </w:tblPrEx>
        <w:tc>
          <w:tcPr>
            <w:tcW w:w="2065" w:type="dxa"/>
          </w:tcPr>
          <w:p w:rsidR="00AA7571" w:rsidP="00AA7571" w14:paraId="0C5EA29D" w14:textId="5183F6B9">
            <w:r>
              <w:t xml:space="preserve">Efficiency </w:t>
            </w:r>
          </w:p>
        </w:tc>
        <w:tc>
          <w:tcPr>
            <w:tcW w:w="7285" w:type="dxa"/>
          </w:tcPr>
          <w:p w:rsidR="00033EF7" w:rsidP="00AA7571" w14:paraId="11E0318E" w14:textId="617BC942">
            <w:pPr>
              <w:pStyle w:val="ListParagraph"/>
              <w:numPr>
                <w:ilvl w:val="0"/>
                <w:numId w:val="7"/>
              </w:numPr>
              <w:ind w:left="436" w:hanging="436"/>
            </w:pPr>
            <w:r>
              <w:t>It took a reasonable amount of time to do what I needed to do</w:t>
            </w:r>
          </w:p>
          <w:p w:rsidR="00033EF7" w:rsidP="00AA7571" w14:paraId="3E53B118" w14:textId="24479D68">
            <w:pPr>
              <w:pStyle w:val="ListParagraph"/>
              <w:numPr>
                <w:ilvl w:val="0"/>
                <w:numId w:val="7"/>
              </w:numPr>
              <w:ind w:left="436" w:hanging="436"/>
            </w:pPr>
            <w:r>
              <w:t>I found what I needed on the site quickly</w:t>
            </w:r>
          </w:p>
          <w:p w:rsidR="00AA7571" w:rsidP="00740E72" w14:paraId="25910F7E" w14:textId="4FA00B0A">
            <w:pPr>
              <w:pStyle w:val="ListParagraph"/>
              <w:numPr>
                <w:ilvl w:val="0"/>
                <w:numId w:val="7"/>
              </w:numPr>
              <w:ind w:left="436" w:hanging="436"/>
            </w:pPr>
            <w:r w:rsidRPr="00A90043">
              <w:rPr>
                <w:i/>
                <w:iCs/>
              </w:rPr>
              <w:t>Or similar</w:t>
            </w:r>
          </w:p>
        </w:tc>
      </w:tr>
      <w:tr w14:paraId="08CE6501" w14:textId="77777777" w:rsidTr="00AA7571">
        <w:tblPrEx>
          <w:tblW w:w="0" w:type="auto"/>
          <w:tblLook w:val="04A0"/>
        </w:tblPrEx>
        <w:tc>
          <w:tcPr>
            <w:tcW w:w="2065" w:type="dxa"/>
          </w:tcPr>
          <w:p w:rsidR="00AA7571" w:rsidP="00AA7571" w14:paraId="7131A80D" w14:textId="0976A642">
            <w:r>
              <w:t>Transparency</w:t>
            </w:r>
          </w:p>
        </w:tc>
        <w:tc>
          <w:tcPr>
            <w:tcW w:w="7285" w:type="dxa"/>
          </w:tcPr>
          <w:p w:rsidR="00033EF7" w:rsidP="00AA7571" w14:paraId="1B60AAB1" w14:textId="3493F2AD">
            <w:pPr>
              <w:pStyle w:val="ListParagraph"/>
              <w:numPr>
                <w:ilvl w:val="0"/>
                <w:numId w:val="7"/>
              </w:numPr>
              <w:ind w:left="436" w:hanging="436"/>
            </w:pPr>
            <w:r>
              <w:t>I underst</w:t>
            </w:r>
            <w:r w:rsidR="00A2496D">
              <w:t>oo</w:t>
            </w:r>
            <w:r>
              <w:t>d what was being asked of me throughout the process</w:t>
            </w:r>
          </w:p>
          <w:p w:rsidR="00033EF7" w:rsidP="00AA7571" w14:paraId="6F59C266" w14:textId="786EFA2B">
            <w:pPr>
              <w:pStyle w:val="ListParagraph"/>
              <w:numPr>
                <w:ilvl w:val="0"/>
                <w:numId w:val="7"/>
              </w:numPr>
              <w:ind w:left="436" w:hanging="436"/>
            </w:pPr>
            <w:r>
              <w:t xml:space="preserve">I understand the reason for [Agency/Program/service’s] decision </w:t>
            </w:r>
          </w:p>
          <w:p w:rsidR="00AA7571" w:rsidP="00740E72" w14:paraId="1908FC93" w14:textId="1B7143C3">
            <w:pPr>
              <w:pStyle w:val="ListParagraph"/>
              <w:numPr>
                <w:ilvl w:val="0"/>
                <w:numId w:val="7"/>
              </w:numPr>
              <w:ind w:left="436" w:hanging="436"/>
            </w:pPr>
            <w:r w:rsidRPr="00A90043">
              <w:rPr>
                <w:i/>
                <w:iCs/>
              </w:rPr>
              <w:t>Or similar</w:t>
            </w:r>
          </w:p>
        </w:tc>
      </w:tr>
      <w:tr w14:paraId="4EDD5795" w14:textId="77777777" w:rsidTr="00AA7571">
        <w:tblPrEx>
          <w:tblW w:w="0" w:type="auto"/>
          <w:tblLook w:val="04A0"/>
        </w:tblPrEx>
        <w:tc>
          <w:tcPr>
            <w:tcW w:w="2065" w:type="dxa"/>
          </w:tcPr>
          <w:p w:rsidR="00AA7571" w:rsidP="00AA7571" w14:paraId="7105836B" w14:textId="423DA71F">
            <w:r>
              <w:t>Humanity/Equity</w:t>
            </w:r>
          </w:p>
        </w:tc>
        <w:tc>
          <w:tcPr>
            <w:tcW w:w="7285" w:type="dxa"/>
          </w:tcPr>
          <w:p w:rsidR="00033EF7" w:rsidP="00AA7571" w14:paraId="68A8B3A3" w14:textId="24DBCE7B">
            <w:pPr>
              <w:pStyle w:val="ListParagraph"/>
              <w:numPr>
                <w:ilvl w:val="0"/>
                <w:numId w:val="7"/>
              </w:numPr>
              <w:ind w:left="436" w:hanging="436"/>
            </w:pPr>
            <w:r>
              <w:t xml:space="preserve">I was treated fairly </w:t>
            </w:r>
          </w:p>
          <w:p w:rsidR="00AA7571" w:rsidP="00740E72" w14:paraId="7B8F9894" w14:textId="19116EC8">
            <w:pPr>
              <w:pStyle w:val="ListParagraph"/>
              <w:numPr>
                <w:ilvl w:val="0"/>
                <w:numId w:val="7"/>
              </w:numPr>
              <w:ind w:left="436" w:hanging="436"/>
            </w:pPr>
            <w:r w:rsidRPr="00A90043">
              <w:rPr>
                <w:i/>
                <w:iCs/>
              </w:rPr>
              <w:t>Or similar</w:t>
            </w:r>
          </w:p>
        </w:tc>
      </w:tr>
      <w:tr w14:paraId="789C3C66" w14:textId="77777777" w:rsidTr="00AA7571">
        <w:tblPrEx>
          <w:tblW w:w="0" w:type="auto"/>
          <w:tblLook w:val="04A0"/>
        </w:tblPrEx>
        <w:tc>
          <w:tcPr>
            <w:tcW w:w="2065" w:type="dxa"/>
          </w:tcPr>
          <w:p w:rsidR="00AA7571" w:rsidP="00AA7571" w14:paraId="1C75C5AC" w14:textId="2B507463">
            <w:r>
              <w:t>Employee Interaction</w:t>
            </w:r>
          </w:p>
        </w:tc>
        <w:tc>
          <w:tcPr>
            <w:tcW w:w="7285" w:type="dxa"/>
          </w:tcPr>
          <w:p w:rsidR="00033EF7" w:rsidP="00AA7571" w14:paraId="00758EB2" w14:textId="70FEBB4B">
            <w:pPr>
              <w:pStyle w:val="ListParagraph"/>
              <w:numPr>
                <w:ilvl w:val="0"/>
                <w:numId w:val="7"/>
              </w:numPr>
              <w:ind w:left="436" w:hanging="436"/>
            </w:pPr>
            <w:r>
              <w:t>Employees I interacted with were helpful</w:t>
            </w:r>
          </w:p>
          <w:p w:rsidR="00033EF7" w:rsidP="00AA7571" w14:paraId="61CCEC27" w14:textId="6BA62A30">
            <w:pPr>
              <w:pStyle w:val="ListParagraph"/>
              <w:numPr>
                <w:ilvl w:val="0"/>
                <w:numId w:val="7"/>
              </w:numPr>
              <w:ind w:left="436" w:hanging="436"/>
            </w:pPr>
            <w:r>
              <w:t xml:space="preserve">The call center representative </w:t>
            </w:r>
            <w:r w:rsidR="00A2496D">
              <w:t xml:space="preserve">was </w:t>
            </w:r>
            <w:r>
              <w:t xml:space="preserve">committed to solving my problem </w:t>
            </w:r>
          </w:p>
          <w:p w:rsidR="00AA7571" w:rsidP="00740E72" w14:paraId="6D2D2974" w14:textId="14DD383B">
            <w:pPr>
              <w:pStyle w:val="ListParagraph"/>
              <w:numPr>
                <w:ilvl w:val="0"/>
                <w:numId w:val="7"/>
              </w:numPr>
              <w:ind w:left="436" w:hanging="436"/>
            </w:pPr>
            <w:r w:rsidRPr="00A90043">
              <w:rPr>
                <w:i/>
                <w:iCs/>
              </w:rPr>
              <w:t>Or similar</w:t>
            </w:r>
          </w:p>
        </w:tc>
      </w:tr>
    </w:tbl>
    <w:p w:rsidR="00033EF7" w:rsidP="00627907" w14:paraId="487247BB" w14:textId="77777777">
      <w:pPr>
        <w:spacing w:after="0"/>
        <w:rPr>
          <w:b/>
          <w:bCs/>
        </w:rPr>
      </w:pPr>
    </w:p>
    <w:p w:rsidR="00500780" w:rsidP="00EE554B" w14:paraId="2A5FD7D8" w14:textId="0C2B6888">
      <w:r>
        <w:t>5</w:t>
      </w:r>
      <w:r w:rsidR="00EE554B">
        <w:t xml:space="preserve">. </w:t>
      </w:r>
      <w:r w:rsidR="00E61E59">
        <w:t>D</w:t>
      </w:r>
      <w:r>
        <w:t>oes</w:t>
      </w:r>
      <w:r w:rsidR="003D4BFA">
        <w:t xml:space="preserve"> your </w:t>
      </w:r>
      <w:r w:rsidR="003F53AD">
        <w:t xml:space="preserve">State </w:t>
      </w:r>
      <w:r w:rsidR="003D4BFA">
        <w:t>agency collect information about</w:t>
      </w:r>
      <w:r w:rsidR="00E61E59">
        <w:t xml:space="preserve"> the following drivers</w:t>
      </w:r>
      <w:r w:rsidR="003D4BFA">
        <w:t>?</w:t>
      </w:r>
    </w:p>
    <w:p w:rsidR="00EE554B" w:rsidP="00EE554B" w14:paraId="375D79AD" w14:textId="0E1D92F1">
      <w:pPr>
        <w:rPr>
          <w:bCs/>
        </w:rPr>
      </w:pPr>
      <w:r>
        <w:rPr>
          <w:bCs/>
        </w:rPr>
        <w:t>P</w:t>
      </w:r>
      <w:r w:rsidR="0017729C">
        <w:rPr>
          <w:bCs/>
        </w:rPr>
        <w:t xml:space="preserve">lease keep in mind the </w:t>
      </w:r>
      <w:r w:rsidR="00916E5E">
        <w:rPr>
          <w:bCs/>
        </w:rPr>
        <w:t xml:space="preserve">statements </w:t>
      </w:r>
      <w:r w:rsidR="00FB019F">
        <w:rPr>
          <w:bCs/>
        </w:rPr>
        <w:t xml:space="preserve">in the table </w:t>
      </w:r>
      <w:r w:rsidR="0017729C">
        <w:rPr>
          <w:bCs/>
        </w:rPr>
        <w:t xml:space="preserve">are </w:t>
      </w:r>
      <w:r w:rsidR="0017729C">
        <w:rPr>
          <w:bCs/>
          <w:i/>
          <w:iCs/>
        </w:rPr>
        <w:t xml:space="preserve">examples </w:t>
      </w:r>
      <w:r w:rsidR="0017729C">
        <w:rPr>
          <w:bCs/>
        </w:rPr>
        <w:t xml:space="preserve">and </w:t>
      </w:r>
      <w:r w:rsidR="0066093E">
        <w:rPr>
          <w:bCs/>
        </w:rPr>
        <w:t>these drivers can be assessed using a variety of questions</w:t>
      </w:r>
      <w:r w:rsidR="00BB7B46">
        <w:rPr>
          <w:bCs/>
        </w:rPr>
        <w:t xml:space="preserve"> or statements</w:t>
      </w:r>
      <w:r w:rsidR="0066093E">
        <w:rPr>
          <w:bCs/>
        </w:rPr>
        <w:t xml:space="preserve">. </w:t>
      </w:r>
      <w:r w:rsidR="003D4BFA">
        <w:rPr>
          <w:bCs/>
        </w:rPr>
        <w:t xml:space="preserve">If your agency does not collect this type of information or you are unsure, please </w:t>
      </w:r>
      <w:r w:rsidR="00B60050">
        <w:rPr>
          <w:bCs/>
        </w:rPr>
        <w:t>select the corresponding response</w:t>
      </w:r>
      <w:r w:rsidR="003D4BFA">
        <w:rPr>
          <w:bCs/>
        </w:rPr>
        <w:t xml:space="preserve">. </w:t>
      </w:r>
    </w:p>
    <w:tbl>
      <w:tblPr>
        <w:tblStyle w:val="TableGrid"/>
        <w:tblW w:w="5000" w:type="pct"/>
        <w:tblLook w:val="04A0"/>
      </w:tblPr>
      <w:tblGrid>
        <w:gridCol w:w="2064"/>
        <w:gridCol w:w="3779"/>
        <w:gridCol w:w="1169"/>
        <w:gridCol w:w="1083"/>
        <w:gridCol w:w="1255"/>
      </w:tblGrid>
      <w:tr w14:paraId="5E44328A" w14:textId="5558893F" w:rsidTr="00A90043">
        <w:tblPrEx>
          <w:tblW w:w="5000" w:type="pct"/>
          <w:tblLook w:val="04A0"/>
        </w:tblPrEx>
        <w:tc>
          <w:tcPr>
            <w:tcW w:w="1104" w:type="pct"/>
          </w:tcPr>
          <w:p w:rsidR="00AF12D5" w:rsidRPr="00AA7571" w:rsidP="00E95CF2" w14:paraId="18077127" w14:textId="77777777">
            <w:pPr>
              <w:jc w:val="center"/>
              <w:rPr>
                <w:b/>
                <w:bCs/>
              </w:rPr>
            </w:pPr>
            <w:r w:rsidRPr="00AA7571">
              <w:rPr>
                <w:b/>
                <w:bCs/>
              </w:rPr>
              <w:t>Driver</w:t>
            </w:r>
          </w:p>
        </w:tc>
        <w:tc>
          <w:tcPr>
            <w:tcW w:w="2021" w:type="pct"/>
          </w:tcPr>
          <w:p w:rsidR="00AF12D5" w:rsidRPr="00AA7571" w:rsidP="00E95CF2" w14:paraId="708CA288" w14:textId="2A47C1BE">
            <w:pPr>
              <w:jc w:val="center"/>
              <w:rPr>
                <w:b/>
                <w:bCs/>
              </w:rPr>
            </w:pPr>
            <w:r w:rsidRPr="00AA7571">
              <w:rPr>
                <w:b/>
                <w:bCs/>
              </w:rPr>
              <w:t xml:space="preserve">Example </w:t>
            </w:r>
          </w:p>
        </w:tc>
        <w:tc>
          <w:tcPr>
            <w:tcW w:w="625" w:type="pct"/>
          </w:tcPr>
          <w:p w:rsidR="00AF12D5" w:rsidRPr="00AA7571" w:rsidP="00E95CF2" w14:paraId="1ACB63D3" w14:textId="535B748C">
            <w:pPr>
              <w:jc w:val="center"/>
              <w:rPr>
                <w:b/>
                <w:bCs/>
              </w:rPr>
            </w:pPr>
            <w:r>
              <w:rPr>
                <w:b/>
                <w:bCs/>
              </w:rPr>
              <w:t>Yes</w:t>
            </w:r>
            <w:r w:rsidR="007B0013">
              <w:rPr>
                <w:b/>
                <w:bCs/>
              </w:rPr>
              <w:t xml:space="preserve"> (1)</w:t>
            </w:r>
          </w:p>
        </w:tc>
        <w:tc>
          <w:tcPr>
            <w:tcW w:w="579" w:type="pct"/>
          </w:tcPr>
          <w:p w:rsidR="00AF12D5" w:rsidRPr="00AA7571" w:rsidP="00E95CF2" w14:paraId="2E2133E7" w14:textId="0336BB67">
            <w:pPr>
              <w:jc w:val="center"/>
              <w:rPr>
                <w:b/>
                <w:bCs/>
              </w:rPr>
            </w:pPr>
            <w:r>
              <w:rPr>
                <w:b/>
                <w:bCs/>
              </w:rPr>
              <w:t>No</w:t>
            </w:r>
            <w:r w:rsidR="007B0013">
              <w:rPr>
                <w:b/>
                <w:bCs/>
              </w:rPr>
              <w:t xml:space="preserve"> (0)</w:t>
            </w:r>
          </w:p>
        </w:tc>
        <w:tc>
          <w:tcPr>
            <w:tcW w:w="671" w:type="pct"/>
          </w:tcPr>
          <w:p w:rsidR="00AF12D5" w:rsidRPr="00AA7571" w:rsidP="00E95CF2" w14:paraId="3F7462A8" w14:textId="33B46FC0">
            <w:pPr>
              <w:jc w:val="center"/>
              <w:rPr>
                <w:b/>
                <w:bCs/>
              </w:rPr>
            </w:pPr>
            <w:r>
              <w:rPr>
                <w:b/>
                <w:bCs/>
              </w:rPr>
              <w:t>Unsure</w:t>
            </w:r>
            <w:r w:rsidR="007B0013">
              <w:rPr>
                <w:b/>
                <w:bCs/>
              </w:rPr>
              <w:t xml:space="preserve"> (2)</w:t>
            </w:r>
          </w:p>
        </w:tc>
      </w:tr>
      <w:tr w14:paraId="0FCE9745" w14:textId="6859AF60" w:rsidTr="00A90043">
        <w:tblPrEx>
          <w:tblW w:w="5000" w:type="pct"/>
          <w:tblLook w:val="04A0"/>
        </w:tblPrEx>
        <w:tc>
          <w:tcPr>
            <w:tcW w:w="1104" w:type="pct"/>
          </w:tcPr>
          <w:p w:rsidR="00AF12D5" w:rsidP="00E95CF2" w14:paraId="7953D124" w14:textId="42D8F524">
            <w:r>
              <w:t xml:space="preserve">a. </w:t>
            </w:r>
            <w:r>
              <w:t>Trust</w:t>
            </w:r>
          </w:p>
        </w:tc>
        <w:tc>
          <w:tcPr>
            <w:tcW w:w="2021" w:type="pct"/>
          </w:tcPr>
          <w:p w:rsidR="00AF12D5" w:rsidP="00A90043" w14:paraId="501D518E" w14:textId="764926AF">
            <w:r>
              <w:t>This [interaction/service] increased my trust in this [organization/program]</w:t>
            </w:r>
            <w:r w:rsidR="00D87D98">
              <w:t>.</w:t>
            </w:r>
          </w:p>
        </w:tc>
        <w:tc>
          <w:tcPr>
            <w:tcW w:w="625" w:type="pct"/>
          </w:tcPr>
          <w:p w:rsidR="00AF12D5" w:rsidP="00A90043" w14:paraId="04B7032B" w14:textId="77777777">
            <w:pPr>
              <w:pStyle w:val="ListParagraph"/>
              <w:ind w:left="436"/>
            </w:pPr>
          </w:p>
        </w:tc>
        <w:tc>
          <w:tcPr>
            <w:tcW w:w="579" w:type="pct"/>
          </w:tcPr>
          <w:p w:rsidR="00AF12D5" w:rsidP="00A90043" w14:paraId="21433D48" w14:textId="77777777">
            <w:pPr>
              <w:pStyle w:val="ListParagraph"/>
              <w:ind w:left="436"/>
            </w:pPr>
          </w:p>
        </w:tc>
        <w:tc>
          <w:tcPr>
            <w:tcW w:w="671" w:type="pct"/>
          </w:tcPr>
          <w:p w:rsidR="00AF12D5" w:rsidP="00A90043" w14:paraId="0EA1CFAA" w14:textId="77777777">
            <w:pPr>
              <w:pStyle w:val="ListParagraph"/>
              <w:ind w:left="436"/>
            </w:pPr>
          </w:p>
        </w:tc>
      </w:tr>
      <w:tr w14:paraId="7D75E70B" w14:textId="17FB3472" w:rsidTr="00A90043">
        <w:tblPrEx>
          <w:tblW w:w="5000" w:type="pct"/>
          <w:tblLook w:val="04A0"/>
        </w:tblPrEx>
        <w:tc>
          <w:tcPr>
            <w:tcW w:w="1104" w:type="pct"/>
          </w:tcPr>
          <w:p w:rsidR="00AF12D5" w:rsidP="00E61E59" w14:paraId="038DEE03" w14:textId="1AF753DE">
            <w:r>
              <w:t xml:space="preserve">b. </w:t>
            </w:r>
            <w:r>
              <w:t xml:space="preserve">Effectiveness </w:t>
            </w:r>
          </w:p>
        </w:tc>
        <w:tc>
          <w:tcPr>
            <w:tcW w:w="2021" w:type="pct"/>
          </w:tcPr>
          <w:p w:rsidR="00AF12D5" w:rsidP="00A90043" w14:paraId="0A6C729F" w14:textId="2AF4A007">
            <w:r>
              <w:t>My issue was resolved</w:t>
            </w:r>
            <w:r w:rsidR="00D87D98">
              <w:t>.</w:t>
            </w:r>
          </w:p>
        </w:tc>
        <w:tc>
          <w:tcPr>
            <w:tcW w:w="625" w:type="pct"/>
          </w:tcPr>
          <w:p w:rsidR="00AF12D5" w:rsidP="00A90043" w14:paraId="709F00C9" w14:textId="77777777"/>
        </w:tc>
        <w:tc>
          <w:tcPr>
            <w:tcW w:w="579" w:type="pct"/>
          </w:tcPr>
          <w:p w:rsidR="00AF12D5" w:rsidP="00A90043" w14:paraId="72B0E8D4" w14:textId="77777777"/>
        </w:tc>
        <w:tc>
          <w:tcPr>
            <w:tcW w:w="671" w:type="pct"/>
          </w:tcPr>
          <w:p w:rsidR="00AF12D5" w:rsidP="00A90043" w14:paraId="008C68D5" w14:textId="77777777"/>
        </w:tc>
      </w:tr>
      <w:tr w14:paraId="56E83619" w14:textId="55D0D892" w:rsidTr="00A90043">
        <w:tblPrEx>
          <w:tblW w:w="5000" w:type="pct"/>
          <w:tblLook w:val="04A0"/>
        </w:tblPrEx>
        <w:tc>
          <w:tcPr>
            <w:tcW w:w="1104" w:type="pct"/>
          </w:tcPr>
          <w:p w:rsidR="00AF12D5" w:rsidP="00E61E59" w14:paraId="2F2D946C" w14:textId="3AAB3C2F">
            <w:r>
              <w:t xml:space="preserve">c. </w:t>
            </w:r>
            <w:r>
              <w:t>Ease</w:t>
            </w:r>
          </w:p>
        </w:tc>
        <w:tc>
          <w:tcPr>
            <w:tcW w:w="2021" w:type="pct"/>
          </w:tcPr>
          <w:p w:rsidR="00AF12D5" w:rsidP="00A90043" w14:paraId="5EB4BDF5" w14:textId="60ECEFBD">
            <w:r>
              <w:t>It was easy to complete what I needed to do</w:t>
            </w:r>
            <w:r w:rsidR="00D87D98">
              <w:t>.</w:t>
            </w:r>
          </w:p>
        </w:tc>
        <w:tc>
          <w:tcPr>
            <w:tcW w:w="625" w:type="pct"/>
          </w:tcPr>
          <w:p w:rsidR="00AF12D5" w:rsidP="00A90043" w14:paraId="309027E2" w14:textId="77777777"/>
        </w:tc>
        <w:tc>
          <w:tcPr>
            <w:tcW w:w="579" w:type="pct"/>
          </w:tcPr>
          <w:p w:rsidR="00AF12D5" w:rsidP="00A90043" w14:paraId="256079E7" w14:textId="77777777"/>
        </w:tc>
        <w:tc>
          <w:tcPr>
            <w:tcW w:w="671" w:type="pct"/>
          </w:tcPr>
          <w:p w:rsidR="00AF12D5" w:rsidP="00A90043" w14:paraId="5314F9BB" w14:textId="77777777"/>
        </w:tc>
      </w:tr>
      <w:tr w14:paraId="134B8DD8" w14:textId="47399B28" w:rsidTr="00A90043">
        <w:tblPrEx>
          <w:tblW w:w="5000" w:type="pct"/>
          <w:tblLook w:val="04A0"/>
        </w:tblPrEx>
        <w:tc>
          <w:tcPr>
            <w:tcW w:w="1104" w:type="pct"/>
          </w:tcPr>
          <w:p w:rsidR="00AF12D5" w:rsidP="00E61E59" w14:paraId="2570429D" w14:textId="221B8F83">
            <w:r>
              <w:t xml:space="preserve">d. </w:t>
            </w:r>
            <w:r>
              <w:t xml:space="preserve">Efficiency </w:t>
            </w:r>
          </w:p>
        </w:tc>
        <w:tc>
          <w:tcPr>
            <w:tcW w:w="2021" w:type="pct"/>
          </w:tcPr>
          <w:p w:rsidR="00AF12D5" w:rsidP="00A90043" w14:paraId="5C786F1D" w14:textId="15FC4FEB">
            <w:r>
              <w:t>It took a reasonable amount of time to do what I needed to do</w:t>
            </w:r>
            <w:r w:rsidR="00D87D98">
              <w:t>.</w:t>
            </w:r>
          </w:p>
        </w:tc>
        <w:tc>
          <w:tcPr>
            <w:tcW w:w="625" w:type="pct"/>
          </w:tcPr>
          <w:p w:rsidR="00AF12D5" w:rsidP="00A90043" w14:paraId="42F5E216" w14:textId="77777777"/>
        </w:tc>
        <w:tc>
          <w:tcPr>
            <w:tcW w:w="579" w:type="pct"/>
          </w:tcPr>
          <w:p w:rsidR="00AF12D5" w:rsidP="00A90043" w14:paraId="7C06A4EA" w14:textId="77777777"/>
        </w:tc>
        <w:tc>
          <w:tcPr>
            <w:tcW w:w="671" w:type="pct"/>
          </w:tcPr>
          <w:p w:rsidR="00AF12D5" w:rsidP="00A90043" w14:paraId="0F74AD6D" w14:textId="77777777"/>
        </w:tc>
      </w:tr>
      <w:tr w14:paraId="0CA4E2C6" w14:textId="10FAE842" w:rsidTr="00A90043">
        <w:tblPrEx>
          <w:tblW w:w="5000" w:type="pct"/>
          <w:tblLook w:val="04A0"/>
        </w:tblPrEx>
        <w:tc>
          <w:tcPr>
            <w:tcW w:w="1104" w:type="pct"/>
          </w:tcPr>
          <w:p w:rsidR="00AF12D5" w:rsidP="00E61E59" w14:paraId="548D56EF" w14:textId="2EB0A97C">
            <w:r>
              <w:t xml:space="preserve">e. </w:t>
            </w:r>
            <w:r>
              <w:t>Transparency</w:t>
            </w:r>
          </w:p>
        </w:tc>
        <w:tc>
          <w:tcPr>
            <w:tcW w:w="2021" w:type="pct"/>
          </w:tcPr>
          <w:p w:rsidR="00AF12D5" w:rsidP="00A90043" w14:paraId="19A93D64" w14:textId="35970F87">
            <w:r>
              <w:t>I understood what was being asked of me throughout the process</w:t>
            </w:r>
            <w:r w:rsidR="00D87D98">
              <w:t>.</w:t>
            </w:r>
          </w:p>
        </w:tc>
        <w:tc>
          <w:tcPr>
            <w:tcW w:w="625" w:type="pct"/>
          </w:tcPr>
          <w:p w:rsidR="00AF12D5" w:rsidP="00A90043" w14:paraId="56B8E011" w14:textId="77777777"/>
        </w:tc>
        <w:tc>
          <w:tcPr>
            <w:tcW w:w="579" w:type="pct"/>
          </w:tcPr>
          <w:p w:rsidR="00AF12D5" w:rsidP="00A90043" w14:paraId="6C61D6CE" w14:textId="77777777"/>
        </w:tc>
        <w:tc>
          <w:tcPr>
            <w:tcW w:w="671" w:type="pct"/>
          </w:tcPr>
          <w:p w:rsidR="00AF12D5" w:rsidP="00A90043" w14:paraId="5577B1CE" w14:textId="77777777"/>
        </w:tc>
      </w:tr>
      <w:tr w14:paraId="6F361297" w14:textId="062508CA" w:rsidTr="00A90043">
        <w:tblPrEx>
          <w:tblW w:w="5000" w:type="pct"/>
          <w:tblLook w:val="04A0"/>
        </w:tblPrEx>
        <w:tc>
          <w:tcPr>
            <w:tcW w:w="1104" w:type="pct"/>
          </w:tcPr>
          <w:p w:rsidR="00AF12D5" w:rsidP="00E61E59" w14:paraId="2C9C774F" w14:textId="46F721C6">
            <w:r>
              <w:t xml:space="preserve">f. </w:t>
            </w:r>
            <w:r>
              <w:t>Humanity/Equity</w:t>
            </w:r>
          </w:p>
        </w:tc>
        <w:tc>
          <w:tcPr>
            <w:tcW w:w="2021" w:type="pct"/>
          </w:tcPr>
          <w:p w:rsidR="00AF12D5" w:rsidP="00A90043" w14:paraId="0999E014" w14:textId="3B39D17D">
            <w:r>
              <w:t>I was treated fairly</w:t>
            </w:r>
            <w:r w:rsidR="00D87D98">
              <w:t>.</w:t>
            </w:r>
            <w:r>
              <w:t xml:space="preserve"> </w:t>
            </w:r>
          </w:p>
        </w:tc>
        <w:tc>
          <w:tcPr>
            <w:tcW w:w="625" w:type="pct"/>
          </w:tcPr>
          <w:p w:rsidR="00AF12D5" w:rsidP="00A90043" w14:paraId="46D38FB0" w14:textId="77777777"/>
        </w:tc>
        <w:tc>
          <w:tcPr>
            <w:tcW w:w="579" w:type="pct"/>
          </w:tcPr>
          <w:p w:rsidR="00AF12D5" w:rsidP="00A90043" w14:paraId="5BE79BB1" w14:textId="77777777"/>
        </w:tc>
        <w:tc>
          <w:tcPr>
            <w:tcW w:w="671" w:type="pct"/>
          </w:tcPr>
          <w:p w:rsidR="00AF12D5" w:rsidP="00A90043" w14:paraId="5550CE65" w14:textId="77777777"/>
        </w:tc>
      </w:tr>
      <w:tr w14:paraId="26825F14" w14:textId="2BF4568E" w:rsidTr="00A90043">
        <w:tblPrEx>
          <w:tblW w:w="5000" w:type="pct"/>
          <w:tblLook w:val="04A0"/>
        </w:tblPrEx>
        <w:tc>
          <w:tcPr>
            <w:tcW w:w="1104" w:type="pct"/>
          </w:tcPr>
          <w:p w:rsidR="00AF12D5" w:rsidP="00E61E59" w14:paraId="087414F5" w14:textId="40E19424">
            <w:r>
              <w:t xml:space="preserve">g. </w:t>
            </w:r>
            <w:r>
              <w:t>Employee Interaction</w:t>
            </w:r>
          </w:p>
        </w:tc>
        <w:tc>
          <w:tcPr>
            <w:tcW w:w="2021" w:type="pct"/>
          </w:tcPr>
          <w:p w:rsidR="00AF12D5" w:rsidP="00A90043" w14:paraId="14E168E9" w14:textId="4CABDA22">
            <w:r>
              <w:t>Employees I interacted with were helpful</w:t>
            </w:r>
            <w:r w:rsidR="00D87D98">
              <w:t>.</w:t>
            </w:r>
          </w:p>
        </w:tc>
        <w:tc>
          <w:tcPr>
            <w:tcW w:w="625" w:type="pct"/>
          </w:tcPr>
          <w:p w:rsidR="00AF12D5" w:rsidP="00A90043" w14:paraId="682A7CD9" w14:textId="77777777"/>
        </w:tc>
        <w:tc>
          <w:tcPr>
            <w:tcW w:w="579" w:type="pct"/>
          </w:tcPr>
          <w:p w:rsidR="00AF12D5" w:rsidP="00A90043" w14:paraId="0C6A7D98" w14:textId="77777777"/>
        </w:tc>
        <w:tc>
          <w:tcPr>
            <w:tcW w:w="671" w:type="pct"/>
          </w:tcPr>
          <w:p w:rsidR="00AF12D5" w:rsidP="00A90043" w14:paraId="1878073F" w14:textId="77777777"/>
        </w:tc>
      </w:tr>
    </w:tbl>
    <w:p w:rsidR="00C449B9" w:rsidP="00346876" w14:paraId="6A6CB53C" w14:textId="77777777">
      <w:pPr>
        <w:spacing w:after="0"/>
        <w:rPr>
          <w:bCs/>
        </w:rPr>
      </w:pPr>
    </w:p>
    <w:p w:rsidR="000B16C8" w:rsidRPr="003B286F" w:rsidP="003B286F" w14:paraId="367DD881" w14:textId="7F869017">
      <w:pPr>
        <w:pStyle w:val="Heading1"/>
      </w:pPr>
      <w:r w:rsidRPr="003B286F">
        <w:t xml:space="preserve">Block 3 – Drivers </w:t>
      </w:r>
      <w:r w:rsidR="00E965FA">
        <w:t>(looped)</w:t>
      </w:r>
    </w:p>
    <w:p w:rsidR="00682D65" w:rsidRPr="00682D65" w:rsidP="00EE554B" w14:paraId="1618394E" w14:textId="69671145">
      <w:pPr>
        <w:rPr>
          <w:i/>
          <w:iCs/>
        </w:rPr>
      </w:pPr>
      <w:r w:rsidRPr="00682D65">
        <w:rPr>
          <w:i/>
          <w:iCs/>
          <w:highlight w:val="lightGray"/>
        </w:rPr>
        <w:t>[Display block when Q5a-g = 1]</w:t>
      </w:r>
    </w:p>
    <w:p w:rsidR="00511994" w:rsidRPr="00346876" w:rsidP="00EE554B" w14:paraId="1AE0FA7E" w14:textId="39052990">
      <w:pPr>
        <w:rPr>
          <w:bCs/>
        </w:rPr>
      </w:pPr>
      <w:r w:rsidRPr="003B286F">
        <w:t xml:space="preserve">The </w:t>
      </w:r>
      <w:r w:rsidR="00CE1D2F">
        <w:t xml:space="preserve">next </w:t>
      </w:r>
      <w:r w:rsidRPr="003B286F">
        <w:t>question</w:t>
      </w:r>
      <w:r w:rsidR="00CE1D2F">
        <w:t>s</w:t>
      </w:r>
      <w:r w:rsidRPr="003B286F">
        <w:t xml:space="preserve"> relate to </w:t>
      </w:r>
      <w:r w:rsidRPr="003B286F" w:rsidR="00A95D07">
        <w:rPr>
          <w:b/>
          <w:bCs/>
        </w:rPr>
        <w:t>[</w:t>
      </w:r>
      <w:r w:rsidRPr="000B16C8" w:rsidR="00A95D07">
        <w:rPr>
          <w:b/>
          <w:bCs/>
        </w:rPr>
        <w:t>i</w:t>
      </w:r>
      <w:r w:rsidRPr="000B16C8" w:rsidR="00A95D07">
        <w:rPr>
          <w:b/>
        </w:rPr>
        <w:t>nsert</w:t>
      </w:r>
      <w:r w:rsidR="00A95D07">
        <w:rPr>
          <w:b/>
        </w:rPr>
        <w:t xml:space="preserve"> driver from </w:t>
      </w:r>
      <w:r w:rsidR="00F95073">
        <w:rPr>
          <w:b/>
        </w:rPr>
        <w:t>Q5</w:t>
      </w:r>
      <w:r w:rsidR="00A95D07">
        <w:rPr>
          <w:b/>
        </w:rPr>
        <w:t>].</w:t>
      </w:r>
      <w:r w:rsidR="00AD335A">
        <w:rPr>
          <w:b/>
        </w:rPr>
        <w:t xml:space="preserve"> </w:t>
      </w:r>
      <w:r w:rsidRPr="00346876" w:rsidR="00CF0A24">
        <w:rPr>
          <w:bCs/>
        </w:rPr>
        <w:t xml:space="preserve">Note </w:t>
      </w:r>
      <w:r w:rsidRPr="00CF0A24" w:rsidR="00CF0A24">
        <w:rPr>
          <w:bCs/>
        </w:rPr>
        <w:t>th</w:t>
      </w:r>
      <w:r w:rsidRPr="00346876" w:rsidR="00CF0A24">
        <w:rPr>
          <w:bCs/>
        </w:rPr>
        <w:t>ese questions will be asked for each driver selected</w:t>
      </w:r>
      <w:r w:rsidR="002852AB">
        <w:rPr>
          <w:bCs/>
        </w:rPr>
        <w:t>, unless indicated that they are the same</w:t>
      </w:r>
      <w:r w:rsidRPr="00346876" w:rsidR="00CF0A24">
        <w:rPr>
          <w:bCs/>
        </w:rPr>
        <w:t xml:space="preserve">. </w:t>
      </w:r>
    </w:p>
    <w:tbl>
      <w:tblPr>
        <w:tblStyle w:val="TableGrid"/>
        <w:tblW w:w="0" w:type="auto"/>
        <w:tblLook w:val="04A0"/>
      </w:tblPr>
      <w:tblGrid>
        <w:gridCol w:w="1795"/>
        <w:gridCol w:w="7555"/>
      </w:tblGrid>
      <w:tr w14:paraId="337F9E6B" w14:textId="77777777" w:rsidTr="00500780">
        <w:tblPrEx>
          <w:tblW w:w="0" w:type="auto"/>
          <w:tblLook w:val="04A0"/>
        </w:tblPrEx>
        <w:tc>
          <w:tcPr>
            <w:tcW w:w="1795" w:type="dxa"/>
          </w:tcPr>
          <w:p w:rsidR="00500780" w:rsidRPr="003B286F" w:rsidP="00500780" w14:paraId="1EDE23E0" w14:textId="4ED273D4">
            <w:r w:rsidRPr="003B286F">
              <w:rPr>
                <w:b/>
                <w:bCs/>
              </w:rPr>
              <w:t>Driver</w:t>
            </w:r>
          </w:p>
        </w:tc>
        <w:tc>
          <w:tcPr>
            <w:tcW w:w="7555" w:type="dxa"/>
          </w:tcPr>
          <w:p w:rsidR="00500780" w:rsidRPr="003B286F" w:rsidP="00500780" w14:paraId="4B1303A5" w14:textId="277085F3">
            <w:r w:rsidRPr="003B286F">
              <w:rPr>
                <w:b/>
                <w:bCs/>
              </w:rPr>
              <w:t>Example statements/questions</w:t>
            </w:r>
          </w:p>
        </w:tc>
      </w:tr>
      <w:tr w14:paraId="17C0200D" w14:textId="77777777" w:rsidTr="00500780">
        <w:tblPrEx>
          <w:tblW w:w="0" w:type="auto"/>
          <w:tblLook w:val="04A0"/>
        </w:tblPrEx>
        <w:tc>
          <w:tcPr>
            <w:tcW w:w="1795" w:type="dxa"/>
          </w:tcPr>
          <w:p w:rsidR="00500780" w:rsidRPr="003B286F" w:rsidP="00EE554B" w14:paraId="41ED41AB" w14:textId="09D6EA19">
            <w:pPr>
              <w:rPr>
                <w:b/>
                <w:bCs/>
              </w:rPr>
            </w:pPr>
            <w:r w:rsidRPr="003B286F">
              <w:rPr>
                <w:b/>
                <w:bCs/>
              </w:rPr>
              <w:t>[Insert driver]</w:t>
            </w:r>
          </w:p>
        </w:tc>
        <w:tc>
          <w:tcPr>
            <w:tcW w:w="7555" w:type="dxa"/>
          </w:tcPr>
          <w:p w:rsidR="00500780" w:rsidRPr="004E5C55" w:rsidP="00EE554B" w14:paraId="45FD0BF2" w14:textId="685622C1">
            <w:pPr>
              <w:rPr>
                <w:b/>
                <w:bCs/>
              </w:rPr>
            </w:pPr>
            <w:r w:rsidRPr="003B286F">
              <w:rPr>
                <w:b/>
                <w:bCs/>
              </w:rPr>
              <w:t>[Insert example statements/questions]</w:t>
            </w:r>
          </w:p>
        </w:tc>
      </w:tr>
    </w:tbl>
    <w:p w:rsidR="00397E15" w:rsidP="00346876" w14:paraId="38182D91" w14:textId="1E2BB112">
      <w:pPr>
        <w:spacing w:before="240" w:after="0"/>
        <w:rPr>
          <w:bCs/>
        </w:rPr>
      </w:pPr>
      <w:r>
        <w:rPr>
          <w:bCs/>
        </w:rPr>
        <w:t xml:space="preserve">Please keep in mind these questions are </w:t>
      </w:r>
      <w:r>
        <w:rPr>
          <w:bCs/>
          <w:i/>
          <w:iCs/>
        </w:rPr>
        <w:t xml:space="preserve">examples </w:t>
      </w:r>
      <w:r>
        <w:rPr>
          <w:bCs/>
        </w:rPr>
        <w:t>and not an exhaustive list of possible questions or precise wording.</w:t>
      </w:r>
    </w:p>
    <w:p w:rsidR="00CF0A24" w:rsidP="00346876" w14:paraId="253DC75A" w14:textId="77777777">
      <w:pPr>
        <w:spacing w:after="0"/>
        <w:rPr>
          <w:i/>
          <w:iCs/>
        </w:rPr>
      </w:pPr>
    </w:p>
    <w:p w:rsidR="006B7697" w:rsidP="00404D40" w14:paraId="2537E21B" w14:textId="288F50B0">
      <w:pPr>
        <w:rPr>
          <w:i/>
          <w:iCs/>
        </w:rPr>
      </w:pPr>
      <w:r w:rsidRPr="00346876">
        <w:rPr>
          <w:i/>
          <w:iCs/>
          <w:highlight w:val="lightGray"/>
        </w:rPr>
        <w:t>[Display driver table from block 3 intro screen on each page for Q</w:t>
      </w:r>
      <w:r w:rsidR="009A332D">
        <w:rPr>
          <w:i/>
          <w:iCs/>
          <w:highlight w:val="lightGray"/>
        </w:rPr>
        <w:t>6</w:t>
      </w:r>
      <w:r w:rsidRPr="00346876">
        <w:rPr>
          <w:i/>
          <w:iCs/>
          <w:highlight w:val="lightGray"/>
        </w:rPr>
        <w:t>.X-Q</w:t>
      </w:r>
      <w:r w:rsidR="00B41AFB">
        <w:rPr>
          <w:i/>
          <w:iCs/>
          <w:highlight w:val="lightGray"/>
        </w:rPr>
        <w:t>18</w:t>
      </w:r>
      <w:r w:rsidRPr="00346876">
        <w:rPr>
          <w:i/>
          <w:iCs/>
          <w:highlight w:val="lightGray"/>
        </w:rPr>
        <w:t>.X]</w:t>
      </w:r>
    </w:p>
    <w:p w:rsidR="009A125A" w:rsidRPr="00346876" w:rsidP="00404D40" w14:paraId="4E69F5AF" w14:textId="282B2703">
      <w:pPr>
        <w:rPr>
          <w:i/>
          <w:iCs/>
        </w:rPr>
      </w:pPr>
      <w:r w:rsidRPr="00346876">
        <w:rPr>
          <w:i/>
          <w:iCs/>
          <w:highlight w:val="lightGray"/>
        </w:rPr>
        <w:t xml:space="preserve">[Display </w:t>
      </w:r>
      <w:r w:rsidR="00B5251B">
        <w:rPr>
          <w:i/>
          <w:iCs/>
          <w:highlight w:val="lightGray"/>
        </w:rPr>
        <w:t>6</w:t>
      </w:r>
      <w:r w:rsidRPr="00346876">
        <w:rPr>
          <w:i/>
          <w:iCs/>
          <w:highlight w:val="lightGray"/>
        </w:rPr>
        <w:t xml:space="preserve">.X and </w:t>
      </w:r>
      <w:r w:rsidR="00B5251B">
        <w:rPr>
          <w:i/>
          <w:iCs/>
          <w:highlight w:val="lightGray"/>
        </w:rPr>
        <w:t>7</w:t>
      </w:r>
      <w:r w:rsidRPr="00346876">
        <w:rPr>
          <w:i/>
          <w:iCs/>
          <w:highlight w:val="lightGray"/>
        </w:rPr>
        <w:t>.X on one page]</w:t>
      </w:r>
    </w:p>
    <w:p w:rsidR="00166430" w:rsidP="00404D40" w14:paraId="41D46D2F" w14:textId="62DCD9E8">
      <w:r w:rsidRPr="007C55AB">
        <w:t>6</w:t>
      </w:r>
      <w:r w:rsidRPr="004B474B" w:rsidR="00494CF0">
        <w:t xml:space="preserve">.X How </w:t>
      </w:r>
      <w:r w:rsidRPr="004B474B" w:rsidR="002B2C39">
        <w:t xml:space="preserve">does your State agency </w:t>
      </w:r>
      <w:r w:rsidRPr="004B474B" w:rsidR="00F75B33">
        <w:t xml:space="preserve">engage participants </w:t>
      </w:r>
      <w:r w:rsidRPr="004B474B" w:rsidR="00E51D05">
        <w:t>to collect information on participant experience</w:t>
      </w:r>
      <w:r w:rsidR="00A75B05">
        <w:t xml:space="preserve"> related to </w:t>
      </w:r>
      <w:r w:rsidR="00A75B05">
        <w:rPr>
          <w:b/>
        </w:rPr>
        <w:t>[insert driver from Q5]</w:t>
      </w:r>
      <w:r w:rsidR="00E51D05">
        <w:t xml:space="preserve">? </w:t>
      </w:r>
    </w:p>
    <w:p w:rsidR="00E51D05" w:rsidP="00E51D05" w14:paraId="2E02B0E1" w14:textId="2B93C821">
      <w:pPr>
        <w:pStyle w:val="ListParagraph"/>
        <w:numPr>
          <w:ilvl w:val="0"/>
          <w:numId w:val="17"/>
        </w:numPr>
      </w:pPr>
      <w:r>
        <w:t xml:space="preserve">(1) </w:t>
      </w:r>
      <w:r w:rsidR="003D0889">
        <w:t>In-person</w:t>
      </w:r>
      <w:r>
        <w:t xml:space="preserve"> </w:t>
      </w:r>
      <w:r w:rsidR="00137235">
        <w:t xml:space="preserve">(e.g., verbally in the clinic) </w:t>
      </w:r>
    </w:p>
    <w:p w:rsidR="003D0889" w:rsidRPr="006878E7" w:rsidP="003D0889" w14:paraId="2C957E2D" w14:textId="0E1CB779">
      <w:pPr>
        <w:pStyle w:val="ListParagraph"/>
        <w:numPr>
          <w:ilvl w:val="0"/>
          <w:numId w:val="17"/>
        </w:numPr>
      </w:pPr>
      <w:r w:rsidRPr="006878E7">
        <w:t xml:space="preserve">(2) </w:t>
      </w:r>
      <w:r w:rsidR="00A92E21">
        <w:t>E</w:t>
      </w:r>
      <w:r>
        <w:t xml:space="preserve">mail </w:t>
      </w:r>
    </w:p>
    <w:p w:rsidR="00E51D05" w:rsidP="00E51D05" w14:paraId="41B9B7BB" w14:textId="5B416649">
      <w:pPr>
        <w:pStyle w:val="ListParagraph"/>
        <w:numPr>
          <w:ilvl w:val="0"/>
          <w:numId w:val="17"/>
        </w:numPr>
      </w:pPr>
      <w:r w:rsidRPr="00346876">
        <w:t>(</w:t>
      </w:r>
      <w:r w:rsidRPr="00346876" w:rsidR="006878E7">
        <w:t>3</w:t>
      </w:r>
      <w:r w:rsidRPr="00346876">
        <w:t>) Text message</w:t>
      </w:r>
    </w:p>
    <w:p w:rsidR="003D0889" w:rsidP="00E51D05" w14:paraId="16620DE2" w14:textId="21062835">
      <w:pPr>
        <w:pStyle w:val="ListParagraph"/>
        <w:numPr>
          <w:ilvl w:val="0"/>
          <w:numId w:val="17"/>
        </w:numPr>
      </w:pPr>
      <w:r>
        <w:t xml:space="preserve">(4) </w:t>
      </w:r>
      <w:r w:rsidR="00CE1A83">
        <w:t>A</w:t>
      </w:r>
      <w:r w:rsidR="00A92E21">
        <w:t xml:space="preserve">pp </w:t>
      </w:r>
      <w:r w:rsidR="003B228D">
        <w:t>notification</w:t>
      </w:r>
    </w:p>
    <w:p w:rsidR="00A92E21" w:rsidP="00E51D05" w14:paraId="581E6A2D" w14:textId="5EB67D78">
      <w:pPr>
        <w:pStyle w:val="ListParagraph"/>
        <w:numPr>
          <w:ilvl w:val="0"/>
          <w:numId w:val="17"/>
        </w:numPr>
      </w:pPr>
      <w:r>
        <w:t>(5)</w:t>
      </w:r>
      <w:r w:rsidR="00C70964">
        <w:t xml:space="preserve"> Website popup</w:t>
      </w:r>
    </w:p>
    <w:p w:rsidR="003B228D" w:rsidP="00E51D05" w14:paraId="1B5F1226" w14:textId="3241DFDC">
      <w:pPr>
        <w:pStyle w:val="ListParagraph"/>
        <w:numPr>
          <w:ilvl w:val="0"/>
          <w:numId w:val="17"/>
        </w:numPr>
      </w:pPr>
      <w:r>
        <w:t>(6)</w:t>
      </w:r>
      <w:r w:rsidR="00C70964">
        <w:t xml:space="preserve"> Phone</w:t>
      </w:r>
    </w:p>
    <w:p w:rsidR="006F6255" w:rsidP="00E51D05" w14:paraId="5CB71BE3" w14:textId="309F2FE0">
      <w:pPr>
        <w:pStyle w:val="ListParagraph"/>
        <w:numPr>
          <w:ilvl w:val="0"/>
          <w:numId w:val="17"/>
        </w:numPr>
      </w:pPr>
      <w:r>
        <w:t xml:space="preserve">(7) </w:t>
      </w:r>
      <w:r w:rsidR="00342090">
        <w:t>Telehealth/video</w:t>
      </w:r>
    </w:p>
    <w:p w:rsidR="00137235" w:rsidRPr="00346876" w:rsidP="00E51D05" w14:paraId="655912A8" w14:textId="01BEFDDB">
      <w:pPr>
        <w:pStyle w:val="ListParagraph"/>
        <w:numPr>
          <w:ilvl w:val="0"/>
          <w:numId w:val="17"/>
        </w:numPr>
      </w:pPr>
      <w:r>
        <w:t xml:space="preserve">(8) </w:t>
      </w:r>
      <w:r w:rsidR="00247BD0">
        <w:t>Posted communications (e.g., flyers</w:t>
      </w:r>
      <w:r w:rsidR="005B6AB2">
        <w:t>, bulletin boards</w:t>
      </w:r>
      <w:r w:rsidR="00247BD0">
        <w:t>)</w:t>
      </w:r>
    </w:p>
    <w:p w:rsidR="00D90781" w:rsidP="007C55AB" w14:paraId="787DC7DC" w14:textId="68F05AB3">
      <w:pPr>
        <w:pStyle w:val="ListParagraph"/>
        <w:numPr>
          <w:ilvl w:val="0"/>
          <w:numId w:val="5"/>
        </w:numPr>
      </w:pPr>
      <w:r>
        <w:t>(-8) Other, specify: __________</w:t>
      </w:r>
    </w:p>
    <w:p w:rsidR="001C075A" w:rsidP="001C075A" w14:paraId="1A1C1E72" w14:textId="261C3252">
      <w:r w:rsidRPr="007C55AB">
        <w:t>7</w:t>
      </w:r>
      <w:r w:rsidRPr="009A332D" w:rsidR="009A125A">
        <w:t>.X Does your State agency</w:t>
      </w:r>
      <w:r w:rsidRPr="007444FA" w:rsidR="009A125A">
        <w:t xml:space="preserve"> engage participants in the same way for the other drivers?</w:t>
      </w:r>
    </w:p>
    <w:tbl>
      <w:tblPr>
        <w:tblStyle w:val="TableGrid"/>
        <w:tblW w:w="0" w:type="auto"/>
        <w:tblLook w:val="04A0"/>
      </w:tblPr>
      <w:tblGrid>
        <w:gridCol w:w="3775"/>
        <w:gridCol w:w="2787"/>
        <w:gridCol w:w="2788"/>
      </w:tblGrid>
      <w:tr w14:paraId="68CAD18D" w14:textId="77777777" w:rsidTr="00346876">
        <w:tblPrEx>
          <w:tblW w:w="0" w:type="auto"/>
          <w:tblLook w:val="04A0"/>
        </w:tblPrEx>
        <w:tc>
          <w:tcPr>
            <w:tcW w:w="3775" w:type="dxa"/>
          </w:tcPr>
          <w:p w:rsidR="009A125A" w:rsidP="001C075A" w14:paraId="11C9DFCF" w14:textId="77777777"/>
        </w:tc>
        <w:tc>
          <w:tcPr>
            <w:tcW w:w="2787" w:type="dxa"/>
          </w:tcPr>
          <w:p w:rsidR="009A125A" w:rsidRPr="00346876" w:rsidP="00346876" w14:paraId="089BC352" w14:textId="24611E81">
            <w:pPr>
              <w:jc w:val="center"/>
              <w:rPr>
                <w:b/>
                <w:bCs/>
              </w:rPr>
            </w:pPr>
            <w:r w:rsidRPr="00346876">
              <w:rPr>
                <w:b/>
                <w:bCs/>
              </w:rPr>
              <w:t>Yes (1)</w:t>
            </w:r>
          </w:p>
        </w:tc>
        <w:tc>
          <w:tcPr>
            <w:tcW w:w="2788" w:type="dxa"/>
          </w:tcPr>
          <w:p w:rsidR="009A125A" w:rsidRPr="00346876" w:rsidP="00346876" w14:paraId="5AA0E054" w14:textId="392C0DDB">
            <w:pPr>
              <w:jc w:val="center"/>
              <w:rPr>
                <w:b/>
                <w:bCs/>
              </w:rPr>
            </w:pPr>
            <w:r w:rsidRPr="00346876">
              <w:rPr>
                <w:b/>
                <w:bCs/>
              </w:rPr>
              <w:t>No (0)</w:t>
            </w:r>
          </w:p>
        </w:tc>
      </w:tr>
      <w:tr w14:paraId="72AA7BE4" w14:textId="77777777" w:rsidTr="00346876">
        <w:tblPrEx>
          <w:tblW w:w="0" w:type="auto"/>
          <w:tblLook w:val="04A0"/>
        </w:tblPrEx>
        <w:tc>
          <w:tcPr>
            <w:tcW w:w="3775" w:type="dxa"/>
          </w:tcPr>
          <w:p w:rsidR="009A125A" w:rsidP="001C075A" w14:paraId="47D602A9" w14:textId="54A60241">
            <w:r>
              <w:t>[insert selected driver from Q5]</w:t>
            </w:r>
          </w:p>
        </w:tc>
        <w:tc>
          <w:tcPr>
            <w:tcW w:w="2787" w:type="dxa"/>
          </w:tcPr>
          <w:p w:rsidR="009A125A" w:rsidP="001C075A" w14:paraId="7830F192" w14:textId="77777777"/>
        </w:tc>
        <w:tc>
          <w:tcPr>
            <w:tcW w:w="2788" w:type="dxa"/>
          </w:tcPr>
          <w:p w:rsidR="009A125A" w:rsidP="001C075A" w14:paraId="08B068A0" w14:textId="77777777"/>
        </w:tc>
      </w:tr>
      <w:tr w14:paraId="4C62C633" w14:textId="77777777" w:rsidTr="00346876">
        <w:tblPrEx>
          <w:tblW w:w="0" w:type="auto"/>
          <w:tblLook w:val="04A0"/>
        </w:tblPrEx>
        <w:tc>
          <w:tcPr>
            <w:tcW w:w="3775" w:type="dxa"/>
          </w:tcPr>
          <w:p w:rsidR="009A125A" w:rsidP="001C075A" w14:paraId="115FDBC2" w14:textId="1508607A">
            <w:r>
              <w:t xml:space="preserve">[insert selected driver from Q5] </w:t>
            </w:r>
          </w:p>
        </w:tc>
        <w:tc>
          <w:tcPr>
            <w:tcW w:w="2787" w:type="dxa"/>
          </w:tcPr>
          <w:p w:rsidR="009A125A" w:rsidP="001C075A" w14:paraId="257E53C1" w14:textId="77777777"/>
        </w:tc>
        <w:tc>
          <w:tcPr>
            <w:tcW w:w="2788" w:type="dxa"/>
          </w:tcPr>
          <w:p w:rsidR="009A125A" w:rsidP="001C075A" w14:paraId="7A5FE861" w14:textId="77777777"/>
        </w:tc>
      </w:tr>
      <w:tr w14:paraId="5EF3E1CE" w14:textId="77777777" w:rsidTr="00346876">
        <w:tblPrEx>
          <w:tblW w:w="0" w:type="auto"/>
          <w:tblLook w:val="04A0"/>
        </w:tblPrEx>
        <w:tc>
          <w:tcPr>
            <w:tcW w:w="3775" w:type="dxa"/>
          </w:tcPr>
          <w:p w:rsidR="009A125A" w:rsidP="001C075A" w14:paraId="045A8133" w14:textId="61E0D7CC">
            <w:r>
              <w:t>[insert selected driver from Q5]</w:t>
            </w:r>
          </w:p>
        </w:tc>
        <w:tc>
          <w:tcPr>
            <w:tcW w:w="2787" w:type="dxa"/>
          </w:tcPr>
          <w:p w:rsidR="009A125A" w:rsidP="001C075A" w14:paraId="1F1B3FDF" w14:textId="77777777"/>
        </w:tc>
        <w:tc>
          <w:tcPr>
            <w:tcW w:w="2788" w:type="dxa"/>
          </w:tcPr>
          <w:p w:rsidR="009A125A" w:rsidP="001C075A" w14:paraId="736E0648" w14:textId="77777777"/>
        </w:tc>
      </w:tr>
    </w:tbl>
    <w:p w:rsidR="009A125A" w:rsidP="00346876" w14:paraId="689CAA4C" w14:textId="77777777">
      <w:pPr>
        <w:spacing w:after="0"/>
      </w:pPr>
    </w:p>
    <w:p w:rsidR="007B6C15" w:rsidP="00404D40" w14:paraId="172639DB" w14:textId="1BE1EED3">
      <w:pPr>
        <w:rPr>
          <w:i/>
          <w:iCs/>
          <w:highlight w:val="lightGray"/>
        </w:rPr>
      </w:pPr>
      <w:r>
        <w:rPr>
          <w:i/>
          <w:iCs/>
          <w:highlight w:val="lightGray"/>
        </w:rPr>
        <w:t>[Where</w:t>
      </w:r>
      <w:r>
        <w:rPr>
          <w:i/>
          <w:iCs/>
          <w:highlight w:val="lightGray"/>
        </w:rPr>
        <w:t xml:space="preserve"> Q</w:t>
      </w:r>
      <w:r w:rsidR="00135753">
        <w:rPr>
          <w:i/>
          <w:iCs/>
          <w:highlight w:val="lightGray"/>
        </w:rPr>
        <w:t>7</w:t>
      </w:r>
      <w:r>
        <w:rPr>
          <w:i/>
          <w:iCs/>
          <w:highlight w:val="lightGray"/>
        </w:rPr>
        <w:t>.X=</w:t>
      </w:r>
      <w:r w:rsidR="00FD527C">
        <w:rPr>
          <w:i/>
          <w:iCs/>
          <w:highlight w:val="lightGray"/>
        </w:rPr>
        <w:t xml:space="preserve">0, loop </w:t>
      </w:r>
      <w:r w:rsidR="00424DEB">
        <w:rPr>
          <w:i/>
          <w:iCs/>
          <w:highlight w:val="lightGray"/>
        </w:rPr>
        <w:t>Q</w:t>
      </w:r>
      <w:r w:rsidR="009C220B">
        <w:rPr>
          <w:i/>
          <w:iCs/>
          <w:highlight w:val="lightGray"/>
        </w:rPr>
        <w:t>6</w:t>
      </w:r>
      <w:r w:rsidR="00424DEB">
        <w:rPr>
          <w:i/>
          <w:iCs/>
          <w:highlight w:val="lightGray"/>
        </w:rPr>
        <w:t>.X for each driver.</w:t>
      </w:r>
      <w:r>
        <w:rPr>
          <w:i/>
          <w:iCs/>
          <w:highlight w:val="lightGray"/>
        </w:rPr>
        <w:t>]</w:t>
      </w:r>
    </w:p>
    <w:p w:rsidR="00D16B75" w:rsidRPr="00346876" w:rsidP="00404D40" w14:paraId="374D3E81" w14:textId="6C8EF8FA">
      <w:pPr>
        <w:rPr>
          <w:i/>
          <w:iCs/>
        </w:rPr>
      </w:pPr>
      <w:r w:rsidRPr="00B07F13">
        <w:rPr>
          <w:i/>
          <w:iCs/>
          <w:highlight w:val="lightGray"/>
        </w:rPr>
        <w:t xml:space="preserve">[Display </w:t>
      </w:r>
      <w:r w:rsidR="00B41AFB">
        <w:rPr>
          <w:i/>
          <w:iCs/>
          <w:highlight w:val="lightGray"/>
        </w:rPr>
        <w:t>8</w:t>
      </w:r>
      <w:r w:rsidRPr="00B07F13">
        <w:rPr>
          <w:i/>
          <w:iCs/>
          <w:highlight w:val="lightGray"/>
        </w:rPr>
        <w:t xml:space="preserve">.X and </w:t>
      </w:r>
      <w:r w:rsidR="00B41AFB">
        <w:rPr>
          <w:i/>
          <w:iCs/>
          <w:highlight w:val="lightGray"/>
        </w:rPr>
        <w:t>9</w:t>
      </w:r>
      <w:r w:rsidRPr="00B07F13">
        <w:rPr>
          <w:i/>
          <w:iCs/>
          <w:highlight w:val="lightGray"/>
        </w:rPr>
        <w:t>.X on one page]</w:t>
      </w:r>
    </w:p>
    <w:p w:rsidR="00404D40" w:rsidP="00404D40" w14:paraId="44A0E1C7" w14:textId="53D5F9F6">
      <w:r>
        <w:t>8</w:t>
      </w:r>
      <w:r>
        <w:t>.</w:t>
      </w:r>
      <w:r w:rsidR="00795D63">
        <w:t>X</w:t>
      </w:r>
      <w:r>
        <w:t xml:space="preserve"> How </w:t>
      </w:r>
      <w:r w:rsidR="003F53AD">
        <w:t>does your State agency</w:t>
      </w:r>
      <w:r>
        <w:t xml:space="preserve"> collect information about </w:t>
      </w:r>
      <w:r>
        <w:rPr>
          <w:b/>
        </w:rPr>
        <w:t>[insert driver from Q5]</w:t>
      </w:r>
      <w:r>
        <w:t>? (select all that apply)</w:t>
      </w:r>
    </w:p>
    <w:p w:rsidR="00404D40" w:rsidRPr="006878E7" w:rsidP="00404D40" w14:paraId="6B027485" w14:textId="77777777">
      <w:pPr>
        <w:pStyle w:val="ListParagraph"/>
        <w:numPr>
          <w:ilvl w:val="0"/>
          <w:numId w:val="17"/>
        </w:numPr>
      </w:pPr>
      <w:r w:rsidRPr="006878E7">
        <w:t xml:space="preserve">(1) Paper survey </w:t>
      </w:r>
    </w:p>
    <w:p w:rsidR="00404D40" w:rsidRPr="006878E7" w:rsidP="00404D40" w14:paraId="583CFB5D" w14:textId="77777777">
      <w:pPr>
        <w:pStyle w:val="ListParagraph"/>
        <w:numPr>
          <w:ilvl w:val="0"/>
          <w:numId w:val="17"/>
        </w:numPr>
      </w:pPr>
      <w:r w:rsidRPr="006878E7">
        <w:t>(2) In-person interview (i.e., administered verbally)</w:t>
      </w:r>
    </w:p>
    <w:p w:rsidR="00404D40" w:rsidRPr="00DC18A0" w:rsidP="00404D40" w14:paraId="3684121A" w14:textId="39E3CBCF">
      <w:pPr>
        <w:pStyle w:val="ListParagraph"/>
        <w:numPr>
          <w:ilvl w:val="0"/>
          <w:numId w:val="17"/>
        </w:numPr>
      </w:pPr>
      <w:r w:rsidRPr="006878E7">
        <w:t xml:space="preserve">(3) </w:t>
      </w:r>
      <w:r w:rsidRPr="00346876" w:rsidR="00494CF0">
        <w:t>W</w:t>
      </w:r>
      <w:r w:rsidRPr="00346876" w:rsidR="009079F9">
        <w:t>eb-based</w:t>
      </w:r>
      <w:r w:rsidRPr="006878E7">
        <w:t xml:space="preserve"> survey (e.g., WIC Participant portal) </w:t>
      </w:r>
    </w:p>
    <w:p w:rsidR="009079F9" w:rsidRPr="006878E7" w:rsidP="00404D40" w14:paraId="40D5AD59" w14:textId="7F88968C">
      <w:pPr>
        <w:pStyle w:val="ListParagraph"/>
        <w:numPr>
          <w:ilvl w:val="0"/>
          <w:numId w:val="17"/>
        </w:numPr>
      </w:pPr>
      <w:r w:rsidRPr="00346876">
        <w:t xml:space="preserve">(4) App-based survey </w:t>
      </w:r>
    </w:p>
    <w:p w:rsidR="00404D40" w:rsidRPr="006878E7" w:rsidP="00404D40" w14:paraId="03B737D4" w14:textId="28D835D4">
      <w:pPr>
        <w:pStyle w:val="ListParagraph"/>
        <w:numPr>
          <w:ilvl w:val="0"/>
          <w:numId w:val="17"/>
        </w:numPr>
      </w:pPr>
      <w:r w:rsidRPr="006878E7">
        <w:t>(</w:t>
      </w:r>
      <w:r w:rsidR="00A51DA7">
        <w:t>5</w:t>
      </w:r>
      <w:r w:rsidRPr="006878E7">
        <w:t xml:space="preserve">) Telephone interview </w:t>
      </w:r>
    </w:p>
    <w:p w:rsidR="00404D40" w:rsidRPr="006878E7" w:rsidP="00404D40" w14:paraId="4E389BAA" w14:textId="77777777">
      <w:pPr>
        <w:pStyle w:val="ListParagraph"/>
        <w:numPr>
          <w:ilvl w:val="0"/>
          <w:numId w:val="5"/>
        </w:numPr>
      </w:pPr>
      <w:r w:rsidRPr="006878E7">
        <w:t>(-8) Other, specify: __________</w:t>
      </w:r>
    </w:p>
    <w:p w:rsidR="00D16B75" w:rsidP="00346876" w14:paraId="00133739" w14:textId="0995C09D">
      <w:r>
        <w:t>9</w:t>
      </w:r>
      <w:r>
        <w:t xml:space="preserve">.X Does your State agency collect information about </w:t>
      </w:r>
      <w:r w:rsidR="00694DA2">
        <w:t xml:space="preserve">the other drivers </w:t>
      </w:r>
      <w:r>
        <w:t>in the same way?</w:t>
      </w:r>
    </w:p>
    <w:tbl>
      <w:tblPr>
        <w:tblStyle w:val="TableGrid"/>
        <w:tblW w:w="0" w:type="auto"/>
        <w:tblLook w:val="04A0"/>
      </w:tblPr>
      <w:tblGrid>
        <w:gridCol w:w="3775"/>
        <w:gridCol w:w="2787"/>
        <w:gridCol w:w="2788"/>
      </w:tblGrid>
      <w:tr w14:paraId="24845B6C" w14:textId="77777777" w:rsidTr="002E4880">
        <w:tblPrEx>
          <w:tblW w:w="0" w:type="auto"/>
          <w:tblLook w:val="04A0"/>
        </w:tblPrEx>
        <w:tc>
          <w:tcPr>
            <w:tcW w:w="3775" w:type="dxa"/>
          </w:tcPr>
          <w:p w:rsidR="00D16B75" w:rsidP="002E4880" w14:paraId="7C3A2805" w14:textId="77777777"/>
        </w:tc>
        <w:tc>
          <w:tcPr>
            <w:tcW w:w="2787" w:type="dxa"/>
          </w:tcPr>
          <w:p w:rsidR="00D16B75" w:rsidRPr="00B07F13" w:rsidP="002E4880" w14:paraId="5E1E4F5D" w14:textId="77777777">
            <w:pPr>
              <w:jc w:val="center"/>
              <w:rPr>
                <w:b/>
                <w:bCs/>
              </w:rPr>
            </w:pPr>
            <w:r w:rsidRPr="00B07F13">
              <w:rPr>
                <w:b/>
                <w:bCs/>
              </w:rPr>
              <w:t>Yes (1)</w:t>
            </w:r>
          </w:p>
        </w:tc>
        <w:tc>
          <w:tcPr>
            <w:tcW w:w="2788" w:type="dxa"/>
          </w:tcPr>
          <w:p w:rsidR="00D16B75" w:rsidRPr="00B07F13" w:rsidP="002E4880" w14:paraId="4BD77A87" w14:textId="77777777">
            <w:pPr>
              <w:jc w:val="center"/>
              <w:rPr>
                <w:b/>
                <w:bCs/>
              </w:rPr>
            </w:pPr>
            <w:r w:rsidRPr="00B07F13">
              <w:rPr>
                <w:b/>
                <w:bCs/>
              </w:rPr>
              <w:t>No (0)</w:t>
            </w:r>
          </w:p>
        </w:tc>
      </w:tr>
      <w:tr w14:paraId="3CF083C0" w14:textId="77777777" w:rsidTr="002E4880">
        <w:tblPrEx>
          <w:tblW w:w="0" w:type="auto"/>
          <w:tblLook w:val="04A0"/>
        </w:tblPrEx>
        <w:tc>
          <w:tcPr>
            <w:tcW w:w="3775" w:type="dxa"/>
          </w:tcPr>
          <w:p w:rsidR="00D16B75" w:rsidP="002E4880" w14:paraId="04B3F190" w14:textId="77777777">
            <w:r>
              <w:t>[insert selected driver from Q5]</w:t>
            </w:r>
          </w:p>
        </w:tc>
        <w:tc>
          <w:tcPr>
            <w:tcW w:w="2787" w:type="dxa"/>
          </w:tcPr>
          <w:p w:rsidR="00D16B75" w:rsidP="002E4880" w14:paraId="0646E50D" w14:textId="77777777"/>
        </w:tc>
        <w:tc>
          <w:tcPr>
            <w:tcW w:w="2788" w:type="dxa"/>
          </w:tcPr>
          <w:p w:rsidR="00D16B75" w:rsidP="002E4880" w14:paraId="68CDDEFD" w14:textId="77777777"/>
        </w:tc>
      </w:tr>
      <w:tr w14:paraId="2F2AD17E" w14:textId="77777777" w:rsidTr="002E4880">
        <w:tblPrEx>
          <w:tblW w:w="0" w:type="auto"/>
          <w:tblLook w:val="04A0"/>
        </w:tblPrEx>
        <w:tc>
          <w:tcPr>
            <w:tcW w:w="3775" w:type="dxa"/>
          </w:tcPr>
          <w:p w:rsidR="00D16B75" w:rsidP="002E4880" w14:paraId="71FB2F8B" w14:textId="77777777">
            <w:r>
              <w:t xml:space="preserve">[insert selected driver from Q5] </w:t>
            </w:r>
          </w:p>
        </w:tc>
        <w:tc>
          <w:tcPr>
            <w:tcW w:w="2787" w:type="dxa"/>
          </w:tcPr>
          <w:p w:rsidR="00D16B75" w:rsidP="002E4880" w14:paraId="4C5BDCAF" w14:textId="77777777"/>
        </w:tc>
        <w:tc>
          <w:tcPr>
            <w:tcW w:w="2788" w:type="dxa"/>
          </w:tcPr>
          <w:p w:rsidR="00D16B75" w:rsidP="002E4880" w14:paraId="7B2E02B5" w14:textId="77777777"/>
        </w:tc>
      </w:tr>
      <w:tr w14:paraId="2ABB626E" w14:textId="77777777" w:rsidTr="002E4880">
        <w:tblPrEx>
          <w:tblW w:w="0" w:type="auto"/>
          <w:tblLook w:val="04A0"/>
        </w:tblPrEx>
        <w:tc>
          <w:tcPr>
            <w:tcW w:w="3775" w:type="dxa"/>
          </w:tcPr>
          <w:p w:rsidR="00D16B75" w:rsidP="002E4880" w14:paraId="18B38C71" w14:textId="77777777">
            <w:r>
              <w:t>[insert selected driver from Q5]</w:t>
            </w:r>
          </w:p>
        </w:tc>
        <w:tc>
          <w:tcPr>
            <w:tcW w:w="2787" w:type="dxa"/>
          </w:tcPr>
          <w:p w:rsidR="00D16B75" w:rsidP="002E4880" w14:paraId="3B1F9156" w14:textId="77777777"/>
        </w:tc>
        <w:tc>
          <w:tcPr>
            <w:tcW w:w="2788" w:type="dxa"/>
          </w:tcPr>
          <w:p w:rsidR="00D16B75" w:rsidP="002E4880" w14:paraId="45175241" w14:textId="77777777"/>
        </w:tc>
      </w:tr>
    </w:tbl>
    <w:p w:rsidR="00D16B75" w:rsidP="00346876" w14:paraId="5695ED66" w14:textId="77777777">
      <w:pPr>
        <w:spacing w:after="0"/>
      </w:pPr>
    </w:p>
    <w:p w:rsidR="002003B3" w:rsidP="00404D40" w14:paraId="062156A6" w14:textId="3A0A8019">
      <w:pPr>
        <w:rPr>
          <w:i/>
          <w:iCs/>
          <w:highlight w:val="lightGray"/>
        </w:rPr>
      </w:pPr>
      <w:r>
        <w:rPr>
          <w:i/>
          <w:iCs/>
          <w:highlight w:val="lightGray"/>
        </w:rPr>
        <w:t>[Where Q</w:t>
      </w:r>
      <w:r w:rsidR="000D19AF">
        <w:rPr>
          <w:i/>
          <w:iCs/>
          <w:highlight w:val="lightGray"/>
        </w:rPr>
        <w:t>9</w:t>
      </w:r>
      <w:r>
        <w:rPr>
          <w:i/>
          <w:iCs/>
          <w:highlight w:val="lightGray"/>
        </w:rPr>
        <w:t>.X=0, loop Q</w:t>
      </w:r>
      <w:r w:rsidR="000D19AF">
        <w:rPr>
          <w:i/>
          <w:iCs/>
          <w:highlight w:val="lightGray"/>
        </w:rPr>
        <w:t>8</w:t>
      </w:r>
      <w:r>
        <w:rPr>
          <w:i/>
          <w:iCs/>
          <w:highlight w:val="lightGray"/>
        </w:rPr>
        <w:t>.X for each driver.]</w:t>
      </w:r>
    </w:p>
    <w:p w:rsidR="00C37F83" w:rsidRPr="00346876" w:rsidP="00404D40" w14:paraId="2D5DEE19" w14:textId="596A810F">
      <w:pPr>
        <w:rPr>
          <w:i/>
          <w:iCs/>
        </w:rPr>
      </w:pPr>
      <w:r w:rsidRPr="00B07F13">
        <w:rPr>
          <w:i/>
          <w:iCs/>
          <w:highlight w:val="lightGray"/>
        </w:rPr>
        <w:t xml:space="preserve">[Display </w:t>
      </w:r>
      <w:r>
        <w:rPr>
          <w:i/>
          <w:iCs/>
          <w:highlight w:val="lightGray"/>
        </w:rPr>
        <w:t>1</w:t>
      </w:r>
      <w:r w:rsidR="000D19AF">
        <w:rPr>
          <w:i/>
          <w:iCs/>
          <w:highlight w:val="lightGray"/>
        </w:rPr>
        <w:t>0</w:t>
      </w:r>
      <w:r w:rsidRPr="00B07F13">
        <w:rPr>
          <w:i/>
          <w:iCs/>
          <w:highlight w:val="lightGray"/>
        </w:rPr>
        <w:t xml:space="preserve">.X and </w:t>
      </w:r>
      <w:r>
        <w:rPr>
          <w:i/>
          <w:iCs/>
          <w:highlight w:val="lightGray"/>
        </w:rPr>
        <w:t>1</w:t>
      </w:r>
      <w:r w:rsidR="000D19AF">
        <w:rPr>
          <w:i/>
          <w:iCs/>
          <w:highlight w:val="lightGray"/>
        </w:rPr>
        <w:t>1</w:t>
      </w:r>
      <w:r w:rsidRPr="00B07F13">
        <w:rPr>
          <w:i/>
          <w:iCs/>
          <w:highlight w:val="lightGray"/>
        </w:rPr>
        <w:t>.X on one page]</w:t>
      </w:r>
    </w:p>
    <w:p w:rsidR="00A461FF" w:rsidP="00A461FF" w14:paraId="75D56A6B" w14:textId="489D4E3D">
      <w:r>
        <w:t>1</w:t>
      </w:r>
      <w:r w:rsidR="004B474B">
        <w:t>0</w:t>
      </w:r>
      <w:r>
        <w:t xml:space="preserve">.X Does your State agency collect information about </w:t>
      </w:r>
      <w:r>
        <w:rPr>
          <w:b/>
        </w:rPr>
        <w:t xml:space="preserve">[insert driver from Q5] </w:t>
      </w:r>
      <w:r>
        <w:t xml:space="preserve">for the following interactions/services? </w:t>
      </w:r>
    </w:p>
    <w:tbl>
      <w:tblPr>
        <w:tblStyle w:val="TableGrid"/>
        <w:tblW w:w="5000" w:type="pct"/>
        <w:tblLook w:val="04A0"/>
      </w:tblPr>
      <w:tblGrid>
        <w:gridCol w:w="4501"/>
        <w:gridCol w:w="2424"/>
        <w:gridCol w:w="2425"/>
      </w:tblGrid>
      <w:tr w14:paraId="3EBE864E" w14:textId="77777777" w:rsidTr="00346876">
        <w:tblPrEx>
          <w:tblW w:w="5000" w:type="pct"/>
          <w:tblLook w:val="04A0"/>
        </w:tblPrEx>
        <w:tc>
          <w:tcPr>
            <w:tcW w:w="2407" w:type="pct"/>
          </w:tcPr>
          <w:p w:rsidR="00AE61F5" w:rsidP="002E4880" w14:paraId="176089A7" w14:textId="77777777"/>
        </w:tc>
        <w:tc>
          <w:tcPr>
            <w:tcW w:w="1296" w:type="pct"/>
            <w:vAlign w:val="center"/>
          </w:tcPr>
          <w:p w:rsidR="00AE61F5" w:rsidRPr="00A90043" w:rsidP="002E4880" w14:paraId="6D8D8C07" w14:textId="2CB3E33F">
            <w:pPr>
              <w:jc w:val="center"/>
              <w:rPr>
                <w:b/>
                <w:bCs/>
              </w:rPr>
            </w:pPr>
            <w:r w:rsidRPr="00A90043">
              <w:rPr>
                <w:b/>
                <w:bCs/>
              </w:rPr>
              <w:t>Yes (1)</w:t>
            </w:r>
          </w:p>
        </w:tc>
        <w:tc>
          <w:tcPr>
            <w:tcW w:w="1297" w:type="pct"/>
            <w:vAlign w:val="center"/>
          </w:tcPr>
          <w:p w:rsidR="00AE61F5" w:rsidRPr="00A90043" w:rsidP="002E4880" w14:paraId="441041F1" w14:textId="77777777">
            <w:pPr>
              <w:jc w:val="center"/>
              <w:rPr>
                <w:b/>
                <w:bCs/>
              </w:rPr>
            </w:pPr>
            <w:r w:rsidRPr="00A90043">
              <w:rPr>
                <w:b/>
                <w:bCs/>
              </w:rPr>
              <w:t>No (0)</w:t>
            </w:r>
          </w:p>
        </w:tc>
      </w:tr>
      <w:tr w14:paraId="09B7A8FA" w14:textId="77777777" w:rsidTr="00346876">
        <w:tblPrEx>
          <w:tblW w:w="5000" w:type="pct"/>
          <w:tblLook w:val="04A0"/>
        </w:tblPrEx>
        <w:tc>
          <w:tcPr>
            <w:tcW w:w="2407" w:type="pct"/>
          </w:tcPr>
          <w:p w:rsidR="00AE61F5" w:rsidP="002E4880" w14:paraId="2E332A51" w14:textId="77777777">
            <w:r>
              <w:t>a. Application process</w:t>
            </w:r>
          </w:p>
        </w:tc>
        <w:tc>
          <w:tcPr>
            <w:tcW w:w="1296" w:type="pct"/>
          </w:tcPr>
          <w:p w:rsidR="00AE61F5" w:rsidP="002E4880" w14:paraId="7BEB1FF1" w14:textId="77777777"/>
        </w:tc>
        <w:tc>
          <w:tcPr>
            <w:tcW w:w="1297" w:type="pct"/>
          </w:tcPr>
          <w:p w:rsidR="00AE61F5" w:rsidP="002E4880" w14:paraId="7DA3A32B" w14:textId="77777777"/>
        </w:tc>
      </w:tr>
      <w:tr w14:paraId="5E632D6B" w14:textId="77777777" w:rsidTr="00346876">
        <w:tblPrEx>
          <w:tblW w:w="5000" w:type="pct"/>
          <w:tblLook w:val="04A0"/>
        </w:tblPrEx>
        <w:tc>
          <w:tcPr>
            <w:tcW w:w="2407" w:type="pct"/>
          </w:tcPr>
          <w:p w:rsidR="00AE61F5" w:rsidP="002E4880" w14:paraId="65DA3823" w14:textId="77777777">
            <w:r>
              <w:t>b. Certification process</w:t>
            </w:r>
          </w:p>
        </w:tc>
        <w:tc>
          <w:tcPr>
            <w:tcW w:w="1296" w:type="pct"/>
          </w:tcPr>
          <w:p w:rsidR="00AE61F5" w:rsidP="002E4880" w14:paraId="7FA89531" w14:textId="77777777"/>
        </w:tc>
        <w:tc>
          <w:tcPr>
            <w:tcW w:w="1297" w:type="pct"/>
          </w:tcPr>
          <w:p w:rsidR="00AE61F5" w:rsidP="002E4880" w14:paraId="26387166" w14:textId="77777777"/>
        </w:tc>
      </w:tr>
      <w:tr w14:paraId="7ABEC040" w14:textId="77777777" w:rsidTr="00346876">
        <w:tblPrEx>
          <w:tblW w:w="5000" w:type="pct"/>
          <w:tblLook w:val="04A0"/>
        </w:tblPrEx>
        <w:tc>
          <w:tcPr>
            <w:tcW w:w="2407" w:type="pct"/>
          </w:tcPr>
          <w:p w:rsidR="00AE61F5" w:rsidP="002E4880" w14:paraId="1DD25A22" w14:textId="77777777">
            <w:r>
              <w:t>c. Clinic visit for individual education</w:t>
            </w:r>
          </w:p>
        </w:tc>
        <w:tc>
          <w:tcPr>
            <w:tcW w:w="1296" w:type="pct"/>
          </w:tcPr>
          <w:p w:rsidR="00AE61F5" w:rsidP="002E4880" w14:paraId="29D89249" w14:textId="77777777"/>
        </w:tc>
        <w:tc>
          <w:tcPr>
            <w:tcW w:w="1297" w:type="pct"/>
          </w:tcPr>
          <w:p w:rsidR="00AE61F5" w:rsidP="002E4880" w14:paraId="73D2D83E" w14:textId="77777777"/>
        </w:tc>
      </w:tr>
      <w:tr w14:paraId="017EC0EF" w14:textId="77777777" w:rsidTr="00346876">
        <w:tblPrEx>
          <w:tblW w:w="5000" w:type="pct"/>
          <w:tblLook w:val="04A0"/>
        </w:tblPrEx>
        <w:tc>
          <w:tcPr>
            <w:tcW w:w="2407" w:type="pct"/>
          </w:tcPr>
          <w:p w:rsidR="00AE61F5" w:rsidP="002E4880" w14:paraId="02E24FAA" w14:textId="77777777">
            <w:r>
              <w:t>d. Clinic visit for group education</w:t>
            </w:r>
          </w:p>
        </w:tc>
        <w:tc>
          <w:tcPr>
            <w:tcW w:w="1296" w:type="pct"/>
          </w:tcPr>
          <w:p w:rsidR="00AE61F5" w:rsidP="002E4880" w14:paraId="3F16DC56" w14:textId="77777777"/>
        </w:tc>
        <w:tc>
          <w:tcPr>
            <w:tcW w:w="1297" w:type="pct"/>
          </w:tcPr>
          <w:p w:rsidR="00AE61F5" w:rsidP="002E4880" w14:paraId="6A34AA86" w14:textId="77777777"/>
        </w:tc>
      </w:tr>
      <w:tr w14:paraId="385FF649" w14:textId="77777777" w:rsidTr="00346876">
        <w:tblPrEx>
          <w:tblW w:w="5000" w:type="pct"/>
          <w:tblLook w:val="04A0"/>
        </w:tblPrEx>
        <w:tc>
          <w:tcPr>
            <w:tcW w:w="2407" w:type="pct"/>
          </w:tcPr>
          <w:p w:rsidR="00AE61F5" w:rsidP="002E4880" w14:paraId="76BC33AA" w14:textId="77777777">
            <w:r>
              <w:t xml:space="preserve">e. </w:t>
            </w:r>
            <w:r w:rsidRPr="00A90043">
              <w:t>Telehealth/virtual WIC visit</w:t>
            </w:r>
          </w:p>
        </w:tc>
        <w:tc>
          <w:tcPr>
            <w:tcW w:w="1296" w:type="pct"/>
          </w:tcPr>
          <w:p w:rsidR="00AE61F5" w:rsidP="002E4880" w14:paraId="2D16EC5C" w14:textId="77777777"/>
        </w:tc>
        <w:tc>
          <w:tcPr>
            <w:tcW w:w="1297" w:type="pct"/>
          </w:tcPr>
          <w:p w:rsidR="00AE61F5" w:rsidP="002E4880" w14:paraId="4E83FBCE" w14:textId="77777777"/>
        </w:tc>
      </w:tr>
      <w:tr w14:paraId="13225601" w14:textId="77777777" w:rsidTr="00346876">
        <w:tblPrEx>
          <w:tblW w:w="5000" w:type="pct"/>
          <w:tblLook w:val="04A0"/>
        </w:tblPrEx>
        <w:tc>
          <w:tcPr>
            <w:tcW w:w="2407" w:type="pct"/>
          </w:tcPr>
          <w:p w:rsidR="00AE61F5" w:rsidP="002E4880" w14:paraId="5478304D" w14:textId="77777777">
            <w:r>
              <w:t xml:space="preserve">f. </w:t>
            </w:r>
            <w:r w:rsidRPr="00347CC8">
              <w:t>After engaging with participants in a community setting</w:t>
            </w:r>
          </w:p>
        </w:tc>
        <w:tc>
          <w:tcPr>
            <w:tcW w:w="1296" w:type="pct"/>
          </w:tcPr>
          <w:p w:rsidR="00AE61F5" w:rsidP="002E4880" w14:paraId="21E1D563" w14:textId="77777777"/>
        </w:tc>
        <w:tc>
          <w:tcPr>
            <w:tcW w:w="1297" w:type="pct"/>
          </w:tcPr>
          <w:p w:rsidR="00AE61F5" w:rsidP="002E4880" w14:paraId="06C37313" w14:textId="77777777"/>
        </w:tc>
      </w:tr>
      <w:tr w14:paraId="4417A0CD" w14:textId="77777777" w:rsidTr="00346876">
        <w:tblPrEx>
          <w:tblW w:w="5000" w:type="pct"/>
          <w:tblLook w:val="04A0"/>
        </w:tblPrEx>
        <w:tc>
          <w:tcPr>
            <w:tcW w:w="2407" w:type="pct"/>
          </w:tcPr>
          <w:p w:rsidR="00AE61F5" w:rsidRPr="00347CC8" w:rsidP="002E4880" w14:paraId="002097AD" w14:textId="77777777">
            <w:r>
              <w:t xml:space="preserve">h. </w:t>
            </w:r>
            <w:r w:rsidRPr="00347CC8">
              <w:t>Interactions with a breastfeeding peer counselor</w:t>
            </w:r>
          </w:p>
        </w:tc>
        <w:tc>
          <w:tcPr>
            <w:tcW w:w="1296" w:type="pct"/>
          </w:tcPr>
          <w:p w:rsidR="00AE61F5" w:rsidP="002E4880" w14:paraId="7D677759" w14:textId="77777777"/>
        </w:tc>
        <w:tc>
          <w:tcPr>
            <w:tcW w:w="1297" w:type="pct"/>
          </w:tcPr>
          <w:p w:rsidR="00AE61F5" w:rsidP="002E4880" w14:paraId="7E52A883" w14:textId="77777777"/>
        </w:tc>
      </w:tr>
      <w:tr w14:paraId="1D3ACBD4" w14:textId="77777777" w:rsidTr="00346876">
        <w:tblPrEx>
          <w:tblW w:w="5000" w:type="pct"/>
          <w:tblLook w:val="04A0"/>
        </w:tblPrEx>
        <w:tc>
          <w:tcPr>
            <w:tcW w:w="2407" w:type="pct"/>
          </w:tcPr>
          <w:p w:rsidR="00AE61F5" w:rsidRPr="00347CC8" w:rsidP="002E4880" w14:paraId="5980B203" w14:textId="77777777">
            <w:r>
              <w:t>i</w:t>
            </w:r>
            <w:r>
              <w:t xml:space="preserve">. </w:t>
            </w:r>
            <w:r w:rsidRPr="00347CC8">
              <w:t>When using the WIC State agency website</w:t>
            </w:r>
          </w:p>
        </w:tc>
        <w:tc>
          <w:tcPr>
            <w:tcW w:w="1296" w:type="pct"/>
          </w:tcPr>
          <w:p w:rsidR="00AE61F5" w:rsidP="002E4880" w14:paraId="3939F941" w14:textId="77777777"/>
        </w:tc>
        <w:tc>
          <w:tcPr>
            <w:tcW w:w="1297" w:type="pct"/>
          </w:tcPr>
          <w:p w:rsidR="00AE61F5" w:rsidP="002E4880" w14:paraId="51A0B489" w14:textId="77777777"/>
        </w:tc>
      </w:tr>
      <w:tr w14:paraId="7A4CC715" w14:textId="77777777" w:rsidTr="00AE61F5">
        <w:tblPrEx>
          <w:tblW w:w="5000" w:type="pct"/>
          <w:tblLook w:val="04A0"/>
        </w:tblPrEx>
        <w:tc>
          <w:tcPr>
            <w:tcW w:w="2407" w:type="pct"/>
          </w:tcPr>
          <w:p w:rsidR="00DF7E49" w:rsidP="002E4880" w14:paraId="008155FE" w14:textId="1568DA41">
            <w:r>
              <w:t xml:space="preserve">j. Other </w:t>
            </w:r>
            <w:r w:rsidR="0021142F">
              <w:t>interactions</w:t>
            </w:r>
            <w:r>
              <w:t>/services</w:t>
            </w:r>
          </w:p>
        </w:tc>
        <w:tc>
          <w:tcPr>
            <w:tcW w:w="1296" w:type="pct"/>
          </w:tcPr>
          <w:p w:rsidR="00DF7E49" w:rsidP="002E4880" w14:paraId="7CCC904A" w14:textId="77777777"/>
        </w:tc>
        <w:tc>
          <w:tcPr>
            <w:tcW w:w="1297" w:type="pct"/>
          </w:tcPr>
          <w:p w:rsidR="00DF7E49" w:rsidP="002E4880" w14:paraId="4EC86EBA" w14:textId="77777777"/>
        </w:tc>
      </w:tr>
    </w:tbl>
    <w:p w:rsidR="00E5596A" w:rsidP="00E5596A" w14:paraId="20D3D8A2" w14:textId="77777777">
      <w:pPr>
        <w:spacing w:after="0"/>
      </w:pPr>
    </w:p>
    <w:p w:rsidR="00E5596A" w:rsidP="00E5596A" w14:paraId="3D67ABF4" w14:textId="202AB1F7">
      <w:r>
        <w:t>1</w:t>
      </w:r>
      <w:r w:rsidR="004B474B">
        <w:t>1</w:t>
      </w:r>
      <w:r>
        <w:t>.X Does your State agency collect information about the other drivers for the same interactions/services?</w:t>
      </w:r>
    </w:p>
    <w:tbl>
      <w:tblPr>
        <w:tblStyle w:val="TableGrid"/>
        <w:tblW w:w="0" w:type="auto"/>
        <w:tblLook w:val="04A0"/>
      </w:tblPr>
      <w:tblGrid>
        <w:gridCol w:w="3775"/>
        <w:gridCol w:w="2787"/>
        <w:gridCol w:w="2788"/>
      </w:tblGrid>
      <w:tr w14:paraId="017F580A" w14:textId="77777777">
        <w:tblPrEx>
          <w:tblW w:w="0" w:type="auto"/>
          <w:tblLook w:val="04A0"/>
        </w:tblPrEx>
        <w:tc>
          <w:tcPr>
            <w:tcW w:w="3775" w:type="dxa"/>
          </w:tcPr>
          <w:p w:rsidR="00E5596A" w14:paraId="4D3C7F84" w14:textId="77777777"/>
        </w:tc>
        <w:tc>
          <w:tcPr>
            <w:tcW w:w="2787" w:type="dxa"/>
          </w:tcPr>
          <w:p w:rsidR="00E5596A" w:rsidRPr="00B07F13" w14:paraId="24F4B68F" w14:textId="77777777">
            <w:pPr>
              <w:jc w:val="center"/>
              <w:rPr>
                <w:b/>
                <w:bCs/>
              </w:rPr>
            </w:pPr>
            <w:r w:rsidRPr="00B07F13">
              <w:rPr>
                <w:b/>
                <w:bCs/>
              </w:rPr>
              <w:t>Yes (1)</w:t>
            </w:r>
          </w:p>
        </w:tc>
        <w:tc>
          <w:tcPr>
            <w:tcW w:w="2788" w:type="dxa"/>
          </w:tcPr>
          <w:p w:rsidR="00E5596A" w:rsidRPr="00B07F13" w14:paraId="5B0C49FD" w14:textId="77777777">
            <w:pPr>
              <w:jc w:val="center"/>
              <w:rPr>
                <w:b/>
                <w:bCs/>
              </w:rPr>
            </w:pPr>
            <w:r w:rsidRPr="00B07F13">
              <w:rPr>
                <w:b/>
                <w:bCs/>
              </w:rPr>
              <w:t>No (0)</w:t>
            </w:r>
          </w:p>
        </w:tc>
      </w:tr>
      <w:tr w14:paraId="5168CED5" w14:textId="77777777">
        <w:tblPrEx>
          <w:tblW w:w="0" w:type="auto"/>
          <w:tblLook w:val="04A0"/>
        </w:tblPrEx>
        <w:tc>
          <w:tcPr>
            <w:tcW w:w="3775" w:type="dxa"/>
          </w:tcPr>
          <w:p w:rsidR="00E5596A" w14:paraId="0D61250B" w14:textId="77777777">
            <w:r>
              <w:t>[insert selected driver from Q5]</w:t>
            </w:r>
          </w:p>
        </w:tc>
        <w:tc>
          <w:tcPr>
            <w:tcW w:w="2787" w:type="dxa"/>
          </w:tcPr>
          <w:p w:rsidR="00E5596A" w14:paraId="62D6CD52" w14:textId="77777777"/>
        </w:tc>
        <w:tc>
          <w:tcPr>
            <w:tcW w:w="2788" w:type="dxa"/>
          </w:tcPr>
          <w:p w:rsidR="00E5596A" w14:paraId="658F9C37" w14:textId="77777777"/>
        </w:tc>
      </w:tr>
      <w:tr w14:paraId="1F415663" w14:textId="77777777">
        <w:tblPrEx>
          <w:tblW w:w="0" w:type="auto"/>
          <w:tblLook w:val="04A0"/>
        </w:tblPrEx>
        <w:tc>
          <w:tcPr>
            <w:tcW w:w="3775" w:type="dxa"/>
          </w:tcPr>
          <w:p w:rsidR="00E5596A" w14:paraId="3CD3ADF3" w14:textId="77777777">
            <w:r>
              <w:t xml:space="preserve">[insert selected driver from Q5] </w:t>
            </w:r>
          </w:p>
        </w:tc>
        <w:tc>
          <w:tcPr>
            <w:tcW w:w="2787" w:type="dxa"/>
          </w:tcPr>
          <w:p w:rsidR="00E5596A" w14:paraId="1FC524B0" w14:textId="77777777"/>
        </w:tc>
        <w:tc>
          <w:tcPr>
            <w:tcW w:w="2788" w:type="dxa"/>
          </w:tcPr>
          <w:p w:rsidR="00E5596A" w14:paraId="691D2C82" w14:textId="77777777"/>
        </w:tc>
      </w:tr>
      <w:tr w14:paraId="05810FDB" w14:textId="77777777">
        <w:tblPrEx>
          <w:tblW w:w="0" w:type="auto"/>
          <w:tblLook w:val="04A0"/>
        </w:tblPrEx>
        <w:tc>
          <w:tcPr>
            <w:tcW w:w="3775" w:type="dxa"/>
          </w:tcPr>
          <w:p w:rsidR="00E5596A" w14:paraId="289BE1AB" w14:textId="77777777">
            <w:r>
              <w:t>[insert selected driver from Q5]</w:t>
            </w:r>
          </w:p>
        </w:tc>
        <w:tc>
          <w:tcPr>
            <w:tcW w:w="2787" w:type="dxa"/>
          </w:tcPr>
          <w:p w:rsidR="00E5596A" w14:paraId="7F2D1E74" w14:textId="77777777"/>
        </w:tc>
        <w:tc>
          <w:tcPr>
            <w:tcW w:w="2788" w:type="dxa"/>
          </w:tcPr>
          <w:p w:rsidR="00E5596A" w14:paraId="00F65755" w14:textId="77777777"/>
        </w:tc>
      </w:tr>
    </w:tbl>
    <w:p w:rsidR="00E5596A" w:rsidP="00E5596A" w14:paraId="4349EBF9" w14:textId="77777777">
      <w:pPr>
        <w:spacing w:after="0"/>
        <w:rPr>
          <w:i/>
          <w:iCs/>
          <w:highlight w:val="lightGray"/>
        </w:rPr>
      </w:pPr>
    </w:p>
    <w:p w:rsidR="00E5596A" w:rsidP="00E5596A" w14:paraId="05EE8343" w14:textId="16077CDF">
      <w:pPr>
        <w:rPr>
          <w:i/>
          <w:iCs/>
          <w:highlight w:val="lightGray"/>
        </w:rPr>
      </w:pPr>
      <w:r>
        <w:rPr>
          <w:i/>
          <w:iCs/>
          <w:highlight w:val="lightGray"/>
        </w:rPr>
        <w:t>[Where Q1</w:t>
      </w:r>
      <w:r w:rsidR="00BF6CDF">
        <w:rPr>
          <w:i/>
          <w:iCs/>
          <w:highlight w:val="lightGray"/>
        </w:rPr>
        <w:t>1</w:t>
      </w:r>
      <w:r>
        <w:rPr>
          <w:i/>
          <w:iCs/>
          <w:highlight w:val="lightGray"/>
        </w:rPr>
        <w:t>.X=0, loop Q1</w:t>
      </w:r>
      <w:r w:rsidR="00BF6CDF">
        <w:rPr>
          <w:i/>
          <w:iCs/>
          <w:highlight w:val="lightGray"/>
        </w:rPr>
        <w:t>0</w:t>
      </w:r>
      <w:r>
        <w:rPr>
          <w:i/>
          <w:iCs/>
          <w:highlight w:val="lightGray"/>
        </w:rPr>
        <w:t>.X for each driver.]</w:t>
      </w:r>
    </w:p>
    <w:p w:rsidR="00A461FF" w:rsidP="007C55AB" w14:paraId="6A773AAE" w14:textId="6CA96312">
      <w:r w:rsidRPr="00B07F13">
        <w:rPr>
          <w:i/>
          <w:iCs/>
          <w:highlight w:val="lightGray"/>
        </w:rPr>
        <w:t xml:space="preserve">[Display </w:t>
      </w:r>
      <w:r>
        <w:rPr>
          <w:i/>
          <w:iCs/>
          <w:highlight w:val="lightGray"/>
        </w:rPr>
        <w:t>1</w:t>
      </w:r>
      <w:r w:rsidR="00453B8E">
        <w:rPr>
          <w:i/>
          <w:iCs/>
          <w:highlight w:val="lightGray"/>
        </w:rPr>
        <w:t>2</w:t>
      </w:r>
      <w:r w:rsidRPr="00B07F13">
        <w:rPr>
          <w:i/>
          <w:iCs/>
          <w:highlight w:val="lightGray"/>
        </w:rPr>
        <w:t>.X</w:t>
      </w:r>
      <w:r w:rsidR="003910B5">
        <w:rPr>
          <w:i/>
          <w:iCs/>
          <w:highlight w:val="lightGray"/>
        </w:rPr>
        <w:t xml:space="preserve"> and </w:t>
      </w:r>
      <w:r>
        <w:rPr>
          <w:i/>
          <w:iCs/>
          <w:highlight w:val="lightGray"/>
        </w:rPr>
        <w:t>1</w:t>
      </w:r>
      <w:r w:rsidR="00453B8E">
        <w:rPr>
          <w:i/>
          <w:iCs/>
          <w:highlight w:val="lightGray"/>
        </w:rPr>
        <w:t>3</w:t>
      </w:r>
      <w:r w:rsidRPr="00B07F13">
        <w:rPr>
          <w:i/>
          <w:iCs/>
          <w:highlight w:val="lightGray"/>
        </w:rPr>
        <w:t>.X on one page]</w:t>
      </w:r>
    </w:p>
    <w:p w:rsidR="004819B5" w:rsidP="007C55AB" w14:paraId="02799AAB" w14:textId="5AA98BEA">
      <w:r>
        <w:t>1</w:t>
      </w:r>
      <w:r w:rsidR="004B474B">
        <w:t>2</w:t>
      </w:r>
      <w:r>
        <w:t xml:space="preserve">.X When does your State agency collect information about </w:t>
      </w:r>
      <w:r>
        <w:rPr>
          <w:b/>
        </w:rPr>
        <w:t>[insert driver from Q5]</w:t>
      </w:r>
      <w:r w:rsidR="009F3A2B">
        <w:rPr>
          <w:b/>
        </w:rPr>
        <w:t xml:space="preserve"> </w:t>
      </w:r>
      <w:r w:rsidRPr="007C55AB" w:rsidR="009F3A2B">
        <w:rPr>
          <w:bCs/>
        </w:rPr>
        <w:t xml:space="preserve">for </w:t>
      </w:r>
      <w:r w:rsidR="00652F3A">
        <w:rPr>
          <w:bCs/>
        </w:rPr>
        <w:t>each</w:t>
      </w:r>
      <w:r w:rsidRPr="007C55AB" w:rsidR="009F3A2B">
        <w:rPr>
          <w:bCs/>
        </w:rPr>
        <w:t xml:space="preserve"> service</w:t>
      </w:r>
      <w:r w:rsidRPr="00003D50">
        <w:rPr>
          <w:bCs/>
        </w:rPr>
        <w:t>?</w:t>
      </w:r>
      <w:r>
        <w:rPr>
          <w:bCs/>
        </w:rPr>
        <w:t xml:space="preserve"> </w:t>
      </w:r>
    </w:p>
    <w:tbl>
      <w:tblPr>
        <w:tblStyle w:val="TableGrid"/>
        <w:tblW w:w="5000" w:type="pct"/>
        <w:tblLayout w:type="fixed"/>
        <w:tblLook w:val="04A0"/>
      </w:tblPr>
      <w:tblGrid>
        <w:gridCol w:w="2155"/>
        <w:gridCol w:w="1261"/>
        <w:gridCol w:w="1440"/>
        <w:gridCol w:w="1376"/>
        <w:gridCol w:w="1558"/>
        <w:gridCol w:w="1560"/>
      </w:tblGrid>
      <w:tr w14:paraId="16E851DF" w14:textId="02696CEF" w:rsidTr="00A21677">
        <w:tblPrEx>
          <w:tblW w:w="5000" w:type="pct"/>
          <w:tblLayout w:type="fixed"/>
          <w:tblLook w:val="04A0"/>
        </w:tblPrEx>
        <w:tc>
          <w:tcPr>
            <w:tcW w:w="1152" w:type="pct"/>
          </w:tcPr>
          <w:p w:rsidR="008610DD" w14:paraId="5AD2F608" w14:textId="77777777"/>
        </w:tc>
        <w:tc>
          <w:tcPr>
            <w:tcW w:w="674" w:type="pct"/>
            <w:vAlign w:val="center"/>
          </w:tcPr>
          <w:p w:rsidR="008610DD" w:rsidRPr="00A90043" w14:paraId="6A356E0A" w14:textId="173C4BC7">
            <w:pPr>
              <w:jc w:val="center"/>
              <w:rPr>
                <w:b/>
                <w:bCs/>
              </w:rPr>
            </w:pPr>
            <w:r w:rsidRPr="008610DD">
              <w:rPr>
                <w:b/>
                <w:bCs/>
              </w:rPr>
              <w:t xml:space="preserve">Within 48 hours of interaction/service </w:t>
            </w:r>
            <w:r>
              <w:rPr>
                <w:b/>
                <w:bCs/>
              </w:rPr>
              <w:t>(1)</w:t>
            </w:r>
          </w:p>
        </w:tc>
        <w:tc>
          <w:tcPr>
            <w:tcW w:w="770" w:type="pct"/>
            <w:vAlign w:val="center"/>
          </w:tcPr>
          <w:p w:rsidR="008610DD" w:rsidRPr="00A90043" w14:paraId="1ECB6D5F" w14:textId="6A21EA4F">
            <w:pPr>
              <w:jc w:val="center"/>
              <w:rPr>
                <w:b/>
                <w:bCs/>
              </w:rPr>
            </w:pPr>
            <w:r w:rsidRPr="008610DD">
              <w:rPr>
                <w:b/>
                <w:bCs/>
              </w:rPr>
              <w:t xml:space="preserve">Within a week of interaction/service </w:t>
            </w:r>
            <w:r>
              <w:rPr>
                <w:b/>
                <w:bCs/>
              </w:rPr>
              <w:t>(2)</w:t>
            </w:r>
          </w:p>
        </w:tc>
        <w:tc>
          <w:tcPr>
            <w:tcW w:w="736" w:type="pct"/>
            <w:vAlign w:val="center"/>
          </w:tcPr>
          <w:p w:rsidR="008610DD" w:rsidRPr="008610DD" w14:paraId="7D2F9306" w14:textId="2CD49CE6">
            <w:pPr>
              <w:jc w:val="center"/>
              <w:rPr>
                <w:b/>
                <w:bCs/>
              </w:rPr>
            </w:pPr>
            <w:r w:rsidRPr="008610DD">
              <w:rPr>
                <w:b/>
                <w:bCs/>
              </w:rPr>
              <w:t xml:space="preserve">Not tied to service (e.g., annually, monthly) </w:t>
            </w:r>
            <w:r>
              <w:rPr>
                <w:b/>
                <w:bCs/>
              </w:rPr>
              <w:t>(3)</w:t>
            </w:r>
          </w:p>
        </w:tc>
        <w:tc>
          <w:tcPr>
            <w:tcW w:w="833" w:type="pct"/>
            <w:vAlign w:val="center"/>
          </w:tcPr>
          <w:p w:rsidR="008610DD" w:rsidRPr="008610DD" w14:paraId="25285241" w14:textId="22E6A34C">
            <w:pPr>
              <w:jc w:val="center"/>
              <w:rPr>
                <w:b/>
                <w:bCs/>
              </w:rPr>
            </w:pPr>
            <w:r w:rsidRPr="008610DD">
              <w:rPr>
                <w:b/>
                <w:bCs/>
              </w:rPr>
              <w:t xml:space="preserve">We do not collect information at regular intervals </w:t>
            </w:r>
            <w:r>
              <w:rPr>
                <w:b/>
                <w:bCs/>
              </w:rPr>
              <w:t>(4)</w:t>
            </w:r>
          </w:p>
        </w:tc>
        <w:tc>
          <w:tcPr>
            <w:tcW w:w="834" w:type="pct"/>
            <w:vAlign w:val="center"/>
          </w:tcPr>
          <w:p w:rsidR="008610DD" w14:paraId="2184C0DD" w14:textId="1B47D251">
            <w:pPr>
              <w:jc w:val="center"/>
              <w:rPr>
                <w:b/>
                <w:bCs/>
              </w:rPr>
            </w:pPr>
            <w:r>
              <w:rPr>
                <w:b/>
                <w:bCs/>
              </w:rPr>
              <w:t xml:space="preserve">Other </w:t>
            </w:r>
            <w:r w:rsidR="009B54B4">
              <w:rPr>
                <w:b/>
                <w:bCs/>
              </w:rPr>
              <w:t>(5)</w:t>
            </w:r>
          </w:p>
        </w:tc>
      </w:tr>
      <w:tr w14:paraId="481AAC72" w14:textId="2BA6F6F6" w:rsidTr="00A21677">
        <w:tblPrEx>
          <w:tblW w:w="5000" w:type="pct"/>
          <w:tblLayout w:type="fixed"/>
          <w:tblLook w:val="04A0"/>
        </w:tblPrEx>
        <w:tc>
          <w:tcPr>
            <w:tcW w:w="1152" w:type="pct"/>
          </w:tcPr>
          <w:p w:rsidR="008610DD" w14:paraId="69998BB6" w14:textId="35698426">
            <w:r w:rsidRPr="00346876">
              <w:rPr>
                <w:i/>
                <w:iCs/>
                <w:highlight w:val="lightGray"/>
              </w:rPr>
              <w:t>[Display if Q1</w:t>
            </w:r>
            <w:r w:rsidR="00AF4C16">
              <w:rPr>
                <w:i/>
                <w:iCs/>
                <w:highlight w:val="lightGray"/>
              </w:rPr>
              <w:t>0</w:t>
            </w:r>
            <w:r w:rsidRPr="00346876">
              <w:rPr>
                <w:i/>
                <w:iCs/>
                <w:highlight w:val="lightGray"/>
              </w:rPr>
              <w:t>.Xa=1]</w:t>
            </w:r>
            <w:r>
              <w:t xml:space="preserve"> </w:t>
            </w:r>
            <w:r>
              <w:br/>
              <w:t>a. Application process</w:t>
            </w:r>
          </w:p>
        </w:tc>
        <w:tc>
          <w:tcPr>
            <w:tcW w:w="674" w:type="pct"/>
          </w:tcPr>
          <w:p w:rsidR="008610DD" w14:paraId="4291ABB2" w14:textId="77777777"/>
        </w:tc>
        <w:tc>
          <w:tcPr>
            <w:tcW w:w="770" w:type="pct"/>
          </w:tcPr>
          <w:p w:rsidR="008610DD" w14:paraId="697498B0" w14:textId="77777777"/>
        </w:tc>
        <w:tc>
          <w:tcPr>
            <w:tcW w:w="736" w:type="pct"/>
          </w:tcPr>
          <w:p w:rsidR="004748AD" w14:paraId="39128DA7" w14:textId="382C5688"/>
        </w:tc>
        <w:tc>
          <w:tcPr>
            <w:tcW w:w="833" w:type="pct"/>
          </w:tcPr>
          <w:p w:rsidR="009B54B4" w14:paraId="17D100DC" w14:textId="057EB2A5"/>
        </w:tc>
        <w:tc>
          <w:tcPr>
            <w:tcW w:w="834" w:type="pct"/>
          </w:tcPr>
          <w:p w:rsidR="008610DD" w14:paraId="3F5D0433" w14:textId="480C4E65"/>
        </w:tc>
      </w:tr>
      <w:tr w14:paraId="70D1275E" w14:textId="5593EFC2" w:rsidTr="00A21677">
        <w:tblPrEx>
          <w:tblW w:w="5000" w:type="pct"/>
          <w:tblLayout w:type="fixed"/>
          <w:tblLook w:val="04A0"/>
        </w:tblPrEx>
        <w:tc>
          <w:tcPr>
            <w:tcW w:w="1152" w:type="pct"/>
          </w:tcPr>
          <w:p w:rsidR="008610DD" w14:paraId="425677EB" w14:textId="10FCAEA1">
            <w:r w:rsidRPr="00B07F13">
              <w:rPr>
                <w:i/>
                <w:iCs/>
                <w:highlight w:val="lightGray"/>
              </w:rPr>
              <w:t>[Display if Q1</w:t>
            </w:r>
            <w:r w:rsidR="00AF4C16">
              <w:rPr>
                <w:i/>
                <w:iCs/>
                <w:highlight w:val="lightGray"/>
              </w:rPr>
              <w:t>0</w:t>
            </w:r>
            <w:r w:rsidRPr="00B07F13">
              <w:rPr>
                <w:i/>
                <w:iCs/>
                <w:highlight w:val="lightGray"/>
              </w:rPr>
              <w:t>.X</w:t>
            </w:r>
            <w:r>
              <w:rPr>
                <w:i/>
                <w:iCs/>
                <w:highlight w:val="lightGray"/>
              </w:rPr>
              <w:t>b</w:t>
            </w:r>
            <w:r w:rsidRPr="00B07F13">
              <w:rPr>
                <w:i/>
                <w:iCs/>
                <w:highlight w:val="lightGray"/>
              </w:rPr>
              <w:t>=1]</w:t>
            </w:r>
            <w:r>
              <w:t xml:space="preserve"> </w:t>
            </w:r>
            <w:r>
              <w:br/>
              <w:t>b. Certification process</w:t>
            </w:r>
          </w:p>
        </w:tc>
        <w:tc>
          <w:tcPr>
            <w:tcW w:w="674" w:type="pct"/>
          </w:tcPr>
          <w:p w:rsidR="008610DD" w14:paraId="0A43386F" w14:textId="77777777"/>
        </w:tc>
        <w:tc>
          <w:tcPr>
            <w:tcW w:w="770" w:type="pct"/>
          </w:tcPr>
          <w:p w:rsidR="008610DD" w14:paraId="4FD8A76E" w14:textId="77777777"/>
        </w:tc>
        <w:tc>
          <w:tcPr>
            <w:tcW w:w="736" w:type="pct"/>
          </w:tcPr>
          <w:p w:rsidR="008610DD" w14:paraId="459C0E23" w14:textId="77777777"/>
        </w:tc>
        <w:tc>
          <w:tcPr>
            <w:tcW w:w="833" w:type="pct"/>
          </w:tcPr>
          <w:p w:rsidR="008610DD" w14:paraId="0ED73321" w14:textId="77777777"/>
        </w:tc>
        <w:tc>
          <w:tcPr>
            <w:tcW w:w="834" w:type="pct"/>
          </w:tcPr>
          <w:p w:rsidR="008610DD" w14:paraId="2761B8F3" w14:textId="77777777"/>
        </w:tc>
      </w:tr>
      <w:tr w14:paraId="6DF2B419" w14:textId="5BF99EF2" w:rsidTr="00A21677">
        <w:tblPrEx>
          <w:tblW w:w="5000" w:type="pct"/>
          <w:tblLayout w:type="fixed"/>
          <w:tblLook w:val="04A0"/>
        </w:tblPrEx>
        <w:tc>
          <w:tcPr>
            <w:tcW w:w="1152" w:type="pct"/>
          </w:tcPr>
          <w:p w:rsidR="008610DD" w14:paraId="22E02BB3" w14:textId="2E059454">
            <w:r w:rsidRPr="00B07F13">
              <w:rPr>
                <w:i/>
                <w:iCs/>
                <w:highlight w:val="lightGray"/>
              </w:rPr>
              <w:t>[Display if Q1</w:t>
            </w:r>
            <w:r w:rsidR="00AF4C16">
              <w:rPr>
                <w:i/>
                <w:iCs/>
                <w:highlight w:val="lightGray"/>
              </w:rPr>
              <w:t>0</w:t>
            </w:r>
            <w:r w:rsidRPr="00B07F13">
              <w:rPr>
                <w:i/>
                <w:iCs/>
                <w:highlight w:val="lightGray"/>
              </w:rPr>
              <w:t>.X</w:t>
            </w:r>
            <w:r>
              <w:rPr>
                <w:i/>
                <w:iCs/>
                <w:highlight w:val="lightGray"/>
              </w:rPr>
              <w:t>c</w:t>
            </w:r>
            <w:r w:rsidRPr="00B07F13">
              <w:rPr>
                <w:i/>
                <w:iCs/>
                <w:highlight w:val="lightGray"/>
              </w:rPr>
              <w:t>=1]</w:t>
            </w:r>
            <w:r>
              <w:t xml:space="preserve"> </w:t>
            </w:r>
            <w:r>
              <w:br/>
              <w:t>c. Clinic visit for individual education</w:t>
            </w:r>
          </w:p>
        </w:tc>
        <w:tc>
          <w:tcPr>
            <w:tcW w:w="674" w:type="pct"/>
          </w:tcPr>
          <w:p w:rsidR="008610DD" w14:paraId="0CF930E5" w14:textId="77777777"/>
        </w:tc>
        <w:tc>
          <w:tcPr>
            <w:tcW w:w="770" w:type="pct"/>
          </w:tcPr>
          <w:p w:rsidR="008610DD" w14:paraId="4ED583E1" w14:textId="77777777"/>
        </w:tc>
        <w:tc>
          <w:tcPr>
            <w:tcW w:w="736" w:type="pct"/>
          </w:tcPr>
          <w:p w:rsidR="008610DD" w14:paraId="70311B8A" w14:textId="77777777"/>
        </w:tc>
        <w:tc>
          <w:tcPr>
            <w:tcW w:w="833" w:type="pct"/>
          </w:tcPr>
          <w:p w:rsidR="008610DD" w14:paraId="26FA5DF1" w14:textId="77777777"/>
        </w:tc>
        <w:tc>
          <w:tcPr>
            <w:tcW w:w="834" w:type="pct"/>
          </w:tcPr>
          <w:p w:rsidR="008610DD" w14:paraId="12539477" w14:textId="77777777"/>
        </w:tc>
      </w:tr>
      <w:tr w14:paraId="7CC3A76A" w14:textId="744A7395" w:rsidTr="00A21677">
        <w:tblPrEx>
          <w:tblW w:w="5000" w:type="pct"/>
          <w:tblLayout w:type="fixed"/>
          <w:tblLook w:val="04A0"/>
        </w:tblPrEx>
        <w:tc>
          <w:tcPr>
            <w:tcW w:w="1152" w:type="pct"/>
          </w:tcPr>
          <w:p w:rsidR="008610DD" w14:paraId="12F42336" w14:textId="0F557377">
            <w:r w:rsidRPr="00B07F13">
              <w:rPr>
                <w:i/>
                <w:iCs/>
                <w:highlight w:val="lightGray"/>
              </w:rPr>
              <w:t>[Display if Q1</w:t>
            </w:r>
            <w:r w:rsidR="00AF4C16">
              <w:rPr>
                <w:i/>
                <w:iCs/>
                <w:highlight w:val="lightGray"/>
              </w:rPr>
              <w:t>0</w:t>
            </w:r>
            <w:r w:rsidRPr="00B07F13">
              <w:rPr>
                <w:i/>
                <w:iCs/>
                <w:highlight w:val="lightGray"/>
              </w:rPr>
              <w:t>.X</w:t>
            </w:r>
            <w:r>
              <w:rPr>
                <w:i/>
                <w:iCs/>
                <w:highlight w:val="lightGray"/>
              </w:rPr>
              <w:t>d</w:t>
            </w:r>
            <w:r w:rsidRPr="00B07F13">
              <w:rPr>
                <w:i/>
                <w:iCs/>
                <w:highlight w:val="lightGray"/>
              </w:rPr>
              <w:t>=1]</w:t>
            </w:r>
            <w:r>
              <w:t xml:space="preserve"> </w:t>
            </w:r>
            <w:r>
              <w:br/>
              <w:t>d. Clinic visit for group education</w:t>
            </w:r>
          </w:p>
        </w:tc>
        <w:tc>
          <w:tcPr>
            <w:tcW w:w="674" w:type="pct"/>
          </w:tcPr>
          <w:p w:rsidR="008610DD" w14:paraId="3AF79979" w14:textId="77777777"/>
        </w:tc>
        <w:tc>
          <w:tcPr>
            <w:tcW w:w="770" w:type="pct"/>
          </w:tcPr>
          <w:p w:rsidR="008610DD" w14:paraId="47C77C0A" w14:textId="77777777"/>
        </w:tc>
        <w:tc>
          <w:tcPr>
            <w:tcW w:w="736" w:type="pct"/>
          </w:tcPr>
          <w:p w:rsidR="008610DD" w14:paraId="4AEE779B" w14:textId="77777777"/>
        </w:tc>
        <w:tc>
          <w:tcPr>
            <w:tcW w:w="833" w:type="pct"/>
          </w:tcPr>
          <w:p w:rsidR="008610DD" w14:paraId="396F4555" w14:textId="77777777"/>
        </w:tc>
        <w:tc>
          <w:tcPr>
            <w:tcW w:w="834" w:type="pct"/>
          </w:tcPr>
          <w:p w:rsidR="008610DD" w14:paraId="6741218D" w14:textId="77777777"/>
        </w:tc>
      </w:tr>
      <w:tr w14:paraId="3A0CA747" w14:textId="79519369" w:rsidTr="00A21677">
        <w:tblPrEx>
          <w:tblW w:w="5000" w:type="pct"/>
          <w:tblLayout w:type="fixed"/>
          <w:tblLook w:val="04A0"/>
        </w:tblPrEx>
        <w:tc>
          <w:tcPr>
            <w:tcW w:w="1152" w:type="pct"/>
          </w:tcPr>
          <w:p w:rsidR="008610DD" w14:paraId="78FA9008" w14:textId="0A63F76A">
            <w:r w:rsidRPr="00B07F13">
              <w:rPr>
                <w:i/>
                <w:iCs/>
                <w:highlight w:val="lightGray"/>
              </w:rPr>
              <w:t>[Display if Q</w:t>
            </w:r>
            <w:r w:rsidR="00AF4C16">
              <w:rPr>
                <w:i/>
                <w:iCs/>
                <w:highlight w:val="lightGray"/>
              </w:rPr>
              <w:t>10</w:t>
            </w:r>
            <w:r w:rsidRPr="00B07F13">
              <w:rPr>
                <w:i/>
                <w:iCs/>
                <w:highlight w:val="lightGray"/>
              </w:rPr>
              <w:t>.X</w:t>
            </w:r>
            <w:r>
              <w:rPr>
                <w:i/>
                <w:iCs/>
                <w:highlight w:val="lightGray"/>
              </w:rPr>
              <w:t>e</w:t>
            </w:r>
            <w:r w:rsidRPr="00B07F13">
              <w:rPr>
                <w:i/>
                <w:iCs/>
                <w:highlight w:val="lightGray"/>
              </w:rPr>
              <w:t>=1]</w:t>
            </w:r>
            <w:r>
              <w:t xml:space="preserve"> </w:t>
            </w:r>
            <w:r>
              <w:br/>
              <w:t xml:space="preserve">e. </w:t>
            </w:r>
            <w:r w:rsidRPr="00A90043">
              <w:t>Telehealth/virtual WIC visit</w:t>
            </w:r>
          </w:p>
        </w:tc>
        <w:tc>
          <w:tcPr>
            <w:tcW w:w="674" w:type="pct"/>
          </w:tcPr>
          <w:p w:rsidR="008610DD" w14:paraId="3F746CEE" w14:textId="77777777"/>
        </w:tc>
        <w:tc>
          <w:tcPr>
            <w:tcW w:w="770" w:type="pct"/>
          </w:tcPr>
          <w:p w:rsidR="008610DD" w14:paraId="7083C132" w14:textId="77777777"/>
        </w:tc>
        <w:tc>
          <w:tcPr>
            <w:tcW w:w="736" w:type="pct"/>
          </w:tcPr>
          <w:p w:rsidR="008610DD" w14:paraId="09979A19" w14:textId="77777777"/>
        </w:tc>
        <w:tc>
          <w:tcPr>
            <w:tcW w:w="833" w:type="pct"/>
          </w:tcPr>
          <w:p w:rsidR="008610DD" w14:paraId="17FF592C" w14:textId="77777777"/>
        </w:tc>
        <w:tc>
          <w:tcPr>
            <w:tcW w:w="834" w:type="pct"/>
          </w:tcPr>
          <w:p w:rsidR="008610DD" w14:paraId="4991242C" w14:textId="77777777"/>
        </w:tc>
      </w:tr>
      <w:tr w14:paraId="2D634BB7" w14:textId="78CFBA59" w:rsidTr="00A21677">
        <w:tblPrEx>
          <w:tblW w:w="5000" w:type="pct"/>
          <w:tblLayout w:type="fixed"/>
          <w:tblLook w:val="04A0"/>
        </w:tblPrEx>
        <w:tc>
          <w:tcPr>
            <w:tcW w:w="1152" w:type="pct"/>
          </w:tcPr>
          <w:p w:rsidR="008610DD" w14:paraId="127A34C6" w14:textId="563B6E37">
            <w:r w:rsidRPr="00B07F13">
              <w:rPr>
                <w:i/>
                <w:iCs/>
                <w:highlight w:val="lightGray"/>
              </w:rPr>
              <w:t>[Display if Q1</w:t>
            </w:r>
            <w:r w:rsidR="00AF4C16">
              <w:rPr>
                <w:i/>
                <w:iCs/>
                <w:highlight w:val="lightGray"/>
              </w:rPr>
              <w:t>0</w:t>
            </w:r>
            <w:r w:rsidRPr="00B07F13">
              <w:rPr>
                <w:i/>
                <w:iCs/>
                <w:highlight w:val="lightGray"/>
              </w:rPr>
              <w:t>.X</w:t>
            </w:r>
            <w:r>
              <w:rPr>
                <w:i/>
                <w:iCs/>
                <w:highlight w:val="lightGray"/>
              </w:rPr>
              <w:t>f</w:t>
            </w:r>
            <w:r w:rsidRPr="00B07F13">
              <w:rPr>
                <w:i/>
                <w:iCs/>
                <w:highlight w:val="lightGray"/>
              </w:rPr>
              <w:t>=1]</w:t>
            </w:r>
            <w:r>
              <w:t xml:space="preserve"> </w:t>
            </w:r>
            <w:r>
              <w:br/>
              <w:t xml:space="preserve">f. </w:t>
            </w:r>
            <w:r w:rsidRPr="00347CC8">
              <w:t>After engaging with participants in a community setting</w:t>
            </w:r>
          </w:p>
        </w:tc>
        <w:tc>
          <w:tcPr>
            <w:tcW w:w="674" w:type="pct"/>
          </w:tcPr>
          <w:p w:rsidR="008610DD" w14:paraId="75474B92" w14:textId="77777777"/>
        </w:tc>
        <w:tc>
          <w:tcPr>
            <w:tcW w:w="770" w:type="pct"/>
          </w:tcPr>
          <w:p w:rsidR="008610DD" w14:paraId="4B2B105B" w14:textId="77777777"/>
        </w:tc>
        <w:tc>
          <w:tcPr>
            <w:tcW w:w="736" w:type="pct"/>
          </w:tcPr>
          <w:p w:rsidR="008610DD" w14:paraId="4E1F57B0" w14:textId="77777777"/>
        </w:tc>
        <w:tc>
          <w:tcPr>
            <w:tcW w:w="833" w:type="pct"/>
          </w:tcPr>
          <w:p w:rsidR="008610DD" w14:paraId="2373D29B" w14:textId="77777777"/>
        </w:tc>
        <w:tc>
          <w:tcPr>
            <w:tcW w:w="834" w:type="pct"/>
          </w:tcPr>
          <w:p w:rsidR="008610DD" w14:paraId="542CDAD2" w14:textId="77777777"/>
        </w:tc>
      </w:tr>
      <w:tr w14:paraId="42D373F6" w14:textId="4A16792B" w:rsidTr="00A21677">
        <w:tblPrEx>
          <w:tblW w:w="5000" w:type="pct"/>
          <w:tblLayout w:type="fixed"/>
          <w:tblLook w:val="04A0"/>
        </w:tblPrEx>
        <w:tc>
          <w:tcPr>
            <w:tcW w:w="1152" w:type="pct"/>
          </w:tcPr>
          <w:p w:rsidR="008610DD" w14:paraId="555C894A" w14:textId="646EEF5E">
            <w:r w:rsidRPr="00B07F13">
              <w:rPr>
                <w:i/>
                <w:iCs/>
                <w:highlight w:val="lightGray"/>
              </w:rPr>
              <w:t>[Display if Q1</w:t>
            </w:r>
            <w:r w:rsidR="00AF4C16">
              <w:rPr>
                <w:i/>
                <w:iCs/>
                <w:highlight w:val="lightGray"/>
              </w:rPr>
              <w:t>0</w:t>
            </w:r>
            <w:r w:rsidRPr="00B07F13">
              <w:rPr>
                <w:i/>
                <w:iCs/>
                <w:highlight w:val="lightGray"/>
              </w:rPr>
              <w:t>.X</w:t>
            </w:r>
            <w:r>
              <w:rPr>
                <w:i/>
                <w:iCs/>
                <w:highlight w:val="lightGray"/>
              </w:rPr>
              <w:t>g</w:t>
            </w:r>
            <w:r w:rsidRPr="00B07F13">
              <w:rPr>
                <w:i/>
                <w:iCs/>
                <w:highlight w:val="lightGray"/>
              </w:rPr>
              <w:t>=1]</w:t>
            </w:r>
            <w:r>
              <w:t xml:space="preserve"> </w:t>
            </w:r>
            <w:r>
              <w:br/>
              <w:t xml:space="preserve">g. </w:t>
            </w:r>
            <w:r w:rsidRPr="00347CC8">
              <w:t>Referrals to other healthcare providers</w:t>
            </w:r>
          </w:p>
        </w:tc>
        <w:tc>
          <w:tcPr>
            <w:tcW w:w="674" w:type="pct"/>
          </w:tcPr>
          <w:p w:rsidR="008610DD" w14:paraId="5A0BC59B" w14:textId="77777777"/>
        </w:tc>
        <w:tc>
          <w:tcPr>
            <w:tcW w:w="770" w:type="pct"/>
          </w:tcPr>
          <w:p w:rsidR="008610DD" w14:paraId="10A8B077" w14:textId="77777777"/>
        </w:tc>
        <w:tc>
          <w:tcPr>
            <w:tcW w:w="736" w:type="pct"/>
          </w:tcPr>
          <w:p w:rsidR="008610DD" w14:paraId="328680F3" w14:textId="77777777"/>
        </w:tc>
        <w:tc>
          <w:tcPr>
            <w:tcW w:w="833" w:type="pct"/>
          </w:tcPr>
          <w:p w:rsidR="008610DD" w14:paraId="6D0DBB33" w14:textId="77777777"/>
        </w:tc>
        <w:tc>
          <w:tcPr>
            <w:tcW w:w="834" w:type="pct"/>
          </w:tcPr>
          <w:p w:rsidR="008610DD" w14:paraId="5B335118" w14:textId="77777777"/>
        </w:tc>
      </w:tr>
      <w:tr w14:paraId="4CB366EC" w14:textId="2DF93AEC" w:rsidTr="00A21677">
        <w:tblPrEx>
          <w:tblW w:w="5000" w:type="pct"/>
          <w:tblLayout w:type="fixed"/>
          <w:tblLook w:val="04A0"/>
        </w:tblPrEx>
        <w:tc>
          <w:tcPr>
            <w:tcW w:w="1152" w:type="pct"/>
          </w:tcPr>
          <w:p w:rsidR="008610DD" w:rsidRPr="00347CC8" w14:paraId="45147584" w14:textId="7D4DFAE4">
            <w:r w:rsidRPr="00B07F13">
              <w:rPr>
                <w:i/>
                <w:iCs/>
                <w:highlight w:val="lightGray"/>
              </w:rPr>
              <w:t>[Display if Q1</w:t>
            </w:r>
            <w:r w:rsidR="00AF4C16">
              <w:rPr>
                <w:i/>
                <w:iCs/>
                <w:highlight w:val="lightGray"/>
              </w:rPr>
              <w:t>0</w:t>
            </w:r>
            <w:r w:rsidRPr="00B07F13">
              <w:rPr>
                <w:i/>
                <w:iCs/>
                <w:highlight w:val="lightGray"/>
              </w:rPr>
              <w:t>.X</w:t>
            </w:r>
            <w:r>
              <w:rPr>
                <w:i/>
                <w:iCs/>
                <w:highlight w:val="lightGray"/>
              </w:rPr>
              <w:t>h</w:t>
            </w:r>
            <w:r w:rsidRPr="00B07F13">
              <w:rPr>
                <w:i/>
                <w:iCs/>
                <w:highlight w:val="lightGray"/>
              </w:rPr>
              <w:t>=1]</w:t>
            </w:r>
            <w:r>
              <w:t xml:space="preserve"> </w:t>
            </w:r>
            <w:r>
              <w:br/>
              <w:t xml:space="preserve">h. </w:t>
            </w:r>
            <w:r w:rsidRPr="00347CC8">
              <w:t>Interactions with a breastfeeding peer counselor</w:t>
            </w:r>
          </w:p>
        </w:tc>
        <w:tc>
          <w:tcPr>
            <w:tcW w:w="674" w:type="pct"/>
          </w:tcPr>
          <w:p w:rsidR="008610DD" w14:paraId="3CED17EE" w14:textId="77777777"/>
        </w:tc>
        <w:tc>
          <w:tcPr>
            <w:tcW w:w="770" w:type="pct"/>
          </w:tcPr>
          <w:p w:rsidR="008610DD" w14:paraId="6EBBCA2B" w14:textId="77777777"/>
        </w:tc>
        <w:tc>
          <w:tcPr>
            <w:tcW w:w="736" w:type="pct"/>
          </w:tcPr>
          <w:p w:rsidR="008610DD" w14:paraId="3547C31E" w14:textId="77777777"/>
        </w:tc>
        <w:tc>
          <w:tcPr>
            <w:tcW w:w="833" w:type="pct"/>
          </w:tcPr>
          <w:p w:rsidR="008610DD" w14:paraId="1D15142B" w14:textId="77777777"/>
        </w:tc>
        <w:tc>
          <w:tcPr>
            <w:tcW w:w="834" w:type="pct"/>
          </w:tcPr>
          <w:p w:rsidR="008610DD" w14:paraId="4D562CF3" w14:textId="77777777"/>
        </w:tc>
      </w:tr>
      <w:tr w14:paraId="71A920F7" w14:textId="5EA0D616" w:rsidTr="00A21677">
        <w:tblPrEx>
          <w:tblW w:w="5000" w:type="pct"/>
          <w:tblLayout w:type="fixed"/>
          <w:tblLook w:val="04A0"/>
        </w:tblPrEx>
        <w:tc>
          <w:tcPr>
            <w:tcW w:w="1152" w:type="pct"/>
          </w:tcPr>
          <w:p w:rsidR="008610DD" w:rsidRPr="00347CC8" w14:paraId="19805982" w14:textId="4C6B0B2C">
            <w:r w:rsidRPr="00B07F13">
              <w:rPr>
                <w:i/>
                <w:iCs/>
                <w:highlight w:val="lightGray"/>
              </w:rPr>
              <w:t>[Display if Q1</w:t>
            </w:r>
            <w:r w:rsidR="00AF4C16">
              <w:rPr>
                <w:i/>
                <w:iCs/>
                <w:highlight w:val="lightGray"/>
              </w:rPr>
              <w:t>0</w:t>
            </w:r>
            <w:r w:rsidRPr="00B07F13">
              <w:rPr>
                <w:i/>
                <w:iCs/>
                <w:highlight w:val="lightGray"/>
              </w:rPr>
              <w:t>X</w:t>
            </w:r>
            <w:r>
              <w:rPr>
                <w:i/>
                <w:iCs/>
                <w:highlight w:val="lightGray"/>
              </w:rPr>
              <w:t>i</w:t>
            </w:r>
            <w:r w:rsidRPr="00B07F13">
              <w:rPr>
                <w:i/>
                <w:iCs/>
                <w:highlight w:val="lightGray"/>
              </w:rPr>
              <w:t>=1]</w:t>
            </w:r>
            <w:r>
              <w:t xml:space="preserve"> </w:t>
            </w:r>
            <w:r>
              <w:br/>
            </w:r>
            <w:r>
              <w:t>i</w:t>
            </w:r>
            <w:r>
              <w:t xml:space="preserve">. </w:t>
            </w:r>
            <w:r w:rsidRPr="00347CC8">
              <w:t>When using the WIC State agency website</w:t>
            </w:r>
          </w:p>
        </w:tc>
        <w:tc>
          <w:tcPr>
            <w:tcW w:w="674" w:type="pct"/>
          </w:tcPr>
          <w:p w:rsidR="008610DD" w14:paraId="6BF687AC" w14:textId="77777777"/>
        </w:tc>
        <w:tc>
          <w:tcPr>
            <w:tcW w:w="770" w:type="pct"/>
          </w:tcPr>
          <w:p w:rsidR="008610DD" w14:paraId="6BBFBB35" w14:textId="77777777"/>
        </w:tc>
        <w:tc>
          <w:tcPr>
            <w:tcW w:w="736" w:type="pct"/>
          </w:tcPr>
          <w:p w:rsidR="008610DD" w14:paraId="357DC57C" w14:textId="77777777"/>
        </w:tc>
        <w:tc>
          <w:tcPr>
            <w:tcW w:w="833" w:type="pct"/>
          </w:tcPr>
          <w:p w:rsidR="008610DD" w14:paraId="350DE8CF" w14:textId="77777777"/>
        </w:tc>
        <w:tc>
          <w:tcPr>
            <w:tcW w:w="834" w:type="pct"/>
          </w:tcPr>
          <w:p w:rsidR="008610DD" w14:paraId="5B4205B3" w14:textId="77777777"/>
        </w:tc>
      </w:tr>
    </w:tbl>
    <w:p w:rsidR="00652F3A" w:rsidP="007C55AB" w14:paraId="1E2ECDB0" w14:textId="77777777">
      <w:pPr>
        <w:spacing w:after="0"/>
      </w:pPr>
    </w:p>
    <w:p w:rsidR="004819B5" w:rsidP="004819B5" w14:paraId="0E2F3ABC" w14:textId="352F44F3">
      <w:r>
        <w:t>1</w:t>
      </w:r>
      <w:r w:rsidR="004B474B">
        <w:t>3</w:t>
      </w:r>
      <w:r>
        <w:t>.X Does your State agency collect information about the other drivers at the same frequency?</w:t>
      </w:r>
    </w:p>
    <w:tbl>
      <w:tblPr>
        <w:tblStyle w:val="TableGrid"/>
        <w:tblW w:w="0" w:type="auto"/>
        <w:tblLook w:val="04A0"/>
      </w:tblPr>
      <w:tblGrid>
        <w:gridCol w:w="3775"/>
        <w:gridCol w:w="2787"/>
        <w:gridCol w:w="2788"/>
      </w:tblGrid>
      <w:tr w14:paraId="0EE3AF8A" w14:textId="77777777">
        <w:tblPrEx>
          <w:tblW w:w="0" w:type="auto"/>
          <w:tblLook w:val="04A0"/>
        </w:tblPrEx>
        <w:tc>
          <w:tcPr>
            <w:tcW w:w="3775" w:type="dxa"/>
          </w:tcPr>
          <w:p w:rsidR="004819B5" w14:paraId="44ED0302" w14:textId="77777777"/>
        </w:tc>
        <w:tc>
          <w:tcPr>
            <w:tcW w:w="2787" w:type="dxa"/>
          </w:tcPr>
          <w:p w:rsidR="004819B5" w:rsidRPr="00B07F13" w14:paraId="539943DC" w14:textId="77777777">
            <w:pPr>
              <w:jc w:val="center"/>
              <w:rPr>
                <w:b/>
                <w:bCs/>
              </w:rPr>
            </w:pPr>
            <w:r w:rsidRPr="00B07F13">
              <w:rPr>
                <w:b/>
                <w:bCs/>
              </w:rPr>
              <w:t>Yes (1)</w:t>
            </w:r>
          </w:p>
        </w:tc>
        <w:tc>
          <w:tcPr>
            <w:tcW w:w="2788" w:type="dxa"/>
          </w:tcPr>
          <w:p w:rsidR="004819B5" w:rsidRPr="00B07F13" w14:paraId="39CD2A7C" w14:textId="77777777">
            <w:pPr>
              <w:jc w:val="center"/>
              <w:rPr>
                <w:b/>
                <w:bCs/>
              </w:rPr>
            </w:pPr>
            <w:r w:rsidRPr="00B07F13">
              <w:rPr>
                <w:b/>
                <w:bCs/>
              </w:rPr>
              <w:t>No (0)</w:t>
            </w:r>
          </w:p>
        </w:tc>
      </w:tr>
      <w:tr w14:paraId="42F3E861" w14:textId="77777777">
        <w:tblPrEx>
          <w:tblW w:w="0" w:type="auto"/>
          <w:tblLook w:val="04A0"/>
        </w:tblPrEx>
        <w:tc>
          <w:tcPr>
            <w:tcW w:w="3775" w:type="dxa"/>
          </w:tcPr>
          <w:p w:rsidR="004819B5" w14:paraId="4FD20877" w14:textId="77777777">
            <w:r>
              <w:t>[insert selected driver from Q5]</w:t>
            </w:r>
          </w:p>
        </w:tc>
        <w:tc>
          <w:tcPr>
            <w:tcW w:w="2787" w:type="dxa"/>
          </w:tcPr>
          <w:p w:rsidR="004819B5" w14:paraId="479B9412" w14:textId="77777777"/>
        </w:tc>
        <w:tc>
          <w:tcPr>
            <w:tcW w:w="2788" w:type="dxa"/>
          </w:tcPr>
          <w:p w:rsidR="004819B5" w14:paraId="368C6463" w14:textId="77777777"/>
        </w:tc>
      </w:tr>
      <w:tr w14:paraId="2DDF62D4" w14:textId="77777777">
        <w:tblPrEx>
          <w:tblW w:w="0" w:type="auto"/>
          <w:tblLook w:val="04A0"/>
        </w:tblPrEx>
        <w:tc>
          <w:tcPr>
            <w:tcW w:w="3775" w:type="dxa"/>
          </w:tcPr>
          <w:p w:rsidR="004819B5" w14:paraId="2226B6D8" w14:textId="77777777">
            <w:r>
              <w:t xml:space="preserve">[insert selected driver from Q5] </w:t>
            </w:r>
          </w:p>
        </w:tc>
        <w:tc>
          <w:tcPr>
            <w:tcW w:w="2787" w:type="dxa"/>
          </w:tcPr>
          <w:p w:rsidR="004819B5" w14:paraId="42413BA2" w14:textId="77777777"/>
        </w:tc>
        <w:tc>
          <w:tcPr>
            <w:tcW w:w="2788" w:type="dxa"/>
          </w:tcPr>
          <w:p w:rsidR="004819B5" w14:paraId="5B999469" w14:textId="77777777"/>
        </w:tc>
      </w:tr>
      <w:tr w14:paraId="5C874ED8" w14:textId="77777777">
        <w:tblPrEx>
          <w:tblW w:w="0" w:type="auto"/>
          <w:tblLook w:val="04A0"/>
        </w:tblPrEx>
        <w:tc>
          <w:tcPr>
            <w:tcW w:w="3775" w:type="dxa"/>
          </w:tcPr>
          <w:p w:rsidR="004819B5" w14:paraId="6DDF1AF5" w14:textId="77777777">
            <w:r>
              <w:t>[insert selected driver from Q5]</w:t>
            </w:r>
          </w:p>
        </w:tc>
        <w:tc>
          <w:tcPr>
            <w:tcW w:w="2787" w:type="dxa"/>
          </w:tcPr>
          <w:p w:rsidR="004819B5" w14:paraId="231A0ED5" w14:textId="77777777"/>
        </w:tc>
        <w:tc>
          <w:tcPr>
            <w:tcW w:w="2788" w:type="dxa"/>
          </w:tcPr>
          <w:p w:rsidR="004819B5" w14:paraId="39B7D586" w14:textId="77777777"/>
        </w:tc>
      </w:tr>
    </w:tbl>
    <w:p w:rsidR="004819B5" w:rsidP="004819B5" w14:paraId="4DE89427" w14:textId="77777777">
      <w:pPr>
        <w:spacing w:after="0"/>
      </w:pPr>
    </w:p>
    <w:p w:rsidR="004819B5" w:rsidP="004819B5" w14:paraId="6E887448" w14:textId="23589DA0">
      <w:pPr>
        <w:rPr>
          <w:i/>
          <w:iCs/>
          <w:highlight w:val="lightGray"/>
        </w:rPr>
      </w:pPr>
      <w:r>
        <w:rPr>
          <w:i/>
          <w:iCs/>
          <w:highlight w:val="lightGray"/>
        </w:rPr>
        <w:t>[Where Q1</w:t>
      </w:r>
      <w:r w:rsidR="00722411">
        <w:rPr>
          <w:i/>
          <w:iCs/>
          <w:highlight w:val="lightGray"/>
        </w:rPr>
        <w:t>3</w:t>
      </w:r>
      <w:r>
        <w:rPr>
          <w:i/>
          <w:iCs/>
          <w:highlight w:val="lightGray"/>
        </w:rPr>
        <w:t>.X=0, loop Q1</w:t>
      </w:r>
      <w:r w:rsidR="00722411">
        <w:rPr>
          <w:i/>
          <w:iCs/>
          <w:highlight w:val="lightGray"/>
        </w:rPr>
        <w:t>2</w:t>
      </w:r>
      <w:r>
        <w:rPr>
          <w:i/>
          <w:iCs/>
          <w:highlight w:val="lightGray"/>
        </w:rPr>
        <w:t>.X for each driver.]</w:t>
      </w:r>
    </w:p>
    <w:p w:rsidR="004819B5" w:rsidRPr="007C55AB" w:rsidP="007C55AB" w14:paraId="1B1ED6FD" w14:textId="31EAF66B">
      <w:pPr>
        <w:rPr>
          <w:i/>
        </w:rPr>
      </w:pPr>
      <w:r w:rsidRPr="00B07F13">
        <w:rPr>
          <w:i/>
          <w:iCs/>
          <w:highlight w:val="lightGray"/>
        </w:rPr>
        <w:t xml:space="preserve">[Display </w:t>
      </w:r>
      <w:r>
        <w:rPr>
          <w:i/>
          <w:iCs/>
          <w:highlight w:val="lightGray"/>
        </w:rPr>
        <w:t>1</w:t>
      </w:r>
      <w:r w:rsidR="00722411">
        <w:rPr>
          <w:i/>
          <w:iCs/>
          <w:highlight w:val="lightGray"/>
        </w:rPr>
        <w:t>4</w:t>
      </w:r>
      <w:r w:rsidRPr="00B07F13">
        <w:rPr>
          <w:i/>
          <w:iCs/>
          <w:highlight w:val="lightGray"/>
        </w:rPr>
        <w:t>.X</w:t>
      </w:r>
      <w:r w:rsidR="00680917">
        <w:rPr>
          <w:i/>
          <w:iCs/>
          <w:highlight w:val="lightGray"/>
        </w:rPr>
        <w:t xml:space="preserve"> and </w:t>
      </w:r>
      <w:r>
        <w:rPr>
          <w:i/>
          <w:iCs/>
          <w:highlight w:val="lightGray"/>
        </w:rPr>
        <w:t>1</w:t>
      </w:r>
      <w:r w:rsidR="00722411">
        <w:rPr>
          <w:i/>
          <w:iCs/>
          <w:highlight w:val="lightGray"/>
        </w:rPr>
        <w:t>5</w:t>
      </w:r>
      <w:r w:rsidRPr="00B07F13">
        <w:rPr>
          <w:i/>
          <w:iCs/>
          <w:highlight w:val="lightGray"/>
        </w:rPr>
        <w:t>.X on one page]</w:t>
      </w:r>
    </w:p>
    <w:p w:rsidR="00404D40" w:rsidRPr="00A938B0" w:rsidP="00404D40" w14:paraId="2A16834A" w14:textId="0DEF0B08">
      <w:r w:rsidRPr="004B474B">
        <w:t>1</w:t>
      </w:r>
      <w:r w:rsidR="004B474B">
        <w:t>4</w:t>
      </w:r>
      <w:r w:rsidRPr="004B474B">
        <w:t>.</w:t>
      </w:r>
      <w:r w:rsidRPr="004B474B" w:rsidR="00795D63">
        <w:t>X</w:t>
      </w:r>
      <w:r w:rsidRPr="004B474B">
        <w:t xml:space="preserve"> Which of the following best describes the sample </w:t>
      </w:r>
      <w:r w:rsidRPr="004B474B" w:rsidR="00243DEA">
        <w:t xml:space="preserve">of applicants/participants </w:t>
      </w:r>
      <w:r w:rsidRPr="004B474B">
        <w:t xml:space="preserve">from which </w:t>
      </w:r>
      <w:r w:rsidRPr="004B474B" w:rsidR="003F53AD">
        <w:t>your State agency</w:t>
      </w:r>
      <w:r w:rsidRPr="004B474B">
        <w:t xml:space="preserve"> collect</w:t>
      </w:r>
      <w:r w:rsidRPr="004B474B" w:rsidR="003F53AD">
        <w:t>s</w:t>
      </w:r>
      <w:r w:rsidRPr="004B474B">
        <w:t xml:space="preserve"> information on </w:t>
      </w:r>
      <w:r w:rsidRPr="004B474B">
        <w:rPr>
          <w:b/>
        </w:rPr>
        <w:t>[insert driver from Q5]</w:t>
      </w:r>
      <w:r w:rsidRPr="004B474B">
        <w:t>?</w:t>
      </w:r>
    </w:p>
    <w:p w:rsidR="00404D40" w:rsidRPr="00A938B0" w:rsidP="00A90043" w14:paraId="3CB771FE" w14:textId="77777777">
      <w:pPr>
        <w:pStyle w:val="ListParagraph"/>
        <w:numPr>
          <w:ilvl w:val="0"/>
          <w:numId w:val="24"/>
        </w:numPr>
        <w:ind w:left="720"/>
      </w:pPr>
      <w:r>
        <w:t xml:space="preserve">(1) </w:t>
      </w:r>
      <w:r w:rsidRPr="00A938B0">
        <w:t xml:space="preserve">All applicants </w:t>
      </w:r>
    </w:p>
    <w:p w:rsidR="00404D40" w:rsidRPr="00A938B0" w:rsidP="00A90043" w14:paraId="649CFB62" w14:textId="77777777">
      <w:pPr>
        <w:pStyle w:val="ListParagraph"/>
        <w:numPr>
          <w:ilvl w:val="0"/>
          <w:numId w:val="24"/>
        </w:numPr>
        <w:ind w:left="720"/>
      </w:pPr>
      <w:r>
        <w:t xml:space="preserve">(2) </w:t>
      </w:r>
      <w:r w:rsidRPr="00A938B0">
        <w:t xml:space="preserve">All applicants and participants </w:t>
      </w:r>
    </w:p>
    <w:p w:rsidR="00404D40" w:rsidRPr="00A938B0" w:rsidP="00A90043" w14:paraId="7564BDD5" w14:textId="77777777">
      <w:pPr>
        <w:pStyle w:val="ListParagraph"/>
        <w:numPr>
          <w:ilvl w:val="0"/>
          <w:numId w:val="24"/>
        </w:numPr>
        <w:ind w:left="720"/>
      </w:pPr>
      <w:r>
        <w:t>(3) R</w:t>
      </w:r>
      <w:r w:rsidRPr="00A938B0">
        <w:t xml:space="preserve">andom sample of participants </w:t>
      </w:r>
    </w:p>
    <w:p w:rsidR="00404D40" w:rsidP="00A90043" w14:paraId="34D38F6A" w14:textId="77777777">
      <w:pPr>
        <w:pStyle w:val="ListParagraph"/>
        <w:numPr>
          <w:ilvl w:val="0"/>
          <w:numId w:val="24"/>
        </w:numPr>
        <w:ind w:left="720"/>
      </w:pPr>
      <w:r>
        <w:t>(4) S</w:t>
      </w:r>
      <w:r w:rsidRPr="00A938B0">
        <w:t>pecific subgroup</w:t>
      </w:r>
      <w:r>
        <w:t>s</w:t>
      </w:r>
      <w:r w:rsidRPr="00A938B0">
        <w:t xml:space="preserve"> (specify): ___________ </w:t>
      </w:r>
    </w:p>
    <w:p w:rsidR="00404D40" w:rsidP="00A90043" w14:paraId="7673ED2D" w14:textId="20B44B29">
      <w:pPr>
        <w:pStyle w:val="ListParagraph"/>
        <w:numPr>
          <w:ilvl w:val="0"/>
          <w:numId w:val="24"/>
        </w:numPr>
        <w:ind w:left="720"/>
      </w:pPr>
      <w:r>
        <w:t>(-8) Other, specify: ________</w:t>
      </w:r>
    </w:p>
    <w:p w:rsidR="00FF1EBE" w:rsidP="00346876" w14:paraId="5037DA69" w14:textId="49819F0F">
      <w:r w:rsidRPr="004B474B">
        <w:t>1</w:t>
      </w:r>
      <w:r w:rsidR="004B474B">
        <w:t>5</w:t>
      </w:r>
      <w:r w:rsidRPr="004B474B">
        <w:t xml:space="preserve">.X Does your State agency collect information about the other drivers </w:t>
      </w:r>
      <w:r w:rsidRPr="004B474B" w:rsidR="00516BE7">
        <w:t>from the same sample</w:t>
      </w:r>
      <w:r w:rsidRPr="004B474B" w:rsidR="00B46CD3">
        <w:t xml:space="preserve"> of applicants/participants</w:t>
      </w:r>
      <w:r w:rsidRPr="004B474B">
        <w:t>?</w:t>
      </w:r>
    </w:p>
    <w:tbl>
      <w:tblPr>
        <w:tblStyle w:val="TableGrid"/>
        <w:tblW w:w="0" w:type="auto"/>
        <w:tblLook w:val="04A0"/>
      </w:tblPr>
      <w:tblGrid>
        <w:gridCol w:w="3775"/>
        <w:gridCol w:w="2787"/>
        <w:gridCol w:w="2788"/>
      </w:tblGrid>
      <w:tr w14:paraId="36C5A8D5" w14:textId="77777777" w:rsidTr="002E4880">
        <w:tblPrEx>
          <w:tblW w:w="0" w:type="auto"/>
          <w:tblLook w:val="04A0"/>
        </w:tblPrEx>
        <w:tc>
          <w:tcPr>
            <w:tcW w:w="3775" w:type="dxa"/>
          </w:tcPr>
          <w:p w:rsidR="00FF1EBE" w:rsidP="002E4880" w14:paraId="09C2D5C6" w14:textId="77777777"/>
        </w:tc>
        <w:tc>
          <w:tcPr>
            <w:tcW w:w="2787" w:type="dxa"/>
          </w:tcPr>
          <w:p w:rsidR="00FF1EBE" w:rsidRPr="00B07F13" w:rsidP="002E4880" w14:paraId="128FC86D" w14:textId="77777777">
            <w:pPr>
              <w:jc w:val="center"/>
              <w:rPr>
                <w:b/>
                <w:bCs/>
              </w:rPr>
            </w:pPr>
            <w:r w:rsidRPr="00B07F13">
              <w:rPr>
                <w:b/>
                <w:bCs/>
              </w:rPr>
              <w:t>Yes (1)</w:t>
            </w:r>
          </w:p>
        </w:tc>
        <w:tc>
          <w:tcPr>
            <w:tcW w:w="2788" w:type="dxa"/>
          </w:tcPr>
          <w:p w:rsidR="00FF1EBE" w:rsidRPr="00B07F13" w:rsidP="002E4880" w14:paraId="3108B99E" w14:textId="77777777">
            <w:pPr>
              <w:jc w:val="center"/>
              <w:rPr>
                <w:b/>
                <w:bCs/>
              </w:rPr>
            </w:pPr>
            <w:r w:rsidRPr="00B07F13">
              <w:rPr>
                <w:b/>
                <w:bCs/>
              </w:rPr>
              <w:t>No (0)</w:t>
            </w:r>
          </w:p>
        </w:tc>
      </w:tr>
      <w:tr w14:paraId="0FE5A2EF" w14:textId="77777777" w:rsidTr="002E4880">
        <w:tblPrEx>
          <w:tblW w:w="0" w:type="auto"/>
          <w:tblLook w:val="04A0"/>
        </w:tblPrEx>
        <w:tc>
          <w:tcPr>
            <w:tcW w:w="3775" w:type="dxa"/>
          </w:tcPr>
          <w:p w:rsidR="00FF1EBE" w:rsidP="002E4880" w14:paraId="57EAC354" w14:textId="77777777">
            <w:r>
              <w:t>[insert selected driver from Q5]</w:t>
            </w:r>
          </w:p>
        </w:tc>
        <w:tc>
          <w:tcPr>
            <w:tcW w:w="2787" w:type="dxa"/>
          </w:tcPr>
          <w:p w:rsidR="00FF1EBE" w:rsidP="002E4880" w14:paraId="64544016" w14:textId="77777777"/>
        </w:tc>
        <w:tc>
          <w:tcPr>
            <w:tcW w:w="2788" w:type="dxa"/>
          </w:tcPr>
          <w:p w:rsidR="00FF1EBE" w:rsidP="002E4880" w14:paraId="0F2B6C47" w14:textId="77777777"/>
        </w:tc>
      </w:tr>
      <w:tr w14:paraId="6577E0E4" w14:textId="77777777" w:rsidTr="002E4880">
        <w:tblPrEx>
          <w:tblW w:w="0" w:type="auto"/>
          <w:tblLook w:val="04A0"/>
        </w:tblPrEx>
        <w:tc>
          <w:tcPr>
            <w:tcW w:w="3775" w:type="dxa"/>
          </w:tcPr>
          <w:p w:rsidR="00FF1EBE" w:rsidP="002E4880" w14:paraId="77A854B5" w14:textId="77777777">
            <w:r>
              <w:t xml:space="preserve">[insert selected driver from Q5] </w:t>
            </w:r>
          </w:p>
        </w:tc>
        <w:tc>
          <w:tcPr>
            <w:tcW w:w="2787" w:type="dxa"/>
          </w:tcPr>
          <w:p w:rsidR="00FF1EBE" w:rsidP="002E4880" w14:paraId="0FC69234" w14:textId="77777777"/>
        </w:tc>
        <w:tc>
          <w:tcPr>
            <w:tcW w:w="2788" w:type="dxa"/>
          </w:tcPr>
          <w:p w:rsidR="00FF1EBE" w:rsidP="002E4880" w14:paraId="4FE37E7A" w14:textId="77777777"/>
        </w:tc>
      </w:tr>
      <w:tr w14:paraId="244FBC61" w14:textId="77777777" w:rsidTr="002E4880">
        <w:tblPrEx>
          <w:tblW w:w="0" w:type="auto"/>
          <w:tblLook w:val="04A0"/>
        </w:tblPrEx>
        <w:tc>
          <w:tcPr>
            <w:tcW w:w="3775" w:type="dxa"/>
          </w:tcPr>
          <w:p w:rsidR="00FF1EBE" w:rsidP="002E4880" w14:paraId="42FB6B1C" w14:textId="77777777">
            <w:r>
              <w:t>[insert selected driver from Q5]</w:t>
            </w:r>
          </w:p>
        </w:tc>
        <w:tc>
          <w:tcPr>
            <w:tcW w:w="2787" w:type="dxa"/>
          </w:tcPr>
          <w:p w:rsidR="00FF1EBE" w:rsidP="002E4880" w14:paraId="4248FAAC" w14:textId="77777777"/>
        </w:tc>
        <w:tc>
          <w:tcPr>
            <w:tcW w:w="2788" w:type="dxa"/>
          </w:tcPr>
          <w:p w:rsidR="00FF1EBE" w:rsidP="002E4880" w14:paraId="04C568BD" w14:textId="77777777"/>
        </w:tc>
      </w:tr>
    </w:tbl>
    <w:p w:rsidR="008E5715" w:rsidP="007C55AB" w14:paraId="2C828B82" w14:textId="77777777">
      <w:pPr>
        <w:spacing w:after="0"/>
        <w:rPr>
          <w:i/>
          <w:iCs/>
          <w:highlight w:val="lightGray"/>
        </w:rPr>
      </w:pPr>
    </w:p>
    <w:p w:rsidR="008E5715" w:rsidP="007C55AB" w14:paraId="7FACA79F" w14:textId="63D1490B">
      <w:pPr>
        <w:rPr>
          <w:i/>
          <w:iCs/>
          <w:highlight w:val="lightGray"/>
        </w:rPr>
      </w:pPr>
      <w:r>
        <w:rPr>
          <w:i/>
          <w:iCs/>
          <w:highlight w:val="lightGray"/>
        </w:rPr>
        <w:t>[Where Q1</w:t>
      </w:r>
      <w:r w:rsidR="00722411">
        <w:rPr>
          <w:i/>
          <w:iCs/>
          <w:highlight w:val="lightGray"/>
        </w:rPr>
        <w:t>5</w:t>
      </w:r>
      <w:r>
        <w:rPr>
          <w:i/>
          <w:iCs/>
          <w:highlight w:val="lightGray"/>
        </w:rPr>
        <w:t>.X=0, loop Q1</w:t>
      </w:r>
      <w:r w:rsidR="00722411">
        <w:rPr>
          <w:i/>
          <w:iCs/>
          <w:highlight w:val="lightGray"/>
        </w:rPr>
        <w:t>4</w:t>
      </w:r>
      <w:r>
        <w:rPr>
          <w:i/>
          <w:iCs/>
          <w:highlight w:val="lightGray"/>
        </w:rPr>
        <w:t>.X for each driver.]</w:t>
      </w:r>
    </w:p>
    <w:p w:rsidR="00A461FF" w:rsidRPr="00346876" w:rsidP="00346876" w14:paraId="55A7D348" w14:textId="51314C60">
      <w:pPr>
        <w:spacing w:before="240"/>
        <w:rPr>
          <w:i/>
          <w:iCs/>
        </w:rPr>
      </w:pPr>
      <w:r w:rsidRPr="00A90043">
        <w:rPr>
          <w:i/>
          <w:iCs/>
          <w:highlight w:val="lightGray"/>
        </w:rPr>
        <w:t>[Display Q</w:t>
      </w:r>
      <w:r w:rsidR="00675CF0">
        <w:rPr>
          <w:i/>
          <w:iCs/>
          <w:highlight w:val="lightGray"/>
        </w:rPr>
        <w:t>1</w:t>
      </w:r>
      <w:r w:rsidR="00722411">
        <w:rPr>
          <w:i/>
          <w:iCs/>
          <w:highlight w:val="lightGray"/>
        </w:rPr>
        <w:t>6</w:t>
      </w:r>
      <w:r w:rsidRPr="00A90043">
        <w:rPr>
          <w:i/>
          <w:iCs/>
          <w:highlight w:val="lightGray"/>
        </w:rPr>
        <w:t>.X</w:t>
      </w:r>
      <w:r w:rsidR="000B1BB9">
        <w:rPr>
          <w:i/>
          <w:iCs/>
          <w:highlight w:val="lightGray"/>
        </w:rPr>
        <w:t xml:space="preserve"> and </w:t>
      </w:r>
      <w:r w:rsidRPr="00A90043">
        <w:rPr>
          <w:i/>
          <w:iCs/>
          <w:highlight w:val="lightGray"/>
        </w:rPr>
        <w:t>Q</w:t>
      </w:r>
      <w:r w:rsidR="000B1BB9">
        <w:rPr>
          <w:i/>
          <w:iCs/>
          <w:highlight w:val="lightGray"/>
        </w:rPr>
        <w:t>17</w:t>
      </w:r>
      <w:r>
        <w:rPr>
          <w:i/>
          <w:iCs/>
          <w:highlight w:val="lightGray"/>
        </w:rPr>
        <w:t>.X</w:t>
      </w:r>
      <w:r w:rsidRPr="00A90043">
        <w:rPr>
          <w:i/>
          <w:iCs/>
          <w:highlight w:val="lightGray"/>
        </w:rPr>
        <w:t xml:space="preserve"> on one page]</w:t>
      </w:r>
    </w:p>
    <w:p w:rsidR="00361BB6" w:rsidP="00361BB6" w14:paraId="4675670E" w14:textId="469E2C7D">
      <w:r>
        <w:t>1</w:t>
      </w:r>
      <w:r w:rsidR="000A7B57">
        <w:t>6</w:t>
      </w:r>
      <w:r>
        <w:t>.</w:t>
      </w:r>
      <w:r w:rsidR="000F76F0">
        <w:t>X</w:t>
      </w:r>
      <w:r>
        <w:t xml:space="preserve"> </w:t>
      </w:r>
      <w:r w:rsidR="00B34E8C">
        <w:t>Does</w:t>
      </w:r>
      <w:r>
        <w:t xml:space="preserve"> your State agency use </w:t>
      </w:r>
      <w:r w:rsidR="004A128E">
        <w:t xml:space="preserve">information about </w:t>
      </w:r>
      <w:r w:rsidR="004A128E">
        <w:rPr>
          <w:b/>
        </w:rPr>
        <w:t>[insert driver from Q5]</w:t>
      </w:r>
      <w:r w:rsidR="00B34E8C">
        <w:rPr>
          <w:b/>
        </w:rPr>
        <w:t xml:space="preserve"> </w:t>
      </w:r>
      <w:r w:rsidRPr="00346876" w:rsidR="00B34E8C">
        <w:rPr>
          <w:bCs/>
        </w:rPr>
        <w:t>in the following ways</w:t>
      </w:r>
      <w:r>
        <w:t xml:space="preserve">? </w:t>
      </w:r>
    </w:p>
    <w:tbl>
      <w:tblPr>
        <w:tblStyle w:val="TableGrid"/>
        <w:tblW w:w="0" w:type="auto"/>
        <w:tblLook w:val="04A0"/>
      </w:tblPr>
      <w:tblGrid>
        <w:gridCol w:w="4315"/>
        <w:gridCol w:w="2517"/>
        <w:gridCol w:w="2518"/>
      </w:tblGrid>
      <w:tr w14:paraId="38ADB138" w14:textId="77777777" w:rsidTr="00346876">
        <w:tblPrEx>
          <w:tblW w:w="0" w:type="auto"/>
          <w:tblLook w:val="04A0"/>
        </w:tblPrEx>
        <w:tc>
          <w:tcPr>
            <w:tcW w:w="4315" w:type="dxa"/>
          </w:tcPr>
          <w:p w:rsidR="00B34E8C" w:rsidP="00361BB6" w14:paraId="0B2C6BC9" w14:textId="77777777"/>
        </w:tc>
        <w:tc>
          <w:tcPr>
            <w:tcW w:w="2517" w:type="dxa"/>
          </w:tcPr>
          <w:p w:rsidR="00B34E8C" w:rsidRPr="00346876" w:rsidP="00346876" w14:paraId="422FB94A" w14:textId="66EAB474">
            <w:pPr>
              <w:jc w:val="center"/>
              <w:rPr>
                <w:b/>
                <w:bCs/>
              </w:rPr>
            </w:pPr>
            <w:r w:rsidRPr="00346876">
              <w:rPr>
                <w:b/>
                <w:bCs/>
              </w:rPr>
              <w:t>Yes (1)</w:t>
            </w:r>
          </w:p>
        </w:tc>
        <w:tc>
          <w:tcPr>
            <w:tcW w:w="2518" w:type="dxa"/>
          </w:tcPr>
          <w:p w:rsidR="00B34E8C" w:rsidRPr="00346876" w:rsidP="00346876" w14:paraId="3BE4195C" w14:textId="5B4C37D9">
            <w:pPr>
              <w:jc w:val="center"/>
              <w:rPr>
                <w:b/>
                <w:bCs/>
              </w:rPr>
            </w:pPr>
            <w:r w:rsidRPr="00346876">
              <w:rPr>
                <w:b/>
                <w:bCs/>
              </w:rPr>
              <w:t>No (0)</w:t>
            </w:r>
          </w:p>
        </w:tc>
      </w:tr>
      <w:tr w14:paraId="4E1E7D95" w14:textId="77777777" w:rsidTr="00346876">
        <w:tblPrEx>
          <w:tblW w:w="0" w:type="auto"/>
          <w:tblLook w:val="04A0"/>
        </w:tblPrEx>
        <w:tc>
          <w:tcPr>
            <w:tcW w:w="4315" w:type="dxa"/>
          </w:tcPr>
          <w:p w:rsidR="00B34E8C" w:rsidP="00361BB6" w14:paraId="7A74802A" w14:textId="3745E81F">
            <w:r>
              <w:t>a. For awareness</w:t>
            </w:r>
          </w:p>
        </w:tc>
        <w:tc>
          <w:tcPr>
            <w:tcW w:w="2517" w:type="dxa"/>
          </w:tcPr>
          <w:p w:rsidR="00B34E8C" w:rsidP="00361BB6" w14:paraId="6265CEC1" w14:textId="77777777"/>
        </w:tc>
        <w:tc>
          <w:tcPr>
            <w:tcW w:w="2518" w:type="dxa"/>
          </w:tcPr>
          <w:p w:rsidR="00B34E8C" w:rsidP="00361BB6" w14:paraId="76B9B9EC" w14:textId="77777777"/>
        </w:tc>
      </w:tr>
      <w:tr w14:paraId="2FF1C7E2" w14:textId="77777777" w:rsidTr="00346876">
        <w:tblPrEx>
          <w:tblW w:w="0" w:type="auto"/>
          <w:tblLook w:val="04A0"/>
        </w:tblPrEx>
        <w:tc>
          <w:tcPr>
            <w:tcW w:w="4315" w:type="dxa"/>
          </w:tcPr>
          <w:p w:rsidR="00B34E8C" w:rsidP="00361BB6" w14:paraId="02C497DF" w14:textId="5BA7E68C">
            <w:r>
              <w:t xml:space="preserve">b. </w:t>
            </w:r>
            <w:r w:rsidRPr="00B34E8C">
              <w:t>To measure performance</w:t>
            </w:r>
          </w:p>
        </w:tc>
        <w:tc>
          <w:tcPr>
            <w:tcW w:w="2517" w:type="dxa"/>
          </w:tcPr>
          <w:p w:rsidR="00B34E8C" w:rsidP="00361BB6" w14:paraId="4B02F837" w14:textId="77777777"/>
        </w:tc>
        <w:tc>
          <w:tcPr>
            <w:tcW w:w="2518" w:type="dxa"/>
          </w:tcPr>
          <w:p w:rsidR="00B34E8C" w:rsidP="00361BB6" w14:paraId="4BF92448" w14:textId="77777777"/>
        </w:tc>
      </w:tr>
      <w:tr w14:paraId="6A45791B" w14:textId="77777777" w:rsidTr="00346876">
        <w:tblPrEx>
          <w:tblW w:w="0" w:type="auto"/>
          <w:tblLook w:val="04A0"/>
        </w:tblPrEx>
        <w:tc>
          <w:tcPr>
            <w:tcW w:w="4315" w:type="dxa"/>
          </w:tcPr>
          <w:p w:rsidR="00B34E8C" w:rsidP="00361BB6" w14:paraId="698DE7E4" w14:textId="13107C58">
            <w:r>
              <w:t xml:space="preserve">c. </w:t>
            </w:r>
            <w:r w:rsidRPr="00B34E8C">
              <w:t>To review policy and procedures</w:t>
            </w:r>
          </w:p>
        </w:tc>
        <w:tc>
          <w:tcPr>
            <w:tcW w:w="2517" w:type="dxa"/>
          </w:tcPr>
          <w:p w:rsidR="00B34E8C" w:rsidP="00361BB6" w14:paraId="0405F7EA" w14:textId="77777777"/>
        </w:tc>
        <w:tc>
          <w:tcPr>
            <w:tcW w:w="2518" w:type="dxa"/>
          </w:tcPr>
          <w:p w:rsidR="00B34E8C" w:rsidP="00361BB6" w14:paraId="74047690" w14:textId="77777777"/>
        </w:tc>
      </w:tr>
      <w:tr w14:paraId="11304137" w14:textId="77777777" w:rsidTr="00346876">
        <w:tblPrEx>
          <w:tblW w:w="0" w:type="auto"/>
          <w:tblLook w:val="04A0"/>
        </w:tblPrEx>
        <w:tc>
          <w:tcPr>
            <w:tcW w:w="4315" w:type="dxa"/>
          </w:tcPr>
          <w:p w:rsidR="00B34E8C" w:rsidP="00361BB6" w14:paraId="0643F853" w14:textId="3EE378A5">
            <w:r>
              <w:t xml:space="preserve">d. </w:t>
            </w:r>
            <w:r w:rsidRPr="00B34E8C">
              <w:t>To revise policy and procedures</w:t>
            </w:r>
          </w:p>
        </w:tc>
        <w:tc>
          <w:tcPr>
            <w:tcW w:w="2517" w:type="dxa"/>
          </w:tcPr>
          <w:p w:rsidR="00B34E8C" w:rsidP="00361BB6" w14:paraId="789A30C3" w14:textId="77777777"/>
        </w:tc>
        <w:tc>
          <w:tcPr>
            <w:tcW w:w="2518" w:type="dxa"/>
          </w:tcPr>
          <w:p w:rsidR="00B34E8C" w:rsidP="00361BB6" w14:paraId="4E4D93E9" w14:textId="77777777"/>
        </w:tc>
      </w:tr>
      <w:tr w14:paraId="59DAC2F1" w14:textId="77777777" w:rsidTr="00346876">
        <w:tblPrEx>
          <w:tblW w:w="0" w:type="auto"/>
          <w:tblLook w:val="04A0"/>
        </w:tblPrEx>
        <w:tc>
          <w:tcPr>
            <w:tcW w:w="4315" w:type="dxa"/>
          </w:tcPr>
          <w:p w:rsidR="00B34E8C" w:rsidP="00361BB6" w14:paraId="0342A038" w14:textId="3C211362">
            <w:r>
              <w:t xml:space="preserve">e. </w:t>
            </w:r>
            <w:r w:rsidRPr="00B34E8C">
              <w:t>To assess customer service</w:t>
            </w:r>
          </w:p>
        </w:tc>
        <w:tc>
          <w:tcPr>
            <w:tcW w:w="2517" w:type="dxa"/>
          </w:tcPr>
          <w:p w:rsidR="00B34E8C" w:rsidP="00361BB6" w14:paraId="2E093187" w14:textId="77777777"/>
        </w:tc>
        <w:tc>
          <w:tcPr>
            <w:tcW w:w="2518" w:type="dxa"/>
          </w:tcPr>
          <w:p w:rsidR="00B34E8C" w:rsidP="00361BB6" w14:paraId="31BDCFD4" w14:textId="77777777"/>
        </w:tc>
      </w:tr>
      <w:tr w14:paraId="10415510" w14:textId="77777777" w:rsidTr="00346876">
        <w:tblPrEx>
          <w:tblW w:w="0" w:type="auto"/>
          <w:tblLook w:val="04A0"/>
        </w:tblPrEx>
        <w:tc>
          <w:tcPr>
            <w:tcW w:w="4315" w:type="dxa"/>
          </w:tcPr>
          <w:p w:rsidR="00B34E8C" w:rsidP="00361BB6" w14:paraId="387589F8" w14:textId="2C280485">
            <w:r>
              <w:t>f. To improve customer service</w:t>
            </w:r>
          </w:p>
        </w:tc>
        <w:tc>
          <w:tcPr>
            <w:tcW w:w="2517" w:type="dxa"/>
          </w:tcPr>
          <w:p w:rsidR="00B34E8C" w:rsidP="00361BB6" w14:paraId="103AB096" w14:textId="77777777"/>
        </w:tc>
        <w:tc>
          <w:tcPr>
            <w:tcW w:w="2518" w:type="dxa"/>
          </w:tcPr>
          <w:p w:rsidR="00B34E8C" w:rsidP="00361BB6" w14:paraId="36951487" w14:textId="77777777"/>
        </w:tc>
      </w:tr>
      <w:tr w14:paraId="7E0297F2" w14:textId="77777777" w:rsidTr="00FA70BA">
        <w:tblPrEx>
          <w:tblW w:w="0" w:type="auto"/>
          <w:tblLook w:val="04A0"/>
        </w:tblPrEx>
        <w:tc>
          <w:tcPr>
            <w:tcW w:w="4315" w:type="dxa"/>
          </w:tcPr>
          <w:p w:rsidR="00404760" w:rsidP="00361BB6" w14:paraId="0EB237C2" w14:textId="37A5695E">
            <w:r>
              <w:t xml:space="preserve">g. </w:t>
            </w:r>
            <w:r w:rsidR="00845F97">
              <w:t xml:space="preserve">Other </w:t>
            </w:r>
            <w:r w:rsidR="001A21DF">
              <w:t>uses</w:t>
            </w:r>
          </w:p>
        </w:tc>
        <w:tc>
          <w:tcPr>
            <w:tcW w:w="2517" w:type="dxa"/>
          </w:tcPr>
          <w:p w:rsidR="00404760" w:rsidP="00361BB6" w14:paraId="6611D5DB" w14:textId="77777777"/>
        </w:tc>
        <w:tc>
          <w:tcPr>
            <w:tcW w:w="2518" w:type="dxa"/>
          </w:tcPr>
          <w:p w:rsidR="00404760" w:rsidP="00361BB6" w14:paraId="55461E3B" w14:textId="77777777"/>
        </w:tc>
      </w:tr>
    </w:tbl>
    <w:p w:rsidR="00A461FF" w:rsidP="00DC18A0" w14:paraId="47C06B4F" w14:textId="77777777">
      <w:pPr>
        <w:spacing w:after="0"/>
      </w:pPr>
    </w:p>
    <w:p w:rsidR="00A461FF" w:rsidP="00A461FF" w14:paraId="24103C7E" w14:textId="7FB9E6BD">
      <w:r>
        <w:t>17</w:t>
      </w:r>
      <w:r>
        <w:t xml:space="preserve">.X Does your State agency </w:t>
      </w:r>
      <w:r w:rsidR="00BC3671">
        <w:t>use</w:t>
      </w:r>
      <w:r>
        <w:t xml:space="preserve"> information about the other drivers </w:t>
      </w:r>
      <w:r w:rsidR="00BC3671">
        <w:t xml:space="preserve">in the same </w:t>
      </w:r>
      <w:r w:rsidR="00792890">
        <w:t>way</w:t>
      </w:r>
      <w:r>
        <w:t>?</w:t>
      </w:r>
    </w:p>
    <w:tbl>
      <w:tblPr>
        <w:tblStyle w:val="TableGrid"/>
        <w:tblW w:w="0" w:type="auto"/>
        <w:tblLook w:val="04A0"/>
      </w:tblPr>
      <w:tblGrid>
        <w:gridCol w:w="3775"/>
        <w:gridCol w:w="2787"/>
        <w:gridCol w:w="2788"/>
      </w:tblGrid>
      <w:tr w14:paraId="631776F4" w14:textId="77777777" w:rsidTr="002E4880">
        <w:tblPrEx>
          <w:tblW w:w="0" w:type="auto"/>
          <w:tblLook w:val="04A0"/>
        </w:tblPrEx>
        <w:tc>
          <w:tcPr>
            <w:tcW w:w="3775" w:type="dxa"/>
          </w:tcPr>
          <w:p w:rsidR="00A461FF" w:rsidP="002E4880" w14:paraId="1DED6EF7" w14:textId="77777777"/>
        </w:tc>
        <w:tc>
          <w:tcPr>
            <w:tcW w:w="2787" w:type="dxa"/>
          </w:tcPr>
          <w:p w:rsidR="00A461FF" w:rsidRPr="00B07F13" w:rsidP="002E4880" w14:paraId="38C6AE42" w14:textId="77777777">
            <w:pPr>
              <w:jc w:val="center"/>
              <w:rPr>
                <w:b/>
                <w:bCs/>
              </w:rPr>
            </w:pPr>
            <w:r w:rsidRPr="00B07F13">
              <w:rPr>
                <w:b/>
                <w:bCs/>
              </w:rPr>
              <w:t>Yes (1)</w:t>
            </w:r>
          </w:p>
        </w:tc>
        <w:tc>
          <w:tcPr>
            <w:tcW w:w="2788" w:type="dxa"/>
          </w:tcPr>
          <w:p w:rsidR="00A461FF" w:rsidRPr="00B07F13" w:rsidP="002E4880" w14:paraId="3917DA1E" w14:textId="77777777">
            <w:pPr>
              <w:jc w:val="center"/>
              <w:rPr>
                <w:b/>
                <w:bCs/>
              </w:rPr>
            </w:pPr>
            <w:r w:rsidRPr="00B07F13">
              <w:rPr>
                <w:b/>
                <w:bCs/>
              </w:rPr>
              <w:t>No (0)</w:t>
            </w:r>
          </w:p>
        </w:tc>
      </w:tr>
      <w:tr w14:paraId="17A08497" w14:textId="77777777" w:rsidTr="002E4880">
        <w:tblPrEx>
          <w:tblW w:w="0" w:type="auto"/>
          <w:tblLook w:val="04A0"/>
        </w:tblPrEx>
        <w:tc>
          <w:tcPr>
            <w:tcW w:w="3775" w:type="dxa"/>
          </w:tcPr>
          <w:p w:rsidR="00A461FF" w:rsidP="002E4880" w14:paraId="163B687A" w14:textId="77777777">
            <w:r>
              <w:t>[insert selected driver from Q5]</w:t>
            </w:r>
          </w:p>
        </w:tc>
        <w:tc>
          <w:tcPr>
            <w:tcW w:w="2787" w:type="dxa"/>
          </w:tcPr>
          <w:p w:rsidR="00A461FF" w:rsidP="002E4880" w14:paraId="0023D123" w14:textId="77777777"/>
        </w:tc>
        <w:tc>
          <w:tcPr>
            <w:tcW w:w="2788" w:type="dxa"/>
          </w:tcPr>
          <w:p w:rsidR="00A461FF" w:rsidP="002E4880" w14:paraId="791AE3C2" w14:textId="77777777"/>
        </w:tc>
      </w:tr>
      <w:tr w14:paraId="1858F9CC" w14:textId="77777777" w:rsidTr="002E4880">
        <w:tblPrEx>
          <w:tblW w:w="0" w:type="auto"/>
          <w:tblLook w:val="04A0"/>
        </w:tblPrEx>
        <w:tc>
          <w:tcPr>
            <w:tcW w:w="3775" w:type="dxa"/>
          </w:tcPr>
          <w:p w:rsidR="00A461FF" w:rsidP="002E4880" w14:paraId="040B4124" w14:textId="77777777">
            <w:r>
              <w:t xml:space="preserve">[insert selected driver from Q5] </w:t>
            </w:r>
          </w:p>
        </w:tc>
        <w:tc>
          <w:tcPr>
            <w:tcW w:w="2787" w:type="dxa"/>
          </w:tcPr>
          <w:p w:rsidR="00A461FF" w:rsidP="002E4880" w14:paraId="3ECEC2F7" w14:textId="77777777"/>
        </w:tc>
        <w:tc>
          <w:tcPr>
            <w:tcW w:w="2788" w:type="dxa"/>
          </w:tcPr>
          <w:p w:rsidR="00A461FF" w:rsidP="002E4880" w14:paraId="1D1A631C" w14:textId="77777777"/>
        </w:tc>
      </w:tr>
      <w:tr w14:paraId="4BCE7ED6" w14:textId="77777777" w:rsidTr="002E4880">
        <w:tblPrEx>
          <w:tblW w:w="0" w:type="auto"/>
          <w:tblLook w:val="04A0"/>
        </w:tblPrEx>
        <w:tc>
          <w:tcPr>
            <w:tcW w:w="3775" w:type="dxa"/>
          </w:tcPr>
          <w:p w:rsidR="00A461FF" w:rsidP="002E4880" w14:paraId="2873CBAC" w14:textId="77777777">
            <w:r>
              <w:t>[insert selected driver from Q5]</w:t>
            </w:r>
          </w:p>
        </w:tc>
        <w:tc>
          <w:tcPr>
            <w:tcW w:w="2787" w:type="dxa"/>
          </w:tcPr>
          <w:p w:rsidR="00A461FF" w:rsidP="002E4880" w14:paraId="7D5940AD" w14:textId="77777777"/>
        </w:tc>
        <w:tc>
          <w:tcPr>
            <w:tcW w:w="2788" w:type="dxa"/>
          </w:tcPr>
          <w:p w:rsidR="00A461FF" w:rsidP="002E4880" w14:paraId="641319B7" w14:textId="77777777"/>
        </w:tc>
      </w:tr>
    </w:tbl>
    <w:p w:rsidR="00F863D1" w:rsidP="007C55AB" w14:paraId="0706E35D" w14:textId="77777777">
      <w:pPr>
        <w:spacing w:after="0"/>
      </w:pPr>
    </w:p>
    <w:p w:rsidR="00D83EB4" w:rsidRPr="007C55AB" w:rsidP="00F863D1" w14:paraId="6228353B" w14:textId="140A2D87">
      <w:pPr>
        <w:rPr>
          <w:i/>
          <w:iCs/>
          <w:highlight w:val="lightGray"/>
        </w:rPr>
      </w:pPr>
      <w:r>
        <w:rPr>
          <w:i/>
          <w:iCs/>
          <w:highlight w:val="lightGray"/>
        </w:rPr>
        <w:t>[Where Q</w:t>
      </w:r>
      <w:r w:rsidR="00EF6D33">
        <w:rPr>
          <w:i/>
          <w:iCs/>
          <w:highlight w:val="lightGray"/>
        </w:rPr>
        <w:t>17</w:t>
      </w:r>
      <w:r>
        <w:rPr>
          <w:i/>
          <w:iCs/>
          <w:highlight w:val="lightGray"/>
        </w:rPr>
        <w:t>.X=0, loop Q</w:t>
      </w:r>
      <w:r w:rsidR="00EF6D33">
        <w:rPr>
          <w:i/>
          <w:iCs/>
          <w:highlight w:val="lightGray"/>
        </w:rPr>
        <w:t>16</w:t>
      </w:r>
      <w:r>
        <w:rPr>
          <w:i/>
          <w:iCs/>
          <w:highlight w:val="lightGray"/>
        </w:rPr>
        <w:t>.X for each driver.]</w:t>
      </w:r>
    </w:p>
    <w:p w:rsidR="00F863D1" w:rsidP="00F863D1" w14:paraId="24C3F15D" w14:textId="507282DB">
      <w:r>
        <w:t>18</w:t>
      </w:r>
      <w:r>
        <w:t xml:space="preserve">.X Do you collect longitudinal information (i.e., survey at multiple time points for the same participant) </w:t>
      </w:r>
      <w:r w:rsidRPr="007C55AB">
        <w:t>for the drivers</w:t>
      </w:r>
      <w:r>
        <w:t xml:space="preserve">?  </w:t>
      </w:r>
    </w:p>
    <w:tbl>
      <w:tblPr>
        <w:tblStyle w:val="TableGrid"/>
        <w:tblW w:w="0" w:type="auto"/>
        <w:tblLook w:val="04A0"/>
      </w:tblPr>
      <w:tblGrid>
        <w:gridCol w:w="3775"/>
        <w:gridCol w:w="2787"/>
        <w:gridCol w:w="2788"/>
      </w:tblGrid>
      <w:tr w14:paraId="7B96365D" w14:textId="77777777">
        <w:tblPrEx>
          <w:tblW w:w="0" w:type="auto"/>
          <w:tblLook w:val="04A0"/>
        </w:tblPrEx>
        <w:tc>
          <w:tcPr>
            <w:tcW w:w="3775" w:type="dxa"/>
          </w:tcPr>
          <w:p w:rsidR="00F863D1" w14:paraId="0C0F3CA1" w14:textId="77777777"/>
        </w:tc>
        <w:tc>
          <w:tcPr>
            <w:tcW w:w="2787" w:type="dxa"/>
          </w:tcPr>
          <w:p w:rsidR="00F863D1" w:rsidRPr="00B07F13" w14:paraId="3F9596AC" w14:textId="77777777">
            <w:pPr>
              <w:jc w:val="center"/>
              <w:rPr>
                <w:b/>
                <w:bCs/>
              </w:rPr>
            </w:pPr>
            <w:r w:rsidRPr="00B07F13">
              <w:rPr>
                <w:b/>
                <w:bCs/>
              </w:rPr>
              <w:t>Yes (1)</w:t>
            </w:r>
          </w:p>
        </w:tc>
        <w:tc>
          <w:tcPr>
            <w:tcW w:w="2788" w:type="dxa"/>
          </w:tcPr>
          <w:p w:rsidR="00F863D1" w:rsidRPr="00B07F13" w14:paraId="68C22870" w14:textId="77777777">
            <w:pPr>
              <w:jc w:val="center"/>
              <w:rPr>
                <w:b/>
                <w:bCs/>
              </w:rPr>
            </w:pPr>
            <w:r w:rsidRPr="00B07F13">
              <w:rPr>
                <w:b/>
                <w:bCs/>
              </w:rPr>
              <w:t>No (0)</w:t>
            </w:r>
          </w:p>
        </w:tc>
      </w:tr>
      <w:tr w14:paraId="44AE4437" w14:textId="77777777">
        <w:tblPrEx>
          <w:tblW w:w="0" w:type="auto"/>
          <w:tblLook w:val="04A0"/>
        </w:tblPrEx>
        <w:tc>
          <w:tcPr>
            <w:tcW w:w="3775" w:type="dxa"/>
          </w:tcPr>
          <w:p w:rsidR="00F863D1" w14:paraId="4CB07A48" w14:textId="77777777">
            <w:r>
              <w:t>[insert selected driver from Q5]</w:t>
            </w:r>
          </w:p>
        </w:tc>
        <w:tc>
          <w:tcPr>
            <w:tcW w:w="2787" w:type="dxa"/>
          </w:tcPr>
          <w:p w:rsidR="00F863D1" w:rsidRPr="00B07F13" w14:paraId="294FF699" w14:textId="77777777">
            <w:pPr>
              <w:jc w:val="center"/>
              <w:rPr>
                <w:b/>
                <w:bCs/>
              </w:rPr>
            </w:pPr>
          </w:p>
        </w:tc>
        <w:tc>
          <w:tcPr>
            <w:tcW w:w="2788" w:type="dxa"/>
          </w:tcPr>
          <w:p w:rsidR="00F863D1" w:rsidRPr="00B07F13" w14:paraId="7BB40845" w14:textId="77777777">
            <w:pPr>
              <w:jc w:val="center"/>
              <w:rPr>
                <w:b/>
                <w:bCs/>
              </w:rPr>
            </w:pPr>
          </w:p>
        </w:tc>
      </w:tr>
      <w:tr w14:paraId="09EE8F97" w14:textId="77777777">
        <w:tblPrEx>
          <w:tblW w:w="0" w:type="auto"/>
          <w:tblLook w:val="04A0"/>
        </w:tblPrEx>
        <w:tc>
          <w:tcPr>
            <w:tcW w:w="3775" w:type="dxa"/>
          </w:tcPr>
          <w:p w:rsidR="00F863D1" w14:paraId="6C7BC346" w14:textId="77777777">
            <w:r>
              <w:t>[insert selected driver from Q5]</w:t>
            </w:r>
            <w:r>
              <w:t xml:space="preserve"> </w:t>
            </w:r>
          </w:p>
        </w:tc>
        <w:tc>
          <w:tcPr>
            <w:tcW w:w="2787" w:type="dxa"/>
          </w:tcPr>
          <w:p w:rsidR="00F863D1" w14:paraId="62FF57B4" w14:textId="77777777"/>
        </w:tc>
        <w:tc>
          <w:tcPr>
            <w:tcW w:w="2788" w:type="dxa"/>
          </w:tcPr>
          <w:p w:rsidR="00F863D1" w14:paraId="78D47738" w14:textId="77777777"/>
        </w:tc>
      </w:tr>
      <w:tr w14:paraId="189B52CF" w14:textId="77777777">
        <w:tblPrEx>
          <w:tblW w:w="0" w:type="auto"/>
          <w:tblLook w:val="04A0"/>
        </w:tblPrEx>
        <w:tc>
          <w:tcPr>
            <w:tcW w:w="3775" w:type="dxa"/>
          </w:tcPr>
          <w:p w:rsidR="00F863D1" w14:paraId="20074B3B" w14:textId="77777777">
            <w:r>
              <w:t xml:space="preserve">[insert selected driver from Q5] </w:t>
            </w:r>
          </w:p>
        </w:tc>
        <w:tc>
          <w:tcPr>
            <w:tcW w:w="2787" w:type="dxa"/>
          </w:tcPr>
          <w:p w:rsidR="00F863D1" w14:paraId="52DDD2D3" w14:textId="77777777"/>
        </w:tc>
        <w:tc>
          <w:tcPr>
            <w:tcW w:w="2788" w:type="dxa"/>
          </w:tcPr>
          <w:p w:rsidR="00F863D1" w14:paraId="22EDD1EE" w14:textId="77777777"/>
        </w:tc>
      </w:tr>
      <w:tr w14:paraId="403B6261" w14:textId="77777777">
        <w:tblPrEx>
          <w:tblW w:w="0" w:type="auto"/>
          <w:tblLook w:val="04A0"/>
        </w:tblPrEx>
        <w:tc>
          <w:tcPr>
            <w:tcW w:w="3775" w:type="dxa"/>
          </w:tcPr>
          <w:p w:rsidR="00F863D1" w14:paraId="19C47D48" w14:textId="77777777">
            <w:r>
              <w:t>[insert selected driver from Q5]</w:t>
            </w:r>
          </w:p>
        </w:tc>
        <w:tc>
          <w:tcPr>
            <w:tcW w:w="2787" w:type="dxa"/>
          </w:tcPr>
          <w:p w:rsidR="00F863D1" w14:paraId="220701D5" w14:textId="77777777"/>
        </w:tc>
        <w:tc>
          <w:tcPr>
            <w:tcW w:w="2788" w:type="dxa"/>
          </w:tcPr>
          <w:p w:rsidR="00F863D1" w14:paraId="01DE1795" w14:textId="77777777"/>
        </w:tc>
      </w:tr>
    </w:tbl>
    <w:p w:rsidR="005B170B" w:rsidP="0071340C" w14:paraId="1A03E89B" w14:textId="6AB3F55E">
      <w:pPr>
        <w:pStyle w:val="Heading1"/>
      </w:pPr>
      <w:r>
        <w:t xml:space="preserve">Block </w:t>
      </w:r>
      <w:r w:rsidR="000B671E">
        <w:t>4</w:t>
      </w:r>
      <w:r>
        <w:t xml:space="preserve"> – </w:t>
      </w:r>
      <w:r w:rsidR="003E06B4">
        <w:t>Capacity</w:t>
      </w:r>
      <w:r w:rsidR="00207BE5">
        <w:t xml:space="preserve"> </w:t>
      </w:r>
    </w:p>
    <w:p w:rsidR="00891376" w:rsidRPr="00891376" w:rsidP="00A90043" w14:paraId="3EDDA469" w14:textId="3696BC81">
      <w:pPr>
        <w:spacing w:before="240"/>
        <w:rPr>
          <w:i/>
          <w:iCs/>
        </w:rPr>
      </w:pPr>
      <w:r w:rsidRPr="000A7B57">
        <w:t xml:space="preserve"> </w:t>
      </w:r>
      <w:r w:rsidRPr="00891376">
        <w:rPr>
          <w:i/>
          <w:iCs/>
          <w:highlight w:val="lightGray"/>
        </w:rPr>
        <w:t>[Display Q</w:t>
      </w:r>
      <w:r w:rsidR="008C6097">
        <w:rPr>
          <w:i/>
          <w:iCs/>
          <w:highlight w:val="lightGray"/>
        </w:rPr>
        <w:t>19</w:t>
      </w:r>
      <w:r w:rsidRPr="00891376">
        <w:rPr>
          <w:i/>
          <w:iCs/>
          <w:highlight w:val="lightGray"/>
        </w:rPr>
        <w:t>a-Q</w:t>
      </w:r>
      <w:r w:rsidR="008C6097">
        <w:rPr>
          <w:i/>
          <w:iCs/>
          <w:highlight w:val="lightGray"/>
        </w:rPr>
        <w:t>19</w:t>
      </w:r>
      <w:r w:rsidR="00326A90">
        <w:rPr>
          <w:i/>
          <w:iCs/>
          <w:highlight w:val="lightGray"/>
        </w:rPr>
        <w:t>d</w:t>
      </w:r>
      <w:r w:rsidRPr="00891376">
        <w:rPr>
          <w:i/>
          <w:iCs/>
          <w:highlight w:val="lightGray"/>
        </w:rPr>
        <w:t xml:space="preserve"> on one page]</w:t>
      </w:r>
    </w:p>
    <w:p w:rsidR="00A564A5" w:rsidP="00A564A5" w14:paraId="1F5E2F4C" w14:textId="1AE7D2BE">
      <w:r>
        <w:t>19</w:t>
      </w:r>
      <w:r w:rsidR="005836EA">
        <w:t>a</w:t>
      </w:r>
      <w:r w:rsidR="00207BE5">
        <w:t xml:space="preserve">. </w:t>
      </w:r>
      <w:r>
        <w:t xml:space="preserve">What challenges does your State agency face </w:t>
      </w:r>
      <w:r w:rsidRPr="005D08B8">
        <w:rPr>
          <w:b/>
        </w:rPr>
        <w:t>collecting</w:t>
      </w:r>
      <w:r>
        <w:t xml:space="preserve"> WIC participant experience information? </w:t>
      </w:r>
    </w:p>
    <w:p w:rsidR="00561981" w:rsidP="005D08B8" w14:paraId="4F5D5D0D" w14:textId="77777777">
      <w:pPr>
        <w:pStyle w:val="ListParagraph"/>
        <w:numPr>
          <w:ilvl w:val="0"/>
          <w:numId w:val="7"/>
        </w:numPr>
      </w:pPr>
      <w:r>
        <w:t>(Response is open ended)</w:t>
      </w:r>
      <w:r w:rsidRPr="00561981">
        <w:t xml:space="preserve"> </w:t>
      </w:r>
    </w:p>
    <w:p w:rsidR="00561981" w:rsidP="00561981" w14:paraId="2E293171" w14:textId="4271838F">
      <w:r>
        <w:t>19</w:t>
      </w:r>
      <w:r w:rsidR="005836EA">
        <w:t>b</w:t>
      </w:r>
      <w:r>
        <w:t xml:space="preserve">. What challenges does your State agency face </w:t>
      </w:r>
      <w:r w:rsidRPr="005D08B8">
        <w:rPr>
          <w:b/>
          <w:bCs/>
        </w:rPr>
        <w:t>analyzing</w:t>
      </w:r>
      <w:r>
        <w:t xml:space="preserve"> WIC participant experience information? </w:t>
      </w:r>
    </w:p>
    <w:p w:rsidR="00561981" w:rsidP="00561981" w14:paraId="7D5A9297" w14:textId="77777777">
      <w:pPr>
        <w:pStyle w:val="ListParagraph"/>
        <w:numPr>
          <w:ilvl w:val="0"/>
          <w:numId w:val="7"/>
        </w:numPr>
      </w:pPr>
      <w:r>
        <w:t>(Response is open ended)</w:t>
      </w:r>
    </w:p>
    <w:p w:rsidR="00FD174F" w:rsidP="00FD174F" w14:paraId="56773281" w14:textId="562D69E0">
      <w:r>
        <w:t>19</w:t>
      </w:r>
      <w:r>
        <w:t xml:space="preserve">c. What challenges does your State agency face </w:t>
      </w:r>
      <w:r>
        <w:rPr>
          <w:b/>
          <w:bCs/>
        </w:rPr>
        <w:t>reporting</w:t>
      </w:r>
      <w:r>
        <w:t xml:space="preserve"> WIC participant experience information? </w:t>
      </w:r>
    </w:p>
    <w:p w:rsidR="00FD174F" w:rsidP="00FD174F" w14:paraId="45835D1B" w14:textId="2FCB2EDF">
      <w:pPr>
        <w:pStyle w:val="ListParagraph"/>
        <w:numPr>
          <w:ilvl w:val="0"/>
          <w:numId w:val="7"/>
        </w:numPr>
      </w:pPr>
      <w:r>
        <w:t>(Response is open ended)</w:t>
      </w:r>
    </w:p>
    <w:p w:rsidR="00561981" w:rsidP="00561981" w14:paraId="4653550B" w14:textId="627B71F9">
      <w:r>
        <w:t>19</w:t>
      </w:r>
      <w:r w:rsidR="00FD174F">
        <w:t>d</w:t>
      </w:r>
      <w:r>
        <w:t xml:space="preserve">. What challenges does your State agency face </w:t>
      </w:r>
      <w:r w:rsidRPr="005D08B8">
        <w:rPr>
          <w:b/>
          <w:bCs/>
        </w:rPr>
        <w:t>acting on</w:t>
      </w:r>
      <w:r>
        <w:t xml:space="preserve"> WIC participant experience information? </w:t>
      </w:r>
    </w:p>
    <w:p w:rsidR="00A564A5" w:rsidP="00A564A5" w14:paraId="2D822D8E" w14:textId="11F1845F">
      <w:pPr>
        <w:pStyle w:val="ListParagraph"/>
        <w:numPr>
          <w:ilvl w:val="0"/>
          <w:numId w:val="7"/>
        </w:numPr>
      </w:pPr>
      <w:r>
        <w:t>(Response is open ended)</w:t>
      </w:r>
    </w:p>
    <w:p w:rsidR="00207BE5" w:rsidP="00207BE5" w14:paraId="57CED5C1" w14:textId="47154540">
      <w:pPr>
        <w:pStyle w:val="Heading1"/>
      </w:pPr>
      <w:r>
        <w:t xml:space="preserve">Block </w:t>
      </w:r>
      <w:r w:rsidR="000B671E">
        <w:t>5</w:t>
      </w:r>
      <w:r>
        <w:t xml:space="preserve"> - Conclusion</w:t>
      </w:r>
    </w:p>
    <w:p w:rsidR="00A34914" w:rsidP="001434CE" w14:paraId="27BD8A4E" w14:textId="12F0C46A">
      <w:pPr>
        <w:rPr>
          <w:rStyle w:val="Hyperlink"/>
        </w:rPr>
      </w:pPr>
      <w:r>
        <w:t>Thank you for providing feedback on how your WIC State agency collects</w:t>
      </w:r>
      <w:r w:rsidR="00DD29AA">
        <w:t xml:space="preserve">, analyzes, </w:t>
      </w:r>
      <w:r w:rsidR="001F1575">
        <w:t xml:space="preserve">reports, </w:t>
      </w:r>
      <w:r w:rsidR="00DD29AA">
        <w:t xml:space="preserve">and acts on </w:t>
      </w:r>
      <w:r>
        <w:t xml:space="preserve">information about the WIC participant experience. </w:t>
      </w:r>
    </w:p>
    <w:p w:rsidR="00E07AED" w:rsidRPr="00A90043" w:rsidP="001434CE" w14:paraId="52C80CE8" w14:textId="2C3F253E">
      <w:pPr>
        <w:rPr>
          <w:rStyle w:val="Hyperlink"/>
          <w:color w:val="auto"/>
          <w:u w:val="none"/>
        </w:rPr>
      </w:pPr>
      <w:bookmarkStart w:id="1" w:name="_Hlk151985714"/>
      <w:r w:rsidRPr="00A90043">
        <w:rPr>
          <w:rStyle w:val="Hyperlink"/>
          <w:color w:val="auto"/>
          <w:u w:val="none"/>
        </w:rPr>
        <w:t>If you have questions or need assistance, please reach out to USDA FNS’s contractor at XXX-XXX-XXXX or studyemail@MEFAssociates.com.</w:t>
      </w:r>
      <w:bookmarkEnd w:id="1"/>
    </w:p>
    <w:sectPr>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15CD" w:rsidRPr="008B6E6A" w:rsidP="003D15CD" w14:paraId="4D313582" w14:textId="77777777">
    <w:pPr>
      <w:spacing w:after="0"/>
      <w:jc w:val="right"/>
      <w:rPr>
        <w:rFonts w:ascii="Calibri" w:eastAsia="Calibri" w:hAnsi="Calibri" w:cs="Times New Roman"/>
      </w:rPr>
    </w:pPr>
    <w:r w:rsidRPr="008B6E6A">
      <w:rPr>
        <w:rFonts w:ascii="Calibri" w:eastAsia="Calibri" w:hAnsi="Calibri" w:cs="Times New Roman"/>
      </w:rPr>
      <w:t>OMB Control Number: 0584-</w:t>
    </w:r>
    <w:r>
      <w:rPr>
        <w:rFonts w:ascii="Calibri" w:eastAsia="Calibri" w:hAnsi="Calibri" w:cs="Times New Roman"/>
      </w:rPr>
      <w:t>0611</w:t>
    </w:r>
  </w:p>
  <w:p w:rsidR="003D15CD" w:rsidRPr="008B6E6A" w:rsidP="003D15CD" w14:paraId="73DE8FEB" w14:textId="77777777">
    <w:pPr>
      <w:spacing w:after="0"/>
      <w:jc w:val="right"/>
      <w:rPr>
        <w:rFonts w:ascii="Calibri" w:eastAsia="Calibri" w:hAnsi="Calibri" w:cs="Times New Roman"/>
      </w:rPr>
    </w:pPr>
    <w:r w:rsidRPr="008B6E6A">
      <w:rPr>
        <w:rFonts w:ascii="Calibri" w:eastAsia="Calibri" w:hAnsi="Calibri" w:cs="Times New Roman"/>
      </w:rPr>
      <w:t xml:space="preserve">Expiration Date: </w:t>
    </w:r>
    <w:r>
      <w:rPr>
        <w:rFonts w:ascii="Calibri" w:eastAsia="Calibri" w:hAnsi="Calibri" w:cs="Times New Roman"/>
      </w:rPr>
      <w:t>11/30/2025</w:t>
    </w:r>
  </w:p>
  <w:p w:rsidR="007B2729" w:rsidRPr="003D15CD" w:rsidP="003D15CD" w14:paraId="021606B5" w14:textId="7A6C9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AE61A2"/>
    <w:multiLevelType w:val="hybridMultilevel"/>
    <w:tmpl w:val="7BE0A4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1C56E8"/>
    <w:multiLevelType w:val="hybridMultilevel"/>
    <w:tmpl w:val="D974C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972C9A"/>
    <w:multiLevelType w:val="hybridMultilevel"/>
    <w:tmpl w:val="B8B219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4164EB"/>
    <w:multiLevelType w:val="hybridMultilevel"/>
    <w:tmpl w:val="A3127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85456F"/>
    <w:multiLevelType w:val="hybridMultilevel"/>
    <w:tmpl w:val="20361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B92069"/>
    <w:multiLevelType w:val="hybridMultilevel"/>
    <w:tmpl w:val="A2202C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591E65"/>
    <w:multiLevelType w:val="hybridMultilevel"/>
    <w:tmpl w:val="7DFA57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C45407"/>
    <w:multiLevelType w:val="hybridMultilevel"/>
    <w:tmpl w:val="993ABF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6684F50"/>
    <w:multiLevelType w:val="hybridMultilevel"/>
    <w:tmpl w:val="02027E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F4F5EC7"/>
    <w:multiLevelType w:val="hybridMultilevel"/>
    <w:tmpl w:val="9A80B4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59D2702"/>
    <w:multiLevelType w:val="hybridMultilevel"/>
    <w:tmpl w:val="892A890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7D837C3"/>
    <w:multiLevelType w:val="hybridMultilevel"/>
    <w:tmpl w:val="262AA3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9FD0516"/>
    <w:multiLevelType w:val="hybridMultilevel"/>
    <w:tmpl w:val="B71052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F2F60B5"/>
    <w:multiLevelType w:val="hybridMultilevel"/>
    <w:tmpl w:val="87C86F9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600F7244"/>
    <w:multiLevelType w:val="hybridMultilevel"/>
    <w:tmpl w:val="F0CA30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4428E1"/>
    <w:multiLevelType w:val="hybridMultilevel"/>
    <w:tmpl w:val="FA563F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662D16EE"/>
    <w:multiLevelType w:val="hybridMultilevel"/>
    <w:tmpl w:val="B3567C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668662A"/>
    <w:multiLevelType w:val="multilevel"/>
    <w:tmpl w:val="6D76BD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71B371B"/>
    <w:multiLevelType w:val="hybridMultilevel"/>
    <w:tmpl w:val="924C162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82359AD"/>
    <w:multiLevelType w:val="hybridMultilevel"/>
    <w:tmpl w:val="F266C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110302"/>
    <w:multiLevelType w:val="hybridMultilevel"/>
    <w:tmpl w:val="71B4A3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BA328A9"/>
    <w:multiLevelType w:val="hybridMultilevel"/>
    <w:tmpl w:val="41E432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45B0B01"/>
    <w:multiLevelType w:val="hybridMultilevel"/>
    <w:tmpl w:val="C890B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8D30DD"/>
    <w:multiLevelType w:val="hybridMultilevel"/>
    <w:tmpl w:val="6A1659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8E7D35"/>
    <w:multiLevelType w:val="hybridMultilevel"/>
    <w:tmpl w:val="09E884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75895166">
    <w:abstractNumId w:val="2"/>
  </w:num>
  <w:num w:numId="2" w16cid:durableId="705567391">
    <w:abstractNumId w:val="8"/>
  </w:num>
  <w:num w:numId="3" w16cid:durableId="175996278">
    <w:abstractNumId w:val="16"/>
  </w:num>
  <w:num w:numId="4" w16cid:durableId="1668243653">
    <w:abstractNumId w:val="10"/>
  </w:num>
  <w:num w:numId="5" w16cid:durableId="1506822337">
    <w:abstractNumId w:val="22"/>
  </w:num>
  <w:num w:numId="6" w16cid:durableId="1010986530">
    <w:abstractNumId w:val="21"/>
  </w:num>
  <w:num w:numId="7" w16cid:durableId="1498108763">
    <w:abstractNumId w:val="4"/>
  </w:num>
  <w:num w:numId="8" w16cid:durableId="1384057067">
    <w:abstractNumId w:val="17"/>
  </w:num>
  <w:num w:numId="9" w16cid:durableId="1728526886">
    <w:abstractNumId w:val="23"/>
  </w:num>
  <w:num w:numId="10" w16cid:durableId="1667053611">
    <w:abstractNumId w:val="3"/>
  </w:num>
  <w:num w:numId="11" w16cid:durableId="744569870">
    <w:abstractNumId w:val="14"/>
  </w:num>
  <w:num w:numId="12" w16cid:durableId="1012293261">
    <w:abstractNumId w:val="18"/>
  </w:num>
  <w:num w:numId="13" w16cid:durableId="396637539">
    <w:abstractNumId w:val="7"/>
  </w:num>
  <w:num w:numId="14" w16cid:durableId="1321618595">
    <w:abstractNumId w:val="13"/>
  </w:num>
  <w:num w:numId="15" w16cid:durableId="801580462">
    <w:abstractNumId w:val="9"/>
  </w:num>
  <w:num w:numId="16" w16cid:durableId="192769907">
    <w:abstractNumId w:val="5"/>
  </w:num>
  <w:num w:numId="17" w16cid:durableId="363287795">
    <w:abstractNumId w:val="20"/>
  </w:num>
  <w:num w:numId="18" w16cid:durableId="259917615">
    <w:abstractNumId w:val="11"/>
  </w:num>
  <w:num w:numId="19" w16cid:durableId="2117215571">
    <w:abstractNumId w:val="1"/>
  </w:num>
  <w:num w:numId="20" w16cid:durableId="554590040">
    <w:abstractNumId w:val="0"/>
  </w:num>
  <w:num w:numId="21" w16cid:durableId="546070479">
    <w:abstractNumId w:val="12"/>
  </w:num>
  <w:num w:numId="22" w16cid:durableId="817380818">
    <w:abstractNumId w:val="19"/>
  </w:num>
  <w:num w:numId="23" w16cid:durableId="2121407972">
    <w:abstractNumId w:val="24"/>
  </w:num>
  <w:num w:numId="24" w16cid:durableId="1794517690">
    <w:abstractNumId w:val="15"/>
  </w:num>
  <w:num w:numId="25" w16cid:durableId="298074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29"/>
    <w:rsid w:val="00000A63"/>
    <w:rsid w:val="0000131A"/>
    <w:rsid w:val="00002DC3"/>
    <w:rsid w:val="00003006"/>
    <w:rsid w:val="00003D50"/>
    <w:rsid w:val="00013868"/>
    <w:rsid w:val="0001685E"/>
    <w:rsid w:val="00020260"/>
    <w:rsid w:val="00023DB9"/>
    <w:rsid w:val="00024650"/>
    <w:rsid w:val="00024D3C"/>
    <w:rsid w:val="000263A7"/>
    <w:rsid w:val="00026FCD"/>
    <w:rsid w:val="000271C4"/>
    <w:rsid w:val="00033EF7"/>
    <w:rsid w:val="00035D03"/>
    <w:rsid w:val="00036323"/>
    <w:rsid w:val="000376C3"/>
    <w:rsid w:val="00037B72"/>
    <w:rsid w:val="000410BC"/>
    <w:rsid w:val="00041682"/>
    <w:rsid w:val="00041E2A"/>
    <w:rsid w:val="000433A0"/>
    <w:rsid w:val="0004369F"/>
    <w:rsid w:val="00052D8F"/>
    <w:rsid w:val="00052DFF"/>
    <w:rsid w:val="00053631"/>
    <w:rsid w:val="000547EC"/>
    <w:rsid w:val="0005762B"/>
    <w:rsid w:val="00060D28"/>
    <w:rsid w:val="00064531"/>
    <w:rsid w:val="00065E51"/>
    <w:rsid w:val="00070BA3"/>
    <w:rsid w:val="00071B6C"/>
    <w:rsid w:val="00072EC3"/>
    <w:rsid w:val="000850F9"/>
    <w:rsid w:val="00087B56"/>
    <w:rsid w:val="000910F3"/>
    <w:rsid w:val="000915B6"/>
    <w:rsid w:val="00092D6F"/>
    <w:rsid w:val="00096892"/>
    <w:rsid w:val="000A0DDD"/>
    <w:rsid w:val="000A2C6A"/>
    <w:rsid w:val="000A5285"/>
    <w:rsid w:val="000A7B57"/>
    <w:rsid w:val="000B16C8"/>
    <w:rsid w:val="000B1BB9"/>
    <w:rsid w:val="000B5150"/>
    <w:rsid w:val="000B671E"/>
    <w:rsid w:val="000B7CCB"/>
    <w:rsid w:val="000C451A"/>
    <w:rsid w:val="000D03C7"/>
    <w:rsid w:val="000D061C"/>
    <w:rsid w:val="000D19AF"/>
    <w:rsid w:val="000D2A42"/>
    <w:rsid w:val="000E07B8"/>
    <w:rsid w:val="000E3D6E"/>
    <w:rsid w:val="000E709F"/>
    <w:rsid w:val="000E72A8"/>
    <w:rsid w:val="000E7621"/>
    <w:rsid w:val="000F2913"/>
    <w:rsid w:val="000F6B3D"/>
    <w:rsid w:val="000F76F0"/>
    <w:rsid w:val="000F7EA3"/>
    <w:rsid w:val="00100BE0"/>
    <w:rsid w:val="00104328"/>
    <w:rsid w:val="0010692A"/>
    <w:rsid w:val="00107817"/>
    <w:rsid w:val="00107F8D"/>
    <w:rsid w:val="00110031"/>
    <w:rsid w:val="00110BD4"/>
    <w:rsid w:val="00113F89"/>
    <w:rsid w:val="001145CA"/>
    <w:rsid w:val="00117E03"/>
    <w:rsid w:val="00122593"/>
    <w:rsid w:val="00122B35"/>
    <w:rsid w:val="00124D80"/>
    <w:rsid w:val="0012507D"/>
    <w:rsid w:val="0012562C"/>
    <w:rsid w:val="00131857"/>
    <w:rsid w:val="0013366C"/>
    <w:rsid w:val="00134E78"/>
    <w:rsid w:val="00135753"/>
    <w:rsid w:val="00135A54"/>
    <w:rsid w:val="00136E7D"/>
    <w:rsid w:val="00137235"/>
    <w:rsid w:val="001420D4"/>
    <w:rsid w:val="00142D88"/>
    <w:rsid w:val="001434CE"/>
    <w:rsid w:val="00145B09"/>
    <w:rsid w:val="0015212A"/>
    <w:rsid w:val="001530E1"/>
    <w:rsid w:val="001534B6"/>
    <w:rsid w:val="00153A11"/>
    <w:rsid w:val="00156F93"/>
    <w:rsid w:val="001579AD"/>
    <w:rsid w:val="00160BF4"/>
    <w:rsid w:val="001633EF"/>
    <w:rsid w:val="0016504F"/>
    <w:rsid w:val="0016546A"/>
    <w:rsid w:val="00165C00"/>
    <w:rsid w:val="00166430"/>
    <w:rsid w:val="001712D2"/>
    <w:rsid w:val="00171994"/>
    <w:rsid w:val="00172849"/>
    <w:rsid w:val="00173F0F"/>
    <w:rsid w:val="0017729C"/>
    <w:rsid w:val="0017742D"/>
    <w:rsid w:val="00177CDC"/>
    <w:rsid w:val="00180B8B"/>
    <w:rsid w:val="001824A9"/>
    <w:rsid w:val="001832DE"/>
    <w:rsid w:val="00184041"/>
    <w:rsid w:val="001935C4"/>
    <w:rsid w:val="001939F8"/>
    <w:rsid w:val="001A1012"/>
    <w:rsid w:val="001A2197"/>
    <w:rsid w:val="001A21DF"/>
    <w:rsid w:val="001A227F"/>
    <w:rsid w:val="001A6E65"/>
    <w:rsid w:val="001A7AA5"/>
    <w:rsid w:val="001B0194"/>
    <w:rsid w:val="001B162E"/>
    <w:rsid w:val="001B1C50"/>
    <w:rsid w:val="001B2179"/>
    <w:rsid w:val="001B634E"/>
    <w:rsid w:val="001B6DCC"/>
    <w:rsid w:val="001B7160"/>
    <w:rsid w:val="001B7D4D"/>
    <w:rsid w:val="001C075A"/>
    <w:rsid w:val="001C265A"/>
    <w:rsid w:val="001C7C0B"/>
    <w:rsid w:val="001D0292"/>
    <w:rsid w:val="001D4913"/>
    <w:rsid w:val="001D50A3"/>
    <w:rsid w:val="001E0828"/>
    <w:rsid w:val="001E0E66"/>
    <w:rsid w:val="001E1CCB"/>
    <w:rsid w:val="001E2133"/>
    <w:rsid w:val="001E220C"/>
    <w:rsid w:val="001E3061"/>
    <w:rsid w:val="001E4FDD"/>
    <w:rsid w:val="001F0DFD"/>
    <w:rsid w:val="001F0E33"/>
    <w:rsid w:val="001F1575"/>
    <w:rsid w:val="001F4A55"/>
    <w:rsid w:val="001F5958"/>
    <w:rsid w:val="002003B3"/>
    <w:rsid w:val="002010BB"/>
    <w:rsid w:val="00204B44"/>
    <w:rsid w:val="002064EA"/>
    <w:rsid w:val="00207406"/>
    <w:rsid w:val="00207BE5"/>
    <w:rsid w:val="00207C78"/>
    <w:rsid w:val="0021142F"/>
    <w:rsid w:val="00211F91"/>
    <w:rsid w:val="002156D1"/>
    <w:rsid w:val="0021595D"/>
    <w:rsid w:val="0021601B"/>
    <w:rsid w:val="00216BAD"/>
    <w:rsid w:val="00220F3E"/>
    <w:rsid w:val="00223C17"/>
    <w:rsid w:val="00230B60"/>
    <w:rsid w:val="00235347"/>
    <w:rsid w:val="00240080"/>
    <w:rsid w:val="00242855"/>
    <w:rsid w:val="00242BC3"/>
    <w:rsid w:val="00243A0C"/>
    <w:rsid w:val="00243DEA"/>
    <w:rsid w:val="002448C7"/>
    <w:rsid w:val="002465E1"/>
    <w:rsid w:val="002476B0"/>
    <w:rsid w:val="00247BD0"/>
    <w:rsid w:val="0025280D"/>
    <w:rsid w:val="00253EA2"/>
    <w:rsid w:val="00254702"/>
    <w:rsid w:val="002547A2"/>
    <w:rsid w:val="0025540E"/>
    <w:rsid w:val="002571AC"/>
    <w:rsid w:val="0025768D"/>
    <w:rsid w:val="00257F67"/>
    <w:rsid w:val="002624FA"/>
    <w:rsid w:val="002654B9"/>
    <w:rsid w:val="002665C8"/>
    <w:rsid w:val="00267355"/>
    <w:rsid w:val="002678A0"/>
    <w:rsid w:val="00267F7C"/>
    <w:rsid w:val="00271240"/>
    <w:rsid w:val="002717CE"/>
    <w:rsid w:val="00272E42"/>
    <w:rsid w:val="00273853"/>
    <w:rsid w:val="002746F3"/>
    <w:rsid w:val="002749F0"/>
    <w:rsid w:val="002804EC"/>
    <w:rsid w:val="00280678"/>
    <w:rsid w:val="0028186D"/>
    <w:rsid w:val="00282866"/>
    <w:rsid w:val="00283F43"/>
    <w:rsid w:val="002852AB"/>
    <w:rsid w:val="00287AB7"/>
    <w:rsid w:val="0029103E"/>
    <w:rsid w:val="00292081"/>
    <w:rsid w:val="002959A2"/>
    <w:rsid w:val="002A2D33"/>
    <w:rsid w:val="002A6D28"/>
    <w:rsid w:val="002B0CDB"/>
    <w:rsid w:val="002B1329"/>
    <w:rsid w:val="002B2C39"/>
    <w:rsid w:val="002B32D8"/>
    <w:rsid w:val="002B6A5A"/>
    <w:rsid w:val="002C11A8"/>
    <w:rsid w:val="002C2A63"/>
    <w:rsid w:val="002C6D73"/>
    <w:rsid w:val="002D11D4"/>
    <w:rsid w:val="002D1B88"/>
    <w:rsid w:val="002D23C5"/>
    <w:rsid w:val="002D504E"/>
    <w:rsid w:val="002E07CA"/>
    <w:rsid w:val="002E14CF"/>
    <w:rsid w:val="002E2821"/>
    <w:rsid w:val="002E4880"/>
    <w:rsid w:val="002F3EFB"/>
    <w:rsid w:val="002F7FBE"/>
    <w:rsid w:val="00301461"/>
    <w:rsid w:val="0030204D"/>
    <w:rsid w:val="00312BC2"/>
    <w:rsid w:val="00313484"/>
    <w:rsid w:val="00320A1B"/>
    <w:rsid w:val="0032153D"/>
    <w:rsid w:val="0032164B"/>
    <w:rsid w:val="00322D02"/>
    <w:rsid w:val="00326A90"/>
    <w:rsid w:val="00327130"/>
    <w:rsid w:val="0033217C"/>
    <w:rsid w:val="00333D7D"/>
    <w:rsid w:val="003340C8"/>
    <w:rsid w:val="00335DE1"/>
    <w:rsid w:val="003364F1"/>
    <w:rsid w:val="00342090"/>
    <w:rsid w:val="00342F6A"/>
    <w:rsid w:val="00344E54"/>
    <w:rsid w:val="00344F76"/>
    <w:rsid w:val="00346462"/>
    <w:rsid w:val="00346876"/>
    <w:rsid w:val="00346CF2"/>
    <w:rsid w:val="00347CC8"/>
    <w:rsid w:val="0035131C"/>
    <w:rsid w:val="003519C9"/>
    <w:rsid w:val="00353432"/>
    <w:rsid w:val="0035545F"/>
    <w:rsid w:val="00361BB6"/>
    <w:rsid w:val="00362AEE"/>
    <w:rsid w:val="00363139"/>
    <w:rsid w:val="00365A1D"/>
    <w:rsid w:val="00365BF1"/>
    <w:rsid w:val="00365F43"/>
    <w:rsid w:val="00366A9C"/>
    <w:rsid w:val="00366CAF"/>
    <w:rsid w:val="003677C8"/>
    <w:rsid w:val="00371FBD"/>
    <w:rsid w:val="00374F58"/>
    <w:rsid w:val="003813BB"/>
    <w:rsid w:val="00385E24"/>
    <w:rsid w:val="00387CB6"/>
    <w:rsid w:val="00387E36"/>
    <w:rsid w:val="003910B5"/>
    <w:rsid w:val="00393C8C"/>
    <w:rsid w:val="00395833"/>
    <w:rsid w:val="0039596A"/>
    <w:rsid w:val="00397B66"/>
    <w:rsid w:val="00397E15"/>
    <w:rsid w:val="003A1C17"/>
    <w:rsid w:val="003A3524"/>
    <w:rsid w:val="003A3BFA"/>
    <w:rsid w:val="003A7F8B"/>
    <w:rsid w:val="003B1F32"/>
    <w:rsid w:val="003B228D"/>
    <w:rsid w:val="003B229F"/>
    <w:rsid w:val="003B286F"/>
    <w:rsid w:val="003B2E9A"/>
    <w:rsid w:val="003B5A56"/>
    <w:rsid w:val="003B679C"/>
    <w:rsid w:val="003D0889"/>
    <w:rsid w:val="003D0AA2"/>
    <w:rsid w:val="003D15CD"/>
    <w:rsid w:val="003D170D"/>
    <w:rsid w:val="003D4BFA"/>
    <w:rsid w:val="003D53EB"/>
    <w:rsid w:val="003D56BD"/>
    <w:rsid w:val="003D70EF"/>
    <w:rsid w:val="003D7304"/>
    <w:rsid w:val="003D77B8"/>
    <w:rsid w:val="003D7D18"/>
    <w:rsid w:val="003E06B4"/>
    <w:rsid w:val="003E102C"/>
    <w:rsid w:val="003E40E1"/>
    <w:rsid w:val="003E6D9D"/>
    <w:rsid w:val="003F07AC"/>
    <w:rsid w:val="003F0D2E"/>
    <w:rsid w:val="003F53AD"/>
    <w:rsid w:val="003F67EF"/>
    <w:rsid w:val="003F6A4C"/>
    <w:rsid w:val="003F7206"/>
    <w:rsid w:val="00402340"/>
    <w:rsid w:val="004032A3"/>
    <w:rsid w:val="00404760"/>
    <w:rsid w:val="004048BC"/>
    <w:rsid w:val="00404D40"/>
    <w:rsid w:val="00407F7E"/>
    <w:rsid w:val="004104FA"/>
    <w:rsid w:val="00411099"/>
    <w:rsid w:val="0041764A"/>
    <w:rsid w:val="00417A31"/>
    <w:rsid w:val="00420F2F"/>
    <w:rsid w:val="004230FC"/>
    <w:rsid w:val="00424DEB"/>
    <w:rsid w:val="00426A97"/>
    <w:rsid w:val="0043066E"/>
    <w:rsid w:val="00430920"/>
    <w:rsid w:val="00432256"/>
    <w:rsid w:val="00442A77"/>
    <w:rsid w:val="00443FF0"/>
    <w:rsid w:val="004441BB"/>
    <w:rsid w:val="004505B3"/>
    <w:rsid w:val="00451CEB"/>
    <w:rsid w:val="00452EA5"/>
    <w:rsid w:val="004539C7"/>
    <w:rsid w:val="00453B8E"/>
    <w:rsid w:val="004545DF"/>
    <w:rsid w:val="0045785D"/>
    <w:rsid w:val="00464584"/>
    <w:rsid w:val="004722D4"/>
    <w:rsid w:val="004748AD"/>
    <w:rsid w:val="00474ADF"/>
    <w:rsid w:val="00474E1E"/>
    <w:rsid w:val="0047770E"/>
    <w:rsid w:val="004819B5"/>
    <w:rsid w:val="00482879"/>
    <w:rsid w:val="00482ED7"/>
    <w:rsid w:val="00483B26"/>
    <w:rsid w:val="00484CBA"/>
    <w:rsid w:val="00487BA4"/>
    <w:rsid w:val="004912DE"/>
    <w:rsid w:val="00491C5C"/>
    <w:rsid w:val="004922DE"/>
    <w:rsid w:val="00494CF0"/>
    <w:rsid w:val="004A128E"/>
    <w:rsid w:val="004A3F04"/>
    <w:rsid w:val="004A4FE0"/>
    <w:rsid w:val="004A5280"/>
    <w:rsid w:val="004A5A04"/>
    <w:rsid w:val="004A648B"/>
    <w:rsid w:val="004A6D78"/>
    <w:rsid w:val="004B033C"/>
    <w:rsid w:val="004B0713"/>
    <w:rsid w:val="004B0D7A"/>
    <w:rsid w:val="004B182B"/>
    <w:rsid w:val="004B474B"/>
    <w:rsid w:val="004B5A52"/>
    <w:rsid w:val="004B72D2"/>
    <w:rsid w:val="004B73FD"/>
    <w:rsid w:val="004B7CE4"/>
    <w:rsid w:val="004C3129"/>
    <w:rsid w:val="004C3AC0"/>
    <w:rsid w:val="004C4C41"/>
    <w:rsid w:val="004C57EB"/>
    <w:rsid w:val="004C5F59"/>
    <w:rsid w:val="004C7871"/>
    <w:rsid w:val="004C7A21"/>
    <w:rsid w:val="004D0484"/>
    <w:rsid w:val="004D059D"/>
    <w:rsid w:val="004D1A71"/>
    <w:rsid w:val="004D2CF9"/>
    <w:rsid w:val="004D364E"/>
    <w:rsid w:val="004D636A"/>
    <w:rsid w:val="004E0551"/>
    <w:rsid w:val="004E05C2"/>
    <w:rsid w:val="004E07F9"/>
    <w:rsid w:val="004E080C"/>
    <w:rsid w:val="004E0AB6"/>
    <w:rsid w:val="004E0BEB"/>
    <w:rsid w:val="004E10D3"/>
    <w:rsid w:val="004E2B80"/>
    <w:rsid w:val="004E3BDA"/>
    <w:rsid w:val="004E3F05"/>
    <w:rsid w:val="004E4385"/>
    <w:rsid w:val="004E5006"/>
    <w:rsid w:val="004E567D"/>
    <w:rsid w:val="004E5C55"/>
    <w:rsid w:val="004E63D2"/>
    <w:rsid w:val="004E69CB"/>
    <w:rsid w:val="004E78F0"/>
    <w:rsid w:val="004F0EA0"/>
    <w:rsid w:val="004F5158"/>
    <w:rsid w:val="004F6511"/>
    <w:rsid w:val="004F6C36"/>
    <w:rsid w:val="00500780"/>
    <w:rsid w:val="00503B44"/>
    <w:rsid w:val="00503B7D"/>
    <w:rsid w:val="00503BEF"/>
    <w:rsid w:val="00507208"/>
    <w:rsid w:val="00511994"/>
    <w:rsid w:val="00512C67"/>
    <w:rsid w:val="00513366"/>
    <w:rsid w:val="00516111"/>
    <w:rsid w:val="00516159"/>
    <w:rsid w:val="00516BE7"/>
    <w:rsid w:val="00520705"/>
    <w:rsid w:val="00522A04"/>
    <w:rsid w:val="0052378D"/>
    <w:rsid w:val="00535332"/>
    <w:rsid w:val="005357E8"/>
    <w:rsid w:val="005369DD"/>
    <w:rsid w:val="00541031"/>
    <w:rsid w:val="005454A6"/>
    <w:rsid w:val="00551C82"/>
    <w:rsid w:val="0055420D"/>
    <w:rsid w:val="005554BD"/>
    <w:rsid w:val="005555FD"/>
    <w:rsid w:val="00555BED"/>
    <w:rsid w:val="00556B2F"/>
    <w:rsid w:val="00557862"/>
    <w:rsid w:val="00561981"/>
    <w:rsid w:val="005620AC"/>
    <w:rsid w:val="00562290"/>
    <w:rsid w:val="0056299F"/>
    <w:rsid w:val="00566C80"/>
    <w:rsid w:val="00571323"/>
    <w:rsid w:val="00574890"/>
    <w:rsid w:val="00576BCB"/>
    <w:rsid w:val="00576D0E"/>
    <w:rsid w:val="00577470"/>
    <w:rsid w:val="005818DF"/>
    <w:rsid w:val="005836EA"/>
    <w:rsid w:val="00585005"/>
    <w:rsid w:val="005850B9"/>
    <w:rsid w:val="00586250"/>
    <w:rsid w:val="00587F27"/>
    <w:rsid w:val="0059085F"/>
    <w:rsid w:val="00590AE8"/>
    <w:rsid w:val="00591C27"/>
    <w:rsid w:val="005938AD"/>
    <w:rsid w:val="005940BD"/>
    <w:rsid w:val="00595B73"/>
    <w:rsid w:val="00595F13"/>
    <w:rsid w:val="005965D5"/>
    <w:rsid w:val="00597473"/>
    <w:rsid w:val="005A0468"/>
    <w:rsid w:val="005A17A8"/>
    <w:rsid w:val="005A256A"/>
    <w:rsid w:val="005A4CEC"/>
    <w:rsid w:val="005A7881"/>
    <w:rsid w:val="005B037D"/>
    <w:rsid w:val="005B170B"/>
    <w:rsid w:val="005B2A72"/>
    <w:rsid w:val="005B30BA"/>
    <w:rsid w:val="005B3123"/>
    <w:rsid w:val="005B6AB2"/>
    <w:rsid w:val="005C6300"/>
    <w:rsid w:val="005C6F1F"/>
    <w:rsid w:val="005D08B8"/>
    <w:rsid w:val="005D2DD1"/>
    <w:rsid w:val="005D445A"/>
    <w:rsid w:val="005D6861"/>
    <w:rsid w:val="005D7420"/>
    <w:rsid w:val="005E33F4"/>
    <w:rsid w:val="005E4746"/>
    <w:rsid w:val="005F10C7"/>
    <w:rsid w:val="005F1185"/>
    <w:rsid w:val="005F3858"/>
    <w:rsid w:val="005F3D44"/>
    <w:rsid w:val="005F511D"/>
    <w:rsid w:val="005F53D5"/>
    <w:rsid w:val="005F6B03"/>
    <w:rsid w:val="005F71A3"/>
    <w:rsid w:val="005F7C0E"/>
    <w:rsid w:val="005F7ED2"/>
    <w:rsid w:val="00600697"/>
    <w:rsid w:val="0060087F"/>
    <w:rsid w:val="00604041"/>
    <w:rsid w:val="00605807"/>
    <w:rsid w:val="00605AF8"/>
    <w:rsid w:val="00605D8C"/>
    <w:rsid w:val="00606748"/>
    <w:rsid w:val="0060715C"/>
    <w:rsid w:val="006117B1"/>
    <w:rsid w:val="00613566"/>
    <w:rsid w:val="00617277"/>
    <w:rsid w:val="00617432"/>
    <w:rsid w:val="00617C0C"/>
    <w:rsid w:val="00617CC9"/>
    <w:rsid w:val="00620B4B"/>
    <w:rsid w:val="00621248"/>
    <w:rsid w:val="006212FE"/>
    <w:rsid w:val="00627251"/>
    <w:rsid w:val="00627907"/>
    <w:rsid w:val="00627D4A"/>
    <w:rsid w:val="00632E43"/>
    <w:rsid w:val="006355DC"/>
    <w:rsid w:val="006359A5"/>
    <w:rsid w:val="0063638F"/>
    <w:rsid w:val="00637CE9"/>
    <w:rsid w:val="00640A52"/>
    <w:rsid w:val="00641D02"/>
    <w:rsid w:val="00641E65"/>
    <w:rsid w:val="00643EF4"/>
    <w:rsid w:val="00644768"/>
    <w:rsid w:val="0064534B"/>
    <w:rsid w:val="00646E05"/>
    <w:rsid w:val="006471D5"/>
    <w:rsid w:val="00650BF0"/>
    <w:rsid w:val="00650DC5"/>
    <w:rsid w:val="006518E7"/>
    <w:rsid w:val="006529C6"/>
    <w:rsid w:val="00652F3A"/>
    <w:rsid w:val="006532FB"/>
    <w:rsid w:val="0065626C"/>
    <w:rsid w:val="00656283"/>
    <w:rsid w:val="0066093E"/>
    <w:rsid w:val="00660A9F"/>
    <w:rsid w:val="00661A30"/>
    <w:rsid w:val="00661AC5"/>
    <w:rsid w:val="00664D08"/>
    <w:rsid w:val="00665CB7"/>
    <w:rsid w:val="00667F22"/>
    <w:rsid w:val="00670628"/>
    <w:rsid w:val="00670779"/>
    <w:rsid w:val="00672868"/>
    <w:rsid w:val="00673149"/>
    <w:rsid w:val="00674AC8"/>
    <w:rsid w:val="00675CF0"/>
    <w:rsid w:val="00676117"/>
    <w:rsid w:val="00680917"/>
    <w:rsid w:val="00681065"/>
    <w:rsid w:val="006818D9"/>
    <w:rsid w:val="00682125"/>
    <w:rsid w:val="00682D65"/>
    <w:rsid w:val="006851A0"/>
    <w:rsid w:val="006878E7"/>
    <w:rsid w:val="006907D4"/>
    <w:rsid w:val="006939E4"/>
    <w:rsid w:val="00694A4A"/>
    <w:rsid w:val="00694DA2"/>
    <w:rsid w:val="00696020"/>
    <w:rsid w:val="006A379E"/>
    <w:rsid w:val="006A46E0"/>
    <w:rsid w:val="006A5337"/>
    <w:rsid w:val="006A5427"/>
    <w:rsid w:val="006A5C4D"/>
    <w:rsid w:val="006A5C76"/>
    <w:rsid w:val="006A6A35"/>
    <w:rsid w:val="006A7202"/>
    <w:rsid w:val="006B0550"/>
    <w:rsid w:val="006B0D57"/>
    <w:rsid w:val="006B2677"/>
    <w:rsid w:val="006B4658"/>
    <w:rsid w:val="006B52DB"/>
    <w:rsid w:val="006B7697"/>
    <w:rsid w:val="006C0E28"/>
    <w:rsid w:val="006C14F9"/>
    <w:rsid w:val="006C20EB"/>
    <w:rsid w:val="006C3488"/>
    <w:rsid w:val="006C5023"/>
    <w:rsid w:val="006D05B4"/>
    <w:rsid w:val="006D0DFB"/>
    <w:rsid w:val="006D1463"/>
    <w:rsid w:val="006D3B0A"/>
    <w:rsid w:val="006D4038"/>
    <w:rsid w:val="006D4D45"/>
    <w:rsid w:val="006D5E4D"/>
    <w:rsid w:val="006E0D8F"/>
    <w:rsid w:val="006E239B"/>
    <w:rsid w:val="006E3903"/>
    <w:rsid w:val="006E7EC6"/>
    <w:rsid w:val="006F03CE"/>
    <w:rsid w:val="006F0C91"/>
    <w:rsid w:val="006F0F90"/>
    <w:rsid w:val="006F1014"/>
    <w:rsid w:val="006F308B"/>
    <w:rsid w:val="006F5C77"/>
    <w:rsid w:val="006F6255"/>
    <w:rsid w:val="00700ADF"/>
    <w:rsid w:val="00703CE2"/>
    <w:rsid w:val="00705C36"/>
    <w:rsid w:val="00711380"/>
    <w:rsid w:val="00711745"/>
    <w:rsid w:val="0071340C"/>
    <w:rsid w:val="00715097"/>
    <w:rsid w:val="007155DB"/>
    <w:rsid w:val="0071668E"/>
    <w:rsid w:val="00721690"/>
    <w:rsid w:val="00722411"/>
    <w:rsid w:val="007241D8"/>
    <w:rsid w:val="00733DAD"/>
    <w:rsid w:val="007340B8"/>
    <w:rsid w:val="00735AC6"/>
    <w:rsid w:val="00737C0F"/>
    <w:rsid w:val="00740120"/>
    <w:rsid w:val="00740E72"/>
    <w:rsid w:val="00741FE5"/>
    <w:rsid w:val="00742277"/>
    <w:rsid w:val="00743475"/>
    <w:rsid w:val="00744024"/>
    <w:rsid w:val="007444FA"/>
    <w:rsid w:val="007452B5"/>
    <w:rsid w:val="00747818"/>
    <w:rsid w:val="00750161"/>
    <w:rsid w:val="00754591"/>
    <w:rsid w:val="00754B6D"/>
    <w:rsid w:val="00754E63"/>
    <w:rsid w:val="00756270"/>
    <w:rsid w:val="007621F1"/>
    <w:rsid w:val="00763026"/>
    <w:rsid w:val="0076478E"/>
    <w:rsid w:val="007660DF"/>
    <w:rsid w:val="00766489"/>
    <w:rsid w:val="00766FC0"/>
    <w:rsid w:val="007673FF"/>
    <w:rsid w:val="00770593"/>
    <w:rsid w:val="00771D68"/>
    <w:rsid w:val="00771FDA"/>
    <w:rsid w:val="00774260"/>
    <w:rsid w:val="00776724"/>
    <w:rsid w:val="00777C2F"/>
    <w:rsid w:val="00784259"/>
    <w:rsid w:val="007862FF"/>
    <w:rsid w:val="00787577"/>
    <w:rsid w:val="00787660"/>
    <w:rsid w:val="00787C59"/>
    <w:rsid w:val="00791DD1"/>
    <w:rsid w:val="00792890"/>
    <w:rsid w:val="00795D63"/>
    <w:rsid w:val="00797DC5"/>
    <w:rsid w:val="007A0F16"/>
    <w:rsid w:val="007A1198"/>
    <w:rsid w:val="007A174C"/>
    <w:rsid w:val="007A2153"/>
    <w:rsid w:val="007A4D7D"/>
    <w:rsid w:val="007B0013"/>
    <w:rsid w:val="007B072B"/>
    <w:rsid w:val="007B1639"/>
    <w:rsid w:val="007B2729"/>
    <w:rsid w:val="007B4F3A"/>
    <w:rsid w:val="007B527D"/>
    <w:rsid w:val="007B6A24"/>
    <w:rsid w:val="007B6C15"/>
    <w:rsid w:val="007B78B3"/>
    <w:rsid w:val="007C1776"/>
    <w:rsid w:val="007C2163"/>
    <w:rsid w:val="007C240B"/>
    <w:rsid w:val="007C42CE"/>
    <w:rsid w:val="007C55AB"/>
    <w:rsid w:val="007C6019"/>
    <w:rsid w:val="007C7ECF"/>
    <w:rsid w:val="007C7FA6"/>
    <w:rsid w:val="007D1ABE"/>
    <w:rsid w:val="007D44AA"/>
    <w:rsid w:val="007D5103"/>
    <w:rsid w:val="007D57CE"/>
    <w:rsid w:val="007E71BC"/>
    <w:rsid w:val="007F066E"/>
    <w:rsid w:val="007F39C4"/>
    <w:rsid w:val="007F5174"/>
    <w:rsid w:val="007F739A"/>
    <w:rsid w:val="007F7849"/>
    <w:rsid w:val="00800054"/>
    <w:rsid w:val="0080075D"/>
    <w:rsid w:val="00800811"/>
    <w:rsid w:val="0080307A"/>
    <w:rsid w:val="008038F7"/>
    <w:rsid w:val="008045E6"/>
    <w:rsid w:val="00810056"/>
    <w:rsid w:val="00814FB5"/>
    <w:rsid w:val="00817F95"/>
    <w:rsid w:val="008224B6"/>
    <w:rsid w:val="00824225"/>
    <w:rsid w:val="00824E78"/>
    <w:rsid w:val="008254EC"/>
    <w:rsid w:val="008274C1"/>
    <w:rsid w:val="008306BA"/>
    <w:rsid w:val="00832F96"/>
    <w:rsid w:val="008333ED"/>
    <w:rsid w:val="00837816"/>
    <w:rsid w:val="00837F6A"/>
    <w:rsid w:val="00842115"/>
    <w:rsid w:val="008456B8"/>
    <w:rsid w:val="00845F97"/>
    <w:rsid w:val="00850FFE"/>
    <w:rsid w:val="008510D1"/>
    <w:rsid w:val="008525F8"/>
    <w:rsid w:val="00853755"/>
    <w:rsid w:val="00855FD1"/>
    <w:rsid w:val="008610DD"/>
    <w:rsid w:val="00861EAE"/>
    <w:rsid w:val="00863F56"/>
    <w:rsid w:val="008665FA"/>
    <w:rsid w:val="0086699E"/>
    <w:rsid w:val="008734E3"/>
    <w:rsid w:val="00874FB5"/>
    <w:rsid w:val="008755CD"/>
    <w:rsid w:val="00876069"/>
    <w:rsid w:val="00877034"/>
    <w:rsid w:val="008772BB"/>
    <w:rsid w:val="0088008A"/>
    <w:rsid w:val="00882A90"/>
    <w:rsid w:val="00886D16"/>
    <w:rsid w:val="00887598"/>
    <w:rsid w:val="00890983"/>
    <w:rsid w:val="00890ADD"/>
    <w:rsid w:val="00891376"/>
    <w:rsid w:val="00894F2D"/>
    <w:rsid w:val="008961F3"/>
    <w:rsid w:val="00896B38"/>
    <w:rsid w:val="008A09F6"/>
    <w:rsid w:val="008A1713"/>
    <w:rsid w:val="008A1791"/>
    <w:rsid w:val="008A1D1D"/>
    <w:rsid w:val="008A3082"/>
    <w:rsid w:val="008A34FA"/>
    <w:rsid w:val="008A3533"/>
    <w:rsid w:val="008A398D"/>
    <w:rsid w:val="008A4B3A"/>
    <w:rsid w:val="008A57E3"/>
    <w:rsid w:val="008A7900"/>
    <w:rsid w:val="008B0EF7"/>
    <w:rsid w:val="008B25B7"/>
    <w:rsid w:val="008B26D9"/>
    <w:rsid w:val="008B2BBC"/>
    <w:rsid w:val="008B3414"/>
    <w:rsid w:val="008B3EE8"/>
    <w:rsid w:val="008B6E22"/>
    <w:rsid w:val="008B6E6A"/>
    <w:rsid w:val="008C10AC"/>
    <w:rsid w:val="008C2F2D"/>
    <w:rsid w:val="008C31A0"/>
    <w:rsid w:val="008C329F"/>
    <w:rsid w:val="008C5463"/>
    <w:rsid w:val="008C6097"/>
    <w:rsid w:val="008C7945"/>
    <w:rsid w:val="008D0D1A"/>
    <w:rsid w:val="008D1038"/>
    <w:rsid w:val="008D288B"/>
    <w:rsid w:val="008D2F45"/>
    <w:rsid w:val="008D54F6"/>
    <w:rsid w:val="008D60E0"/>
    <w:rsid w:val="008E0055"/>
    <w:rsid w:val="008E2572"/>
    <w:rsid w:val="008E5715"/>
    <w:rsid w:val="008E6014"/>
    <w:rsid w:val="008F57B4"/>
    <w:rsid w:val="009021ED"/>
    <w:rsid w:val="009062A0"/>
    <w:rsid w:val="0090651E"/>
    <w:rsid w:val="00906C18"/>
    <w:rsid w:val="009079F9"/>
    <w:rsid w:val="00911627"/>
    <w:rsid w:val="00911A93"/>
    <w:rsid w:val="00913221"/>
    <w:rsid w:val="0091382C"/>
    <w:rsid w:val="0091396A"/>
    <w:rsid w:val="00914908"/>
    <w:rsid w:val="0091536A"/>
    <w:rsid w:val="00915BF2"/>
    <w:rsid w:val="00915ED6"/>
    <w:rsid w:val="00916E5E"/>
    <w:rsid w:val="00920627"/>
    <w:rsid w:val="009214A2"/>
    <w:rsid w:val="00921770"/>
    <w:rsid w:val="0092276F"/>
    <w:rsid w:val="00925195"/>
    <w:rsid w:val="0092560F"/>
    <w:rsid w:val="00927266"/>
    <w:rsid w:val="00927F6D"/>
    <w:rsid w:val="00932615"/>
    <w:rsid w:val="00934B9B"/>
    <w:rsid w:val="009357E0"/>
    <w:rsid w:val="00936C3E"/>
    <w:rsid w:val="0094277E"/>
    <w:rsid w:val="009504B8"/>
    <w:rsid w:val="00952BFB"/>
    <w:rsid w:val="0095417C"/>
    <w:rsid w:val="00957563"/>
    <w:rsid w:val="0097056C"/>
    <w:rsid w:val="009757F9"/>
    <w:rsid w:val="009802C0"/>
    <w:rsid w:val="0098650F"/>
    <w:rsid w:val="00990A4B"/>
    <w:rsid w:val="009930B3"/>
    <w:rsid w:val="0099400C"/>
    <w:rsid w:val="009946AE"/>
    <w:rsid w:val="009950EF"/>
    <w:rsid w:val="009A125A"/>
    <w:rsid w:val="009A332D"/>
    <w:rsid w:val="009A3F5E"/>
    <w:rsid w:val="009A4F3B"/>
    <w:rsid w:val="009B15EC"/>
    <w:rsid w:val="009B262C"/>
    <w:rsid w:val="009B27F3"/>
    <w:rsid w:val="009B4082"/>
    <w:rsid w:val="009B4E38"/>
    <w:rsid w:val="009B54B4"/>
    <w:rsid w:val="009B7184"/>
    <w:rsid w:val="009B73A6"/>
    <w:rsid w:val="009C09F6"/>
    <w:rsid w:val="009C1600"/>
    <w:rsid w:val="009C220B"/>
    <w:rsid w:val="009C3CFE"/>
    <w:rsid w:val="009C6720"/>
    <w:rsid w:val="009C6E63"/>
    <w:rsid w:val="009D098F"/>
    <w:rsid w:val="009D429F"/>
    <w:rsid w:val="009D72C0"/>
    <w:rsid w:val="009E0CFC"/>
    <w:rsid w:val="009E11A7"/>
    <w:rsid w:val="009E2266"/>
    <w:rsid w:val="009E5462"/>
    <w:rsid w:val="009E6B12"/>
    <w:rsid w:val="009E7D0C"/>
    <w:rsid w:val="009F095A"/>
    <w:rsid w:val="009F3A2B"/>
    <w:rsid w:val="00A011FD"/>
    <w:rsid w:val="00A013CF"/>
    <w:rsid w:val="00A01926"/>
    <w:rsid w:val="00A024F6"/>
    <w:rsid w:val="00A02B54"/>
    <w:rsid w:val="00A101DB"/>
    <w:rsid w:val="00A11974"/>
    <w:rsid w:val="00A11B55"/>
    <w:rsid w:val="00A144B2"/>
    <w:rsid w:val="00A144BF"/>
    <w:rsid w:val="00A14621"/>
    <w:rsid w:val="00A15A76"/>
    <w:rsid w:val="00A16BFA"/>
    <w:rsid w:val="00A20A9A"/>
    <w:rsid w:val="00A21677"/>
    <w:rsid w:val="00A217F0"/>
    <w:rsid w:val="00A23725"/>
    <w:rsid w:val="00A2496D"/>
    <w:rsid w:val="00A31FB8"/>
    <w:rsid w:val="00A32044"/>
    <w:rsid w:val="00A3387F"/>
    <w:rsid w:val="00A34900"/>
    <w:rsid w:val="00A34914"/>
    <w:rsid w:val="00A349D1"/>
    <w:rsid w:val="00A35C21"/>
    <w:rsid w:val="00A457D7"/>
    <w:rsid w:val="00A461FF"/>
    <w:rsid w:val="00A4667B"/>
    <w:rsid w:val="00A46BC7"/>
    <w:rsid w:val="00A51DA7"/>
    <w:rsid w:val="00A53808"/>
    <w:rsid w:val="00A5591C"/>
    <w:rsid w:val="00A564A5"/>
    <w:rsid w:val="00A57180"/>
    <w:rsid w:val="00A6017C"/>
    <w:rsid w:val="00A7061A"/>
    <w:rsid w:val="00A71128"/>
    <w:rsid w:val="00A717C5"/>
    <w:rsid w:val="00A74DBF"/>
    <w:rsid w:val="00A75B05"/>
    <w:rsid w:val="00A76241"/>
    <w:rsid w:val="00A76AFE"/>
    <w:rsid w:val="00A81331"/>
    <w:rsid w:val="00A828F8"/>
    <w:rsid w:val="00A8323F"/>
    <w:rsid w:val="00A8570F"/>
    <w:rsid w:val="00A90043"/>
    <w:rsid w:val="00A91AFF"/>
    <w:rsid w:val="00A92E21"/>
    <w:rsid w:val="00A938B0"/>
    <w:rsid w:val="00A95407"/>
    <w:rsid w:val="00A95D07"/>
    <w:rsid w:val="00A97D3E"/>
    <w:rsid w:val="00AA029B"/>
    <w:rsid w:val="00AA48AF"/>
    <w:rsid w:val="00AA7571"/>
    <w:rsid w:val="00AB17D6"/>
    <w:rsid w:val="00AB26BA"/>
    <w:rsid w:val="00AB4288"/>
    <w:rsid w:val="00AB4654"/>
    <w:rsid w:val="00AB5A0F"/>
    <w:rsid w:val="00AB63FB"/>
    <w:rsid w:val="00AC009C"/>
    <w:rsid w:val="00AD335A"/>
    <w:rsid w:val="00AD53B1"/>
    <w:rsid w:val="00AD5F50"/>
    <w:rsid w:val="00AE0FE5"/>
    <w:rsid w:val="00AE1E02"/>
    <w:rsid w:val="00AE464F"/>
    <w:rsid w:val="00AE4ADA"/>
    <w:rsid w:val="00AE4AFB"/>
    <w:rsid w:val="00AE61F5"/>
    <w:rsid w:val="00AE7F96"/>
    <w:rsid w:val="00AF022D"/>
    <w:rsid w:val="00AF07C7"/>
    <w:rsid w:val="00AF12D5"/>
    <w:rsid w:val="00AF16DF"/>
    <w:rsid w:val="00AF4C16"/>
    <w:rsid w:val="00AF654E"/>
    <w:rsid w:val="00AF6722"/>
    <w:rsid w:val="00B051FE"/>
    <w:rsid w:val="00B0572E"/>
    <w:rsid w:val="00B073D9"/>
    <w:rsid w:val="00B07F13"/>
    <w:rsid w:val="00B1062C"/>
    <w:rsid w:val="00B10D28"/>
    <w:rsid w:val="00B15815"/>
    <w:rsid w:val="00B17A6E"/>
    <w:rsid w:val="00B2017C"/>
    <w:rsid w:val="00B2030E"/>
    <w:rsid w:val="00B216FA"/>
    <w:rsid w:val="00B217FD"/>
    <w:rsid w:val="00B23BD8"/>
    <w:rsid w:val="00B24B70"/>
    <w:rsid w:val="00B27E5A"/>
    <w:rsid w:val="00B3108E"/>
    <w:rsid w:val="00B31A4F"/>
    <w:rsid w:val="00B33156"/>
    <w:rsid w:val="00B34E8C"/>
    <w:rsid w:val="00B36A39"/>
    <w:rsid w:val="00B41403"/>
    <w:rsid w:val="00B41AFB"/>
    <w:rsid w:val="00B42022"/>
    <w:rsid w:val="00B42523"/>
    <w:rsid w:val="00B43504"/>
    <w:rsid w:val="00B4392F"/>
    <w:rsid w:val="00B440D6"/>
    <w:rsid w:val="00B4518F"/>
    <w:rsid w:val="00B46CD3"/>
    <w:rsid w:val="00B5251B"/>
    <w:rsid w:val="00B52B50"/>
    <w:rsid w:val="00B536DA"/>
    <w:rsid w:val="00B53B10"/>
    <w:rsid w:val="00B55617"/>
    <w:rsid w:val="00B5606B"/>
    <w:rsid w:val="00B60050"/>
    <w:rsid w:val="00B6101C"/>
    <w:rsid w:val="00B611C0"/>
    <w:rsid w:val="00B66DF5"/>
    <w:rsid w:val="00B66F31"/>
    <w:rsid w:val="00B70526"/>
    <w:rsid w:val="00B70B5C"/>
    <w:rsid w:val="00B70DE4"/>
    <w:rsid w:val="00B72772"/>
    <w:rsid w:val="00B73AF8"/>
    <w:rsid w:val="00B75D60"/>
    <w:rsid w:val="00B81FCA"/>
    <w:rsid w:val="00B87A48"/>
    <w:rsid w:val="00B92FC0"/>
    <w:rsid w:val="00B942E5"/>
    <w:rsid w:val="00B9651C"/>
    <w:rsid w:val="00B96634"/>
    <w:rsid w:val="00B96D7C"/>
    <w:rsid w:val="00BA1EDA"/>
    <w:rsid w:val="00BA5670"/>
    <w:rsid w:val="00BA7175"/>
    <w:rsid w:val="00BA726A"/>
    <w:rsid w:val="00BB16C9"/>
    <w:rsid w:val="00BB6847"/>
    <w:rsid w:val="00BB76E7"/>
    <w:rsid w:val="00BB7B46"/>
    <w:rsid w:val="00BC1C9D"/>
    <w:rsid w:val="00BC3671"/>
    <w:rsid w:val="00BC5046"/>
    <w:rsid w:val="00BC5635"/>
    <w:rsid w:val="00BC5BD0"/>
    <w:rsid w:val="00BD06BD"/>
    <w:rsid w:val="00BD06D0"/>
    <w:rsid w:val="00BD0FD4"/>
    <w:rsid w:val="00BD19FE"/>
    <w:rsid w:val="00BD2F70"/>
    <w:rsid w:val="00BD4036"/>
    <w:rsid w:val="00BD575A"/>
    <w:rsid w:val="00BD5EFF"/>
    <w:rsid w:val="00BE1494"/>
    <w:rsid w:val="00BE418D"/>
    <w:rsid w:val="00BE6792"/>
    <w:rsid w:val="00BE730B"/>
    <w:rsid w:val="00BF0F05"/>
    <w:rsid w:val="00BF196D"/>
    <w:rsid w:val="00BF3432"/>
    <w:rsid w:val="00BF433B"/>
    <w:rsid w:val="00BF5344"/>
    <w:rsid w:val="00BF6476"/>
    <w:rsid w:val="00BF6CDF"/>
    <w:rsid w:val="00BF6F0B"/>
    <w:rsid w:val="00BF7381"/>
    <w:rsid w:val="00BF7A87"/>
    <w:rsid w:val="00C01C2C"/>
    <w:rsid w:val="00C0323D"/>
    <w:rsid w:val="00C06588"/>
    <w:rsid w:val="00C07B10"/>
    <w:rsid w:val="00C1075D"/>
    <w:rsid w:val="00C11938"/>
    <w:rsid w:val="00C11DA4"/>
    <w:rsid w:val="00C125FE"/>
    <w:rsid w:val="00C13030"/>
    <w:rsid w:val="00C13467"/>
    <w:rsid w:val="00C15887"/>
    <w:rsid w:val="00C15CFA"/>
    <w:rsid w:val="00C16C6C"/>
    <w:rsid w:val="00C176C1"/>
    <w:rsid w:val="00C17D91"/>
    <w:rsid w:val="00C20962"/>
    <w:rsid w:val="00C2139D"/>
    <w:rsid w:val="00C24549"/>
    <w:rsid w:val="00C25304"/>
    <w:rsid w:val="00C31185"/>
    <w:rsid w:val="00C32A85"/>
    <w:rsid w:val="00C34DAA"/>
    <w:rsid w:val="00C3533B"/>
    <w:rsid w:val="00C36E72"/>
    <w:rsid w:val="00C37F83"/>
    <w:rsid w:val="00C42731"/>
    <w:rsid w:val="00C449B9"/>
    <w:rsid w:val="00C44B4B"/>
    <w:rsid w:val="00C46466"/>
    <w:rsid w:val="00C46835"/>
    <w:rsid w:val="00C478F9"/>
    <w:rsid w:val="00C47D9D"/>
    <w:rsid w:val="00C52620"/>
    <w:rsid w:val="00C53651"/>
    <w:rsid w:val="00C54271"/>
    <w:rsid w:val="00C5452B"/>
    <w:rsid w:val="00C54DFB"/>
    <w:rsid w:val="00C558ED"/>
    <w:rsid w:val="00C6056C"/>
    <w:rsid w:val="00C61534"/>
    <w:rsid w:val="00C64638"/>
    <w:rsid w:val="00C651DA"/>
    <w:rsid w:val="00C663AF"/>
    <w:rsid w:val="00C70964"/>
    <w:rsid w:val="00C76EBE"/>
    <w:rsid w:val="00C802C1"/>
    <w:rsid w:val="00C81713"/>
    <w:rsid w:val="00C82015"/>
    <w:rsid w:val="00C8435D"/>
    <w:rsid w:val="00C87AFE"/>
    <w:rsid w:val="00C9264D"/>
    <w:rsid w:val="00C92708"/>
    <w:rsid w:val="00C92957"/>
    <w:rsid w:val="00C9361C"/>
    <w:rsid w:val="00C94E32"/>
    <w:rsid w:val="00C966D2"/>
    <w:rsid w:val="00C9737F"/>
    <w:rsid w:val="00C97971"/>
    <w:rsid w:val="00CA2679"/>
    <w:rsid w:val="00CA3F95"/>
    <w:rsid w:val="00CA67ED"/>
    <w:rsid w:val="00CB08E5"/>
    <w:rsid w:val="00CB1CCC"/>
    <w:rsid w:val="00CB2B5E"/>
    <w:rsid w:val="00CB778A"/>
    <w:rsid w:val="00CC37D4"/>
    <w:rsid w:val="00CC6F83"/>
    <w:rsid w:val="00CC7D42"/>
    <w:rsid w:val="00CD02D5"/>
    <w:rsid w:val="00CD31DD"/>
    <w:rsid w:val="00CD49D0"/>
    <w:rsid w:val="00CD56B4"/>
    <w:rsid w:val="00CE0931"/>
    <w:rsid w:val="00CE1A83"/>
    <w:rsid w:val="00CE1D2F"/>
    <w:rsid w:val="00CE21F6"/>
    <w:rsid w:val="00CE428D"/>
    <w:rsid w:val="00CE4E65"/>
    <w:rsid w:val="00CE534A"/>
    <w:rsid w:val="00CE6706"/>
    <w:rsid w:val="00CF0A24"/>
    <w:rsid w:val="00CF176C"/>
    <w:rsid w:val="00CF61D9"/>
    <w:rsid w:val="00CF6584"/>
    <w:rsid w:val="00CF6663"/>
    <w:rsid w:val="00CF69D5"/>
    <w:rsid w:val="00CF7953"/>
    <w:rsid w:val="00D01994"/>
    <w:rsid w:val="00D03789"/>
    <w:rsid w:val="00D143E6"/>
    <w:rsid w:val="00D1576C"/>
    <w:rsid w:val="00D16B75"/>
    <w:rsid w:val="00D17E66"/>
    <w:rsid w:val="00D217B9"/>
    <w:rsid w:val="00D21ED6"/>
    <w:rsid w:val="00D23036"/>
    <w:rsid w:val="00D23E39"/>
    <w:rsid w:val="00D32A2E"/>
    <w:rsid w:val="00D33F4D"/>
    <w:rsid w:val="00D34866"/>
    <w:rsid w:val="00D441B3"/>
    <w:rsid w:val="00D44CC2"/>
    <w:rsid w:val="00D45758"/>
    <w:rsid w:val="00D50C2A"/>
    <w:rsid w:val="00D5153F"/>
    <w:rsid w:val="00D5259F"/>
    <w:rsid w:val="00D52609"/>
    <w:rsid w:val="00D53763"/>
    <w:rsid w:val="00D54E8E"/>
    <w:rsid w:val="00D54ECF"/>
    <w:rsid w:val="00D54F9A"/>
    <w:rsid w:val="00D5793E"/>
    <w:rsid w:val="00D6120A"/>
    <w:rsid w:val="00D61794"/>
    <w:rsid w:val="00D61AD0"/>
    <w:rsid w:val="00D62BFE"/>
    <w:rsid w:val="00D63160"/>
    <w:rsid w:val="00D67869"/>
    <w:rsid w:val="00D67F38"/>
    <w:rsid w:val="00D70A75"/>
    <w:rsid w:val="00D72196"/>
    <w:rsid w:val="00D72FE1"/>
    <w:rsid w:val="00D74B8E"/>
    <w:rsid w:val="00D80EA8"/>
    <w:rsid w:val="00D83EB4"/>
    <w:rsid w:val="00D83FE1"/>
    <w:rsid w:val="00D86D22"/>
    <w:rsid w:val="00D87D98"/>
    <w:rsid w:val="00D90781"/>
    <w:rsid w:val="00D91072"/>
    <w:rsid w:val="00D91624"/>
    <w:rsid w:val="00D918EF"/>
    <w:rsid w:val="00D91EFE"/>
    <w:rsid w:val="00D95C13"/>
    <w:rsid w:val="00DA12DA"/>
    <w:rsid w:val="00DA3A79"/>
    <w:rsid w:val="00DA6430"/>
    <w:rsid w:val="00DB0A60"/>
    <w:rsid w:val="00DB1335"/>
    <w:rsid w:val="00DB2C62"/>
    <w:rsid w:val="00DB4BD4"/>
    <w:rsid w:val="00DB4C1D"/>
    <w:rsid w:val="00DB5024"/>
    <w:rsid w:val="00DB6A50"/>
    <w:rsid w:val="00DC18A0"/>
    <w:rsid w:val="00DC1933"/>
    <w:rsid w:val="00DC3D91"/>
    <w:rsid w:val="00DC4324"/>
    <w:rsid w:val="00DD1AE3"/>
    <w:rsid w:val="00DD2678"/>
    <w:rsid w:val="00DD2859"/>
    <w:rsid w:val="00DD29AA"/>
    <w:rsid w:val="00DD43E0"/>
    <w:rsid w:val="00DE18C4"/>
    <w:rsid w:val="00DE234E"/>
    <w:rsid w:val="00DE35D3"/>
    <w:rsid w:val="00DE41D5"/>
    <w:rsid w:val="00DE4BC0"/>
    <w:rsid w:val="00DF2A99"/>
    <w:rsid w:val="00DF361A"/>
    <w:rsid w:val="00DF464D"/>
    <w:rsid w:val="00DF49C2"/>
    <w:rsid w:val="00DF771D"/>
    <w:rsid w:val="00DF774A"/>
    <w:rsid w:val="00DF7E49"/>
    <w:rsid w:val="00E00432"/>
    <w:rsid w:val="00E0217A"/>
    <w:rsid w:val="00E07AED"/>
    <w:rsid w:val="00E12AC5"/>
    <w:rsid w:val="00E13632"/>
    <w:rsid w:val="00E17222"/>
    <w:rsid w:val="00E20DE7"/>
    <w:rsid w:val="00E2175C"/>
    <w:rsid w:val="00E2329D"/>
    <w:rsid w:val="00E2344B"/>
    <w:rsid w:val="00E2687D"/>
    <w:rsid w:val="00E315B3"/>
    <w:rsid w:val="00E349D4"/>
    <w:rsid w:val="00E35996"/>
    <w:rsid w:val="00E3759E"/>
    <w:rsid w:val="00E40AB8"/>
    <w:rsid w:val="00E51309"/>
    <w:rsid w:val="00E51D05"/>
    <w:rsid w:val="00E51E5C"/>
    <w:rsid w:val="00E52AD1"/>
    <w:rsid w:val="00E53455"/>
    <w:rsid w:val="00E54180"/>
    <w:rsid w:val="00E54747"/>
    <w:rsid w:val="00E54B1B"/>
    <w:rsid w:val="00E54D03"/>
    <w:rsid w:val="00E5596A"/>
    <w:rsid w:val="00E57BA9"/>
    <w:rsid w:val="00E61E59"/>
    <w:rsid w:val="00E6529B"/>
    <w:rsid w:val="00E667B3"/>
    <w:rsid w:val="00E67D0A"/>
    <w:rsid w:val="00E74EFB"/>
    <w:rsid w:val="00E75528"/>
    <w:rsid w:val="00E75C94"/>
    <w:rsid w:val="00E86F7C"/>
    <w:rsid w:val="00E95CF2"/>
    <w:rsid w:val="00E965FA"/>
    <w:rsid w:val="00E97BC2"/>
    <w:rsid w:val="00E97DC2"/>
    <w:rsid w:val="00EA0392"/>
    <w:rsid w:val="00EA330B"/>
    <w:rsid w:val="00EA445B"/>
    <w:rsid w:val="00EA5B16"/>
    <w:rsid w:val="00EB2029"/>
    <w:rsid w:val="00EB2516"/>
    <w:rsid w:val="00EC350C"/>
    <w:rsid w:val="00EC5250"/>
    <w:rsid w:val="00ED5671"/>
    <w:rsid w:val="00ED5BCE"/>
    <w:rsid w:val="00ED626F"/>
    <w:rsid w:val="00ED688F"/>
    <w:rsid w:val="00EE50D6"/>
    <w:rsid w:val="00EE554B"/>
    <w:rsid w:val="00EE739E"/>
    <w:rsid w:val="00EF06F5"/>
    <w:rsid w:val="00EF0830"/>
    <w:rsid w:val="00EF1233"/>
    <w:rsid w:val="00EF179D"/>
    <w:rsid w:val="00EF6D33"/>
    <w:rsid w:val="00EF7250"/>
    <w:rsid w:val="00F01460"/>
    <w:rsid w:val="00F03762"/>
    <w:rsid w:val="00F04820"/>
    <w:rsid w:val="00F05E02"/>
    <w:rsid w:val="00F062D2"/>
    <w:rsid w:val="00F06388"/>
    <w:rsid w:val="00F10CA7"/>
    <w:rsid w:val="00F10DD6"/>
    <w:rsid w:val="00F11ADF"/>
    <w:rsid w:val="00F12C22"/>
    <w:rsid w:val="00F16CD2"/>
    <w:rsid w:val="00F17EDA"/>
    <w:rsid w:val="00F20937"/>
    <w:rsid w:val="00F21307"/>
    <w:rsid w:val="00F24B77"/>
    <w:rsid w:val="00F31A05"/>
    <w:rsid w:val="00F341B7"/>
    <w:rsid w:val="00F36021"/>
    <w:rsid w:val="00F37CAD"/>
    <w:rsid w:val="00F37EA4"/>
    <w:rsid w:val="00F41F7F"/>
    <w:rsid w:val="00F4261F"/>
    <w:rsid w:val="00F44857"/>
    <w:rsid w:val="00F44FDC"/>
    <w:rsid w:val="00F454CE"/>
    <w:rsid w:val="00F456CC"/>
    <w:rsid w:val="00F45D39"/>
    <w:rsid w:val="00F477EF"/>
    <w:rsid w:val="00F5023D"/>
    <w:rsid w:val="00F55684"/>
    <w:rsid w:val="00F571E7"/>
    <w:rsid w:val="00F60177"/>
    <w:rsid w:val="00F60B88"/>
    <w:rsid w:val="00F6185F"/>
    <w:rsid w:val="00F6241F"/>
    <w:rsid w:val="00F63302"/>
    <w:rsid w:val="00F63A46"/>
    <w:rsid w:val="00F63C7C"/>
    <w:rsid w:val="00F706E5"/>
    <w:rsid w:val="00F7204B"/>
    <w:rsid w:val="00F75B33"/>
    <w:rsid w:val="00F76D3A"/>
    <w:rsid w:val="00F77437"/>
    <w:rsid w:val="00F77740"/>
    <w:rsid w:val="00F82902"/>
    <w:rsid w:val="00F83C7C"/>
    <w:rsid w:val="00F840AB"/>
    <w:rsid w:val="00F84B7A"/>
    <w:rsid w:val="00F85FDA"/>
    <w:rsid w:val="00F863D1"/>
    <w:rsid w:val="00F905A1"/>
    <w:rsid w:val="00F925AD"/>
    <w:rsid w:val="00F94344"/>
    <w:rsid w:val="00F94F87"/>
    <w:rsid w:val="00F95031"/>
    <w:rsid w:val="00F95073"/>
    <w:rsid w:val="00F956FD"/>
    <w:rsid w:val="00FA238C"/>
    <w:rsid w:val="00FA2595"/>
    <w:rsid w:val="00FA2707"/>
    <w:rsid w:val="00FA3791"/>
    <w:rsid w:val="00FA70BA"/>
    <w:rsid w:val="00FA73D2"/>
    <w:rsid w:val="00FB019F"/>
    <w:rsid w:val="00FB2132"/>
    <w:rsid w:val="00FB30A7"/>
    <w:rsid w:val="00FB5F9E"/>
    <w:rsid w:val="00FC1987"/>
    <w:rsid w:val="00FC1E2E"/>
    <w:rsid w:val="00FC2B08"/>
    <w:rsid w:val="00FC3584"/>
    <w:rsid w:val="00FC5F4A"/>
    <w:rsid w:val="00FC7249"/>
    <w:rsid w:val="00FC753F"/>
    <w:rsid w:val="00FD174F"/>
    <w:rsid w:val="00FD1E74"/>
    <w:rsid w:val="00FD295F"/>
    <w:rsid w:val="00FD4168"/>
    <w:rsid w:val="00FD527C"/>
    <w:rsid w:val="00FD54A8"/>
    <w:rsid w:val="00FD5726"/>
    <w:rsid w:val="00FD5A50"/>
    <w:rsid w:val="00FD705B"/>
    <w:rsid w:val="00FE08BD"/>
    <w:rsid w:val="00FE09E8"/>
    <w:rsid w:val="00FE1C13"/>
    <w:rsid w:val="00FE2916"/>
    <w:rsid w:val="00FF0A57"/>
    <w:rsid w:val="00FF1EBE"/>
    <w:rsid w:val="00FF3476"/>
    <w:rsid w:val="00FF515D"/>
    <w:rsid w:val="00FF58D8"/>
    <w:rsid w:val="00FF5DBE"/>
    <w:rsid w:val="00FF7D9F"/>
    <w:rsid w:val="01702CB5"/>
    <w:rsid w:val="01E11EE3"/>
    <w:rsid w:val="0205B630"/>
    <w:rsid w:val="030199EE"/>
    <w:rsid w:val="0331A61F"/>
    <w:rsid w:val="03E1A113"/>
    <w:rsid w:val="045115C7"/>
    <w:rsid w:val="05396C23"/>
    <w:rsid w:val="063C0D08"/>
    <w:rsid w:val="07739AC2"/>
    <w:rsid w:val="078167A6"/>
    <w:rsid w:val="09A5FBB1"/>
    <w:rsid w:val="0B2BF889"/>
    <w:rsid w:val="0B867C33"/>
    <w:rsid w:val="0BD01BFB"/>
    <w:rsid w:val="0C0CDE71"/>
    <w:rsid w:val="0C1CB6E4"/>
    <w:rsid w:val="10F679D9"/>
    <w:rsid w:val="12326A79"/>
    <w:rsid w:val="14CEC100"/>
    <w:rsid w:val="154D3308"/>
    <w:rsid w:val="15E6FAA7"/>
    <w:rsid w:val="164352E0"/>
    <w:rsid w:val="175C78DE"/>
    <w:rsid w:val="18068F45"/>
    <w:rsid w:val="18FC14A2"/>
    <w:rsid w:val="1FE0DEC7"/>
    <w:rsid w:val="20171644"/>
    <w:rsid w:val="20605C4F"/>
    <w:rsid w:val="22CF5BF5"/>
    <w:rsid w:val="258DC401"/>
    <w:rsid w:val="25CFE014"/>
    <w:rsid w:val="2608A133"/>
    <w:rsid w:val="26E84B4A"/>
    <w:rsid w:val="271A1463"/>
    <w:rsid w:val="275B9070"/>
    <w:rsid w:val="27CD5916"/>
    <w:rsid w:val="28FC0EB9"/>
    <w:rsid w:val="2913E6F2"/>
    <w:rsid w:val="2C691453"/>
    <w:rsid w:val="2C7B7896"/>
    <w:rsid w:val="2D880609"/>
    <w:rsid w:val="2EDE72FB"/>
    <w:rsid w:val="3055D586"/>
    <w:rsid w:val="330E8E2E"/>
    <w:rsid w:val="3356DCF7"/>
    <w:rsid w:val="3498FCB1"/>
    <w:rsid w:val="34D72A41"/>
    <w:rsid w:val="35D0E882"/>
    <w:rsid w:val="381D4B7F"/>
    <w:rsid w:val="3910E25F"/>
    <w:rsid w:val="393A05E7"/>
    <w:rsid w:val="39849B99"/>
    <w:rsid w:val="39F5CED5"/>
    <w:rsid w:val="3B548C71"/>
    <w:rsid w:val="3B88D188"/>
    <w:rsid w:val="3CAAD835"/>
    <w:rsid w:val="3D5662ED"/>
    <w:rsid w:val="3D8545D6"/>
    <w:rsid w:val="3EE9FE17"/>
    <w:rsid w:val="3EEB4395"/>
    <w:rsid w:val="3FCC7569"/>
    <w:rsid w:val="40A65578"/>
    <w:rsid w:val="415FBC43"/>
    <w:rsid w:val="436A12F8"/>
    <w:rsid w:val="43904BA9"/>
    <w:rsid w:val="45AF197C"/>
    <w:rsid w:val="45CF7815"/>
    <w:rsid w:val="46602B51"/>
    <w:rsid w:val="46B5C828"/>
    <w:rsid w:val="46C35C6A"/>
    <w:rsid w:val="47FDBAF3"/>
    <w:rsid w:val="48E0A3F3"/>
    <w:rsid w:val="4A5E77CC"/>
    <w:rsid w:val="4B10D61A"/>
    <w:rsid w:val="4C411826"/>
    <w:rsid w:val="4D9B2BD8"/>
    <w:rsid w:val="4DBE5F81"/>
    <w:rsid w:val="4DEF9D4C"/>
    <w:rsid w:val="4E0E34CA"/>
    <w:rsid w:val="4F4C2E2E"/>
    <w:rsid w:val="5025BDD7"/>
    <w:rsid w:val="50F60043"/>
    <w:rsid w:val="53F66F73"/>
    <w:rsid w:val="55149F8E"/>
    <w:rsid w:val="581560A3"/>
    <w:rsid w:val="58D80E00"/>
    <w:rsid w:val="58DE1E82"/>
    <w:rsid w:val="59AEAAB8"/>
    <w:rsid w:val="5AAC18AD"/>
    <w:rsid w:val="5DF195E9"/>
    <w:rsid w:val="5F7166B6"/>
    <w:rsid w:val="603F03D0"/>
    <w:rsid w:val="61A372DF"/>
    <w:rsid w:val="651414FA"/>
    <w:rsid w:val="66168B47"/>
    <w:rsid w:val="6653E5A9"/>
    <w:rsid w:val="6672CAC6"/>
    <w:rsid w:val="684DE0EF"/>
    <w:rsid w:val="68AE6B73"/>
    <w:rsid w:val="6929C3E5"/>
    <w:rsid w:val="6A572987"/>
    <w:rsid w:val="6A586D43"/>
    <w:rsid w:val="6B105362"/>
    <w:rsid w:val="6D573A4D"/>
    <w:rsid w:val="6D67E13C"/>
    <w:rsid w:val="6E15E415"/>
    <w:rsid w:val="6FA05298"/>
    <w:rsid w:val="71422044"/>
    <w:rsid w:val="7464E406"/>
    <w:rsid w:val="748260EF"/>
    <w:rsid w:val="7579AF7B"/>
    <w:rsid w:val="75F7E048"/>
    <w:rsid w:val="7631789D"/>
    <w:rsid w:val="795FE6E4"/>
    <w:rsid w:val="7B4CF7D2"/>
    <w:rsid w:val="7EA5E0C2"/>
    <w:rsid w:val="7EE7D861"/>
    <w:rsid w:val="7F323C72"/>
    <w:rsid w:val="7FAA390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9BFFC25"/>
  <w15:docId w15:val="{45711FA6-A2EA-46D8-B874-DE457EA5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8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21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729"/>
  </w:style>
  <w:style w:type="paragraph" w:styleId="Footer">
    <w:name w:val="footer"/>
    <w:basedOn w:val="Normal"/>
    <w:link w:val="FooterChar"/>
    <w:uiPriority w:val="99"/>
    <w:unhideWhenUsed/>
    <w:rsid w:val="007B2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729"/>
  </w:style>
  <w:style w:type="paragraph" w:styleId="ListParagraph">
    <w:name w:val="List Paragraph"/>
    <w:basedOn w:val="Normal"/>
    <w:uiPriority w:val="34"/>
    <w:qFormat/>
    <w:rsid w:val="009930B3"/>
    <w:pPr>
      <w:ind w:left="720"/>
      <w:contextualSpacing/>
    </w:pPr>
  </w:style>
  <w:style w:type="character" w:styleId="Hyperlink">
    <w:name w:val="Hyperlink"/>
    <w:basedOn w:val="DefaultParagraphFont"/>
    <w:uiPriority w:val="99"/>
    <w:unhideWhenUsed/>
    <w:rsid w:val="002D1B88"/>
    <w:rPr>
      <w:color w:val="0563C1" w:themeColor="hyperlink"/>
      <w:u w:val="single"/>
    </w:rPr>
  </w:style>
  <w:style w:type="character" w:styleId="UnresolvedMention">
    <w:name w:val="Unresolved Mention"/>
    <w:basedOn w:val="DefaultParagraphFont"/>
    <w:uiPriority w:val="99"/>
    <w:semiHidden/>
    <w:unhideWhenUsed/>
    <w:rsid w:val="002D1B88"/>
    <w:rPr>
      <w:color w:val="605E5C"/>
      <w:shd w:val="clear" w:color="auto" w:fill="E1DFDD"/>
    </w:rPr>
  </w:style>
  <w:style w:type="character" w:styleId="CommentReference">
    <w:name w:val="annotation reference"/>
    <w:basedOn w:val="DefaultParagraphFont"/>
    <w:uiPriority w:val="99"/>
    <w:semiHidden/>
    <w:unhideWhenUsed/>
    <w:rsid w:val="00D34866"/>
    <w:rPr>
      <w:sz w:val="16"/>
      <w:szCs w:val="16"/>
    </w:rPr>
  </w:style>
  <w:style w:type="paragraph" w:styleId="CommentText">
    <w:name w:val="annotation text"/>
    <w:basedOn w:val="Normal"/>
    <w:link w:val="CommentTextChar"/>
    <w:uiPriority w:val="99"/>
    <w:unhideWhenUsed/>
    <w:rsid w:val="00D34866"/>
    <w:pPr>
      <w:spacing w:line="240" w:lineRule="auto"/>
    </w:pPr>
    <w:rPr>
      <w:sz w:val="20"/>
      <w:szCs w:val="20"/>
    </w:rPr>
  </w:style>
  <w:style w:type="character" w:customStyle="1" w:styleId="CommentTextChar">
    <w:name w:val="Comment Text Char"/>
    <w:basedOn w:val="DefaultParagraphFont"/>
    <w:link w:val="CommentText"/>
    <w:uiPriority w:val="99"/>
    <w:rsid w:val="00D34866"/>
    <w:rPr>
      <w:sz w:val="20"/>
      <w:szCs w:val="20"/>
    </w:rPr>
  </w:style>
  <w:style w:type="paragraph" w:styleId="CommentSubject">
    <w:name w:val="annotation subject"/>
    <w:basedOn w:val="CommentText"/>
    <w:next w:val="CommentText"/>
    <w:link w:val="CommentSubjectChar"/>
    <w:uiPriority w:val="99"/>
    <w:semiHidden/>
    <w:unhideWhenUsed/>
    <w:rsid w:val="00D34866"/>
    <w:rPr>
      <w:b/>
      <w:bCs/>
    </w:rPr>
  </w:style>
  <w:style w:type="character" w:customStyle="1" w:styleId="CommentSubjectChar">
    <w:name w:val="Comment Subject Char"/>
    <w:basedOn w:val="CommentTextChar"/>
    <w:link w:val="CommentSubject"/>
    <w:uiPriority w:val="99"/>
    <w:semiHidden/>
    <w:rsid w:val="00D34866"/>
    <w:rPr>
      <w:b/>
      <w:bCs/>
      <w:sz w:val="20"/>
      <w:szCs w:val="20"/>
    </w:rPr>
  </w:style>
  <w:style w:type="character" w:customStyle="1" w:styleId="Heading1Char">
    <w:name w:val="Heading 1 Char"/>
    <w:basedOn w:val="DefaultParagraphFont"/>
    <w:link w:val="Heading1"/>
    <w:uiPriority w:val="9"/>
    <w:rsid w:val="005A788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5A78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A788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4211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95C13"/>
    <w:pPr>
      <w:spacing w:after="0" w:line="240" w:lineRule="auto"/>
    </w:pPr>
  </w:style>
  <w:style w:type="paragraph" w:customStyle="1" w:styleId="paragraph">
    <w:name w:val="paragraph"/>
    <w:basedOn w:val="Normal"/>
    <w:rsid w:val="00D95C13"/>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D95C13"/>
  </w:style>
  <w:style w:type="character" w:customStyle="1" w:styleId="eop">
    <w:name w:val="eop"/>
    <w:basedOn w:val="DefaultParagraphFont"/>
    <w:rsid w:val="00D95C13"/>
  </w:style>
  <w:style w:type="paragraph" w:styleId="BalloonText">
    <w:name w:val="Balloon Text"/>
    <w:basedOn w:val="Normal"/>
    <w:link w:val="BalloonTextChar"/>
    <w:uiPriority w:val="99"/>
    <w:semiHidden/>
    <w:unhideWhenUsed/>
    <w:rsid w:val="00A34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9D1"/>
    <w:rPr>
      <w:rFonts w:ascii="Segoe UI" w:hAnsi="Segoe UI" w:cs="Segoe UI"/>
      <w:sz w:val="18"/>
      <w:szCs w:val="18"/>
    </w:rPr>
  </w:style>
  <w:style w:type="character" w:styleId="Mention">
    <w:name w:val="Mention"/>
    <w:basedOn w:val="DefaultParagraphFont"/>
    <w:uiPriority w:val="99"/>
    <w:unhideWhenUsed/>
    <w:rsid w:val="001530E1"/>
    <w:rPr>
      <w:color w:val="2B579A"/>
      <w:shd w:val="clear" w:color="auto" w:fill="E1DFDD"/>
    </w:rPr>
  </w:style>
  <w:style w:type="table" w:styleId="TableGrid">
    <w:name w:val="Table Grid"/>
    <w:basedOn w:val="TableNormal"/>
    <w:uiPriority w:val="39"/>
    <w:rsid w:val="00AA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0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hitehouse.gov/wp-content/uploads/2018/06/s280.pdf"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cc02.safelinks.protection.outlook.com/?url=http%3A%2F%2Fwww.performance.gov%2Fcx%2Fassets%2Ffiles%2F2022-OMB-Circular-A11-Section-280.pdf&amp;data=05%7C01%7C%7Cdad8897fd61c48f22c8f08db55743d3d%7Ced5b36e701ee4ebc867ee03cfa0d4697%7C0%7C0%7C638197729949377714%7CUnknown%7CTWFpbGZsb3d8eyJWIjoiMC4wLjAwMDAiLCJQIjoiV2luMzIiLCJBTiI6Ik1haWwiLCJXVCI6Mn0%3D%7C3000%7C%7C%7C&amp;sdata=hLVjKJEu9FdvpABG6wzakudvEQS70mXv%2B5GFBlpC%2BQE%3D&amp;reserved=0" TargetMode="External" /><Relationship Id="rId9" Type="http://schemas.openxmlformats.org/officeDocument/2006/relationships/hyperlink" Target="mailto:studyemail@MEFAssocia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09085-e45b-4cb2-8078-2e93f647589c"/>
    <lcf76f155ced4ddcb4097134ff3c332f xmlns="a66792a8-2fd5-41c3-b912-80b66a6e2f5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4" ma:contentTypeDescription="Create a new document." ma:contentTypeScope="" ma:versionID="f45604cd0c0d17163da004b7afd82b4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fdea4da9601368bd099ba00f5d81a133"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A1040-09D8-4F0C-9968-DF94D9F62AD1}">
  <ds:schemaRefs>
    <ds:schemaRef ds:uri="http://schemas.microsoft.com/office/2006/documentManagement/types"/>
    <ds:schemaRef ds:uri="72909085-e45b-4cb2-8078-2e93f647589c"/>
    <ds:schemaRef ds:uri="http://schemas.openxmlformats.org/package/2006/metadata/core-properties"/>
    <ds:schemaRef ds:uri="a66792a8-2fd5-41c3-b912-80b66a6e2f55"/>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09F1E58-B22F-49F2-B598-5FF46B57A581}">
  <ds:schemaRefs>
    <ds:schemaRef ds:uri="http://schemas.openxmlformats.org/officeDocument/2006/bibliography"/>
  </ds:schemaRefs>
</ds:datastoreItem>
</file>

<file path=customXml/itemProps3.xml><?xml version="1.0" encoding="utf-8"?>
<ds:datastoreItem xmlns:ds="http://schemas.openxmlformats.org/officeDocument/2006/customXml" ds:itemID="{3014C22D-ABA0-4BBE-B797-3ADCA4D46588}">
  <ds:schemaRefs>
    <ds:schemaRef ds:uri="http://schemas.microsoft.com/sharepoint/v3/contenttype/forms"/>
  </ds:schemaRefs>
</ds:datastoreItem>
</file>

<file path=customXml/itemProps4.xml><?xml version="1.0" encoding="utf-8"?>
<ds:datastoreItem xmlns:ds="http://schemas.openxmlformats.org/officeDocument/2006/customXml" ds:itemID="{198D72EE-D310-4A21-A6DA-1FB5E46D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792a8-2fd5-41c3-b912-80b66a6e2f55"/>
    <ds:schemaRef ds:uri="72909085-e45b-4cb2-8078-2e93f6475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Caroline - FNS</dc:creator>
  <cp:lastModifiedBy>Dunn, Caroline - FNS</cp:lastModifiedBy>
  <cp:revision>2</cp:revision>
  <dcterms:created xsi:type="dcterms:W3CDTF">2023-11-27T22:40:00Z</dcterms:created>
  <dcterms:modified xsi:type="dcterms:W3CDTF">2023-11-27T22:40:00Z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