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AA4" w:rsidP="006B4AA4" w14:paraId="74092623" w14:textId="77777777">
      <w:pPr>
        <w:ind w:left="6480"/>
      </w:pPr>
      <w:r>
        <w:t>OMB Number: 0584-0611</w:t>
      </w:r>
    </w:p>
    <w:p w:rsidR="006B4AA4" w:rsidP="006B4AA4" w14:paraId="1E0904D4" w14:textId="77777777">
      <w:pPr>
        <w:ind w:left="6480"/>
      </w:pPr>
      <w:r>
        <w:t>Expiration Date: 11/30/2025</w:t>
      </w:r>
    </w:p>
    <w:p w:rsidR="006B4AA4" w:rsidP="006B4AA4" w14:paraId="5B0AF315" w14:textId="77777777">
      <w:pPr>
        <w:spacing w:after="160" w:line="259" w:lineRule="auto"/>
        <w:rPr>
          <w:b/>
          <w:bCs/>
        </w:rPr>
      </w:pPr>
      <w:r>
        <w:rPr>
          <w:noProof/>
        </w:rPr>
        <mc:AlternateContent>
          <mc:Choice Requires="wps">
            <w:drawing>
              <wp:inline distT="45720" distB="45720" distL="114300" distR="114300">
                <wp:extent cx="6121400" cy="3311525"/>
                <wp:effectExtent l="0" t="0" r="12700" b="12065"/>
                <wp:docPr id="2004523010"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3311525"/>
                        </a:xfrm>
                        <a:prstGeom prst="rect">
                          <a:avLst/>
                        </a:prstGeom>
                        <a:solidFill>
                          <a:srgbClr val="FFFFFF"/>
                        </a:solidFill>
                        <a:ln w="9525">
                          <a:solidFill>
                            <a:srgbClr val="000000"/>
                          </a:solidFill>
                          <a:miter lim="800000"/>
                          <a:headEnd/>
                          <a:tailEnd/>
                        </a:ln>
                      </wps:spPr>
                      <wps:txbx>
                        <w:txbxContent>
                          <w:p w:rsidR="006B4AA4" w:rsidP="006B4AA4"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wps:txbx>
                      <wps:bodyPr rot="0" vertOverflow="clip" horzOverflow="clip"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482pt;height:260.75pt;mso-left-percent:-10001;mso-position-horizontal-relative:char;mso-position-vertical-relative:line;mso-top-percent:-10001;mso-wrap-style:square;visibility:visible;v-text-anchor:top">
                <v:textbox style="mso-fit-shape-to-text:t">
                  <w:txbxContent>
                    <w:p w:rsidR="006B4AA4" w:rsidP="006B4AA4" w14:paraId="6FC89B73"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v:textbox>
                <w10:wrap type="none"/>
                <w10:anchorlock/>
              </v:shape>
            </w:pict>
          </mc:Fallback>
        </mc:AlternateContent>
      </w:r>
    </w:p>
    <w:p w:rsidR="006B4AA4" w:rsidP="006B4AA4" w14:paraId="4E1C6410" w14:textId="77777777">
      <w:pPr>
        <w:spacing w:after="160" w:line="259" w:lineRule="auto"/>
        <w:rPr>
          <w:color w:val="000000"/>
          <w14:ligatures w14:val="none"/>
        </w:rPr>
      </w:pPr>
      <w:r w:rsidRPr="00C82AD3">
        <w:rPr>
          <w:b/>
        </w:rPr>
        <w:t>Appendix D</w:t>
      </w:r>
      <w:r>
        <w:rPr>
          <w:b/>
        </w:rPr>
        <w:t xml:space="preserve">: </w:t>
      </w:r>
      <w:r w:rsidRPr="00C82AD3">
        <w:rPr>
          <w:b/>
          <w:bCs/>
          <w:color w:val="000000"/>
          <w14:ligatures w14:val="none"/>
        </w:rPr>
        <w:t>Post Lab Experience Feedback Survey</w:t>
      </w:r>
      <w:r w:rsidRPr="00C82AD3">
        <w:rPr>
          <w:color w:val="000000"/>
          <w14:ligatures w14:val="none"/>
        </w:rPr>
        <w:t> </w:t>
      </w:r>
    </w:p>
    <w:p w:rsidR="006B4AA4" w:rsidRPr="00C82AD3" w:rsidP="006B4AA4" w14:paraId="3237A82F" w14:textId="77777777">
      <w:pPr>
        <w:spacing w:after="160" w:line="259" w:lineRule="auto"/>
        <w:rPr>
          <w14:ligatures w14:val="none"/>
        </w:rPr>
      </w:pPr>
      <w:r w:rsidRPr="00C82AD3">
        <w:rPr>
          <w:color w:val="000000"/>
          <w14:ligatures w14:val="none"/>
        </w:rPr>
        <w:t>Purpose: Gauge what/how cohort participants learned from their experience and how they plan to apply in their work - conversation/interview can include thinking around retention, application, key learnings after participation.</w:t>
      </w:r>
    </w:p>
    <w:p w:rsidR="006B4AA4" w:rsidRPr="00C82AD3" w:rsidP="006B4AA4" w14:paraId="1C3BDBE8" w14:textId="77777777">
      <w:pPr>
        <w:rPr>
          <w14:ligatures w14:val="none"/>
        </w:rPr>
      </w:pPr>
    </w:p>
    <w:p w:rsidR="006B4AA4" w:rsidRPr="00C82AD3" w:rsidP="006B4AA4" w14:paraId="3F701C09" w14:textId="77777777">
      <w:pPr>
        <w:numPr>
          <w:ilvl w:val="0"/>
          <w:numId w:val="1"/>
        </w:numPr>
        <w:textAlignment w:val="baseline"/>
        <w:rPr>
          <w:color w:val="000000"/>
          <w14:ligatures w14:val="none"/>
        </w:rPr>
      </w:pPr>
      <w:r w:rsidRPr="00C82AD3">
        <w:rPr>
          <w:color w:val="000000"/>
          <w14:ligatures w14:val="none"/>
        </w:rPr>
        <w:t>Full Name</w:t>
      </w:r>
    </w:p>
    <w:p w:rsidR="006B4AA4" w:rsidRPr="00C82AD3" w:rsidP="006B4AA4" w14:paraId="4AF06D6B" w14:textId="77777777">
      <w:pPr>
        <w:numPr>
          <w:ilvl w:val="0"/>
          <w:numId w:val="1"/>
        </w:numPr>
        <w:textAlignment w:val="baseline"/>
        <w:rPr>
          <w:color w:val="000000"/>
          <w14:ligatures w14:val="none"/>
        </w:rPr>
      </w:pPr>
      <w:r w:rsidRPr="00C82AD3">
        <w:rPr>
          <w:color w:val="000000"/>
          <w14:ligatures w14:val="none"/>
        </w:rPr>
        <w:t>How would you rate your overall experience participating in the Lab?</w:t>
      </w:r>
    </w:p>
    <w:p w:rsidR="006B4AA4" w:rsidRPr="00C82AD3" w:rsidP="006B4AA4" w14:paraId="04A28E25" w14:textId="77777777">
      <w:pPr>
        <w:ind w:firstLine="360"/>
        <w:rPr>
          <w14:ligatures w14:val="none"/>
        </w:rPr>
      </w:pPr>
      <w:r w:rsidRPr="00C82AD3">
        <w:rPr>
          <w:color w:val="000000"/>
          <w14:ligatures w14:val="none"/>
        </w:rPr>
        <w:t>Insert Likert scale [Unsatisfied to Satisfied 1-5]</w:t>
      </w:r>
    </w:p>
    <w:p w:rsidR="006B4AA4" w:rsidRPr="00C82AD3" w:rsidP="006B4AA4" w14:paraId="6B33E6F9" w14:textId="77777777">
      <w:pPr>
        <w:pStyle w:val="ListParagraph"/>
        <w:numPr>
          <w:ilvl w:val="0"/>
          <w:numId w:val="1"/>
        </w:numPr>
        <w:rPr>
          <w14:ligatures w14:val="none"/>
        </w:rPr>
      </w:pPr>
      <w:r w:rsidRPr="00C82AD3">
        <w:rPr>
          <w:color w:val="000000"/>
          <w14:ligatures w14:val="none"/>
        </w:rPr>
        <w:t>Did your experience in the Lab support and/or enhance your learning of historical racism found in the food system as well as other racial-equity centered topics in the food system and/or farm to school? Yes / No</w:t>
      </w:r>
    </w:p>
    <w:p w:rsidR="006B4AA4" w:rsidRPr="00C82AD3" w:rsidP="006B4AA4" w14:paraId="4130CDE0" w14:textId="77777777">
      <w:pPr>
        <w:pStyle w:val="ListParagraph"/>
        <w:numPr>
          <w:ilvl w:val="0"/>
          <w:numId w:val="1"/>
        </w:numPr>
        <w:textAlignment w:val="baseline"/>
        <w:rPr>
          <w:color w:val="000000"/>
          <w14:ligatures w14:val="none"/>
        </w:rPr>
      </w:pPr>
      <w:r w:rsidRPr="00C82AD3">
        <w:rPr>
          <w:color w:val="000000"/>
          <w14:ligatures w14:val="none"/>
        </w:rPr>
        <w:t xml:space="preserve">Text - </w:t>
      </w:r>
      <w:r w:rsidRPr="00C82AD3">
        <w:rPr>
          <w:color w:val="000000"/>
          <w14:ligatures w14:val="none"/>
        </w:rPr>
        <w:t>Reflecting back</w:t>
      </w:r>
      <w:r w:rsidRPr="00C82AD3">
        <w:rPr>
          <w:color w:val="000000"/>
          <w14:ligatures w14:val="none"/>
        </w:rPr>
        <w:t xml:space="preserve"> on your experience participating in the Lab, what new skills or knowledge did you glean? </w:t>
      </w:r>
    </w:p>
    <w:p w:rsidR="006B4AA4" w:rsidRPr="00C82AD3" w:rsidP="006B4AA4" w14:paraId="0856E81D" w14:textId="77777777">
      <w:pPr>
        <w:pStyle w:val="ListParagraph"/>
        <w:numPr>
          <w:ilvl w:val="0"/>
          <w:numId w:val="1"/>
        </w:numPr>
        <w:textAlignment w:val="baseline"/>
        <w:rPr>
          <w:color w:val="000000"/>
          <w14:ligatures w14:val="none"/>
        </w:rPr>
      </w:pPr>
      <w:r w:rsidRPr="00C82AD3">
        <w:rPr>
          <w:color w:val="000000"/>
          <w14:ligatures w14:val="none"/>
        </w:rPr>
        <w:t xml:space="preserve">What (if anything) are you going to do differently </w:t>
      </w:r>
      <w:r w:rsidRPr="00C82AD3">
        <w:rPr>
          <w:color w:val="000000"/>
          <w14:ligatures w14:val="none"/>
        </w:rPr>
        <w:t>as a result of</w:t>
      </w:r>
      <w:r w:rsidRPr="00C82AD3">
        <w:rPr>
          <w:color w:val="000000"/>
          <w14:ligatures w14:val="none"/>
        </w:rPr>
        <w:t xml:space="preserve"> your participation in the Lab? </w:t>
      </w:r>
    </w:p>
    <w:p w:rsidR="006B4AA4" w:rsidRPr="00C82AD3" w:rsidP="006B4AA4" w14:paraId="09135CEE" w14:textId="77777777">
      <w:pPr>
        <w:pStyle w:val="ListParagraph"/>
        <w:numPr>
          <w:ilvl w:val="0"/>
          <w:numId w:val="1"/>
        </w:numPr>
        <w:textAlignment w:val="baseline"/>
        <w:rPr>
          <w:color w:val="000000"/>
          <w14:ligatures w14:val="none"/>
        </w:rPr>
      </w:pPr>
      <w:r w:rsidRPr="00C82AD3">
        <w:rPr>
          <w:color w:val="000000"/>
          <w14:ligatures w14:val="none"/>
        </w:rPr>
        <w:t>Share your thoughts on how the co-learning and co-creation format affected your experience as a learner? </w:t>
      </w:r>
    </w:p>
    <w:p w:rsidR="006B4AA4" w:rsidRPr="00C82AD3" w:rsidP="006B4AA4" w14:paraId="46E0D95F" w14:textId="77777777">
      <w:pPr>
        <w:pStyle w:val="ListParagraph"/>
        <w:numPr>
          <w:ilvl w:val="0"/>
          <w:numId w:val="1"/>
        </w:numPr>
        <w:textAlignment w:val="baseline"/>
        <w:rPr>
          <w:color w:val="000000"/>
          <w14:ligatures w14:val="none"/>
        </w:rPr>
      </w:pPr>
      <w:r w:rsidRPr="00C82AD3">
        <w:rPr>
          <w:color w:val="000000" w:themeColor="text1"/>
        </w:rPr>
        <w:t xml:space="preserve">Text - How can we continue to make the Lab experience more inclusive? </w:t>
      </w:r>
    </w:p>
    <w:p w:rsidR="006B4AA4" w:rsidRPr="00C82AD3" w:rsidP="006B4AA4" w14:paraId="3AFFF338" w14:textId="77777777">
      <w:pPr>
        <w:pStyle w:val="ListParagraph"/>
        <w:numPr>
          <w:ilvl w:val="0"/>
          <w:numId w:val="1"/>
        </w:numPr>
        <w:textAlignment w:val="baseline"/>
        <w:rPr>
          <w:color w:val="000000"/>
          <w14:ligatures w14:val="none"/>
        </w:rPr>
      </w:pPr>
      <w:r w:rsidRPr="00C82AD3">
        <w:rPr>
          <w:color w:val="000000"/>
          <w14:ligatures w14:val="none"/>
        </w:rPr>
        <w:t xml:space="preserve">Text - What feedback do you have for us to continue to enhance the Lab experience? </w:t>
      </w:r>
    </w:p>
    <w:p w:rsidR="006B4AA4" w:rsidRPr="00C82AD3" w:rsidP="006B4AA4" w14:paraId="08227FCB" w14:textId="77777777">
      <w:pPr>
        <w:pStyle w:val="ListParagraph"/>
        <w:numPr>
          <w:ilvl w:val="0"/>
          <w:numId w:val="1"/>
        </w:numPr>
        <w:textAlignment w:val="baseline"/>
        <w:rPr>
          <w:color w:val="000000"/>
          <w14:ligatures w14:val="none"/>
        </w:rPr>
      </w:pPr>
      <w:r w:rsidRPr="00C82AD3">
        <w:rPr>
          <w:color w:val="000000"/>
          <w14:ligatures w14:val="none"/>
        </w:rPr>
        <w:t xml:space="preserve">Any other feedback or comments you would like to provide? </w:t>
      </w:r>
    </w:p>
    <w:p w:rsidR="006B4AA4" w:rsidRPr="00C82AD3" w:rsidP="006B4AA4" w14:paraId="2E8D370F" w14:textId="77777777">
      <w:pPr>
        <w:rPr>
          <w14:ligatures w14:val="none"/>
        </w:rPr>
      </w:pPr>
    </w:p>
    <w:p w:rsidR="006B4AA4" w:rsidP="006B4AA4" w14:paraId="7A8609A5" w14:textId="77777777">
      <w:pPr>
        <w:spacing w:after="160" w:line="259" w:lineRule="auto"/>
        <w:rPr>
          <w:b/>
          <w:bCs/>
          <w:color w:val="000000"/>
          <w14:ligatures w14:val="none"/>
        </w:rPr>
      </w:pPr>
    </w:p>
    <w:p w:rsidR="006B4AA4" w:rsidRPr="00C82AD3" w:rsidP="006B4AA4" w14:paraId="032CFEEC" w14:textId="77777777">
      <w:pPr>
        <w:spacing w:after="160" w:line="259" w:lineRule="auto"/>
        <w:rPr>
          <w:b/>
          <w:bCs/>
          <w:color w:val="000000"/>
          <w14:ligatures w14:val="none"/>
        </w:rPr>
      </w:pPr>
      <w:r w:rsidRPr="00C82AD3">
        <w:rPr>
          <w:b/>
          <w:bCs/>
          <w:color w:val="000000"/>
          <w14:ligatures w14:val="none"/>
        </w:rPr>
        <w:br w:type="page"/>
      </w:r>
    </w:p>
    <w:p w:rsidR="006B4AA4" w14:paraId="71FACB1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9A0A80"/>
    <w:multiLevelType w:val="multilevel"/>
    <w:tmpl w:val="46626B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36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A4"/>
    <w:rsid w:val="00312A5B"/>
    <w:rsid w:val="00456664"/>
    <w:rsid w:val="006B4AA4"/>
    <w:rsid w:val="00BE4723"/>
    <w:rsid w:val="00C82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C27B7F"/>
  <w15:chartTrackingRefBased/>
  <w15:docId w15:val="{FD2F78C2-8AE0-46C8-A9C1-562D2443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AA4"/>
    <w:pPr>
      <w:spacing w:after="0" w:line="240" w:lineRule="auto"/>
    </w:pPr>
    <w:rPr>
      <w:rFonts w:ascii="Times New Roman" w:eastAsia="Times New Roman" w:hAnsi="Times New Roman"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B4AA4"/>
  </w:style>
  <w:style w:type="paragraph" w:styleId="ListParagraph">
    <w:name w:val="List Paragraph"/>
    <w:basedOn w:val="Normal"/>
    <w:uiPriority w:val="34"/>
    <w:qFormat/>
    <w:rsid w:val="006B4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 FNS</dc:creator>
  <cp:lastModifiedBy>Duncan-Hughes, Dionne - FNS</cp:lastModifiedBy>
  <cp:revision>1</cp:revision>
  <dcterms:created xsi:type="dcterms:W3CDTF">2023-09-21T12:09:00Z</dcterms:created>
  <dcterms:modified xsi:type="dcterms:W3CDTF">2023-09-21T12:10:00Z</dcterms:modified>
</cp:coreProperties>
</file>