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CDF" w:rsidP="00B65CDF" w14:paraId="1BF3BD37" w14:textId="56C55AE7">
      <w:pPr>
        <w:pStyle w:val="Heading1-IPR"/>
      </w:pPr>
      <w:r>
        <w:t>K</w:t>
      </w:r>
      <w:r>
        <w:t xml:space="preserve">. </w:t>
      </w:r>
      <w:bookmarkStart w:id="0" w:name="_Toc408182185"/>
      <w:bookmarkStart w:id="1" w:name="_Toc405791583"/>
      <w:r w:rsidR="00734DA8">
        <w:t>Pretest Results Memorandum</w:t>
      </w:r>
    </w:p>
    <w:p w:rsidR="00B65CDF" w:rsidP="00B65CDF" w14:paraId="30DCDB2A" w14:textId="77777777">
      <w:pPr>
        <w:pStyle w:val="Body11ptCalibri-IPR"/>
        <w:rPr>
          <w:rFonts w:ascii="Candara" w:hAnsi="Candara"/>
          <w:b/>
          <w:bCs/>
          <w:color w:val="B12732"/>
          <w:sz w:val="36"/>
          <w:szCs w:val="36"/>
        </w:rPr>
        <w:sectPr w:rsidSect="00492A1A">
          <w:footerReference w:type="default" r:id="rId4"/>
          <w:pgSz w:w="12240" w:h="15840"/>
          <w:pgMar w:top="1440" w:right="1440" w:bottom="1440" w:left="1440" w:header="720" w:footer="720" w:gutter="0"/>
          <w:cols w:space="720"/>
          <w:docGrid w:linePitch="360"/>
        </w:sectPr>
      </w:pPr>
    </w:p>
    <w:p w:rsidR="00B65CDF" w:rsidRPr="00B65CDF" w:rsidP="00B65CDF" w14:paraId="0543AC72" w14:textId="3C2BA9A3">
      <w:pPr>
        <w:pStyle w:val="Body11ptCalibri-IPR"/>
        <w:pBdr>
          <w:bottom w:val="single" w:sz="12" w:space="1" w:color="6C7066"/>
        </w:pBdr>
        <w:rPr>
          <w:rFonts w:ascii="Candara" w:hAnsi="Candara"/>
          <w:b/>
          <w:bCs/>
          <w:color w:val="B12732"/>
          <w:sz w:val="36"/>
          <w:szCs w:val="36"/>
        </w:rPr>
      </w:pPr>
      <w:r w:rsidRPr="00B65CDF">
        <w:rPr>
          <w:rFonts w:ascii="Candara" w:hAnsi="Candara"/>
          <w:b/>
          <w:bCs/>
          <w:noProof/>
          <w:color w:val="B12732"/>
          <w:sz w:val="36"/>
          <w:szCs w:val="36"/>
        </w:rPr>
        <w:drawing>
          <wp:anchor distT="0" distB="0" distL="114300" distR="114300" simplePos="0" relativeHeight="251666432" behindDoc="0" locked="0" layoutInCell="1" allowOverlap="1">
            <wp:simplePos x="0" y="0"/>
            <wp:positionH relativeFrom="column">
              <wp:posOffset>4495800</wp:posOffset>
            </wp:positionH>
            <wp:positionV relativeFrom="paragraph">
              <wp:posOffset>0</wp:posOffset>
            </wp:positionV>
            <wp:extent cx="1454150" cy="222250"/>
            <wp:effectExtent l="0" t="0" r="0" b="6350"/>
            <wp:wrapNone/>
            <wp:docPr id="810248734" name="Picture 81024873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48734" name="Picture 3" descr="Char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1" r="4104" b="18978"/>
                    <a:stretch>
                      <a:fillRect/>
                    </a:stretch>
                  </pic:blipFill>
                  <pic:spPr bwMode="auto">
                    <a:xfrm>
                      <a:off x="0" y="0"/>
                      <a:ext cx="1454150" cy="2222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5CDF">
        <w:rPr>
          <w:rFonts w:ascii="Candara" w:hAnsi="Candara"/>
          <w:b/>
          <w:bCs/>
          <w:color w:val="B12732"/>
          <w:sz w:val="36"/>
          <w:szCs w:val="36"/>
        </w:rPr>
        <w:t>Memorandum</w:t>
      </w:r>
    </w:p>
    <w:p w:rsidR="0091679A" w:rsidRPr="00BC353F" w:rsidP="0091679A" w14:paraId="1580AECC" w14:textId="5D832E30">
      <w:pPr>
        <w:pStyle w:val="BodyText-IPR"/>
        <w:tabs>
          <w:tab w:val="left" w:pos="1440"/>
        </w:tabs>
      </w:pPr>
      <w:r w:rsidRPr="005A5665">
        <w:rPr>
          <w:rStyle w:val="MemoLabels-IPRChar"/>
        </w:rPr>
        <w:t>Date</w:t>
      </w:r>
      <w:r w:rsidRPr="00F636F7">
        <w:rPr>
          <w:rStyle w:val="MemoLabels-IPRChar"/>
        </w:rPr>
        <w:t xml:space="preserve">: </w:t>
      </w:r>
      <w:r w:rsidRPr="00F636F7">
        <w:rPr>
          <w:rStyle w:val="MemoLabels-IPRChar"/>
        </w:rPr>
        <w:tab/>
      </w:r>
      <w:r w:rsidRPr="00933406">
        <w:rPr>
          <w:rStyle w:val="MemoLabels-IPRChar"/>
        </w:rPr>
        <w:t>August 24, 2023</w:t>
      </w:r>
    </w:p>
    <w:p w:rsidR="0091679A" w:rsidRPr="00BC353F" w:rsidP="0091679A" w14:paraId="04BE8794" w14:textId="77777777">
      <w:pPr>
        <w:pStyle w:val="BodyText-IPR"/>
        <w:tabs>
          <w:tab w:val="left" w:pos="1440"/>
        </w:tabs>
      </w:pPr>
      <w:r w:rsidRPr="005A5665">
        <w:rPr>
          <w:rStyle w:val="MemoLabels-IPRChar"/>
        </w:rPr>
        <w:t xml:space="preserve">To: </w:t>
      </w:r>
      <w:r>
        <w:rPr>
          <w:rStyle w:val="MemoLabels-IPRChar"/>
        </w:rPr>
        <w:tab/>
        <w:t>Kristen Corey, FNS</w:t>
      </w:r>
    </w:p>
    <w:p w:rsidR="0091679A" w:rsidRPr="00BC353F" w:rsidP="0091679A" w14:paraId="1C63E679" w14:textId="77777777">
      <w:pPr>
        <w:pStyle w:val="BodyText-IPR"/>
        <w:tabs>
          <w:tab w:val="left" w:pos="1440"/>
        </w:tabs>
        <w:ind w:left="1440" w:hanging="1440"/>
      </w:pPr>
      <w:r w:rsidRPr="009C5707">
        <w:rPr>
          <w:rFonts w:eastAsiaTheme="minorEastAsia" w:cs="Times New Roman"/>
          <w:b/>
        </w:rPr>
        <w:t>From:</w:t>
      </w:r>
      <w:r w:rsidRPr="007E17D4">
        <w:t xml:space="preserve"> </w:t>
      </w:r>
      <w:r>
        <w:tab/>
        <w:t>April Fales, Kathy Wroblewska, Sade Akinbayo, and Jonathan Blitstein, Westat Insight</w:t>
      </w:r>
    </w:p>
    <w:p w:rsidR="0091679A" w:rsidP="0091679A" w14:paraId="3F8D8227" w14:textId="77777777">
      <w:pPr>
        <w:pStyle w:val="BodyText-IPR"/>
        <w:tabs>
          <w:tab w:val="left" w:pos="1440"/>
        </w:tabs>
        <w:spacing w:after="0"/>
        <w:ind w:left="1440" w:hanging="1440"/>
      </w:pPr>
      <w:r w:rsidRPr="005A5665">
        <w:rPr>
          <w:rStyle w:val="MemoLabels-IPRChar"/>
        </w:rPr>
        <w:t>Subject:</w:t>
      </w:r>
      <w:r>
        <w:rPr>
          <w:b/>
        </w:rPr>
        <w:t xml:space="preserve"> </w:t>
      </w:r>
      <w:r>
        <w:rPr>
          <w:b/>
        </w:rPr>
        <w:tab/>
      </w:r>
      <w:r>
        <w:t>SNAP E&amp;T Equity Study:</w:t>
      </w:r>
      <w:r>
        <w:rPr>
          <w:b/>
        </w:rPr>
        <w:t xml:space="preserve"> </w:t>
      </w:r>
      <w:r>
        <w:t>Pretest Findings and Recommendations</w:t>
      </w:r>
    </w:p>
    <w:p w:rsidR="0091679A" w:rsidRPr="00BC353F" w:rsidP="0091679A" w14:paraId="32C6F5F9" w14:textId="77777777">
      <w:pPr>
        <w:pStyle w:val="Page1MemoBoldTableText"/>
        <w:pBdr>
          <w:bottom w:val="dotted" w:sz="2" w:space="1" w:color="auto"/>
        </w:pBdr>
        <w:ind w:left="1440" w:hanging="1440"/>
        <w:rPr>
          <w:rFonts w:asciiTheme="minorHAnsi" w:hAnsiTheme="minorHAnsi"/>
          <w:b w:val="0"/>
          <w:sz w:val="22"/>
        </w:rPr>
      </w:pPr>
    </w:p>
    <w:bookmarkEnd w:id="0"/>
    <w:bookmarkEnd w:id="1"/>
    <w:p w:rsidR="0091679A" w:rsidRPr="00994F82" w:rsidP="0091679A" w14:paraId="15D72933" w14:textId="77777777">
      <w:pPr>
        <w:pStyle w:val="Body12ptCalibri-IPR"/>
        <w:spacing w:after="0"/>
        <w:rPr>
          <w:sz w:val="22"/>
          <w:szCs w:val="22"/>
        </w:rPr>
      </w:pPr>
    </w:p>
    <w:p w:rsidR="0091679A" w:rsidRPr="00793CBF" w:rsidP="0091679A" w14:paraId="7A5457E6" w14:textId="77777777">
      <w:pPr>
        <w:pStyle w:val="BodyText-IPR"/>
      </w:pPr>
      <w:r>
        <w:t xml:space="preserve">This </w:t>
      </w:r>
      <w:r w:rsidRPr="00793CBF">
        <w:t xml:space="preserve">memorandum summarizes the pretest findings and recommendations for the following data collection instruments for </w:t>
      </w:r>
      <w:r>
        <w:t xml:space="preserve">the </w:t>
      </w:r>
      <w:r>
        <w:rPr>
          <w:i/>
          <w:iCs/>
        </w:rPr>
        <w:t>Assessing Equity in Work Requirements and SNAP Employment and Training (E&amp;T)</w:t>
      </w:r>
      <w:r>
        <w:t xml:space="preserve"> </w:t>
      </w:r>
      <w:r w:rsidRPr="00793CBF">
        <w:t>study:</w:t>
      </w:r>
    </w:p>
    <w:p w:rsidR="0091679A" w:rsidP="0091679A" w14:paraId="10BD129C" w14:textId="77777777">
      <w:pPr>
        <w:pStyle w:val="Number1"/>
        <w:spacing w:after="120"/>
        <w:ind w:left="720"/>
      </w:pPr>
      <w:r>
        <w:t>SNAP State agency survey</w:t>
      </w:r>
    </w:p>
    <w:p w:rsidR="0091679A" w:rsidRPr="00793CBF" w:rsidP="0091679A" w14:paraId="407FAE7B" w14:textId="77777777">
      <w:pPr>
        <w:pStyle w:val="Number1"/>
        <w:spacing w:after="120"/>
        <w:ind w:left="720"/>
      </w:pPr>
      <w:r>
        <w:t xml:space="preserve">SNAP </w:t>
      </w:r>
      <w:r w:rsidRPr="00793CBF">
        <w:t>State</w:t>
      </w:r>
      <w:r>
        <w:t xml:space="preserve"> agency</w:t>
      </w:r>
      <w:r w:rsidRPr="00793CBF">
        <w:t xml:space="preserve"> interview protocol</w:t>
      </w:r>
    </w:p>
    <w:p w:rsidR="0091679A" w:rsidRPr="00793CBF" w:rsidP="0091679A" w14:paraId="7D558D48" w14:textId="77777777">
      <w:pPr>
        <w:pStyle w:val="Number1"/>
        <w:spacing w:after="120"/>
        <w:ind w:left="720"/>
      </w:pPr>
      <w:r>
        <w:t>SNAP local office interview protocol</w:t>
      </w:r>
    </w:p>
    <w:p w:rsidR="0091679A" w:rsidRPr="00793CBF" w:rsidP="0091679A" w14:paraId="5619F2E0" w14:textId="77777777">
      <w:pPr>
        <w:pStyle w:val="Number1"/>
        <w:spacing w:after="120"/>
        <w:ind w:left="720"/>
      </w:pPr>
      <w:r>
        <w:t xml:space="preserve">E&amp;T provider </w:t>
      </w:r>
      <w:r w:rsidRPr="00793CBF">
        <w:t>interview protocol</w:t>
      </w:r>
    </w:p>
    <w:p w:rsidR="0091679A" w:rsidRPr="00793CBF" w:rsidP="0091679A" w14:paraId="3C874E9F" w14:textId="77777777">
      <w:pPr>
        <w:pStyle w:val="Number1"/>
        <w:ind w:left="720"/>
      </w:pPr>
      <w:r>
        <w:t>Other interested parties</w:t>
      </w:r>
      <w:r w:rsidRPr="00793CBF">
        <w:t xml:space="preserve"> interview protocol</w:t>
      </w:r>
    </w:p>
    <w:p w:rsidR="0091679A" w:rsidRPr="00793CBF" w:rsidP="0091679A" w14:paraId="2DDFFC09" w14:textId="77777777">
      <w:pPr>
        <w:pStyle w:val="BodyText-IPR"/>
      </w:pPr>
      <w:r w:rsidRPr="00793CBF">
        <w:t xml:space="preserve">The primary objective of the pretest was to ensure the instruments were clear and easy for respondents to understand. The pretest </w:t>
      </w:r>
      <w:r>
        <w:t>sought to—</w:t>
      </w:r>
    </w:p>
    <w:p w:rsidR="0091679A" w:rsidRPr="00793CBF" w:rsidP="0091679A" w14:paraId="04D4A9AF" w14:textId="77777777">
      <w:pPr>
        <w:pStyle w:val="BulletsRed-IPR"/>
      </w:pPr>
      <w:r w:rsidRPr="00793CBF">
        <w:t>Identify problems related to communicating the intent or meaning of the questions.</w:t>
      </w:r>
    </w:p>
    <w:p w:rsidR="0091679A" w:rsidRPr="00793CBF" w:rsidP="0091679A" w14:paraId="6D7E4BD4" w14:textId="77777777">
      <w:pPr>
        <w:pStyle w:val="BulletsRed-IPR"/>
      </w:pPr>
      <w:r w:rsidRPr="00793CBF">
        <w:t>Determine whether respondents could provide the information requested.</w:t>
      </w:r>
    </w:p>
    <w:p w:rsidR="0091679A" w:rsidRPr="00793CBF" w:rsidP="0091679A" w14:paraId="212FF921" w14:textId="77777777">
      <w:pPr>
        <w:pStyle w:val="BulletsRed-IPR"/>
      </w:pPr>
      <w:r w:rsidRPr="00793CBF">
        <w:t>Identify problems</w:t>
      </w:r>
      <w:r>
        <w:t xml:space="preserve"> with clarity, understandability, or ease of responding associated</w:t>
      </w:r>
      <w:r w:rsidRPr="00793CBF">
        <w:t xml:space="preserve"> with the introductions, instructions, or explanations.</w:t>
      </w:r>
    </w:p>
    <w:p w:rsidR="0091679A" w:rsidRPr="00793CBF" w:rsidP="0091679A" w14:paraId="48753D3B" w14:textId="77777777">
      <w:pPr>
        <w:pStyle w:val="BulletsRed-IPR"/>
        <w:spacing w:after="240"/>
      </w:pPr>
      <w:r w:rsidRPr="00793CBF">
        <w:t>Assess the amount of time needed to complete the instruments and other respondent burden issues.</w:t>
      </w:r>
    </w:p>
    <w:p w:rsidR="0091679A" w:rsidRPr="00793CBF" w:rsidP="0091679A" w14:paraId="54BADCE5" w14:textId="77777777">
      <w:pPr>
        <w:pStyle w:val="BodyText-IPR"/>
      </w:pPr>
      <w:r w:rsidRPr="00793CBF">
        <w:t>Section A describes the recruitment and data collection methods for the pretest</w:t>
      </w:r>
      <w:r>
        <w:t>, s</w:t>
      </w:r>
      <w:r w:rsidRPr="00793CBF">
        <w:t xml:space="preserve">ection B provides an overview of the pretest findings, and </w:t>
      </w:r>
      <w:r>
        <w:t>s</w:t>
      </w:r>
      <w:r w:rsidRPr="00793CBF">
        <w:t>ection C summarizes the pretest findings and associated recommendations for improvement for each data collection instrument.</w:t>
      </w:r>
    </w:p>
    <w:p w:rsidR="0091679A" w:rsidRPr="00793CBF" w:rsidP="0091679A" w14:paraId="1FB91C94" w14:textId="77777777">
      <w:pPr>
        <w:pStyle w:val="Heading2-IPR"/>
      </w:pPr>
      <w:r w:rsidRPr="00793CBF">
        <w:t>Recruitment and Data Collection Methods</w:t>
      </w:r>
    </w:p>
    <w:p w:rsidR="0091679A" w:rsidP="0091679A" w14:paraId="1B8A1603" w14:textId="77777777">
      <w:pPr>
        <w:pStyle w:val="Heading3-IPR"/>
        <w:numPr>
          <w:ilvl w:val="0"/>
          <w:numId w:val="26"/>
        </w:numPr>
        <w:ind w:left="360"/>
      </w:pPr>
      <w:r>
        <w:t>SNAP State Agency Survey</w:t>
      </w:r>
    </w:p>
    <w:p w:rsidR="0091679A" w:rsidP="0091679A" w14:paraId="1B7B2611" w14:textId="77777777">
      <w:pPr>
        <w:pStyle w:val="BodyText-IPR"/>
      </w:pPr>
      <w:r>
        <w:t xml:space="preserve">Westat Insight sent an email May 15 to eight members of the Nutrition Assistance Research Advisory (NARA) Panel to request participation in the pretest. The NARA Panel is an independent group of former SNAP State agency staff formed by Insight Westat to serve as pretest participants to reduce pretest </w:t>
      </w:r>
      <w:r>
        <w:t>burdens on current State staff. Five current panel members and one newly recruited panel member agreed to participate. On June 5, Westat Insight held a kickoff meeting for the six participants to explain the approach and level of effort. After the survey was finalized and Westat Insight received institutional review board approval for the study, we emailed pretest participants a PDF version of the survey and a template for providing feedback. After each participant sent their feedback, we scheduled and conducted an interview to review the input and gain additional insight into the overall protocol and specific survey questions. The interviews lasted no more than 90 minutes.</w:t>
      </w:r>
    </w:p>
    <w:p w:rsidR="0091679A" w:rsidP="0091679A" w14:paraId="5E701DC2" w14:textId="77777777">
      <w:pPr>
        <w:pStyle w:val="Heading3-IPR"/>
        <w:numPr>
          <w:ilvl w:val="0"/>
          <w:numId w:val="26"/>
        </w:numPr>
        <w:ind w:left="360"/>
      </w:pPr>
      <w:r>
        <w:t xml:space="preserve">Key Informant Interviews </w:t>
      </w:r>
    </w:p>
    <w:p w:rsidR="0091679A" w:rsidP="0091679A" w14:paraId="0E32958A" w14:textId="77777777">
      <w:pPr>
        <w:pStyle w:val="BodyText-IPR"/>
      </w:pPr>
      <w:r w:rsidRPr="00793CBF">
        <w:t>FNS sent an email</w:t>
      </w:r>
      <w:r>
        <w:t xml:space="preserve"> May 10</w:t>
      </w:r>
      <w:r w:rsidRPr="00793CBF">
        <w:t xml:space="preserve"> to the </w:t>
      </w:r>
      <w:r>
        <w:t>SNAP State Director</w:t>
      </w:r>
      <w:r w:rsidRPr="00793CBF">
        <w:t xml:space="preserve"> within </w:t>
      </w:r>
      <w:r>
        <w:t>New Jersey’s</w:t>
      </w:r>
      <w:r w:rsidRPr="00793CBF">
        <w:t xml:space="preserve"> </w:t>
      </w:r>
      <w:r>
        <w:t>Department of Human Services</w:t>
      </w:r>
      <w:r w:rsidRPr="00793CBF">
        <w:t xml:space="preserve"> to request the State’s participation in the pretest. </w:t>
      </w:r>
      <w:r>
        <w:t xml:space="preserve">New Jersey was selected for pretesting because it has a mixed mandatory/voluntary E&amp;T program, offers a large number of E&amp;T components, and is not currently involved in other FNS data collection activities. </w:t>
      </w:r>
      <w:r w:rsidRPr="00793CBF">
        <w:t>The State confirmed its willingness to participate</w:t>
      </w:r>
      <w:r>
        <w:t xml:space="preserve"> on May 11. The study team </w:t>
      </w:r>
      <w:r w:rsidRPr="00793CBF">
        <w:t xml:space="preserve">followed up with the </w:t>
      </w:r>
      <w:r>
        <w:t>SNAP Director</w:t>
      </w:r>
      <w:r w:rsidRPr="00793CBF">
        <w:t xml:space="preserve"> via email and provided additional information by telephone about the pretest.</w:t>
      </w:r>
      <w:r>
        <w:t xml:space="preserve"> We requested phone discussions with the following nine staff: </w:t>
      </w:r>
    </w:p>
    <w:p w:rsidR="0091679A" w:rsidP="0091679A" w14:paraId="459F7E7D" w14:textId="77777777">
      <w:pPr>
        <w:pStyle w:val="BulletsRed-IPR"/>
      </w:pPr>
      <w:r>
        <w:t>Up to three State agency officials familiar with SNAP general and able-bodied adults without dependents (ABAWD) work requirements, SNAP E&amp;T, and SNAP data systems</w:t>
      </w:r>
    </w:p>
    <w:p w:rsidR="0091679A" w:rsidP="0091679A" w14:paraId="12C45376" w14:textId="77777777">
      <w:pPr>
        <w:pStyle w:val="BulletsRed-IPR"/>
      </w:pPr>
      <w:r>
        <w:t>Two SNAP local office staff at different levels familiar with SNAP general and ABAWD work requirements and SNAP E&amp;T</w:t>
      </w:r>
    </w:p>
    <w:p w:rsidR="0091679A" w:rsidP="0091679A" w14:paraId="10C28560" w14:textId="77777777">
      <w:pPr>
        <w:pStyle w:val="BulletsRed-IPR"/>
      </w:pPr>
      <w:r>
        <w:t>Two E&amp;T provider staff at different levels</w:t>
      </w:r>
    </w:p>
    <w:p w:rsidR="0091679A" w:rsidRPr="00793CBF" w:rsidP="0091679A" w14:paraId="11836D7F" w14:textId="77777777">
      <w:pPr>
        <w:pStyle w:val="BulletsRed-IPR"/>
        <w:spacing w:after="240"/>
      </w:pPr>
      <w:r>
        <w:t>Two staff from the New Jersey Department of Labor, which helps administer SNAP E&amp;T in the State</w:t>
      </w:r>
    </w:p>
    <w:p w:rsidR="0091679A" w:rsidP="0091679A" w14:paraId="7A0C6EC2" w14:textId="77777777">
      <w:pPr>
        <w:pStyle w:val="BodyText-IPR"/>
      </w:pPr>
      <w:r>
        <w:t>In mid-June,</w:t>
      </w:r>
      <w:r w:rsidRPr="00793CBF">
        <w:t xml:space="preserve"> </w:t>
      </w:r>
      <w:r>
        <w:t>New Jersey provided respondents’ contact information for four pretest interviews. We scheduled the interviews to take place between June 22 and June 30.</w:t>
      </w:r>
    </w:p>
    <w:p w:rsidR="0091679A" w:rsidRPr="00D80D3D" w:rsidP="0091679A" w14:paraId="4A020F92" w14:textId="77777777">
      <w:pPr>
        <w:pStyle w:val="BodyText-IPR"/>
      </w:pPr>
      <w:r>
        <w:t xml:space="preserve">We </w:t>
      </w:r>
      <w:r w:rsidRPr="00031465">
        <w:t>allotted an</w:t>
      </w:r>
      <w:r>
        <w:t xml:space="preserve"> additional 15 minutes for each interview for followup questions and feedback on the instruments. We</w:t>
      </w:r>
      <w:r w:rsidRPr="00A67DCA">
        <w:t xml:space="preserve"> took detailed notes during </w:t>
      </w:r>
      <w:r>
        <w:t>each interview and observed which questions respondents had difficulty answering or needed additional clarification to answer</w:t>
      </w:r>
      <w:r w:rsidRPr="00A67DCA">
        <w:t>.</w:t>
      </w:r>
    </w:p>
    <w:p w:rsidR="0091679A" w:rsidP="0091679A" w14:paraId="4C1C410F" w14:textId="77777777">
      <w:pPr>
        <w:pStyle w:val="Heading2-IPR"/>
      </w:pPr>
      <w:r>
        <w:t>Summary of Findings</w:t>
      </w:r>
    </w:p>
    <w:p w:rsidR="0091679A" w:rsidP="0091679A" w14:paraId="72F8C14D" w14:textId="77777777">
      <w:pPr>
        <w:pStyle w:val="BodyText-IPR"/>
      </w:pPr>
      <w:r>
        <w:t xml:space="preserve">This section provides an overview of the pretest findings. Instrument-specific findings are presented in section C. </w:t>
      </w:r>
    </w:p>
    <w:p w:rsidR="0091679A" w:rsidP="0091679A" w14:paraId="4C1C938B" w14:textId="77777777">
      <w:pPr>
        <w:pStyle w:val="BodyText-IPR"/>
      </w:pPr>
      <w:r>
        <w:t>We received generally positive feedback about the survey. Participants thought the planned protocol would work well and SNAP State agency directors would take the task seriously. Most participants believed staff at the agencies would be able to provide answers to all survey questions, though they all agreed it would be a collaborative effort. The participants thought the suggestions for which staff should complete each section were appropriate and that those staff would be able to accurately complete their given survey sections. Participants found very few questions in the survey confusing, but feedback did reveal several areas for improvement.</w:t>
      </w:r>
    </w:p>
    <w:p w:rsidR="0091679A" w:rsidP="0091679A" w14:paraId="7F551CF9" w14:textId="77777777">
      <w:pPr>
        <w:pStyle w:val="BodyText-IPR"/>
      </w:pPr>
      <w:r>
        <w:t>Overall, the New Jersey pretest team thought the interview protocols flowed well, and all interviews were completed within the allotted time. However, for the State agency interview, the interviewer skipped questions related to E&amp;T provider selection and management because that responsibility falls under the purview of the Department of Labor in New Jersey. To ensure the protocol can be completed within the allotted timeframe by all respondents, we streamlined questions related to the general and ABAWD work requirements. We also added E&amp;T provider-related questions to the other interested parties protocol.</w:t>
      </w:r>
    </w:p>
    <w:p w:rsidR="0091679A" w:rsidP="0091679A" w14:paraId="7F4588B8" w14:textId="77777777">
      <w:pPr>
        <w:pStyle w:val="BodyText-IPR"/>
      </w:pPr>
      <w:r>
        <w:t xml:space="preserve">The E&amp;T provider and local office respondents had difficulties answering questions related to the definition of equitable access and equitable outcomes in SNAP and SNAP E&amp;T. We recommend restructuring this question to make it more concrete. Local office respondents had difficulties answering questions related to the general work requirements, ABAWD requirements, and data collected. Local office staff noted they do not screen for general work requirements because the State agency no longer has a mandatory E&amp;T program. They also struggled to recall processes related to ABAWD work requirements because the time limit has not been in place since the onset of the COVID-19 public health emergency in 2020. However, because the landscape of work requirements in SNAP may be different by the time data collection begins next summer, and these questions may apply in other States that have mandatory programs, we recommend keeping these questions. Other local offices may be better able to speak to these topics because administrative processes vary across State agencies. Local office staff noted they do not collect additional data or conduct internal data analyses. Though staff were unable to answer these data-related questions in section E (Data Availability and Needs) in detail, we recommend retaining them in the protocol because it is equally important to know that local offices do not collect and/or analyze any additional data. </w:t>
      </w:r>
    </w:p>
    <w:p w:rsidR="0091679A" w:rsidRPr="00793CBF" w:rsidP="0091679A" w14:paraId="299AFC3F" w14:textId="77777777">
      <w:pPr>
        <w:pStyle w:val="Heading2-IPR"/>
      </w:pPr>
      <w:r w:rsidRPr="00793CBF">
        <w:t>Findings and Recommendations by Data Collection Instrument</w:t>
      </w:r>
    </w:p>
    <w:p w:rsidR="0091679A" w:rsidRPr="00793CBF" w:rsidP="0091679A" w14:paraId="39CBCB0A" w14:textId="77777777">
      <w:pPr>
        <w:pStyle w:val="BodyText-IPR"/>
      </w:pPr>
      <w:r w:rsidRPr="00793CBF">
        <w:t xml:space="preserve">This section summarizes the pretest results for each data collection instrument and the associated recommendations for improvements. </w:t>
      </w:r>
    </w:p>
    <w:p w:rsidR="0091679A" w:rsidP="0091679A" w14:paraId="5A39036A" w14:textId="77777777">
      <w:pPr>
        <w:pStyle w:val="NEW3"/>
        <w:numPr>
          <w:ilvl w:val="3"/>
          <w:numId w:val="24"/>
        </w:numPr>
        <w:ind w:left="360"/>
      </w:pPr>
      <w:r>
        <w:t>SNAP State Agency Survey</w:t>
      </w:r>
    </w:p>
    <w:p w:rsidR="0091679A" w:rsidP="0091679A" w14:paraId="5844EFF8" w14:textId="77777777">
      <w:pPr>
        <w:pStyle w:val="BodyText-IPR"/>
      </w:pPr>
      <w:r w:rsidRPr="00F674FC">
        <w:t xml:space="preserve">To pretest the </w:t>
      </w:r>
      <w:r>
        <w:t xml:space="preserve">SNAP </w:t>
      </w:r>
      <w:r w:rsidRPr="00F674FC">
        <w:t xml:space="preserve">State </w:t>
      </w:r>
      <w:r>
        <w:t>agency</w:t>
      </w:r>
      <w:r w:rsidRPr="00F674FC">
        <w:t xml:space="preserve"> </w:t>
      </w:r>
      <w:r>
        <w:t>survey, the team</w:t>
      </w:r>
      <w:r w:rsidRPr="00F674FC">
        <w:t xml:space="preserve"> </w:t>
      </w:r>
      <w:r>
        <w:t xml:space="preserve">requested interviews with NARA Panel members who have experience working in SNAP State agencies. We chose this approach to avoid overburdening State agency directors who will be asked to participate in the data collection next year. </w:t>
      </w:r>
    </w:p>
    <w:p w:rsidR="0091679A" w:rsidP="0091679A" w14:paraId="67B6DD99" w14:textId="77777777">
      <w:pPr>
        <w:pStyle w:val="BodyText-IPR"/>
      </w:pPr>
      <w:r>
        <w:t>All participants have had experience serving in one or more of the following roles at SNAP State agencies: eligibility worker, SNAP E&amp;T, and supervisor. Participants previously worked in Colorado, Nevada, Utah, and North Carolina. Therefore, the feedback represents a variety of perspectives.</w:t>
      </w:r>
    </w:p>
    <w:p w:rsidR="0091679A" w:rsidRPr="00793CBF" w:rsidP="0091679A" w14:paraId="6D6034FC" w14:textId="77777777">
      <w:pPr>
        <w:pStyle w:val="Heading4-IPR"/>
        <w:numPr>
          <w:ilvl w:val="0"/>
          <w:numId w:val="0"/>
        </w:numPr>
        <w:ind w:left="360" w:hanging="360"/>
      </w:pPr>
      <w:r w:rsidRPr="00793CBF">
        <w:t>Duration</w:t>
      </w:r>
    </w:p>
    <w:p w:rsidR="0091679A" w:rsidP="0091679A" w14:paraId="1EDD91CC" w14:textId="77777777">
      <w:pPr>
        <w:pStyle w:val="BodyText-IPR"/>
      </w:pPr>
      <w:r>
        <w:t xml:space="preserve">Because pretest participants are not current SNAP State agency staff, we did not ask participants to attempt to complete the survey, and therefore we could not obtain an accurate estimate of survey length. However, some participants indicated the 40–60-minute estimate seemed accurate, while others thought it would take between 90 minutes and 2 hours to complete. </w:t>
      </w:r>
      <w:r w:rsidRPr="00036C93">
        <w:t>Because of the wide variation in anticipated completion times, we increased our anticipated time to complete the survey to 75 minutes.</w:t>
      </w:r>
    </w:p>
    <w:p w:rsidR="0091679A" w:rsidRPr="00793CBF" w:rsidP="0091679A" w14:paraId="352F0877" w14:textId="77777777">
      <w:pPr>
        <w:pStyle w:val="Heading4-IPR"/>
        <w:numPr>
          <w:ilvl w:val="0"/>
          <w:numId w:val="0"/>
        </w:numPr>
        <w:ind w:left="360" w:hanging="360"/>
      </w:pPr>
      <w:r w:rsidRPr="00793CBF">
        <w:t>General findings</w:t>
      </w:r>
    </w:p>
    <w:p w:rsidR="0091679A" w:rsidP="0091679A" w14:paraId="68649066" w14:textId="77777777">
      <w:pPr>
        <w:pStyle w:val="BodyText-IPR"/>
      </w:pPr>
      <w:r>
        <w:t xml:space="preserve">Participants thought the survey would be easy to answer and was straightforward. </w:t>
      </w:r>
    </w:p>
    <w:p w:rsidR="0091679A" w:rsidP="0091679A" w14:paraId="75048AB8" w14:textId="77777777">
      <w:pPr>
        <w:pStyle w:val="BodyText-IPR"/>
      </w:pPr>
      <w:r>
        <w:t>Survey pretesting and feedback revealed inconsistent terminology at times:</w:t>
      </w:r>
    </w:p>
    <w:p w:rsidR="0091679A" w:rsidP="0091679A" w14:paraId="4A4AA3BD" w14:textId="77777777">
      <w:pPr>
        <w:pStyle w:val="BulletsRed-IPR"/>
      </w:pPr>
      <w:r>
        <w:t>The SNAP eligibility system is referred to as the management information system (MIS), eligibility system, and database throughout the survey. For consistency, we will use the term “SNAP eligibility system” and only use MIS as a reference or example of what the system might be called.</w:t>
      </w:r>
    </w:p>
    <w:p w:rsidR="0091679A" w:rsidP="0091679A" w14:paraId="2C785CE8" w14:textId="77777777">
      <w:pPr>
        <w:pStyle w:val="BulletsRed-IPR"/>
        <w:spacing w:after="240"/>
        <w:rPr>
          <w:rFonts w:eastAsia="Calibri" w:cs="Arial"/>
        </w:rPr>
      </w:pPr>
      <w:r w:rsidRPr="19C84C3C">
        <w:rPr>
          <w:rFonts w:eastAsia="Calibri" w:cs="Arial"/>
        </w:rPr>
        <w:t xml:space="preserve">We will refer to the </w:t>
      </w:r>
      <w:r w:rsidRPr="4190E30A">
        <w:rPr>
          <w:rFonts w:eastAsia="Calibri" w:cs="Arial"/>
        </w:rPr>
        <w:t xml:space="preserve">entities that </w:t>
      </w:r>
      <w:r w:rsidRPr="7270481D">
        <w:rPr>
          <w:rFonts w:eastAsia="Calibri" w:cs="Arial"/>
        </w:rPr>
        <w:t xml:space="preserve">provide E&amp;T </w:t>
      </w:r>
      <w:r w:rsidRPr="66074656">
        <w:rPr>
          <w:rFonts w:eastAsia="Calibri" w:cs="Arial"/>
        </w:rPr>
        <w:t xml:space="preserve">services as “E&amp;T </w:t>
      </w:r>
      <w:r w:rsidRPr="36DA7C21">
        <w:rPr>
          <w:rFonts w:eastAsia="Calibri" w:cs="Arial"/>
        </w:rPr>
        <w:t>service providers”</w:t>
      </w:r>
      <w:r w:rsidRPr="5F33F139">
        <w:rPr>
          <w:rFonts w:eastAsia="Calibri" w:cs="Arial"/>
        </w:rPr>
        <w:t xml:space="preserve"> to encompass both in-house </w:t>
      </w:r>
      <w:r w:rsidRPr="5498B488">
        <w:rPr>
          <w:rFonts w:eastAsia="Calibri" w:cs="Arial"/>
        </w:rPr>
        <w:t xml:space="preserve">and external </w:t>
      </w:r>
      <w:r w:rsidRPr="62923689">
        <w:rPr>
          <w:rFonts w:eastAsia="Calibri" w:cs="Arial"/>
        </w:rPr>
        <w:t xml:space="preserve">providers of various </w:t>
      </w:r>
      <w:r w:rsidRPr="48545E16">
        <w:rPr>
          <w:rFonts w:eastAsia="Calibri" w:cs="Arial"/>
        </w:rPr>
        <w:t>components.</w:t>
      </w:r>
    </w:p>
    <w:p w:rsidR="0091679A" w:rsidRPr="00793CBF" w:rsidP="0091679A" w14:paraId="2091028E" w14:textId="77777777">
      <w:pPr>
        <w:pStyle w:val="Heading4-IPR"/>
        <w:numPr>
          <w:ilvl w:val="0"/>
          <w:numId w:val="0"/>
        </w:numPr>
        <w:ind w:left="360" w:hanging="360"/>
      </w:pPr>
      <w:r w:rsidRPr="00793CBF">
        <w:t xml:space="preserve">Question-by-question </w:t>
      </w:r>
      <w:r w:rsidRPr="000E0117">
        <w:t>findings and recommendations</w:t>
      </w:r>
      <w:r w:rsidRPr="00793CBF">
        <w:t xml:space="preserve"> </w:t>
      </w:r>
    </w:p>
    <w:p w:rsidR="0091679A" w:rsidP="0091679A" w14:paraId="761BC5FE" w14:textId="77777777">
      <w:pPr>
        <w:pStyle w:val="BodyText-IPR"/>
        <w:spacing w:after="0"/>
        <w:sectPr w:rsidSect="00B65CDF">
          <w:type w:val="continuous"/>
          <w:pgSz w:w="12240" w:h="15840"/>
          <w:pgMar w:top="1440" w:right="1440" w:bottom="1440" w:left="1440" w:header="720" w:footer="720" w:gutter="0"/>
          <w:cols w:space="720"/>
          <w:docGrid w:linePitch="360"/>
        </w:sectPr>
      </w:pPr>
      <w:r w:rsidRPr="00793CBF">
        <w:t xml:space="preserve">Table </w:t>
      </w:r>
      <w:r>
        <w:t>1</w:t>
      </w:r>
      <w:r w:rsidRPr="00793CBF">
        <w:t xml:space="preserve"> provides our findings and recommendations for specific questions. </w:t>
      </w:r>
      <w:r>
        <w:t xml:space="preserve">The findings are limited to questions that require a change and questions Westat Insight specifically probed on, regardless of whether a change is recommended. </w:t>
      </w:r>
    </w:p>
    <w:p w:rsidR="0091679A" w:rsidRPr="00793CBF" w:rsidP="0091679A" w14:paraId="22879B42" w14:textId="77777777">
      <w:pPr>
        <w:pStyle w:val="TableTitle-IPR"/>
      </w:pPr>
      <w:r w:rsidRPr="00E95B47">
        <w:t xml:space="preserve">Table </w:t>
      </w:r>
      <w:r>
        <w:t>1</w:t>
      </w:r>
      <w:r w:rsidRPr="00E95B47">
        <w:t xml:space="preserve">. Item-Level Recommendations for </w:t>
      </w:r>
      <w:r>
        <w:t xml:space="preserve">SNAP </w:t>
      </w:r>
      <w:r w:rsidRPr="00E95B47">
        <w:t xml:space="preserve">State </w:t>
      </w:r>
      <w:r>
        <w:t>Agency</w:t>
      </w:r>
      <w:r w:rsidRPr="00E95B47">
        <w:t xml:space="preserve"> </w:t>
      </w:r>
      <w:r>
        <w:t>Survey</w:t>
      </w:r>
    </w:p>
    <w:tbl>
      <w:tblPr>
        <w:tblStyle w:val="InsightTable1"/>
        <w:tblW w:w="5000" w:type="pct"/>
        <w:tblInd w:w="0" w:type="dxa"/>
        <w:tblCellMar>
          <w:left w:w="58" w:type="dxa"/>
          <w:right w:w="58" w:type="dxa"/>
        </w:tblCellMar>
        <w:tblLook w:val="04A0"/>
      </w:tblPr>
      <w:tblGrid>
        <w:gridCol w:w="4321"/>
        <w:gridCol w:w="4321"/>
        <w:gridCol w:w="4318"/>
      </w:tblGrid>
      <w:tr w14:paraId="192165AD" w14:textId="77777777" w:rsidTr="00B671DA">
        <w:tblPrEx>
          <w:tblW w:w="5000" w:type="pct"/>
          <w:tblInd w:w="0" w:type="dxa"/>
          <w:tblCellMar>
            <w:left w:w="58" w:type="dxa"/>
            <w:right w:w="58" w:type="dxa"/>
          </w:tblCellMar>
          <w:tblLook w:val="04A0"/>
        </w:tblPrEx>
        <w:trPr>
          <w:cantSplit/>
          <w:trHeight w:val="360"/>
          <w:tblHeader/>
        </w:trPr>
        <w:tc>
          <w:tcPr>
            <w:tcW w:w="1667" w:type="pct"/>
          </w:tcPr>
          <w:p w:rsidR="0091679A" w:rsidRPr="00793CBF" w:rsidP="00B671DA" w14:paraId="475C01BA" w14:textId="77777777">
            <w:pPr>
              <w:pStyle w:val="TableHeaderRow-IPR"/>
            </w:pPr>
            <w:r w:rsidRPr="00793CBF">
              <w:t>Question From Instrument</w:t>
            </w:r>
          </w:p>
        </w:tc>
        <w:tc>
          <w:tcPr>
            <w:tcW w:w="1667" w:type="pct"/>
          </w:tcPr>
          <w:p w:rsidR="0091679A" w:rsidRPr="00793CBF" w:rsidP="00B671DA" w14:paraId="2FBB12BD" w14:textId="77777777">
            <w:pPr>
              <w:pStyle w:val="TableHeaderRow-IPR"/>
            </w:pPr>
            <w:r w:rsidRPr="00793CBF">
              <w:t>Findings/Observations</w:t>
            </w:r>
          </w:p>
        </w:tc>
        <w:tc>
          <w:tcPr>
            <w:tcW w:w="1666" w:type="pct"/>
          </w:tcPr>
          <w:p w:rsidR="0091679A" w:rsidRPr="00793CBF" w:rsidP="00B671DA" w14:paraId="36CAB227" w14:textId="77777777">
            <w:pPr>
              <w:pStyle w:val="TableHeaderRow-IPR"/>
            </w:pPr>
            <w:r w:rsidRPr="00793CBF">
              <w:t>Recommendations</w:t>
            </w:r>
          </w:p>
        </w:tc>
      </w:tr>
      <w:tr w14:paraId="1A0546F0"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314659B7" w14:textId="77777777">
            <w:pPr>
              <w:pStyle w:val="TableText-IPR"/>
              <w:spacing w:after="60"/>
            </w:pPr>
            <w:r w:rsidRPr="17926398">
              <w:t>5. How does your State conduct eligibility interviews? Select all that apply.</w:t>
            </w:r>
          </w:p>
          <w:p w:rsidR="0091679A" w:rsidRPr="008E4A39" w:rsidP="0091679A" w14:paraId="72ECA056" w14:textId="77777777">
            <w:pPr>
              <w:pStyle w:val="TableText-IPR"/>
              <w:numPr>
                <w:ilvl w:val="6"/>
                <w:numId w:val="27"/>
              </w:numPr>
              <w:ind w:left="720"/>
            </w:pPr>
            <w:r w:rsidRPr="17926398">
              <w:t>In person</w:t>
            </w:r>
          </w:p>
          <w:p w:rsidR="0091679A" w:rsidRPr="008E4A39" w:rsidP="0091679A" w14:paraId="7AD001CB" w14:textId="77777777">
            <w:pPr>
              <w:pStyle w:val="TableText-IPR"/>
              <w:numPr>
                <w:ilvl w:val="0"/>
                <w:numId w:val="27"/>
              </w:numPr>
            </w:pPr>
            <w:r w:rsidRPr="17926398">
              <w:t>By telephone</w:t>
            </w:r>
          </w:p>
          <w:p w:rsidR="0091679A" w:rsidRPr="008E4A39" w:rsidP="0091679A" w14:paraId="18E1C102" w14:textId="77777777">
            <w:pPr>
              <w:pStyle w:val="TableText-IPR"/>
              <w:numPr>
                <w:ilvl w:val="0"/>
                <w:numId w:val="27"/>
              </w:numPr>
            </w:pPr>
            <w:r w:rsidRPr="17926398">
              <w:t>Virtual interviews</w:t>
            </w:r>
          </w:p>
        </w:tc>
        <w:tc>
          <w:tcPr>
            <w:tcW w:w="1667" w:type="pct"/>
          </w:tcPr>
          <w:p w:rsidR="0091679A" w:rsidP="00B671DA" w14:paraId="27B631BC" w14:textId="77777777">
            <w:pPr>
              <w:pStyle w:val="TableText-IPR"/>
            </w:pPr>
            <w:r>
              <w:t>One participant missed the “select all that apply” option. Another participant thought a definition of “virtual interviews” would be useful because she thought it might include instant messaging/chatting.</w:t>
            </w:r>
          </w:p>
        </w:tc>
        <w:tc>
          <w:tcPr>
            <w:tcW w:w="1666" w:type="pct"/>
          </w:tcPr>
          <w:p w:rsidR="0091679A" w:rsidP="00B671DA" w14:paraId="139EC221" w14:textId="77777777">
            <w:pPr>
              <w:pStyle w:val="TableText-IPR"/>
            </w:pPr>
            <w:r>
              <w:t>The web instrument will be programmed to ensure respondents clearly understand they can check all options that apply. We will change “virtual interviews” to “video calls,” add “instant message/text,” and also add “other; specify.” The revised question follows:</w:t>
            </w:r>
          </w:p>
          <w:p w:rsidR="0091679A" w:rsidP="00B671DA" w14:paraId="4C8A34BE" w14:textId="77777777">
            <w:pPr>
              <w:pStyle w:val="TableText-IPR"/>
              <w:spacing w:after="60"/>
            </w:pPr>
            <w:r w:rsidRPr="17926398">
              <w:t xml:space="preserve">5. How does your State </w:t>
            </w:r>
            <w:r w:rsidRPr="00972A0F">
              <w:t>agency</w:t>
            </w:r>
            <w:r>
              <w:t xml:space="preserve"> </w:t>
            </w:r>
            <w:r w:rsidRPr="17926398">
              <w:t>conduct eligibility interviews? Select all that apply.</w:t>
            </w:r>
          </w:p>
          <w:p w:rsidR="0091679A" w:rsidP="0091679A" w14:paraId="6D16452C" w14:textId="77777777">
            <w:pPr>
              <w:pStyle w:val="TableText-IPR"/>
              <w:numPr>
                <w:ilvl w:val="6"/>
                <w:numId w:val="28"/>
              </w:numPr>
              <w:ind w:left="720"/>
            </w:pPr>
            <w:r w:rsidRPr="17926398">
              <w:t>In person</w:t>
            </w:r>
          </w:p>
          <w:p w:rsidR="0091679A" w:rsidP="0091679A" w14:paraId="0A689542" w14:textId="77777777">
            <w:pPr>
              <w:pStyle w:val="TableText-IPR"/>
              <w:numPr>
                <w:ilvl w:val="0"/>
                <w:numId w:val="28"/>
              </w:numPr>
            </w:pPr>
            <w:r w:rsidRPr="17926398">
              <w:t>By telephone</w:t>
            </w:r>
          </w:p>
          <w:p w:rsidR="0091679A" w:rsidP="0091679A" w14:paraId="6932CA95" w14:textId="77777777">
            <w:pPr>
              <w:pStyle w:val="TableText-IPR"/>
              <w:numPr>
                <w:ilvl w:val="0"/>
                <w:numId w:val="28"/>
              </w:numPr>
            </w:pPr>
            <w:r w:rsidRPr="17926398">
              <w:t>By video call</w:t>
            </w:r>
          </w:p>
          <w:p w:rsidR="0091679A" w:rsidP="0091679A" w14:paraId="5C92AC84" w14:textId="77777777">
            <w:pPr>
              <w:pStyle w:val="TableText-IPR"/>
              <w:numPr>
                <w:ilvl w:val="0"/>
                <w:numId w:val="28"/>
              </w:numPr>
            </w:pPr>
            <w:r w:rsidRPr="17926398">
              <w:t>By instant message or text</w:t>
            </w:r>
          </w:p>
          <w:p w:rsidR="0091679A" w:rsidRPr="00FD4AA6" w:rsidP="0091679A" w14:paraId="01F11D7F" w14:textId="77777777">
            <w:pPr>
              <w:pStyle w:val="TableText-IPR"/>
              <w:numPr>
                <w:ilvl w:val="0"/>
                <w:numId w:val="28"/>
              </w:numPr>
            </w:pPr>
            <w:r w:rsidRPr="17926398">
              <w:t>Other</w:t>
            </w:r>
            <w:r>
              <w:t>;</w:t>
            </w:r>
            <w:r w:rsidRPr="17926398">
              <w:t xml:space="preserve"> specify</w:t>
            </w:r>
            <w:r>
              <w:t>:</w:t>
            </w:r>
            <w:r w:rsidRPr="17926398">
              <w:t xml:space="preserve"> ________</w:t>
            </w:r>
          </w:p>
        </w:tc>
      </w:tr>
      <w:tr w14:paraId="2B6EE8FB"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577F28B3" w14:textId="77777777">
            <w:pPr>
              <w:pStyle w:val="TableText-IPR"/>
              <w:spacing w:after="60"/>
            </w:pPr>
            <w:r w:rsidRPr="17926398">
              <w:t>8. When do you require work registrants to provide verification to establish they are unfit for work?</w:t>
            </w:r>
          </w:p>
          <w:p w:rsidR="0091679A" w:rsidRPr="008E4A39" w:rsidP="0091679A" w14:paraId="44493EC2" w14:textId="77777777">
            <w:pPr>
              <w:pStyle w:val="TableText-IPR"/>
              <w:numPr>
                <w:ilvl w:val="6"/>
                <w:numId w:val="30"/>
              </w:numPr>
              <w:ind w:left="720"/>
            </w:pPr>
            <w:r w:rsidRPr="17926398">
              <w:t>Only if client-provided information is questionable</w:t>
            </w:r>
          </w:p>
          <w:p w:rsidR="0091679A" w:rsidRPr="008E4A39" w:rsidP="0091679A" w14:paraId="48F96940" w14:textId="77777777">
            <w:pPr>
              <w:pStyle w:val="TableText-IPR"/>
              <w:numPr>
                <w:ilvl w:val="6"/>
                <w:numId w:val="30"/>
              </w:numPr>
              <w:ind w:left="720"/>
            </w:pPr>
            <w:r w:rsidRPr="17926398">
              <w:t>Any time the client provides information indicat</w:t>
            </w:r>
            <w:r>
              <w:t>ing</w:t>
            </w:r>
            <w:r w:rsidRPr="17926398">
              <w:t xml:space="preserve"> they may be unfit for work</w:t>
            </w:r>
          </w:p>
          <w:p w:rsidR="0091679A" w:rsidRPr="008E4A39" w:rsidP="0091679A" w14:paraId="23478EC0" w14:textId="77777777">
            <w:pPr>
              <w:pStyle w:val="TableText-IPR"/>
              <w:numPr>
                <w:ilvl w:val="6"/>
                <w:numId w:val="30"/>
              </w:numPr>
              <w:ind w:left="720"/>
            </w:pPr>
            <w:r w:rsidRPr="17926398">
              <w:t>Other; specify____________</w:t>
            </w:r>
          </w:p>
        </w:tc>
        <w:tc>
          <w:tcPr>
            <w:tcW w:w="1667" w:type="pct"/>
          </w:tcPr>
          <w:p w:rsidR="0091679A" w:rsidP="00B671DA" w14:paraId="0B3C0EB4" w14:textId="77777777">
            <w:pPr>
              <w:pStyle w:val="TableText-IPR"/>
            </w:pPr>
            <w:r>
              <w:t>One participant stated that respondents could interpret “unfit” differently and recommended to look into guidance for “unfit for work” to better inform this question and consider asking about following a script. Another participant asked if we should specify “mandatory” work registrants because voluntary registrants would not need verification.</w:t>
            </w:r>
          </w:p>
        </w:tc>
        <w:tc>
          <w:tcPr>
            <w:tcW w:w="1666" w:type="pct"/>
          </w:tcPr>
          <w:p w:rsidR="0091679A" w:rsidP="00B671DA" w14:paraId="1A0CD6A6" w14:textId="77777777">
            <w:pPr>
              <w:pStyle w:val="TableText-IPR"/>
              <w:spacing w:after="120"/>
            </w:pPr>
            <w:r>
              <w:t>We do not believe it is necessary to add “mandatory.” However, to gain more information, we propose to change the question response options to the following:</w:t>
            </w:r>
          </w:p>
          <w:p w:rsidR="0091679A" w:rsidP="00B671DA" w14:paraId="79936E2D" w14:textId="77777777">
            <w:pPr>
              <w:pStyle w:val="TableText-IPR"/>
              <w:spacing w:after="60"/>
            </w:pPr>
            <w:r>
              <w:t xml:space="preserve">8. How do you decide when to require work registrants to provide verification to establish they are unfit for work? </w:t>
            </w:r>
          </w:p>
          <w:p w:rsidR="0091679A" w:rsidP="0091679A" w14:paraId="27F6A651" w14:textId="77777777">
            <w:pPr>
              <w:pStyle w:val="TableText-IPR"/>
              <w:numPr>
                <w:ilvl w:val="6"/>
                <w:numId w:val="29"/>
              </w:numPr>
              <w:ind w:left="720"/>
            </w:pPr>
            <w:r>
              <w:t>We always require verification</w:t>
            </w:r>
          </w:p>
          <w:p w:rsidR="0091679A" w:rsidP="0091679A" w14:paraId="3C572F8B" w14:textId="77777777">
            <w:pPr>
              <w:pStyle w:val="TableText-IPR"/>
              <w:numPr>
                <w:ilvl w:val="0"/>
                <w:numId w:val="29"/>
              </w:numPr>
            </w:pPr>
            <w:r>
              <w:t>We follow a script or set guidelines to decide when verification is needed</w:t>
            </w:r>
          </w:p>
          <w:p w:rsidR="0091679A" w:rsidP="0091679A" w14:paraId="77C7B139" w14:textId="77777777">
            <w:pPr>
              <w:pStyle w:val="TableText-IPR"/>
              <w:numPr>
                <w:ilvl w:val="0"/>
                <w:numId w:val="29"/>
              </w:numPr>
            </w:pPr>
            <w:r>
              <w:t>Eligibility workers can use their discretion to decide when verification is needed</w:t>
            </w:r>
          </w:p>
          <w:p w:rsidR="0091679A" w:rsidRPr="00FD4AA6" w:rsidP="0091679A" w14:paraId="42E6CDB8" w14:textId="77777777">
            <w:pPr>
              <w:pStyle w:val="TableText-IPR"/>
              <w:numPr>
                <w:ilvl w:val="0"/>
                <w:numId w:val="29"/>
              </w:numPr>
            </w:pPr>
            <w:r>
              <w:t>Other; specify __________</w:t>
            </w:r>
          </w:p>
        </w:tc>
      </w:tr>
      <w:tr w14:paraId="7FEB3420"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58ECB68E" w14:textId="77777777">
            <w:pPr>
              <w:pStyle w:val="TableText-IPR"/>
              <w:spacing w:after="60"/>
            </w:pPr>
            <w:r w:rsidRPr="17926398">
              <w:t>11. Which of the following steps do eligibility workers take to determine if a person has good cause for not meeting the general work requirements before applying disqualification from SNAP? Select all that apply.</w:t>
            </w:r>
          </w:p>
          <w:p w:rsidR="0091679A" w:rsidRPr="008E4A39" w:rsidP="0091679A" w14:paraId="0C244978" w14:textId="77777777">
            <w:pPr>
              <w:pStyle w:val="TableText-IPR"/>
              <w:numPr>
                <w:ilvl w:val="6"/>
                <w:numId w:val="31"/>
              </w:numPr>
              <w:ind w:left="720"/>
            </w:pPr>
            <w:r w:rsidRPr="17926398">
              <w:t>Discuss the situation with the client</w:t>
            </w:r>
          </w:p>
          <w:p w:rsidR="0091679A" w:rsidRPr="008E4A39" w:rsidP="0091679A" w14:paraId="672338F0" w14:textId="77777777">
            <w:pPr>
              <w:pStyle w:val="TableText-IPR"/>
              <w:numPr>
                <w:ilvl w:val="6"/>
                <w:numId w:val="31"/>
              </w:numPr>
              <w:ind w:left="720"/>
            </w:pPr>
            <w:r w:rsidRPr="17926398">
              <w:t>Ask the employer or a collateral contact to verify the information</w:t>
            </w:r>
          </w:p>
          <w:p w:rsidR="0091679A" w:rsidRPr="008E4A39" w:rsidP="0091679A" w14:paraId="4D4C3FCE" w14:textId="77777777">
            <w:pPr>
              <w:pStyle w:val="TableText-IPR"/>
              <w:numPr>
                <w:ilvl w:val="6"/>
                <w:numId w:val="31"/>
              </w:numPr>
              <w:ind w:left="720"/>
            </w:pPr>
            <w:r w:rsidRPr="17926398">
              <w:t>Consult with other State agency staff before making a determination</w:t>
            </w:r>
          </w:p>
          <w:p w:rsidR="0091679A" w:rsidRPr="008E4A39" w:rsidP="0091679A" w14:paraId="01389BE7" w14:textId="77777777">
            <w:pPr>
              <w:pStyle w:val="TableText-IPR"/>
              <w:numPr>
                <w:ilvl w:val="6"/>
                <w:numId w:val="31"/>
              </w:numPr>
              <w:ind w:left="720"/>
            </w:pPr>
            <w:r w:rsidRPr="17926398">
              <w:t>None of the above</w:t>
            </w:r>
          </w:p>
          <w:p w:rsidR="0091679A" w:rsidRPr="008E4A39" w:rsidP="0091679A" w14:paraId="73C1AD21" w14:textId="77777777">
            <w:pPr>
              <w:pStyle w:val="TableText-IPR"/>
              <w:numPr>
                <w:ilvl w:val="6"/>
                <w:numId w:val="31"/>
              </w:numPr>
              <w:ind w:left="720"/>
            </w:pPr>
            <w:r w:rsidRPr="17926398">
              <w:t xml:space="preserve"> Other; specify ________</w:t>
            </w:r>
          </w:p>
        </w:tc>
        <w:tc>
          <w:tcPr>
            <w:tcW w:w="1667" w:type="pct"/>
          </w:tcPr>
          <w:p w:rsidR="0091679A" w:rsidP="00B671DA" w14:paraId="681BBE60" w14:textId="77777777">
            <w:pPr>
              <w:pStyle w:val="TableText-IPR"/>
            </w:pPr>
            <w:r>
              <w:t>We tested this question based on FNS feedback asking if “good cause” should be defined and if employer and collateral contact should be separated into two distinct response options. Participants universally commented that “good cause” is a term that is understood universally. Participants did not think the second response option should be split, unless the distinction between employer and collateral contact is important.</w:t>
            </w:r>
          </w:p>
        </w:tc>
        <w:tc>
          <w:tcPr>
            <w:tcW w:w="1666" w:type="pct"/>
          </w:tcPr>
          <w:p w:rsidR="0091679A" w:rsidP="00B671DA" w14:paraId="0B636A21" w14:textId="77777777">
            <w:pPr>
              <w:pStyle w:val="TableText-IPR"/>
            </w:pPr>
            <w:r>
              <w:t>Based on feedback, we do not recommend changing this question or the response options.</w:t>
            </w:r>
          </w:p>
        </w:tc>
      </w:tr>
      <w:tr w14:paraId="4204A753"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7D3B9C0B" w14:textId="77777777">
            <w:pPr>
              <w:pStyle w:val="TableText-IPR"/>
            </w:pPr>
            <w:r w:rsidRPr="17926398">
              <w:t>13. How many contact attempts are required to be made to inform individuals they have been referred to the SNAP E&amp;T program?</w:t>
            </w:r>
          </w:p>
          <w:p w:rsidR="0091679A" w:rsidRPr="008E4A39" w:rsidP="00B671DA" w14:paraId="72DE4BE7" w14:textId="77777777">
            <w:pPr>
              <w:pStyle w:val="TableText-IPR"/>
            </w:pPr>
            <w:r w:rsidRPr="17926398">
              <w:t>OPEN TEXT FIELD ______ [RANGE 1–20]</w:t>
            </w:r>
          </w:p>
        </w:tc>
        <w:tc>
          <w:tcPr>
            <w:tcW w:w="1667" w:type="pct"/>
          </w:tcPr>
          <w:p w:rsidR="0091679A" w:rsidP="00B671DA" w14:paraId="5512CB23" w14:textId="77777777">
            <w:pPr>
              <w:pStyle w:val="TableText-IPR"/>
            </w:pPr>
            <w:r>
              <w:t>One participant asked if this question is about State agency policy or Federal policy.</w:t>
            </w:r>
          </w:p>
        </w:tc>
        <w:tc>
          <w:tcPr>
            <w:tcW w:w="1666" w:type="pct"/>
          </w:tcPr>
          <w:p w:rsidR="0091679A" w:rsidP="00B671DA" w14:paraId="4D07DF0C" w14:textId="77777777">
            <w:pPr>
              <w:pStyle w:val="TableText-IPR"/>
            </w:pPr>
            <w:r>
              <w:t>Change question to the following:</w:t>
            </w:r>
            <w:r>
              <w:br/>
              <w:t xml:space="preserve">How many contact attempts does your State policy require </w:t>
            </w:r>
            <w:r w:rsidRPr="00C35ADD">
              <w:rPr>
                <w:highlight w:val="yellow"/>
              </w:rPr>
              <w:t>in order</w:t>
            </w:r>
            <w:r>
              <w:t xml:space="preserve"> to inform individuals they have been referred to the SNAP E&amp;T program?</w:t>
            </w:r>
          </w:p>
        </w:tc>
      </w:tr>
      <w:tr w14:paraId="63F7BD3C"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4793FE6F" w14:textId="77777777">
            <w:pPr>
              <w:pStyle w:val="TableText-IPR"/>
              <w:spacing w:after="60"/>
            </w:pPr>
            <w:r w:rsidRPr="30AF0D07">
              <w:t>21. How are E&amp;T participants assigned to case managers? Select all that apply.</w:t>
            </w:r>
          </w:p>
          <w:p w:rsidR="0091679A" w:rsidRPr="008E4A39" w:rsidP="0091679A" w14:paraId="1394B5A7" w14:textId="77777777">
            <w:pPr>
              <w:pStyle w:val="TableText-IPR"/>
              <w:numPr>
                <w:ilvl w:val="6"/>
                <w:numId w:val="32"/>
              </w:numPr>
              <w:ind w:left="720"/>
            </w:pPr>
            <w:r w:rsidRPr="30AF0D07">
              <w:t>Automatically, within an E&amp;T data management system</w:t>
            </w:r>
          </w:p>
          <w:p w:rsidR="0091679A" w:rsidRPr="008E4A39" w:rsidP="0091679A" w14:paraId="4B098C87" w14:textId="77777777">
            <w:pPr>
              <w:pStyle w:val="TableText-IPR"/>
              <w:numPr>
                <w:ilvl w:val="6"/>
                <w:numId w:val="32"/>
              </w:numPr>
              <w:ind w:left="720"/>
            </w:pPr>
            <w:r w:rsidRPr="30AF0D07">
              <w:t>Assignments are made based on case managers’ caseload/availability</w:t>
            </w:r>
          </w:p>
          <w:p w:rsidR="0091679A" w:rsidRPr="008E4A39" w:rsidP="0091679A" w14:paraId="4860EE1C" w14:textId="77777777">
            <w:pPr>
              <w:pStyle w:val="TableText-IPR"/>
              <w:numPr>
                <w:ilvl w:val="6"/>
                <w:numId w:val="32"/>
              </w:numPr>
              <w:ind w:left="720"/>
            </w:pPr>
            <w:r w:rsidRPr="30AF0D07">
              <w:t>Assignments are made based on participant location</w:t>
            </w:r>
          </w:p>
          <w:p w:rsidR="0091679A" w:rsidRPr="008E4A39" w:rsidP="0091679A" w14:paraId="499B848F" w14:textId="77777777">
            <w:pPr>
              <w:pStyle w:val="TableText-IPR"/>
              <w:numPr>
                <w:ilvl w:val="6"/>
                <w:numId w:val="32"/>
              </w:numPr>
              <w:ind w:left="720"/>
            </w:pPr>
            <w:r w:rsidRPr="30AF0D07">
              <w:t xml:space="preserve">Assignments are made based on skills and barrier </w:t>
            </w:r>
            <w:r w:rsidRPr="74232037">
              <w:t>assessment</w:t>
            </w:r>
          </w:p>
          <w:p w:rsidR="0091679A" w:rsidRPr="008E4A39" w:rsidP="0091679A" w14:paraId="6E393A5D" w14:textId="77777777">
            <w:pPr>
              <w:pStyle w:val="TableText-IPR"/>
              <w:numPr>
                <w:ilvl w:val="6"/>
                <w:numId w:val="32"/>
              </w:numPr>
              <w:ind w:left="720"/>
            </w:pPr>
            <w:r w:rsidRPr="30AF0D07">
              <w:t>Other; specify: ________</w:t>
            </w:r>
          </w:p>
        </w:tc>
        <w:tc>
          <w:tcPr>
            <w:tcW w:w="1667" w:type="pct"/>
          </w:tcPr>
          <w:p w:rsidR="0091679A" w:rsidP="00B671DA" w14:paraId="2480E884" w14:textId="77777777">
            <w:pPr>
              <w:pStyle w:val="TableText-IPR"/>
            </w:pPr>
            <w:r>
              <w:t>Participants thought the question was OK as worded but agreed it would be beneficial to split it into two questions: one if assignments are made by a system or human (or by a system and can be overridden by a human) and one about what those assignments are based on. One participant thought that if the system assigns cases, only an IT person would know what they are based on.</w:t>
            </w:r>
          </w:p>
          <w:p w:rsidR="0091679A" w:rsidP="00B671DA" w14:paraId="0064C4A2" w14:textId="77777777">
            <w:pPr>
              <w:pStyle w:val="TableText-IPR"/>
            </w:pPr>
            <w:r>
              <w:br/>
              <w:t>All participants agreed the three categories (caseload/availability, participant location, skills and barriers) covered everything, but one thought skills/barriers assessment could be drilled down because it covers a broad swath of situations.</w:t>
            </w:r>
          </w:p>
        </w:tc>
        <w:tc>
          <w:tcPr>
            <w:tcW w:w="1666" w:type="pct"/>
          </w:tcPr>
          <w:p w:rsidR="0091679A" w:rsidP="00B671DA" w14:paraId="34D82291" w14:textId="77777777">
            <w:pPr>
              <w:pStyle w:val="TableText-IPR"/>
            </w:pPr>
            <w:r>
              <w:t>Split question 21 into two questions:</w:t>
            </w:r>
          </w:p>
          <w:p w:rsidR="0091679A" w:rsidP="00B671DA" w14:paraId="62B2D27E" w14:textId="77777777">
            <w:pPr>
              <w:pStyle w:val="TableText-IPR"/>
              <w:spacing w:after="60"/>
            </w:pPr>
            <w:r>
              <w:t>21a. What factors are used to assign E&amp;T participants to case managers? Select all that apply.</w:t>
            </w:r>
          </w:p>
          <w:p w:rsidR="0091679A" w:rsidP="0091679A" w14:paraId="01420E62" w14:textId="77777777">
            <w:pPr>
              <w:pStyle w:val="TableText-IPR"/>
              <w:numPr>
                <w:ilvl w:val="6"/>
                <w:numId w:val="42"/>
              </w:numPr>
            </w:pPr>
            <w:r>
              <w:t>Case manager caseload/availability</w:t>
            </w:r>
          </w:p>
          <w:p w:rsidR="0091679A" w:rsidP="0091679A" w14:paraId="5E2E7A93" w14:textId="77777777">
            <w:pPr>
              <w:pStyle w:val="TableText-IPR"/>
              <w:numPr>
                <w:ilvl w:val="6"/>
                <w:numId w:val="42"/>
              </w:numPr>
            </w:pPr>
            <w:r>
              <w:t>Location of case manager and participant</w:t>
            </w:r>
          </w:p>
          <w:p w:rsidR="0091679A" w:rsidP="0091679A" w14:paraId="3821435A" w14:textId="77777777">
            <w:pPr>
              <w:pStyle w:val="TableText-IPR"/>
              <w:numPr>
                <w:ilvl w:val="6"/>
                <w:numId w:val="42"/>
              </w:numPr>
            </w:pPr>
            <w:r>
              <w:t>Case manager area of expertise</w:t>
            </w:r>
          </w:p>
          <w:p w:rsidR="0091679A" w:rsidP="0091679A" w14:paraId="6F21B2DA" w14:textId="77777777">
            <w:pPr>
              <w:pStyle w:val="TableText-IPR"/>
              <w:numPr>
                <w:ilvl w:val="6"/>
                <w:numId w:val="42"/>
              </w:numPr>
            </w:pPr>
            <w:r>
              <w:t>Similar characteristics between case manager and participant</w:t>
            </w:r>
          </w:p>
          <w:p w:rsidR="0091679A" w:rsidP="0091679A" w14:paraId="7AD74942" w14:textId="77777777">
            <w:pPr>
              <w:pStyle w:val="TableText-IPR"/>
              <w:numPr>
                <w:ilvl w:val="6"/>
                <w:numId w:val="42"/>
              </w:numPr>
              <w:spacing w:after="60"/>
            </w:pPr>
            <w:r>
              <w:t>Other; specify:</w:t>
            </w:r>
            <w:r w:rsidRPr="17926398">
              <w:t xml:space="preserve"> ________</w:t>
            </w:r>
          </w:p>
          <w:p w:rsidR="0091679A" w:rsidP="00B671DA" w14:paraId="302250C1" w14:textId="77777777">
            <w:pPr>
              <w:pStyle w:val="TableText-IPR"/>
              <w:spacing w:after="60"/>
            </w:pPr>
            <w:r>
              <w:t>21b. How are participants assigned to case managers?</w:t>
            </w:r>
          </w:p>
          <w:p w:rsidR="0091679A" w:rsidP="0091679A" w14:paraId="2F80C59F" w14:textId="77777777">
            <w:pPr>
              <w:pStyle w:val="TableText-IPR"/>
              <w:numPr>
                <w:ilvl w:val="6"/>
                <w:numId w:val="43"/>
              </w:numPr>
              <w:ind w:left="720"/>
            </w:pPr>
            <w:r>
              <w:t>Computer assigned</w:t>
            </w:r>
          </w:p>
          <w:p w:rsidR="0091679A" w:rsidP="0091679A" w14:paraId="7A2A1F81" w14:textId="77777777">
            <w:pPr>
              <w:pStyle w:val="TableText-IPR"/>
              <w:numPr>
                <w:ilvl w:val="6"/>
                <w:numId w:val="43"/>
              </w:numPr>
              <w:ind w:left="720"/>
            </w:pPr>
            <w:r>
              <w:t>Manually assigned</w:t>
            </w:r>
          </w:p>
          <w:p w:rsidR="0091679A" w:rsidP="0091679A" w14:paraId="3D07814A" w14:textId="77777777">
            <w:pPr>
              <w:pStyle w:val="TableText-IPR"/>
              <w:numPr>
                <w:ilvl w:val="6"/>
                <w:numId w:val="43"/>
              </w:numPr>
              <w:ind w:left="720"/>
            </w:pPr>
            <w:r>
              <w:t>Computer assigned, but assignments can be manually changed</w:t>
            </w:r>
          </w:p>
        </w:tc>
      </w:tr>
      <w:tr w14:paraId="4D913092"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3223A055" w14:textId="77777777">
            <w:pPr>
              <w:pStyle w:val="TableText-IPR"/>
              <w:spacing w:after="60"/>
            </w:pPr>
            <w:r w:rsidRPr="69C8CE62">
              <w:t>27. What type of reimbursement cap does your State have? Select all that apply.</w:t>
            </w:r>
          </w:p>
          <w:p w:rsidR="0091679A" w:rsidRPr="008E4A39" w:rsidP="0091679A" w14:paraId="1BCAA82F" w14:textId="77777777">
            <w:pPr>
              <w:pStyle w:val="TableText-IPR"/>
              <w:numPr>
                <w:ilvl w:val="6"/>
                <w:numId w:val="33"/>
              </w:numPr>
              <w:ind w:left="720"/>
            </w:pPr>
            <w:r w:rsidRPr="69C8CE62">
              <w:t>Individual expense type (e.g., auto repairs, supplies, legal services)</w:t>
            </w:r>
          </w:p>
          <w:p w:rsidR="0091679A" w:rsidRPr="008E4A39" w:rsidP="0091679A" w14:paraId="48A2DB9B" w14:textId="77777777">
            <w:pPr>
              <w:pStyle w:val="TableText-IPR"/>
              <w:numPr>
                <w:ilvl w:val="6"/>
                <w:numId w:val="33"/>
              </w:numPr>
              <w:ind w:left="720"/>
            </w:pPr>
            <w:r w:rsidRPr="69C8CE62">
              <w:t>Monthly combined cap</w:t>
            </w:r>
          </w:p>
          <w:p w:rsidR="0091679A" w:rsidRPr="008E4A39" w:rsidP="0091679A" w14:paraId="2ACF9C8E" w14:textId="77777777">
            <w:pPr>
              <w:pStyle w:val="TableText-IPR"/>
              <w:numPr>
                <w:ilvl w:val="6"/>
                <w:numId w:val="33"/>
              </w:numPr>
              <w:ind w:left="720"/>
            </w:pPr>
            <w:r w:rsidRPr="69C8CE62">
              <w:t>Annual combined cap</w:t>
            </w:r>
          </w:p>
          <w:p w:rsidR="0091679A" w:rsidRPr="008E4A39" w:rsidP="0091679A" w14:paraId="79B5C5DB" w14:textId="77777777">
            <w:pPr>
              <w:pStyle w:val="TableText-IPR"/>
              <w:numPr>
                <w:ilvl w:val="6"/>
                <w:numId w:val="33"/>
              </w:numPr>
              <w:ind w:left="720"/>
            </w:pPr>
            <w:r w:rsidRPr="69C8CE62">
              <w:t>Lifetime combined cap</w:t>
            </w:r>
          </w:p>
          <w:p w:rsidR="0091679A" w:rsidRPr="008E4A39" w:rsidP="0091679A" w14:paraId="4D744D55" w14:textId="77777777">
            <w:pPr>
              <w:pStyle w:val="TableText-IPR"/>
              <w:numPr>
                <w:ilvl w:val="6"/>
                <w:numId w:val="33"/>
              </w:numPr>
              <w:ind w:left="720"/>
            </w:pPr>
            <w:r w:rsidRPr="69C8CE62">
              <w:t>Does not apply—no reimbursement caps</w:t>
            </w:r>
          </w:p>
          <w:p w:rsidR="0091679A" w:rsidRPr="008E4A39" w:rsidP="0091679A" w14:paraId="01C78994" w14:textId="77777777">
            <w:pPr>
              <w:pStyle w:val="TableText-IPR"/>
              <w:numPr>
                <w:ilvl w:val="6"/>
                <w:numId w:val="33"/>
              </w:numPr>
              <w:ind w:left="720"/>
            </w:pPr>
            <w:r w:rsidRPr="69C8CE62">
              <w:t>Other; specify: ___________</w:t>
            </w:r>
          </w:p>
        </w:tc>
        <w:tc>
          <w:tcPr>
            <w:tcW w:w="1667" w:type="pct"/>
          </w:tcPr>
          <w:p w:rsidR="0091679A" w:rsidP="00B671DA" w14:paraId="5EF5A21E" w14:textId="77777777">
            <w:pPr>
              <w:pStyle w:val="TableText-IPR"/>
            </w:pPr>
            <w:r>
              <w:t>One participant did not understand the use of the word “combined” in this question.</w:t>
            </w:r>
          </w:p>
        </w:tc>
        <w:tc>
          <w:tcPr>
            <w:tcW w:w="1666" w:type="pct"/>
          </w:tcPr>
          <w:p w:rsidR="0091679A" w:rsidP="00B671DA" w14:paraId="10595150" w14:textId="77777777">
            <w:pPr>
              <w:pStyle w:val="TableText-IPR"/>
            </w:pPr>
            <w:r>
              <w:t>Because no other participants expressed concern  about this item, we do not recommend a change at this time. However, we will continue to research this issue to determine if better terminology is available.</w:t>
            </w:r>
          </w:p>
        </w:tc>
      </w:tr>
      <w:tr w14:paraId="5782C231"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560127F4" w14:textId="77777777">
            <w:pPr>
              <w:pStyle w:val="TableText-IPR"/>
              <w:spacing w:after="60"/>
            </w:pPr>
            <w:r w:rsidRPr="3FDDE358">
              <w:t>28. SNAP E&amp;T guidelines state that participant reimbursements must be covered for support services that are “reasonable and necessary.” Does your State reimbursement policy define what “reasonable and necessary” means for any of the following? Select all that apply.</w:t>
            </w:r>
          </w:p>
          <w:p w:rsidR="0091679A" w:rsidRPr="008E4A39" w:rsidP="0091679A" w14:paraId="0566B075" w14:textId="77777777">
            <w:pPr>
              <w:pStyle w:val="TableText-IPR"/>
              <w:numPr>
                <w:ilvl w:val="0"/>
                <w:numId w:val="35"/>
              </w:numPr>
            </w:pPr>
            <w:r w:rsidRPr="3FDDE358">
              <w:t>Transportation assistance</w:t>
            </w:r>
          </w:p>
          <w:p w:rsidR="0091679A" w:rsidRPr="008E4A39" w:rsidP="0091679A" w14:paraId="4F8C32CC" w14:textId="77777777">
            <w:pPr>
              <w:pStyle w:val="TableText-IPR"/>
              <w:numPr>
                <w:ilvl w:val="0"/>
                <w:numId w:val="35"/>
              </w:numPr>
            </w:pPr>
            <w:r w:rsidRPr="3FDDE358">
              <w:t>Other; specify: ____________</w:t>
            </w:r>
          </w:p>
          <w:p w:rsidR="0091679A" w:rsidRPr="008E4A39" w:rsidP="0091679A" w14:paraId="5085A216" w14:textId="77777777">
            <w:pPr>
              <w:pStyle w:val="TableText-IPR"/>
              <w:numPr>
                <w:ilvl w:val="0"/>
                <w:numId w:val="35"/>
              </w:numPr>
            </w:pPr>
            <w:r w:rsidRPr="3FDDE358">
              <w:t>None of the above</w:t>
            </w:r>
          </w:p>
        </w:tc>
        <w:tc>
          <w:tcPr>
            <w:tcW w:w="1667" w:type="pct"/>
          </w:tcPr>
          <w:p w:rsidR="0091679A" w:rsidP="00B671DA" w14:paraId="31A80800" w14:textId="77777777">
            <w:pPr>
              <w:pStyle w:val="TableText-IPR"/>
            </w:pPr>
            <w:r>
              <w:t>One participant pointed out that the question as written is a yes/no question, not a check all.</w:t>
            </w:r>
          </w:p>
        </w:tc>
        <w:tc>
          <w:tcPr>
            <w:tcW w:w="1666" w:type="pct"/>
          </w:tcPr>
          <w:p w:rsidR="0091679A" w:rsidP="00B671DA" w14:paraId="1647B1F5" w14:textId="77777777">
            <w:pPr>
              <w:pStyle w:val="TableText-IPR"/>
            </w:pPr>
            <w:r>
              <w:t>We will make this question into a yes/no formatted table. Because of that change, we will also remove the “none of the above” option.</w:t>
            </w:r>
          </w:p>
        </w:tc>
      </w:tr>
      <w:tr w14:paraId="418F53E3"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4E60C8DC" w14:textId="77777777">
            <w:pPr>
              <w:pStyle w:val="TableText-IPR"/>
              <w:spacing w:after="60"/>
            </w:pPr>
            <w:r w:rsidRPr="3FDDE358">
              <w:t>30. [If 29.1 or 29.2 selected] How are participants notified that a review of their reimbursement is available to them? Select all that apply.</w:t>
            </w:r>
          </w:p>
          <w:p w:rsidR="0091679A" w:rsidRPr="008E4A39" w:rsidP="0091679A" w14:paraId="720691CF" w14:textId="77777777">
            <w:pPr>
              <w:pStyle w:val="TableText-IPR"/>
              <w:numPr>
                <w:ilvl w:val="6"/>
                <w:numId w:val="34"/>
              </w:numPr>
              <w:ind w:left="720"/>
            </w:pPr>
            <w:r w:rsidRPr="3FDDE358">
              <w:t>This information is included in the SNAP E&amp;T orientation materials</w:t>
            </w:r>
          </w:p>
          <w:p w:rsidR="0091679A" w:rsidRPr="008E4A39" w:rsidP="0091679A" w14:paraId="0114B601" w14:textId="77777777">
            <w:pPr>
              <w:pStyle w:val="TableText-IPR"/>
              <w:numPr>
                <w:ilvl w:val="6"/>
                <w:numId w:val="34"/>
              </w:numPr>
              <w:ind w:left="720"/>
            </w:pPr>
            <w:r w:rsidRPr="3FDDE358">
              <w:t>This information is available to participants through the State’s website</w:t>
            </w:r>
          </w:p>
          <w:p w:rsidR="0091679A" w:rsidRPr="008E4A39" w:rsidP="0091679A" w14:paraId="1296E4F6" w14:textId="77777777">
            <w:pPr>
              <w:pStyle w:val="TableText-IPR"/>
              <w:numPr>
                <w:ilvl w:val="6"/>
                <w:numId w:val="34"/>
              </w:numPr>
              <w:ind w:left="720"/>
            </w:pPr>
            <w:r w:rsidRPr="3FDDE358">
              <w:t>This information is provided by case managers</w:t>
            </w:r>
          </w:p>
        </w:tc>
        <w:tc>
          <w:tcPr>
            <w:tcW w:w="1667" w:type="pct"/>
          </w:tcPr>
          <w:p w:rsidR="0091679A" w:rsidP="00B671DA" w14:paraId="41DA655E" w14:textId="77777777">
            <w:pPr>
              <w:pStyle w:val="TableText-IPR"/>
            </w:pPr>
            <w:r>
              <w:t>One participant suggested adding either a “mailed notice” or an “other; specify” response option.</w:t>
            </w:r>
          </w:p>
        </w:tc>
        <w:tc>
          <w:tcPr>
            <w:tcW w:w="1666" w:type="pct"/>
          </w:tcPr>
          <w:p w:rsidR="0091679A" w:rsidP="00B671DA" w14:paraId="726FAEBC" w14:textId="77777777">
            <w:pPr>
              <w:pStyle w:val="TableText-IPR"/>
            </w:pPr>
            <w:r>
              <w:t>We will add an “other; specify” option to this question.</w:t>
            </w:r>
          </w:p>
        </w:tc>
      </w:tr>
      <w:tr w14:paraId="1EB38C58"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32921364" w14:textId="77777777">
            <w:pPr>
              <w:pStyle w:val="TableText-IPR"/>
              <w:spacing w:after="60"/>
            </w:pPr>
            <w:r w:rsidRPr="3FDDE358">
              <w:t>31. Does your State agency offer assistance to participants who need to submit documentation for participant reimbursements? Select all that apply.</w:t>
            </w:r>
          </w:p>
          <w:p w:rsidR="0091679A" w:rsidRPr="008E4A39" w:rsidP="0091679A" w14:paraId="28FEBAB2" w14:textId="77777777">
            <w:pPr>
              <w:pStyle w:val="TableText-IPR"/>
              <w:numPr>
                <w:ilvl w:val="6"/>
                <w:numId w:val="36"/>
              </w:numPr>
              <w:ind w:left="720"/>
            </w:pPr>
            <w:r w:rsidRPr="3FDDE358">
              <w:t>Yes, one-on-one assistance in person</w:t>
            </w:r>
          </w:p>
          <w:p w:rsidR="0091679A" w:rsidRPr="008E4A39" w:rsidP="0091679A" w14:paraId="4F4D108F" w14:textId="77777777">
            <w:pPr>
              <w:pStyle w:val="TableText-IPR"/>
              <w:numPr>
                <w:ilvl w:val="6"/>
                <w:numId w:val="36"/>
              </w:numPr>
              <w:ind w:left="720"/>
            </w:pPr>
            <w:r w:rsidRPr="3FDDE358">
              <w:t>Yes, group assistance in person</w:t>
            </w:r>
          </w:p>
          <w:p w:rsidR="0091679A" w:rsidRPr="008E4A39" w:rsidP="0091679A" w14:paraId="5A812C3E" w14:textId="77777777">
            <w:pPr>
              <w:pStyle w:val="TableText-IPR"/>
              <w:numPr>
                <w:ilvl w:val="6"/>
                <w:numId w:val="36"/>
              </w:numPr>
              <w:ind w:left="720"/>
            </w:pPr>
            <w:r w:rsidRPr="3FDDE358">
              <w:t>Yes, virtually through video call</w:t>
            </w:r>
          </w:p>
          <w:p w:rsidR="0091679A" w:rsidRPr="008E4A39" w:rsidP="0091679A" w14:paraId="288B2EC0" w14:textId="77777777">
            <w:pPr>
              <w:pStyle w:val="TableText-IPR"/>
              <w:numPr>
                <w:ilvl w:val="6"/>
                <w:numId w:val="36"/>
              </w:numPr>
              <w:ind w:left="720"/>
            </w:pPr>
            <w:r w:rsidRPr="3FDDE358">
              <w:t>Yes, through email or text</w:t>
            </w:r>
          </w:p>
          <w:p w:rsidR="0091679A" w:rsidRPr="008E4A39" w:rsidP="0091679A" w14:paraId="7E8D489F" w14:textId="77777777">
            <w:pPr>
              <w:pStyle w:val="TableText-IPR"/>
              <w:numPr>
                <w:ilvl w:val="6"/>
                <w:numId w:val="36"/>
              </w:numPr>
              <w:ind w:left="720"/>
            </w:pPr>
            <w:r w:rsidRPr="3FDDE358">
              <w:t>No, formal assistance is not provided</w:t>
            </w:r>
          </w:p>
        </w:tc>
        <w:tc>
          <w:tcPr>
            <w:tcW w:w="1667" w:type="pct"/>
          </w:tcPr>
          <w:p w:rsidR="0091679A" w:rsidP="00B671DA" w14:paraId="0D2809E7" w14:textId="77777777">
            <w:pPr>
              <w:pStyle w:val="TableText-IPR"/>
            </w:pPr>
            <w:r>
              <w:t>One participant noted that standard phone calls are not in the response options.</w:t>
            </w:r>
          </w:p>
        </w:tc>
        <w:tc>
          <w:tcPr>
            <w:tcW w:w="1666" w:type="pct"/>
          </w:tcPr>
          <w:p w:rsidR="0091679A" w:rsidP="00B671DA" w14:paraId="5410AC6C" w14:textId="77777777">
            <w:pPr>
              <w:pStyle w:val="TableText-IPR"/>
            </w:pPr>
            <w:r>
              <w:t>We will add a response option between video call and email that reads, “Yes, through phone calls.”</w:t>
            </w:r>
          </w:p>
        </w:tc>
      </w:tr>
      <w:tr w14:paraId="53F45564"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8E4A39" w:rsidP="00B671DA" w14:paraId="691BCF07" w14:textId="77777777">
            <w:pPr>
              <w:pStyle w:val="TableText-IPR"/>
            </w:pPr>
            <w:r w:rsidRPr="3FDDE358">
              <w:t>38. Does your State agency use any of the following data sources to tailor the types and locations of E&amp;T services offered to meet the needs of participants? Select all that apply.</w:t>
            </w:r>
          </w:p>
        </w:tc>
        <w:tc>
          <w:tcPr>
            <w:tcW w:w="1667" w:type="pct"/>
          </w:tcPr>
          <w:p w:rsidR="0091679A" w:rsidP="00B671DA" w14:paraId="6AE22F2F" w14:textId="77777777">
            <w:pPr>
              <w:pStyle w:val="TableText-IPR"/>
            </w:pPr>
            <w:r>
              <w:t>One participant was at first confused by the question because it is the only time we ask about external data.</w:t>
            </w:r>
          </w:p>
        </w:tc>
        <w:tc>
          <w:tcPr>
            <w:tcW w:w="1666" w:type="pct"/>
          </w:tcPr>
          <w:p w:rsidR="0091679A" w:rsidP="00B671DA" w14:paraId="023910A5" w14:textId="77777777">
            <w:pPr>
              <w:pStyle w:val="TableText-IPR"/>
            </w:pPr>
            <w:r>
              <w:t>We will consider adding an introductory/transition statement to prime respondents that this question asks about external/population-level data to inform services:</w:t>
            </w:r>
          </w:p>
          <w:p w:rsidR="0091679A" w:rsidP="00B671DA" w14:paraId="62403313" w14:textId="77777777">
            <w:pPr>
              <w:pStyle w:val="TableText-IPR"/>
              <w:spacing w:before="120"/>
            </w:pPr>
            <w:r>
              <w:t>This question asks about both external and internal data sources you may use to help inform your E&amp;T program. Does your State agency use any of the following data sources to tailor the types and locations of E&amp;T services offered to meet the needs of participants? Select all that apply.</w:t>
            </w:r>
          </w:p>
        </w:tc>
      </w:tr>
      <w:tr w14:paraId="70D84112"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5F7CC6FA" w14:textId="77777777">
            <w:pPr>
              <w:pStyle w:val="TableText-IPR"/>
              <w:spacing w:after="60"/>
            </w:pPr>
            <w:r w:rsidRPr="3FDDE358">
              <w:t>43. [If any yes to 41 or 42] Has your State agency developed policy or guidance based on any of the data your State agency examined?</w:t>
            </w:r>
          </w:p>
          <w:p w:rsidR="0091679A" w:rsidP="0091679A" w14:paraId="50EA4301" w14:textId="77777777">
            <w:pPr>
              <w:pStyle w:val="TableText-IPR"/>
              <w:numPr>
                <w:ilvl w:val="6"/>
                <w:numId w:val="37"/>
              </w:numPr>
              <w:ind w:left="720"/>
            </w:pPr>
            <w:r w:rsidRPr="3FDDE358">
              <w:t>Yes</w:t>
            </w:r>
          </w:p>
          <w:p w:rsidR="0091679A" w:rsidP="0091679A" w14:paraId="46196391" w14:textId="77777777">
            <w:pPr>
              <w:pStyle w:val="TableText-IPR"/>
              <w:numPr>
                <w:ilvl w:val="0"/>
                <w:numId w:val="37"/>
              </w:numPr>
            </w:pPr>
            <w:r w:rsidRPr="3FDDE358">
              <w:t>No</w:t>
            </w:r>
          </w:p>
        </w:tc>
        <w:tc>
          <w:tcPr>
            <w:tcW w:w="1667" w:type="pct"/>
          </w:tcPr>
          <w:p w:rsidR="0091679A" w:rsidP="00B671DA" w14:paraId="570D8239" w14:textId="77777777">
            <w:pPr>
              <w:pStyle w:val="TableText-IPR"/>
            </w:pPr>
            <w:r>
              <w:t>We revised this question prior to pretesting to address client concern that it was not clear. When testing the revised version of the question (shown here), participants thought the question was clear.</w:t>
            </w:r>
          </w:p>
        </w:tc>
        <w:tc>
          <w:tcPr>
            <w:tcW w:w="1666" w:type="pct"/>
          </w:tcPr>
          <w:p w:rsidR="0091679A" w:rsidP="00B671DA" w14:paraId="3C49A8A9" w14:textId="77777777">
            <w:pPr>
              <w:pStyle w:val="TableText-IPR"/>
            </w:pPr>
            <w:r>
              <w:t>No additional changes are recommended.</w:t>
            </w:r>
          </w:p>
        </w:tc>
      </w:tr>
      <w:tr w14:paraId="3682AFC6"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33453C09" w14:textId="77777777">
            <w:pPr>
              <w:pStyle w:val="TableText-IPR"/>
            </w:pPr>
            <w:r w:rsidRPr="3FDDE358">
              <w:t xml:space="preserve">46. For each SNAP E&amp;T component your State agency offers, are the following participant outcomes tracked, either by your State or </w:t>
            </w:r>
            <w:r>
              <w:t xml:space="preserve">by </w:t>
            </w:r>
            <w:r w:rsidRPr="3FDDE358">
              <w:t>providers?</w:t>
            </w:r>
          </w:p>
        </w:tc>
        <w:tc>
          <w:tcPr>
            <w:tcW w:w="1667" w:type="pct"/>
          </w:tcPr>
          <w:p w:rsidR="0091679A" w:rsidP="00B671DA" w14:paraId="021CFFB6" w14:textId="77777777">
            <w:pPr>
              <w:pStyle w:val="TableText-IPR"/>
            </w:pPr>
            <w:r>
              <w:t>One participant pointed out the phrase “each SNAP E&amp;T component” and commented that the survey instrument would need to repeat this table for every component, which would be burdensome.</w:t>
            </w:r>
          </w:p>
        </w:tc>
        <w:tc>
          <w:tcPr>
            <w:tcW w:w="1666" w:type="pct"/>
          </w:tcPr>
          <w:p w:rsidR="0091679A" w:rsidRPr="00972A0F" w:rsidP="00B671DA" w14:paraId="2D8AA5D0" w14:textId="77777777">
            <w:pPr>
              <w:pStyle w:val="TableText-IPR"/>
              <w:spacing w:after="120"/>
            </w:pPr>
            <w:r w:rsidRPr="00972A0F">
              <w:t xml:space="preserve">Because one State could have multiple entities offering services in a single component, even repeating this component would be difficult. Because the survey </w:t>
            </w:r>
            <w:r>
              <w:t>seeks</w:t>
            </w:r>
            <w:r w:rsidRPr="00972A0F">
              <w:t xml:space="preserve"> to learn what data</w:t>
            </w:r>
            <w:r>
              <w:t>,</w:t>
            </w:r>
            <w:r w:rsidRPr="00972A0F">
              <w:t xml:space="preserve"> if any</w:t>
            </w:r>
            <w:r>
              <w:t>,</w:t>
            </w:r>
            <w:r w:rsidRPr="00972A0F">
              <w:t xml:space="preserve"> are available, we think this question would be less burdensome while still achieving the goals of the study by looking at E&amp;T overall. We therefore recommend this question instead:</w:t>
            </w:r>
          </w:p>
          <w:p w:rsidR="0091679A" w:rsidRPr="00972A0F" w:rsidP="00B671DA" w14:paraId="3B07D4FD" w14:textId="77777777">
            <w:pPr>
              <w:pStyle w:val="TableText-IPR"/>
            </w:pPr>
            <w:r w:rsidRPr="00972A0F">
              <w:t>Are the following participant outcomes tracked, by your State agency or your E&amp;T service providers?</w:t>
            </w:r>
          </w:p>
        </w:tc>
      </w:tr>
      <w:tr w14:paraId="63CC3FB1"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4E9E0BCE" w14:textId="77777777">
            <w:pPr>
              <w:pStyle w:val="TableText-IPR"/>
            </w:pPr>
            <w:r w:rsidRPr="3FDDE358">
              <w:t>47. Does your State agency have access to the necessary data (i.e., demographic and outcome data stored on the individual level) to track outcomes by participant characteristics (for example, job placement by gender)?</w:t>
            </w:r>
          </w:p>
        </w:tc>
        <w:tc>
          <w:tcPr>
            <w:tcW w:w="1667" w:type="pct"/>
          </w:tcPr>
          <w:p w:rsidR="0091679A" w:rsidP="00B671DA" w14:paraId="2037C59D" w14:textId="77777777">
            <w:pPr>
              <w:pStyle w:val="TableText-IPR"/>
            </w:pPr>
            <w:r>
              <w:t>This question was tested because of client concern that it is too broad and difficult to interpret. Participants generally understood this question asked about the ability to pull reports.</w:t>
            </w:r>
          </w:p>
        </w:tc>
        <w:tc>
          <w:tcPr>
            <w:tcW w:w="1666" w:type="pct"/>
          </w:tcPr>
          <w:p w:rsidR="0091679A" w:rsidRPr="00972A0F" w:rsidP="00B671DA" w14:paraId="16A4E178" w14:textId="77777777">
            <w:pPr>
              <w:pStyle w:val="TableText-IPR"/>
            </w:pPr>
            <w:r w:rsidRPr="00972A0F">
              <w:t>While no significant issues with this question are apparent, we recommend the following change to be more concise and to link the question to Q46:</w:t>
            </w:r>
          </w:p>
          <w:p w:rsidR="0091679A" w:rsidRPr="00972A0F" w:rsidP="00B671DA" w14:paraId="4E6A6C5E" w14:textId="77777777">
            <w:pPr>
              <w:pStyle w:val="TableText-IPR"/>
              <w:spacing w:before="120"/>
            </w:pPr>
            <w:r w:rsidRPr="00972A0F">
              <w:t>[IF NO TO ALL IN TRACKED AT INDIVIDUAL LEVEL IN Q46] Although outcomes are not actively tracked at an individual level, would your State agency be able to pull reports on outcomes by participant characteristics?</w:t>
            </w:r>
          </w:p>
        </w:tc>
      </w:tr>
      <w:tr w14:paraId="4514455F"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2DB45892" w14:textId="77777777">
            <w:pPr>
              <w:pStyle w:val="TableText-IPR"/>
            </w:pPr>
            <w:r w:rsidRPr="3FDDE358">
              <w:t>51. Does your State agency receive feedback on participant satisfaction (e.g., quality, fit) with SNAP E&amp;T services and service providers? This feedback could come directly through the agency or be gathered by providers and received by the agency. [hover text on quality or fit of SNAP E&amp;T: Perceived benefit, feels like SNAP E&amp;T experience was helpful, E&amp;T experience matched existing or desired skills]</w:t>
            </w:r>
          </w:p>
        </w:tc>
        <w:tc>
          <w:tcPr>
            <w:tcW w:w="1667" w:type="pct"/>
          </w:tcPr>
          <w:p w:rsidR="0091679A" w:rsidP="00B671DA" w14:paraId="7AB6A8C2" w14:textId="77777777">
            <w:pPr>
              <w:pStyle w:val="TableText-IPR"/>
            </w:pPr>
            <w:r>
              <w:t>One participant commented she did not like the word “fit” here because she thought of the word in the sense of physique.</w:t>
            </w:r>
          </w:p>
        </w:tc>
        <w:tc>
          <w:tcPr>
            <w:tcW w:w="1666" w:type="pct"/>
          </w:tcPr>
          <w:p w:rsidR="0091679A" w:rsidP="00B671DA" w14:paraId="4C7524DE" w14:textId="77777777">
            <w:pPr>
              <w:pStyle w:val="TableText-IPR"/>
            </w:pPr>
            <w:r>
              <w:t>This comment made us aware that the word “fit” in the context of SNAP is usually used for fit/unfit for work, so we recommend changing the wording to “relevance.”</w:t>
            </w:r>
          </w:p>
        </w:tc>
      </w:tr>
      <w:tr w14:paraId="78C25B26"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35B6167E" w14:textId="77777777">
            <w:pPr>
              <w:pStyle w:val="TableText-IPR"/>
            </w:pPr>
            <w:r>
              <w:t>55. Which of the following SNAP participant data elements in the first column does your State eligibility MIS capture? In the second column, indicate whether the data element is required. If it is not required, indicate in the third column whether the data element is collected</w:t>
            </w:r>
          </w:p>
        </w:tc>
        <w:tc>
          <w:tcPr>
            <w:tcW w:w="1667" w:type="pct"/>
          </w:tcPr>
          <w:p w:rsidR="0091679A" w:rsidP="00B671DA" w14:paraId="2589B678" w14:textId="77777777">
            <w:pPr>
              <w:pStyle w:val="TableText-IPR"/>
            </w:pPr>
            <w:r>
              <w:t>Participants commented that the instructions in the stem are confusing, and it is also unclear if “required” means by policy or by the system itself.</w:t>
            </w:r>
          </w:p>
        </w:tc>
        <w:tc>
          <w:tcPr>
            <w:tcW w:w="1666" w:type="pct"/>
          </w:tcPr>
          <w:p w:rsidR="0091679A" w:rsidP="00B671DA" w14:paraId="2F29D324" w14:textId="77777777">
            <w:pPr>
              <w:pStyle w:val="TableText-IPR"/>
              <w:spacing w:after="120"/>
            </w:pPr>
            <w:r>
              <w:t>The data entry will be clearer in the programmed web survey, but we will also make the instructions easier to understand and clarify that “required” refers to the system:</w:t>
            </w:r>
          </w:p>
          <w:p w:rsidR="0091679A" w:rsidP="00B671DA" w14:paraId="7295D2BC" w14:textId="77777777">
            <w:pPr>
              <w:pStyle w:val="TableText-IPR"/>
            </w:pPr>
            <w:r>
              <w:t>55. Which of the following SNAP participant data elements does your Sta</w:t>
            </w:r>
            <w:r w:rsidRPr="00972A0F">
              <w:t>te agency’s</w:t>
            </w:r>
            <w:r>
              <w:t xml:space="preserve"> SNAP eligibility MIS capture? In the first column, </w:t>
            </w:r>
            <w:r w:rsidRPr="00972A0F">
              <w:t>indicate whether your system requires the data. If it is not required, indicate in the second column whether</w:t>
            </w:r>
            <w:r>
              <w:t xml:space="preserve"> it is collected as optional data. Select yes or no for each.</w:t>
            </w:r>
          </w:p>
        </w:tc>
      </w:tr>
      <w:tr w14:paraId="5A2A43AB"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532FAD86" w14:textId="77777777">
            <w:pPr>
              <w:pStyle w:val="TableText-IPR"/>
            </w:pPr>
            <w:r w:rsidRPr="3FDDE358">
              <w:t>63. At what points are these data elements collected from individuals? Select all that apply.</w:t>
            </w:r>
          </w:p>
        </w:tc>
        <w:tc>
          <w:tcPr>
            <w:tcW w:w="1667" w:type="pct"/>
          </w:tcPr>
          <w:p w:rsidR="0091679A" w:rsidP="00B671DA" w14:paraId="6720DD19" w14:textId="77777777">
            <w:pPr>
              <w:pStyle w:val="TableText-IPR"/>
            </w:pPr>
            <w:r>
              <w:t>One participant commented it may be helpful to clarify what “these data elements” refer to.</w:t>
            </w:r>
          </w:p>
        </w:tc>
        <w:tc>
          <w:tcPr>
            <w:tcW w:w="1666" w:type="pct"/>
          </w:tcPr>
          <w:p w:rsidR="0091679A" w:rsidP="00B671DA" w14:paraId="72CEE5BD" w14:textId="77777777">
            <w:pPr>
              <w:pStyle w:val="TableText-IPR"/>
              <w:spacing w:after="120"/>
            </w:pPr>
            <w:r>
              <w:t>We will change the question to the following:</w:t>
            </w:r>
          </w:p>
          <w:p w:rsidR="0091679A" w:rsidP="00B671DA" w14:paraId="065085D0" w14:textId="77777777">
            <w:pPr>
              <w:pStyle w:val="TableText-IPR"/>
            </w:pPr>
            <w:r w:rsidRPr="3FDDE358">
              <w:t>63. At what points are demographic data elements collected from individuals? Select all that apply.</w:t>
            </w:r>
          </w:p>
        </w:tc>
      </w:tr>
      <w:tr w14:paraId="69C522EB"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2272DF6C" w14:textId="77777777">
            <w:pPr>
              <w:pStyle w:val="TableText-IPR"/>
            </w:pPr>
            <w:r>
              <w:t>65. Does your SNAP State office have access to the following data elements at the individual level?</w:t>
            </w:r>
          </w:p>
        </w:tc>
        <w:tc>
          <w:tcPr>
            <w:tcW w:w="1667" w:type="pct"/>
          </w:tcPr>
          <w:p w:rsidR="0091679A" w:rsidP="00B671DA" w14:paraId="2BF20615" w14:textId="77777777">
            <w:pPr>
              <w:pStyle w:val="TableText-IPR"/>
              <w:spacing w:after="60"/>
            </w:pPr>
            <w:r>
              <w:t>Participants were asked if any of the response options were redundant, unclear, or unnecessary. Participants had the following feedback:</w:t>
            </w:r>
          </w:p>
          <w:p w:rsidR="0091679A" w:rsidP="0091679A" w14:paraId="7EE010EB" w14:textId="77777777">
            <w:pPr>
              <w:pStyle w:val="TableText-IPR"/>
              <w:numPr>
                <w:ilvl w:val="0"/>
                <w:numId w:val="38"/>
              </w:numPr>
            </w:pPr>
            <w:r>
              <w:t xml:space="preserve">Items “are ABAWDS” and “are subject to ABAWD time limit” are the same </w:t>
            </w:r>
          </w:p>
          <w:p w:rsidR="0091679A" w:rsidP="0091679A" w14:paraId="74F5F789" w14:textId="77777777">
            <w:pPr>
              <w:pStyle w:val="TableText-IPR"/>
              <w:numPr>
                <w:ilvl w:val="0"/>
                <w:numId w:val="38"/>
              </w:numPr>
            </w:pPr>
            <w:r>
              <w:t>If you’re exempt from ABAWD requirements, you’re not an ABAWD</w:t>
            </w:r>
          </w:p>
          <w:p w:rsidR="0091679A" w:rsidP="0091679A" w14:paraId="1B263FD4" w14:textId="77777777">
            <w:pPr>
              <w:pStyle w:val="TableText-IPR"/>
              <w:numPr>
                <w:ilvl w:val="0"/>
                <w:numId w:val="38"/>
              </w:numPr>
            </w:pPr>
            <w:r>
              <w:t>The “became ineligible...” option overlaps with “lost eligibility because of ABAWD time limit” and “experienced E&amp;T sanctions”</w:t>
            </w:r>
          </w:p>
          <w:p w:rsidR="0091679A" w:rsidP="0091679A" w14:paraId="256B61A3" w14:textId="77777777">
            <w:pPr>
              <w:pStyle w:val="TableText-IPR"/>
              <w:numPr>
                <w:ilvl w:val="0"/>
                <w:numId w:val="38"/>
              </w:numPr>
            </w:pPr>
            <w:r>
              <w:t>The good cause item is unclear</w:t>
            </w:r>
          </w:p>
          <w:p w:rsidR="0091679A" w:rsidP="0091679A" w14:paraId="238D77D8" w14:textId="77777777">
            <w:pPr>
              <w:pStyle w:val="TableText-IPR"/>
              <w:numPr>
                <w:ilvl w:val="0"/>
                <w:numId w:val="38"/>
              </w:numPr>
            </w:pPr>
            <w:r>
              <w:t xml:space="preserve">Unclear what “completed E&amp;T” means </w:t>
            </w:r>
          </w:p>
          <w:p w:rsidR="0091679A" w:rsidP="0091679A" w14:paraId="053B53D8" w14:textId="77777777">
            <w:pPr>
              <w:pStyle w:val="TableText-IPR"/>
              <w:numPr>
                <w:ilvl w:val="0"/>
                <w:numId w:val="38"/>
              </w:numPr>
            </w:pPr>
            <w:r>
              <w:t xml:space="preserve">A different term other than “fraud detection” would be good </w:t>
            </w:r>
          </w:p>
        </w:tc>
        <w:tc>
          <w:tcPr>
            <w:tcW w:w="1666" w:type="pct"/>
          </w:tcPr>
          <w:p w:rsidR="0091679A" w:rsidRPr="00EB5C2B" w:rsidP="00B671DA" w14:paraId="500C25B0" w14:textId="77777777">
            <w:pPr>
              <w:pStyle w:val="TableText-IPR"/>
              <w:spacing w:after="60"/>
            </w:pPr>
            <w:r w:rsidRPr="00EB5C2B">
              <w:t>With the exception of the second bullet, we will implement changes based on this feedback. The revised list of items follows:</w:t>
            </w:r>
          </w:p>
          <w:p w:rsidR="0091679A" w:rsidRPr="00EB5C2B" w:rsidP="0091679A" w14:paraId="7D0EAED2" w14:textId="77777777">
            <w:pPr>
              <w:pStyle w:val="TableText-IPR"/>
              <w:numPr>
                <w:ilvl w:val="0"/>
                <w:numId w:val="39"/>
              </w:numPr>
            </w:pPr>
            <w:r w:rsidRPr="00EB5C2B">
              <w:t xml:space="preserve">Are subject to </w:t>
            </w:r>
            <w:r>
              <w:t>general</w:t>
            </w:r>
            <w:r w:rsidRPr="00EB5C2B">
              <w:t xml:space="preserve"> work requirements</w:t>
            </w:r>
          </w:p>
          <w:p w:rsidR="0091679A" w:rsidRPr="00EB5C2B" w:rsidP="0091679A" w14:paraId="37559EFB" w14:textId="77777777">
            <w:pPr>
              <w:pStyle w:val="TableText-IPR"/>
              <w:numPr>
                <w:ilvl w:val="0"/>
                <w:numId w:val="39"/>
              </w:numPr>
              <w:rPr>
                <w:rFonts w:eastAsia="MS Mincho"/>
              </w:rPr>
            </w:pPr>
            <w:r w:rsidRPr="00EB5C2B">
              <w:rPr>
                <w:rFonts w:eastAsia="MS Mincho"/>
              </w:rPr>
              <w:t>Are exempt from general work requirements</w:t>
            </w:r>
          </w:p>
          <w:p w:rsidR="0091679A" w:rsidRPr="00EB5C2B" w:rsidP="0091679A" w14:paraId="6AC0E437" w14:textId="77777777">
            <w:pPr>
              <w:pStyle w:val="TableText-IPR"/>
              <w:numPr>
                <w:ilvl w:val="0"/>
                <w:numId w:val="39"/>
              </w:numPr>
              <w:rPr>
                <w:rFonts w:eastAsia="MS Mincho"/>
              </w:rPr>
            </w:pPr>
            <w:r w:rsidRPr="00EB5C2B">
              <w:rPr>
                <w:rFonts w:eastAsia="MS Mincho"/>
              </w:rPr>
              <w:t>Lost eligibility because of failure to comply with general work requirements</w:t>
            </w:r>
          </w:p>
          <w:p w:rsidR="0091679A" w:rsidRPr="00EB5C2B" w:rsidP="0091679A" w14:paraId="04FFF471" w14:textId="77777777">
            <w:pPr>
              <w:pStyle w:val="TableText-IPR"/>
              <w:numPr>
                <w:ilvl w:val="0"/>
                <w:numId w:val="39"/>
              </w:numPr>
            </w:pPr>
            <w:r w:rsidRPr="00EB5C2B">
              <w:rPr>
                <w:rFonts w:eastAsia="Calibri" w:cs="Calibri"/>
              </w:rPr>
              <w:t>Determined to have good cause from the general work requirements</w:t>
            </w:r>
          </w:p>
          <w:p w:rsidR="0091679A" w:rsidRPr="00EB5C2B" w:rsidP="0091679A" w14:paraId="6A513A16" w14:textId="77777777">
            <w:pPr>
              <w:pStyle w:val="TableText-IPR"/>
              <w:numPr>
                <w:ilvl w:val="0"/>
                <w:numId w:val="39"/>
              </w:numPr>
              <w:rPr>
                <w:rFonts w:eastAsia="MS Mincho"/>
              </w:rPr>
            </w:pPr>
            <w:r w:rsidRPr="00EB5C2B">
              <w:rPr>
                <w:rFonts w:eastAsia="MS Mincho"/>
              </w:rPr>
              <w:t>Are referred to E&amp;T</w:t>
            </w:r>
          </w:p>
          <w:p w:rsidR="0091679A" w:rsidRPr="00EB5C2B" w:rsidP="0091679A" w14:paraId="492E502F" w14:textId="77777777">
            <w:pPr>
              <w:pStyle w:val="TableText-IPR"/>
              <w:numPr>
                <w:ilvl w:val="0"/>
                <w:numId w:val="39"/>
              </w:numPr>
              <w:rPr>
                <w:rFonts w:eastAsia="MS Mincho"/>
              </w:rPr>
            </w:pPr>
            <w:r w:rsidRPr="00EB5C2B">
              <w:rPr>
                <w:rFonts w:eastAsia="MS Mincho"/>
              </w:rPr>
              <w:t>Are exempt from mandatory E&amp;T</w:t>
            </w:r>
          </w:p>
          <w:p w:rsidR="0091679A" w:rsidRPr="00EB5C2B" w:rsidP="0091679A" w14:paraId="10C6EE06" w14:textId="77777777">
            <w:pPr>
              <w:pStyle w:val="TableText-IPR"/>
              <w:numPr>
                <w:ilvl w:val="0"/>
                <w:numId w:val="39"/>
              </w:numPr>
              <w:rPr>
                <w:rFonts w:eastAsia="MS Mincho"/>
              </w:rPr>
            </w:pPr>
            <w:r w:rsidRPr="00EB5C2B">
              <w:rPr>
                <w:rFonts w:eastAsia="MS Mincho"/>
              </w:rPr>
              <w:t>Experience E&amp;T sanctions</w:t>
            </w:r>
          </w:p>
          <w:p w:rsidR="0091679A" w:rsidRPr="00EB5C2B" w:rsidP="0091679A" w14:paraId="3AA61294" w14:textId="77777777">
            <w:pPr>
              <w:pStyle w:val="TableText-IPR"/>
              <w:numPr>
                <w:ilvl w:val="0"/>
                <w:numId w:val="39"/>
              </w:numPr>
            </w:pPr>
            <w:r w:rsidRPr="00EB5C2B">
              <w:rPr>
                <w:rFonts w:eastAsia="Calibri" w:cs="Calibri"/>
              </w:rPr>
              <w:t>Completed an E&amp;T training, educational or work experience, or an on-the-job training component</w:t>
            </w:r>
          </w:p>
          <w:p w:rsidR="0091679A" w:rsidRPr="00EB5C2B" w:rsidP="0091679A" w14:paraId="10238CAA" w14:textId="77777777">
            <w:pPr>
              <w:pStyle w:val="TableText-IPR"/>
              <w:numPr>
                <w:ilvl w:val="0"/>
                <w:numId w:val="39"/>
              </w:numPr>
              <w:rPr>
                <w:rFonts w:eastAsia="MS Mincho"/>
              </w:rPr>
            </w:pPr>
            <w:r w:rsidRPr="00EB5C2B">
              <w:rPr>
                <w:rFonts w:eastAsia="MS Mincho"/>
              </w:rPr>
              <w:t>Are employed after E&amp;T</w:t>
            </w:r>
          </w:p>
          <w:p w:rsidR="0091679A" w:rsidRPr="00EB5C2B" w:rsidP="0091679A" w14:paraId="3ED80184" w14:textId="77777777">
            <w:pPr>
              <w:pStyle w:val="TableText-IPR"/>
              <w:numPr>
                <w:ilvl w:val="0"/>
                <w:numId w:val="39"/>
              </w:numPr>
              <w:rPr>
                <w:rFonts w:eastAsia="MS Mincho"/>
              </w:rPr>
            </w:pPr>
            <w:r w:rsidRPr="00EB5C2B">
              <w:rPr>
                <w:rFonts w:eastAsia="MS Mincho"/>
              </w:rPr>
              <w:t>Are ABAWDs</w:t>
            </w:r>
          </w:p>
          <w:p w:rsidR="0091679A" w:rsidRPr="00EB5C2B" w:rsidP="0091679A" w14:paraId="7FBF01C9" w14:textId="77777777">
            <w:pPr>
              <w:pStyle w:val="TableText-IPR"/>
              <w:numPr>
                <w:ilvl w:val="0"/>
                <w:numId w:val="39"/>
              </w:numPr>
              <w:rPr>
                <w:rFonts w:eastAsia="MS Mincho"/>
              </w:rPr>
            </w:pPr>
            <w:r w:rsidRPr="00EB5C2B">
              <w:rPr>
                <w:rFonts w:eastAsia="MS Mincho"/>
              </w:rPr>
              <w:t>Are ABAWDs living in a waived area</w:t>
            </w:r>
          </w:p>
          <w:p w:rsidR="0091679A" w:rsidRPr="00EB5C2B" w:rsidP="0091679A" w14:paraId="5DB47E3E" w14:textId="77777777">
            <w:pPr>
              <w:pStyle w:val="TableText-IPR"/>
              <w:numPr>
                <w:ilvl w:val="0"/>
                <w:numId w:val="39"/>
              </w:numPr>
              <w:rPr>
                <w:rFonts w:eastAsia="MS Mincho"/>
              </w:rPr>
            </w:pPr>
            <w:r w:rsidRPr="00EB5C2B">
              <w:rPr>
                <w:rFonts w:eastAsia="MS Mincho"/>
              </w:rPr>
              <w:t>Are at-risk ABAWDs</w:t>
            </w:r>
          </w:p>
          <w:p w:rsidR="0091679A" w:rsidRPr="00EB5C2B" w:rsidP="0091679A" w14:paraId="705C0509" w14:textId="77777777">
            <w:pPr>
              <w:pStyle w:val="TableText-IPR"/>
              <w:numPr>
                <w:ilvl w:val="0"/>
                <w:numId w:val="39"/>
              </w:numPr>
              <w:rPr>
                <w:rFonts w:eastAsia="MS Mincho"/>
              </w:rPr>
            </w:pPr>
            <w:r w:rsidRPr="00EB5C2B">
              <w:rPr>
                <w:rFonts w:eastAsia="MS Mincho"/>
              </w:rPr>
              <w:t>Lost eligibility because of ABAWD time limit</w:t>
            </w:r>
          </w:p>
          <w:p w:rsidR="0091679A" w:rsidRPr="00EB5C2B" w:rsidP="0091679A" w14:paraId="153A156C" w14:textId="77777777">
            <w:pPr>
              <w:pStyle w:val="TableText-IPR"/>
              <w:numPr>
                <w:ilvl w:val="0"/>
                <w:numId w:val="39"/>
              </w:numPr>
              <w:rPr>
                <w:rFonts w:eastAsia="MS Mincho"/>
              </w:rPr>
            </w:pPr>
            <w:r w:rsidRPr="00EB5C2B">
              <w:rPr>
                <w:rFonts w:eastAsia="MS Mincho"/>
              </w:rPr>
              <w:t>Are exempt from ABAWD requirements</w:t>
            </w:r>
          </w:p>
          <w:p w:rsidR="0091679A" w:rsidRPr="00EB5C2B" w:rsidP="0091679A" w14:paraId="70547A1E" w14:textId="77777777">
            <w:pPr>
              <w:pStyle w:val="TableText-IPR"/>
              <w:numPr>
                <w:ilvl w:val="0"/>
                <w:numId w:val="39"/>
              </w:numPr>
            </w:pPr>
            <w:r w:rsidRPr="00EB5C2B">
              <w:rPr>
                <w:rFonts w:eastAsia="Calibri" w:cs="Calibri"/>
              </w:rPr>
              <w:t>Determined to have good cause from the ABAWD work requirement</w:t>
            </w:r>
            <w:r>
              <w:rPr>
                <w:rFonts w:eastAsia="Calibri" w:cs="Calibri"/>
              </w:rPr>
              <w:t>s</w:t>
            </w:r>
          </w:p>
          <w:p w:rsidR="0091679A" w:rsidRPr="00EB5C2B" w:rsidP="0091679A" w14:paraId="73DDBF57" w14:textId="77777777">
            <w:pPr>
              <w:pStyle w:val="TableText-IPR"/>
              <w:numPr>
                <w:ilvl w:val="0"/>
                <w:numId w:val="39"/>
              </w:numPr>
              <w:rPr>
                <w:rFonts w:eastAsia="MS Mincho"/>
              </w:rPr>
            </w:pPr>
            <w:r w:rsidRPr="00EB5C2B">
              <w:rPr>
                <w:rFonts w:eastAsia="MS Mincho"/>
              </w:rPr>
              <w:t>Are referred to fraud detection</w:t>
            </w:r>
          </w:p>
          <w:p w:rsidR="0091679A" w:rsidRPr="00EB5C2B" w:rsidP="0091679A" w14:paraId="1D0262EB" w14:textId="77777777">
            <w:pPr>
              <w:pStyle w:val="TableText-IPR"/>
              <w:numPr>
                <w:ilvl w:val="0"/>
                <w:numId w:val="39"/>
              </w:numPr>
              <w:rPr>
                <w:rFonts w:eastAsia="MS Mincho"/>
              </w:rPr>
            </w:pPr>
            <w:r w:rsidRPr="00EB5C2B">
              <w:rPr>
                <w:rFonts w:eastAsia="MS Mincho"/>
              </w:rPr>
              <w:t>Are sent to claims collection</w:t>
            </w:r>
          </w:p>
          <w:p w:rsidR="0091679A" w:rsidRPr="00EB5C2B" w:rsidP="0091679A" w14:paraId="7F99A403" w14:textId="77777777">
            <w:pPr>
              <w:pStyle w:val="TableText-IPR"/>
              <w:numPr>
                <w:ilvl w:val="0"/>
                <w:numId w:val="39"/>
              </w:numPr>
              <w:rPr>
                <w:rFonts w:eastAsia="MS Mincho"/>
              </w:rPr>
            </w:pPr>
            <w:r w:rsidRPr="00EB5C2B">
              <w:rPr>
                <w:rFonts w:eastAsia="MS Mincho"/>
              </w:rPr>
              <w:t>Did not receive timely case processing</w:t>
            </w:r>
          </w:p>
          <w:p w:rsidR="0091679A" w:rsidRPr="00985FC1" w:rsidP="0091679A" w14:paraId="443614B4" w14:textId="77777777">
            <w:pPr>
              <w:pStyle w:val="TableText-IPR"/>
              <w:numPr>
                <w:ilvl w:val="0"/>
                <w:numId w:val="39"/>
              </w:numPr>
              <w:rPr>
                <w:rFonts w:eastAsia="MS Mincho"/>
              </w:rPr>
            </w:pPr>
            <w:r w:rsidRPr="00EB5C2B">
              <w:rPr>
                <w:rFonts w:eastAsia="MS Mincho"/>
              </w:rPr>
              <w:t>Are denied benefits at eligibility [will not allow a response for E&amp;T column]</w:t>
            </w:r>
          </w:p>
        </w:tc>
      </w:tr>
      <w:tr w14:paraId="694C9007"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4AD96FEE" w14:textId="77777777">
            <w:pPr>
              <w:pStyle w:val="TableText-IPR"/>
            </w:pPr>
            <w:r>
              <w:t xml:space="preserve">67. Does your State analyze differences in E&amp;T participation or outcomes based on any of the </w:t>
            </w:r>
          </w:p>
          <w:p w:rsidR="0091679A" w:rsidP="00B671DA" w14:paraId="12A7E025" w14:textId="77777777">
            <w:pPr>
              <w:pStyle w:val="TableText-IPR"/>
            </w:pPr>
            <w:r>
              <w:t>following? Select all that apply.</w:t>
            </w:r>
          </w:p>
        </w:tc>
        <w:tc>
          <w:tcPr>
            <w:tcW w:w="1667" w:type="pct"/>
          </w:tcPr>
          <w:p w:rsidR="0091679A" w:rsidP="00B671DA" w14:paraId="4D4EA762" w14:textId="77777777">
            <w:pPr>
              <w:pStyle w:val="TableText-IPR"/>
            </w:pPr>
            <w:r>
              <w:t>One participant commented that the “select all that apply” instruction is confusing.</w:t>
            </w:r>
          </w:p>
        </w:tc>
        <w:tc>
          <w:tcPr>
            <w:tcW w:w="1666" w:type="pct"/>
          </w:tcPr>
          <w:p w:rsidR="0091679A" w:rsidP="00B671DA" w14:paraId="5D78406D" w14:textId="77777777">
            <w:pPr>
              <w:pStyle w:val="TableText-IPR"/>
            </w:pPr>
            <w:r>
              <w:t>We will remove this instruction.</w:t>
            </w:r>
          </w:p>
        </w:tc>
      </w:tr>
      <w:tr w14:paraId="58476D5F"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393E551A" w14:textId="77777777">
            <w:pPr>
              <w:pStyle w:val="TableText-IPR"/>
            </w:pPr>
            <w:r>
              <w:t>73. [If 71.3 not selected] Can individual participants be identified using these data?</w:t>
            </w:r>
          </w:p>
        </w:tc>
        <w:tc>
          <w:tcPr>
            <w:tcW w:w="1667" w:type="pct"/>
          </w:tcPr>
          <w:p w:rsidR="0091679A" w:rsidP="00B671DA" w14:paraId="2753AA40" w14:textId="77777777">
            <w:pPr>
              <w:pStyle w:val="TableText-IPR"/>
            </w:pPr>
            <w:r>
              <w:t>Some participants thought this question was clear but could benefit from concrete examples.</w:t>
            </w:r>
          </w:p>
        </w:tc>
        <w:tc>
          <w:tcPr>
            <w:tcW w:w="1666" w:type="pct"/>
          </w:tcPr>
          <w:p w:rsidR="0091679A" w:rsidP="00B671DA" w14:paraId="4FB730FE" w14:textId="77777777">
            <w:pPr>
              <w:pStyle w:val="TableText-IPR"/>
              <w:spacing w:after="60"/>
            </w:pPr>
            <w:r>
              <w:t xml:space="preserve">We will add examples to this question and do the same for Q76: </w:t>
            </w:r>
          </w:p>
          <w:p w:rsidR="0091679A" w:rsidP="00B671DA" w14:paraId="41DF4EA6" w14:textId="77777777">
            <w:pPr>
              <w:pStyle w:val="TableText-IPR"/>
              <w:spacing w:after="60"/>
            </w:pPr>
            <w:r>
              <w:t>Can individual participants be identified using these data? For example, is personally identifiable information included, or are any of the data so specific that someone could identify the individual tied to a record?</w:t>
            </w:r>
          </w:p>
          <w:p w:rsidR="0091679A" w:rsidP="00B671DA" w14:paraId="2ED90FFF" w14:textId="77777777">
            <w:pPr>
              <w:pStyle w:val="TableText-IPR"/>
            </w:pPr>
            <w:r>
              <w:t>[Note: Q76 should have been a followup question to Q74, not Q75.]</w:t>
            </w:r>
          </w:p>
        </w:tc>
      </w:tr>
      <w:tr w14:paraId="71848D71"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473BB725" w14:textId="77777777">
            <w:pPr>
              <w:pStyle w:val="TableText-IPR"/>
            </w:pPr>
            <w:r>
              <w:t>75. Does your agency have data-sharing agreements with third parties or E&amp;T providers regarding E&amp;T participants?</w:t>
            </w:r>
          </w:p>
        </w:tc>
        <w:tc>
          <w:tcPr>
            <w:tcW w:w="1667" w:type="pct"/>
          </w:tcPr>
          <w:p w:rsidR="0091679A" w:rsidP="00B671DA" w14:paraId="58EDD3EB" w14:textId="77777777">
            <w:pPr>
              <w:pStyle w:val="TableText-IPR"/>
            </w:pPr>
            <w:r>
              <w:t>FNS commented that this question appears to be the same as Q71. After testing, participants also agreed that these questions gather the same information.</w:t>
            </w:r>
          </w:p>
        </w:tc>
        <w:tc>
          <w:tcPr>
            <w:tcW w:w="1666" w:type="pct"/>
          </w:tcPr>
          <w:p w:rsidR="0091679A" w:rsidP="00B671DA" w14:paraId="36E7B12B" w14:textId="77777777">
            <w:pPr>
              <w:pStyle w:val="TableText-IPR"/>
            </w:pPr>
            <w:r>
              <w:t>We will remove this question.</w:t>
            </w:r>
          </w:p>
        </w:tc>
      </w:tr>
      <w:tr w14:paraId="14AD2C4E"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05332B8E" w14:textId="77777777">
            <w:pPr>
              <w:pStyle w:val="TableText-IPR"/>
              <w:spacing w:after="60"/>
            </w:pPr>
            <w:r>
              <w:t>79, 81, and 82. Which of the following would be given more importance in making a hiring decision for a SNAP eligibility worker (i.e., merit staff) position?</w:t>
            </w:r>
          </w:p>
          <w:p w:rsidR="0091679A" w:rsidP="0091679A" w14:paraId="171A91AC" w14:textId="77777777">
            <w:pPr>
              <w:pStyle w:val="TableText-IPR"/>
              <w:numPr>
                <w:ilvl w:val="6"/>
                <w:numId w:val="40"/>
              </w:numPr>
              <w:ind w:left="720"/>
            </w:pPr>
            <w:r>
              <w:t>Years of formal education/ Experience working with lower income households/ Experience working in a State agency</w:t>
            </w:r>
          </w:p>
          <w:p w:rsidR="0091679A" w:rsidP="0091679A" w14:paraId="715337F7" w14:textId="77777777">
            <w:pPr>
              <w:pStyle w:val="TableText-IPR"/>
              <w:numPr>
                <w:ilvl w:val="0"/>
                <w:numId w:val="40"/>
              </w:numPr>
            </w:pPr>
            <w:r>
              <w:t>Experience as a lower income person or living in a lower income community</w:t>
            </w:r>
          </w:p>
        </w:tc>
        <w:tc>
          <w:tcPr>
            <w:tcW w:w="1667" w:type="pct"/>
          </w:tcPr>
          <w:p w:rsidR="0091679A" w:rsidP="00B671DA" w14:paraId="2096FFAF" w14:textId="77777777">
            <w:pPr>
              <w:pStyle w:val="TableText-IPR"/>
            </w:pPr>
            <w:r>
              <w:t>One participant commented that, while she understood the idea behind the questions, they are not relevant because those doing the hiring would not know if the applicant has experience as a person with low income or living in a lower income community.</w:t>
            </w:r>
          </w:p>
        </w:tc>
        <w:tc>
          <w:tcPr>
            <w:tcW w:w="1666" w:type="pct"/>
          </w:tcPr>
          <w:p w:rsidR="0091679A" w:rsidP="00B671DA" w14:paraId="5BDBA747" w14:textId="77777777">
            <w:pPr>
              <w:pStyle w:val="TableText-IPR"/>
            </w:pPr>
            <w:r>
              <w:t>We will remove these questions.</w:t>
            </w:r>
          </w:p>
        </w:tc>
      </w:tr>
      <w:tr w14:paraId="0714E21D"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52897A30" w14:textId="77777777">
            <w:pPr>
              <w:pStyle w:val="TableText-IPR"/>
            </w:pPr>
            <w:r>
              <w:t>88. [If 87.1 selected] Which of the following demographic groups are specifically named in the policy? Select all that apply</w:t>
            </w:r>
          </w:p>
        </w:tc>
        <w:tc>
          <w:tcPr>
            <w:tcW w:w="1667" w:type="pct"/>
          </w:tcPr>
          <w:p w:rsidR="0091679A" w:rsidP="00B671DA" w14:paraId="7F2152B5" w14:textId="77777777">
            <w:pPr>
              <w:pStyle w:val="TableText-IPR"/>
            </w:pPr>
            <w:r>
              <w:t>One participant was not clear if this question was about hiring or promotion.</w:t>
            </w:r>
          </w:p>
        </w:tc>
        <w:tc>
          <w:tcPr>
            <w:tcW w:w="1666" w:type="pct"/>
          </w:tcPr>
          <w:p w:rsidR="0091679A" w:rsidP="00B671DA" w14:paraId="3C6EF0B3" w14:textId="77777777">
            <w:pPr>
              <w:pStyle w:val="TableText-IPR"/>
            </w:pPr>
            <w:r>
              <w:t>We will rephrase the question as follows:</w:t>
            </w:r>
            <w:r>
              <w:br/>
              <w:t xml:space="preserve">Which of the following demographic groups are specifically named in </w:t>
            </w:r>
            <w:r w:rsidRPr="00972A0F">
              <w:t>your State agency’s</w:t>
            </w:r>
            <w:r>
              <w:t xml:space="preserve"> policy regarding promotion of historically underrepresented groups? Select all that apply.</w:t>
            </w:r>
          </w:p>
        </w:tc>
      </w:tr>
      <w:tr w14:paraId="77F4D5C4"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47333944" w14:textId="77777777">
            <w:pPr>
              <w:pStyle w:val="TableText-IPR"/>
            </w:pPr>
            <w:r>
              <w:t>89. Which of the following best describes what your State is currently doing to address the role that unconscious biases may play in eligibility workers’ decisions when they interview SNAP applicants and participants from racialized or underrepresented groups?</w:t>
            </w:r>
          </w:p>
        </w:tc>
        <w:tc>
          <w:tcPr>
            <w:tcW w:w="1667" w:type="pct"/>
          </w:tcPr>
          <w:p w:rsidR="0091679A" w:rsidP="00B671DA" w14:paraId="1328D187" w14:textId="77777777">
            <w:pPr>
              <w:spacing w:after="0"/>
              <w:rPr>
                <w:rFonts w:eastAsiaTheme="minorEastAsia"/>
              </w:rPr>
            </w:pPr>
            <w:r w:rsidRPr="6A343C37">
              <w:rPr>
                <w:rFonts w:eastAsiaTheme="minorEastAsia"/>
              </w:rPr>
              <w:t>Because of client concern, participants were asked about defining unconscious bias. Most participants thought it is not necessary to define because workers will know, especially if they were trained on it. One participant commented that biases should never come into play with eligibility workers and thought this would be more appropriate for E&amp;T workers.</w:t>
            </w:r>
          </w:p>
        </w:tc>
        <w:tc>
          <w:tcPr>
            <w:tcW w:w="1666" w:type="pct"/>
          </w:tcPr>
          <w:p w:rsidR="0091679A" w:rsidP="00B671DA" w14:paraId="1FFAEA22" w14:textId="77777777">
            <w:pPr>
              <w:pStyle w:val="TableText-IPR"/>
            </w:pPr>
            <w:r>
              <w:t>We do not recommend any changes to this question.</w:t>
            </w:r>
          </w:p>
        </w:tc>
      </w:tr>
    </w:tbl>
    <w:p w:rsidR="0091679A" w:rsidRPr="001833D3" w:rsidP="0091679A" w14:paraId="06B9C1FC" w14:textId="77777777">
      <w:pPr>
        <w:pStyle w:val="BodyText-IPR"/>
        <w:spacing w:after="0"/>
        <w:rPr>
          <w:sz w:val="2"/>
          <w:szCs w:val="2"/>
        </w:rPr>
      </w:pPr>
    </w:p>
    <w:p w:rsidR="0091679A" w:rsidRPr="001833D3" w:rsidP="0091679A" w14:paraId="1F5384BD" w14:textId="77777777">
      <w:pPr>
        <w:pStyle w:val="BodyText-IPR"/>
        <w:spacing w:after="0"/>
        <w:rPr>
          <w:sz w:val="2"/>
          <w:szCs w:val="2"/>
        </w:rPr>
        <w:sectPr w:rsidSect="001833D3">
          <w:pgSz w:w="15840" w:h="12240" w:orient="landscape"/>
          <w:pgMar w:top="1440" w:right="1440" w:bottom="1440" w:left="1440" w:header="720" w:footer="720" w:gutter="0"/>
          <w:cols w:space="720"/>
          <w:docGrid w:linePitch="360"/>
        </w:sectPr>
      </w:pPr>
    </w:p>
    <w:p w:rsidR="0091679A" w:rsidRPr="00793CBF" w:rsidP="0091679A" w14:paraId="6218163B" w14:textId="77777777">
      <w:pPr>
        <w:pStyle w:val="NEW3"/>
        <w:numPr>
          <w:ilvl w:val="3"/>
          <w:numId w:val="24"/>
        </w:numPr>
        <w:ind w:left="360"/>
      </w:pPr>
      <w:r w:rsidRPr="00793CBF">
        <w:t xml:space="preserve">SNAP </w:t>
      </w:r>
      <w:r>
        <w:t>State Agency</w:t>
      </w:r>
      <w:r w:rsidRPr="00793CBF">
        <w:t xml:space="preserve"> Interview Protocol</w:t>
      </w:r>
    </w:p>
    <w:p w:rsidR="0091679A" w:rsidP="0091679A" w14:paraId="5119D1E4" w14:textId="77777777">
      <w:pPr>
        <w:pStyle w:val="BodyText-IPR"/>
      </w:pPr>
      <w:r w:rsidRPr="00F674FC">
        <w:t xml:space="preserve">To pretest the SNAP </w:t>
      </w:r>
      <w:r>
        <w:t>State agency</w:t>
      </w:r>
      <w:r w:rsidRPr="00F674FC">
        <w:t xml:space="preserve"> interview protocol</w:t>
      </w:r>
      <w:r>
        <w:t>, we</w:t>
      </w:r>
      <w:r w:rsidRPr="00F674FC">
        <w:t xml:space="preserve"> </w:t>
      </w:r>
      <w:r>
        <w:t>requested an interview with a State agency official familiar with SNAP work requirements, E&amp;T, and the data collected to inform the operations of these programs. One staff member from New Jersey attended this interview—a senior program manager who oversees the SNAP E&amp;T program and is knowledgeable about work requirements and data systems.</w:t>
      </w:r>
    </w:p>
    <w:p w:rsidR="0091679A" w:rsidRPr="00793CBF" w:rsidP="0091679A" w14:paraId="6695E65A" w14:textId="77777777">
      <w:pPr>
        <w:pStyle w:val="Heading4-IPR"/>
        <w:numPr>
          <w:ilvl w:val="0"/>
          <w:numId w:val="0"/>
        </w:numPr>
        <w:ind w:left="360" w:hanging="360"/>
      </w:pPr>
      <w:r w:rsidRPr="00793CBF">
        <w:t>Duration</w:t>
      </w:r>
    </w:p>
    <w:p w:rsidR="0091679A" w:rsidRPr="00996E36" w:rsidP="0091679A" w14:paraId="1FB2F253" w14:textId="77777777">
      <w:pPr>
        <w:pStyle w:val="BodyText-IPR"/>
        <w:rPr>
          <w:b/>
          <w:i/>
        </w:rPr>
      </w:pPr>
      <w:r>
        <w:t>The interview lasted 1 hour and 28 minutes, which was 2 minutes less than the estimated time for this interview. However,</w:t>
      </w:r>
      <w:r>
        <w:t xml:space="preserve"> </w:t>
      </w:r>
      <w:r>
        <w:t xml:space="preserve">the interviewer skipped </w:t>
      </w:r>
      <w:r>
        <w:rPr>
          <w:iCs/>
        </w:rPr>
        <w:t>s</w:t>
      </w:r>
      <w:r w:rsidRPr="00B92A8C">
        <w:rPr>
          <w:iCs/>
        </w:rPr>
        <w:t>ection D</w:t>
      </w:r>
      <w:r>
        <w:rPr>
          <w:iCs/>
        </w:rPr>
        <w:t xml:space="preserve"> (</w:t>
      </w:r>
      <w:r w:rsidRPr="00B92A8C">
        <w:rPr>
          <w:iCs/>
        </w:rPr>
        <w:t xml:space="preserve">SNAP E&amp;T </w:t>
      </w:r>
      <w:r>
        <w:rPr>
          <w:iCs/>
        </w:rPr>
        <w:t>P</w:t>
      </w:r>
      <w:r w:rsidRPr="00B92A8C">
        <w:rPr>
          <w:iCs/>
        </w:rPr>
        <w:t>roviders</w:t>
      </w:r>
      <w:r>
        <w:rPr>
          <w:iCs/>
        </w:rPr>
        <w:t>)</w:t>
      </w:r>
      <w:r>
        <w:t xml:space="preserve"> because in New Jersey the State Department of Labor is responsible for E&amp;T provider selection and oversight. This suggests the protocol requires streamlining to ensure the interview fits within the estimated time limit for SNAP State agencies that maintain responsibility over the providers. To ensure the interview can be completed within 1 hour and 30 minutes, we restructured questions in section B related to the general and ABAWD work requirements. </w:t>
      </w:r>
    </w:p>
    <w:p w:rsidR="0091679A" w:rsidRPr="00793CBF" w:rsidP="0091679A" w14:paraId="2F0715A6" w14:textId="77777777">
      <w:pPr>
        <w:pStyle w:val="Heading4-IPR"/>
        <w:numPr>
          <w:ilvl w:val="0"/>
          <w:numId w:val="0"/>
        </w:numPr>
        <w:ind w:left="360" w:hanging="360"/>
      </w:pPr>
      <w:r w:rsidRPr="00793CBF">
        <w:t>General findings</w:t>
      </w:r>
    </w:p>
    <w:p w:rsidR="0091679A" w:rsidP="0091679A" w14:paraId="3DD63D53" w14:textId="77777777">
      <w:pPr>
        <w:pStyle w:val="BodyText-IPR"/>
      </w:pPr>
      <w:r>
        <w:t xml:space="preserve">The interview flowed smoothly, and the respondent was able to answer most questions with ease. The respondent noted the interview covered all the important aspects of work requirements and SNAP E&amp;T, and no additional questions were required. </w:t>
      </w:r>
    </w:p>
    <w:p w:rsidR="0091679A" w:rsidP="0091679A" w14:paraId="5EFB5F95" w14:textId="77777777">
      <w:pPr>
        <w:pStyle w:val="BodyText-IPR"/>
      </w:pPr>
      <w:r>
        <w:t xml:space="preserve">Some repetition was apparent in section B of the protocol (General and ABAWD Work Requirements). The pretest version of the guide first asked a series of questions about the general work requirements and then asked a very similar set of questions about the ABAWD work requirements. Because the processes for screening, identifying exemptions, and tracking compliance were very similar across the two types of work requirements, we suggest revising this section to avoid repetition and promote better flow. We propose asking two questions upfront specific to either the general or ABAWD work requirements. Then we propose adding a third question that asks about screening, exemptions, compliance, and tracking for both general and ABAWD work requirements. These changes will enable the study team to collect all the required information about the administration of work requirements in each State within the allotted time for the interview. </w:t>
      </w:r>
    </w:p>
    <w:p w:rsidR="0091679A" w:rsidP="0091679A" w14:paraId="6C8ECD70" w14:textId="77777777">
      <w:pPr>
        <w:pStyle w:val="BodyText-IPR"/>
      </w:pPr>
      <w:r>
        <w:t xml:space="preserve">In addition to streamlining section B, we recommend five additional minor edits to the protocol questions. We recommend deleting one question (B.1.c.ii) because it is repetitive with a broader question about training later in the protocol and moving another question (B.3) for better flow. We recommend slight text revisions to two questions (B.5, G.3) to improve clarity and rewording one question (F.6) to elicit a better response. </w:t>
      </w:r>
    </w:p>
    <w:p w:rsidR="0091679A" w:rsidRPr="00793CBF" w:rsidP="0091679A" w14:paraId="3D6C3A9F" w14:textId="77777777">
      <w:pPr>
        <w:pStyle w:val="Heading4-IPR"/>
        <w:numPr>
          <w:ilvl w:val="0"/>
          <w:numId w:val="0"/>
        </w:numPr>
        <w:ind w:left="360" w:hanging="360"/>
      </w:pPr>
      <w:r w:rsidRPr="00793CBF">
        <w:t xml:space="preserve">Question-by-question findings and recommendations </w:t>
      </w:r>
    </w:p>
    <w:p w:rsidR="0091679A" w:rsidRPr="00793CBF" w:rsidP="0091679A" w14:paraId="7C11C631" w14:textId="77777777">
      <w:pPr>
        <w:pStyle w:val="BodyText-IPR"/>
        <w:spacing w:after="0"/>
        <w:sectPr w:rsidSect="00D5449B">
          <w:footerReference w:type="default" r:id="rId6"/>
          <w:pgSz w:w="12240" w:h="15840"/>
          <w:pgMar w:top="1440" w:right="1440" w:bottom="1440" w:left="1440" w:header="720" w:footer="720" w:gutter="0"/>
          <w:cols w:space="720"/>
          <w:docGrid w:linePitch="360"/>
        </w:sectPr>
      </w:pPr>
      <w:r w:rsidRPr="00793CBF">
        <w:t xml:space="preserve">Table </w:t>
      </w:r>
      <w:r>
        <w:t>2</w:t>
      </w:r>
      <w:r w:rsidRPr="00793CBF">
        <w:t xml:space="preserve"> provides our findings and recommendations for specific questions. </w:t>
      </w:r>
    </w:p>
    <w:p w:rsidR="0091679A" w:rsidRPr="00793CBF" w:rsidP="0091679A" w14:paraId="50ED3D3C" w14:textId="77777777">
      <w:pPr>
        <w:pStyle w:val="TableTitle-IPR"/>
      </w:pPr>
      <w:r w:rsidRPr="00E95B47">
        <w:t xml:space="preserve">Table </w:t>
      </w:r>
      <w:r>
        <w:t>2</w:t>
      </w:r>
      <w:r w:rsidRPr="00E95B47">
        <w:t xml:space="preserve">. Item-Level Recommendations for </w:t>
      </w:r>
      <w:r>
        <w:t xml:space="preserve">SNAP </w:t>
      </w:r>
      <w:r w:rsidRPr="00E95B47">
        <w:t xml:space="preserve">State </w:t>
      </w:r>
      <w:r>
        <w:t>Agency</w:t>
      </w:r>
      <w:r w:rsidRPr="00E95B47">
        <w:t xml:space="preserve"> Interview Protocol</w:t>
      </w:r>
    </w:p>
    <w:tbl>
      <w:tblPr>
        <w:tblStyle w:val="InsightTable1"/>
        <w:tblW w:w="5000" w:type="pct"/>
        <w:tblInd w:w="0" w:type="dxa"/>
        <w:tblCellMar>
          <w:left w:w="58" w:type="dxa"/>
          <w:right w:w="58" w:type="dxa"/>
        </w:tblCellMar>
        <w:tblLook w:val="04A0"/>
      </w:tblPr>
      <w:tblGrid>
        <w:gridCol w:w="4321"/>
        <w:gridCol w:w="4321"/>
        <w:gridCol w:w="4318"/>
      </w:tblGrid>
      <w:tr w14:paraId="00EB0EC0" w14:textId="77777777" w:rsidTr="00B671DA">
        <w:tblPrEx>
          <w:tblW w:w="5000" w:type="pct"/>
          <w:tblInd w:w="0" w:type="dxa"/>
          <w:tblCellMar>
            <w:left w:w="58" w:type="dxa"/>
            <w:right w:w="58" w:type="dxa"/>
          </w:tblCellMar>
          <w:tblLook w:val="04A0"/>
        </w:tblPrEx>
        <w:trPr>
          <w:cantSplit/>
          <w:trHeight w:val="360"/>
          <w:tblHeader/>
        </w:trPr>
        <w:tc>
          <w:tcPr>
            <w:tcW w:w="1667" w:type="pct"/>
          </w:tcPr>
          <w:p w:rsidR="0091679A" w:rsidRPr="00793CBF" w:rsidP="00B671DA" w14:paraId="38531551" w14:textId="77777777">
            <w:pPr>
              <w:pStyle w:val="TableHeaderRow-IPR"/>
            </w:pPr>
            <w:r w:rsidRPr="00793CBF">
              <w:t>Question Number From Instrument</w:t>
            </w:r>
          </w:p>
        </w:tc>
        <w:tc>
          <w:tcPr>
            <w:tcW w:w="1667" w:type="pct"/>
          </w:tcPr>
          <w:p w:rsidR="0091679A" w:rsidRPr="00793CBF" w:rsidP="00B671DA" w14:paraId="66659B31" w14:textId="77777777">
            <w:pPr>
              <w:pStyle w:val="TableHeaderRow-IPR"/>
            </w:pPr>
            <w:r w:rsidRPr="00793CBF">
              <w:t>Findings/Observations</w:t>
            </w:r>
          </w:p>
        </w:tc>
        <w:tc>
          <w:tcPr>
            <w:tcW w:w="1666" w:type="pct"/>
          </w:tcPr>
          <w:p w:rsidR="0091679A" w:rsidRPr="00793CBF" w:rsidP="00B671DA" w14:paraId="62FF8DAD" w14:textId="77777777">
            <w:pPr>
              <w:pStyle w:val="TableHeaderRow-IPR"/>
            </w:pPr>
            <w:r w:rsidRPr="00793CBF">
              <w:t>Recommendations</w:t>
            </w:r>
          </w:p>
        </w:tc>
      </w:tr>
      <w:tr w14:paraId="63D07C29"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54A19A9D" w14:textId="77777777">
            <w:pPr>
              <w:pStyle w:val="TableText-IPR"/>
            </w:pPr>
            <w:r>
              <w:t>Section B. General and Able-Bodied Adults Without Dependents Work Requirements</w:t>
            </w:r>
          </w:p>
        </w:tc>
        <w:tc>
          <w:tcPr>
            <w:tcW w:w="1667" w:type="pct"/>
          </w:tcPr>
          <w:p w:rsidR="0091679A" w:rsidP="00B671DA" w14:paraId="56B56216" w14:textId="77777777">
            <w:pPr>
              <w:pStyle w:val="TableText-IPR"/>
            </w:pPr>
            <w:r>
              <w:t xml:space="preserve">This section is currently structured to first ask about compliance, screening, exemptions, and challenges for general work requirements. Similar subquestions then repeat these topics for ABAWD work requirements. This structure made the interview repetitive and led to section B taking the longest time to complete at 30 minutes. </w:t>
            </w:r>
          </w:p>
        </w:tc>
        <w:tc>
          <w:tcPr>
            <w:tcW w:w="1666" w:type="pct"/>
          </w:tcPr>
          <w:p w:rsidR="0091679A" w:rsidP="00B671DA" w14:paraId="0780BE43" w14:textId="77777777">
            <w:pPr>
              <w:pStyle w:val="TableText-IPR"/>
              <w:spacing w:after="60"/>
            </w:pPr>
            <w:r>
              <w:t>To ensure the interview can be completed within 1 hour and 30 minutes, we recommend restructuring section B to streamline questions 1 and 2. We recommend revising the questions as follows:</w:t>
            </w:r>
          </w:p>
          <w:p w:rsidR="0091679A" w:rsidRPr="00F17F9E" w:rsidP="0091679A" w14:paraId="710FC2C4" w14:textId="77777777">
            <w:pPr>
              <w:pStyle w:val="TableRedBullets-IPR"/>
              <w:numPr>
                <w:ilvl w:val="0"/>
                <w:numId w:val="41"/>
              </w:numPr>
              <w:rPr>
                <w:rFonts w:eastAsiaTheme="minorEastAsia" w:cs="Times New Roman"/>
                <w:sz w:val="20"/>
              </w:rPr>
            </w:pPr>
            <w:r w:rsidRPr="00F17F9E">
              <w:rPr>
                <w:rFonts w:eastAsiaTheme="minorEastAsia" w:cs="Times New Roman"/>
                <w:sz w:val="20"/>
              </w:rPr>
              <w:t xml:space="preserve">New question B.1 </w:t>
            </w:r>
            <w:r>
              <w:rPr>
                <w:rFonts w:eastAsiaTheme="minorEastAsia" w:cs="Times New Roman"/>
                <w:sz w:val="20"/>
              </w:rPr>
              <w:t xml:space="preserve">will </w:t>
            </w:r>
            <w:r w:rsidRPr="00F17F9E">
              <w:rPr>
                <w:rFonts w:eastAsiaTheme="minorEastAsia" w:cs="Times New Roman"/>
                <w:sz w:val="20"/>
              </w:rPr>
              <w:t xml:space="preserve">ask </w:t>
            </w:r>
            <w:r>
              <w:rPr>
                <w:rFonts w:eastAsiaTheme="minorEastAsia" w:cs="Times New Roman"/>
                <w:sz w:val="20"/>
              </w:rPr>
              <w:t xml:space="preserve">only </w:t>
            </w:r>
            <w:r w:rsidRPr="00F17F9E">
              <w:rPr>
                <w:rFonts w:eastAsiaTheme="minorEastAsia" w:cs="Times New Roman"/>
                <w:sz w:val="20"/>
              </w:rPr>
              <w:t>about the steps work registrants need to take to comply with the general work requirement and register for work</w:t>
            </w:r>
            <w:r>
              <w:rPr>
                <w:rFonts w:eastAsiaTheme="minorEastAsia" w:cs="Times New Roman"/>
                <w:sz w:val="20"/>
              </w:rPr>
              <w:t>.</w:t>
            </w:r>
          </w:p>
          <w:p w:rsidR="0091679A" w:rsidRPr="00F17F9E" w:rsidP="0091679A" w14:paraId="04AFBC6A" w14:textId="77777777">
            <w:pPr>
              <w:pStyle w:val="TableRedBullets-IPR"/>
              <w:numPr>
                <w:ilvl w:val="0"/>
                <w:numId w:val="41"/>
              </w:numPr>
              <w:rPr>
                <w:rFonts w:eastAsiaTheme="minorEastAsia" w:cs="Times New Roman"/>
                <w:sz w:val="20"/>
              </w:rPr>
            </w:pPr>
            <w:r w:rsidRPr="00F17F9E">
              <w:rPr>
                <w:rFonts w:eastAsiaTheme="minorEastAsia" w:cs="Times New Roman"/>
                <w:sz w:val="20"/>
              </w:rPr>
              <w:t xml:space="preserve">New question B.2 </w:t>
            </w:r>
            <w:r>
              <w:rPr>
                <w:rFonts w:eastAsiaTheme="minorEastAsia" w:cs="Times New Roman"/>
                <w:sz w:val="20"/>
              </w:rPr>
              <w:t xml:space="preserve">will </w:t>
            </w:r>
            <w:r w:rsidRPr="00F17F9E">
              <w:rPr>
                <w:rFonts w:eastAsiaTheme="minorEastAsia" w:cs="Times New Roman"/>
                <w:sz w:val="20"/>
              </w:rPr>
              <w:t xml:space="preserve">ask </w:t>
            </w:r>
            <w:r>
              <w:rPr>
                <w:rFonts w:eastAsiaTheme="minorEastAsia" w:cs="Times New Roman"/>
                <w:sz w:val="20"/>
              </w:rPr>
              <w:t xml:space="preserve">only </w:t>
            </w:r>
            <w:r w:rsidRPr="00F17F9E">
              <w:rPr>
                <w:rFonts w:eastAsiaTheme="minorEastAsia" w:cs="Times New Roman"/>
                <w:sz w:val="20"/>
              </w:rPr>
              <w:t xml:space="preserve">about why or why not the State </w:t>
            </w:r>
            <w:r>
              <w:rPr>
                <w:rFonts w:eastAsiaTheme="minorEastAsia" w:cs="Times New Roman"/>
                <w:sz w:val="20"/>
              </w:rPr>
              <w:t xml:space="preserve">agency </w:t>
            </w:r>
            <w:r w:rsidRPr="00F17F9E">
              <w:rPr>
                <w:rFonts w:eastAsiaTheme="minorEastAsia" w:cs="Times New Roman"/>
                <w:sz w:val="20"/>
              </w:rPr>
              <w:t>applied for an ABAWD waiver</w:t>
            </w:r>
            <w:r>
              <w:rPr>
                <w:rFonts w:eastAsiaTheme="minorEastAsia" w:cs="Times New Roman"/>
                <w:sz w:val="20"/>
              </w:rPr>
              <w:t>.</w:t>
            </w:r>
          </w:p>
          <w:p w:rsidR="0091679A" w:rsidRPr="001C3543" w:rsidP="0091679A" w14:paraId="64DBCE80" w14:textId="77777777">
            <w:pPr>
              <w:pStyle w:val="TableRedBullets-IPR"/>
              <w:numPr>
                <w:ilvl w:val="0"/>
                <w:numId w:val="41"/>
              </w:numPr>
              <w:spacing w:after="120"/>
              <w:rPr>
                <w:rFonts w:eastAsiaTheme="minorEastAsia" w:cs="Times New Roman"/>
                <w:sz w:val="20"/>
              </w:rPr>
            </w:pPr>
            <w:r w:rsidRPr="00F17F9E">
              <w:rPr>
                <w:rFonts w:eastAsiaTheme="minorEastAsia" w:cs="Times New Roman"/>
                <w:sz w:val="20"/>
              </w:rPr>
              <w:t xml:space="preserve">New question B.3 </w:t>
            </w:r>
            <w:r>
              <w:rPr>
                <w:rFonts w:eastAsiaTheme="minorEastAsia" w:cs="Times New Roman"/>
                <w:sz w:val="20"/>
              </w:rPr>
              <w:t xml:space="preserve">will </w:t>
            </w:r>
            <w:r w:rsidRPr="00F17F9E">
              <w:rPr>
                <w:rFonts w:eastAsiaTheme="minorEastAsia" w:cs="Times New Roman"/>
                <w:sz w:val="20"/>
              </w:rPr>
              <w:t>turn to screening, determining exemptions</w:t>
            </w:r>
            <w:r>
              <w:rPr>
                <w:rFonts w:eastAsiaTheme="minorEastAsia" w:cs="Times New Roman"/>
                <w:sz w:val="20"/>
              </w:rPr>
              <w:t>,</w:t>
            </w:r>
            <w:r w:rsidRPr="00F17F9E">
              <w:rPr>
                <w:rFonts w:eastAsiaTheme="minorEastAsia" w:cs="Times New Roman"/>
                <w:sz w:val="20"/>
              </w:rPr>
              <w:t xml:space="preserve"> and tracking compliance for both the general and ABAWD work requirements. Rather than asking the same questions separately, we will first ask about the State</w:t>
            </w:r>
            <w:r>
              <w:rPr>
                <w:rFonts w:eastAsiaTheme="minorEastAsia" w:cs="Times New Roman"/>
                <w:sz w:val="20"/>
              </w:rPr>
              <w:t xml:space="preserve"> agency</w:t>
            </w:r>
            <w:r w:rsidRPr="00F17F9E">
              <w:rPr>
                <w:rFonts w:eastAsiaTheme="minorEastAsia" w:cs="Times New Roman"/>
                <w:sz w:val="20"/>
              </w:rPr>
              <w:t>’s process for the general work requirements and then ask if the process is the same or different for the ABAWD work requirements. If it is different, we will ask the respondent to describe further</w:t>
            </w:r>
            <w:r>
              <w:rPr>
                <w:rFonts w:eastAsiaTheme="minorEastAsia" w:cs="Times New Roman"/>
                <w:sz w:val="20"/>
              </w:rPr>
              <w:t>.</w:t>
            </w:r>
          </w:p>
          <w:p w:rsidR="0091679A" w:rsidRPr="00F17F9E" w:rsidP="00B671DA" w14:paraId="5F8DF3D8" w14:textId="77777777">
            <w:pPr>
              <w:pStyle w:val="TableRedBullets-IPR"/>
              <w:numPr>
                <w:ilvl w:val="0"/>
                <w:numId w:val="0"/>
              </w:numPr>
              <w:rPr>
                <w:rFonts w:eastAsiaTheme="minorEastAsia" w:cs="Times New Roman"/>
                <w:sz w:val="20"/>
              </w:rPr>
            </w:pPr>
            <w:r w:rsidRPr="00F17F9E">
              <w:rPr>
                <w:rFonts w:eastAsiaTheme="minorEastAsia" w:cs="Times New Roman"/>
                <w:sz w:val="20"/>
              </w:rPr>
              <w:t>To make these changes, we did not remove an</w:t>
            </w:r>
            <w:r>
              <w:rPr>
                <w:rFonts w:eastAsiaTheme="minorEastAsia" w:cs="Times New Roman"/>
                <w:sz w:val="20"/>
              </w:rPr>
              <w:t xml:space="preserve">y </w:t>
            </w:r>
            <w:r w:rsidRPr="00F17F9E">
              <w:rPr>
                <w:rFonts w:eastAsiaTheme="minorEastAsia" w:cs="Times New Roman"/>
                <w:sz w:val="20"/>
              </w:rPr>
              <w:t xml:space="preserve">questions. We simply </w:t>
            </w:r>
            <w:r>
              <w:rPr>
                <w:rFonts w:eastAsiaTheme="minorEastAsia" w:cs="Times New Roman"/>
                <w:sz w:val="20"/>
              </w:rPr>
              <w:t xml:space="preserve">moved them to improve flow and reduce burden on the respondent by eliminating the need to repeat their responses throughout the interview. </w:t>
            </w:r>
          </w:p>
        </w:tc>
      </w:tr>
      <w:tr w14:paraId="63C1B1B2"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P="00B671DA" w14:paraId="503810CD" w14:textId="77777777">
            <w:pPr>
              <w:pStyle w:val="TableText-IPR"/>
            </w:pPr>
            <w:r>
              <w:t xml:space="preserve">B.1.c.ii “Do eligibility workers receive training on how to determine unfitness for work for the purposes for the general work requirements? </w:t>
            </w:r>
          </w:p>
        </w:tc>
        <w:tc>
          <w:tcPr>
            <w:tcW w:w="1667" w:type="pct"/>
          </w:tcPr>
          <w:p w:rsidR="0091679A" w:rsidP="00B671DA" w14:paraId="11E9757F" w14:textId="77777777">
            <w:pPr>
              <w:pStyle w:val="TableText-IPR"/>
            </w:pPr>
            <w:r>
              <w:t xml:space="preserve">This question duplicates (old) question B.3. </w:t>
            </w:r>
          </w:p>
        </w:tc>
        <w:tc>
          <w:tcPr>
            <w:tcW w:w="1666" w:type="pct"/>
          </w:tcPr>
          <w:p w:rsidR="0091679A" w:rsidP="00B671DA" w14:paraId="444D47A1" w14:textId="77777777">
            <w:pPr>
              <w:pStyle w:val="TableText-IPR"/>
            </w:pPr>
            <w:r>
              <w:t xml:space="preserve">We recommend deleting this question and adding a probe to B.3 to ensure the interviewer also asks about training for determining unfitness for work. </w:t>
            </w:r>
          </w:p>
        </w:tc>
      </w:tr>
      <w:tr w14:paraId="73CEC999"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405E92" w:rsidP="00B671DA" w14:paraId="18CADB13" w14:textId="77777777">
            <w:pPr>
              <w:pStyle w:val="TableText-IPR"/>
            </w:pPr>
            <w:r>
              <w:t>B.3 What training do staff receive in work requirements and ABAWD policies?</w:t>
            </w:r>
          </w:p>
        </w:tc>
        <w:tc>
          <w:tcPr>
            <w:tcW w:w="1667" w:type="pct"/>
          </w:tcPr>
          <w:p w:rsidR="0091679A" w:rsidP="00B671DA" w14:paraId="39432079" w14:textId="77777777">
            <w:pPr>
              <w:pStyle w:val="TableText-IPR"/>
            </w:pPr>
            <w:r>
              <w:t>This question did not flow well in its current location in the protocol.</w:t>
            </w:r>
          </w:p>
        </w:tc>
        <w:tc>
          <w:tcPr>
            <w:tcW w:w="1666" w:type="pct"/>
          </w:tcPr>
          <w:p w:rsidR="0091679A" w:rsidP="00B671DA" w14:paraId="5F41A11D" w14:textId="77777777">
            <w:pPr>
              <w:pStyle w:val="TableText-IPR"/>
            </w:pPr>
            <w:r>
              <w:t>We recommend moving this question down in section B and making it a new question 5.</w:t>
            </w:r>
          </w:p>
        </w:tc>
      </w:tr>
      <w:tr w14:paraId="6B8E4A22"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405E92" w:rsidP="00B671DA" w14:paraId="5F18DA48" w14:textId="77777777">
            <w:pPr>
              <w:pStyle w:val="TableText-IPR"/>
            </w:pPr>
            <w:r w:rsidRPr="00405E92">
              <w:t>B.5 How do staff assess good cause for clients who do not meet ABAWD work requirements.</w:t>
            </w:r>
            <w:r>
              <w:t>?</w:t>
            </w:r>
          </w:p>
        </w:tc>
        <w:tc>
          <w:tcPr>
            <w:tcW w:w="1667" w:type="pct"/>
          </w:tcPr>
          <w:p w:rsidR="0091679A" w:rsidRPr="00405E92" w:rsidP="00B671DA" w14:paraId="577AE4FB" w14:textId="77777777">
            <w:pPr>
              <w:pStyle w:val="TableText-IPR"/>
            </w:pPr>
            <w:r>
              <w:t>The respondent asked a clarifying question and used the verb “determine” rather than “assess.”</w:t>
            </w:r>
          </w:p>
        </w:tc>
        <w:tc>
          <w:tcPr>
            <w:tcW w:w="1666" w:type="pct"/>
          </w:tcPr>
          <w:p w:rsidR="0091679A" w:rsidP="00B671DA" w14:paraId="20AF4F72" w14:textId="77777777">
            <w:pPr>
              <w:pStyle w:val="TableText-IPR"/>
            </w:pPr>
            <w:r>
              <w:t>We recommend revising this question as follows:</w:t>
            </w:r>
          </w:p>
          <w:p w:rsidR="0091679A" w:rsidRPr="00405E92" w:rsidP="00B671DA" w14:paraId="00878F3A" w14:textId="77777777">
            <w:pPr>
              <w:pStyle w:val="TableText-IPR"/>
            </w:pPr>
            <w:r w:rsidRPr="00405E92">
              <w:t xml:space="preserve">How do staff </w:t>
            </w:r>
            <w:r>
              <w:t>determine</w:t>
            </w:r>
            <w:r w:rsidRPr="00405E92">
              <w:t xml:space="preserve"> good cause for clients who do not meet ABAWD work requirements</w:t>
            </w:r>
            <w:r>
              <w:t>?</w:t>
            </w:r>
          </w:p>
        </w:tc>
      </w:tr>
      <w:tr w14:paraId="654998CA"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405E92" w:rsidP="00B671DA" w14:paraId="4CBEDEAE" w14:textId="77777777">
            <w:pPr>
              <w:pStyle w:val="TableText-IPR"/>
            </w:pPr>
            <w:r>
              <w:t>F.6 How many individuals work on your State agency’s data team? What is your State agency’s capacity to analyze additional data?</w:t>
            </w:r>
          </w:p>
        </w:tc>
        <w:tc>
          <w:tcPr>
            <w:tcW w:w="1667" w:type="pct"/>
          </w:tcPr>
          <w:p w:rsidR="0091679A" w:rsidP="00B671DA" w14:paraId="5171A6FB" w14:textId="77777777">
            <w:pPr>
              <w:pStyle w:val="TableText-IPR"/>
            </w:pPr>
            <w:r>
              <w:t xml:space="preserve">This question did not provide the desired answer. While New Jersey has a large data team, there is no dedicated data analyst for SNAP E&amp;T, which makes additional analyses difficult. </w:t>
            </w:r>
          </w:p>
        </w:tc>
        <w:tc>
          <w:tcPr>
            <w:tcW w:w="1666" w:type="pct"/>
          </w:tcPr>
          <w:p w:rsidR="0091679A" w:rsidP="00B671DA" w14:paraId="101FC8FF" w14:textId="77777777">
            <w:pPr>
              <w:pStyle w:val="TableText-IPR"/>
            </w:pPr>
            <w:r>
              <w:t>We recommend slightly revising this question as follows:</w:t>
            </w:r>
          </w:p>
          <w:p w:rsidR="0091679A" w:rsidP="00B671DA" w14:paraId="2E6EA200" w14:textId="77777777">
            <w:pPr>
              <w:pStyle w:val="TableText-IPR"/>
            </w:pPr>
            <w:r>
              <w:t>Does your team have a dedicated data analyst? If no, who runs and requests data reported? If yes, what is the analyst’s capacity to analyze additional data?</w:t>
            </w:r>
          </w:p>
        </w:tc>
      </w:tr>
      <w:tr w14:paraId="7D96FDD2" w14:textId="77777777" w:rsidTr="00B671DA">
        <w:tblPrEx>
          <w:tblW w:w="5000" w:type="pct"/>
          <w:tblInd w:w="0" w:type="dxa"/>
          <w:tblCellMar>
            <w:left w:w="58" w:type="dxa"/>
            <w:right w:w="58" w:type="dxa"/>
          </w:tblCellMar>
          <w:tblLook w:val="04A0"/>
        </w:tblPrEx>
        <w:trPr>
          <w:cantSplit/>
          <w:trHeight w:val="288"/>
        </w:trPr>
        <w:tc>
          <w:tcPr>
            <w:tcW w:w="1667" w:type="pct"/>
          </w:tcPr>
          <w:p w:rsidR="0091679A" w:rsidRPr="00405E92" w:rsidP="00B671DA" w14:paraId="53775F77" w14:textId="77777777">
            <w:pPr>
              <w:pStyle w:val="TableText-IPR"/>
            </w:pPr>
            <w:r>
              <w:t>G.3 What steps has your State agency taken to ensure all eligible clients can access SNAP?</w:t>
            </w:r>
          </w:p>
        </w:tc>
        <w:tc>
          <w:tcPr>
            <w:tcW w:w="1667" w:type="pct"/>
          </w:tcPr>
          <w:p w:rsidR="0091679A" w:rsidRPr="00405E92" w:rsidP="00B671DA" w14:paraId="25962928" w14:textId="77777777">
            <w:pPr>
              <w:pStyle w:val="TableText-IPR"/>
            </w:pPr>
            <w:r>
              <w:t xml:space="preserve">The respondent asked to clarify whether we were referring to SNAP as a whole or just SNAP E&amp;T. </w:t>
            </w:r>
          </w:p>
        </w:tc>
        <w:tc>
          <w:tcPr>
            <w:tcW w:w="1666" w:type="pct"/>
          </w:tcPr>
          <w:p w:rsidR="0091679A" w:rsidP="00B671DA" w14:paraId="0CB59D9B" w14:textId="77777777">
            <w:pPr>
              <w:pStyle w:val="TableText-IPR"/>
            </w:pPr>
            <w:r>
              <w:t>We recommend revising this question as follows:</w:t>
            </w:r>
          </w:p>
          <w:p w:rsidR="0091679A" w:rsidRPr="00405E92" w:rsidP="00B671DA" w14:paraId="2E6BEE05" w14:textId="77777777">
            <w:pPr>
              <w:pStyle w:val="TableText-IPR"/>
            </w:pPr>
            <w:r>
              <w:t>What steps has your State agency taken to ensure all eligible clients can access SNAP as a whole? How about SNAP E&amp;T?</w:t>
            </w:r>
          </w:p>
        </w:tc>
      </w:tr>
    </w:tbl>
    <w:p w:rsidR="0091679A" w:rsidP="0091679A" w14:paraId="2494507C" w14:textId="77777777">
      <w:pPr>
        <w:pStyle w:val="BodyText-IPR"/>
      </w:pPr>
    </w:p>
    <w:p w:rsidR="0091679A" w:rsidP="0091679A" w14:paraId="68E06DCD" w14:textId="77777777">
      <w:pPr>
        <w:pStyle w:val="Heading3-IPR"/>
        <w:sectPr w:rsidSect="00376C8F">
          <w:footerReference w:type="default" r:id="rId7"/>
          <w:pgSz w:w="15840" w:h="12240" w:orient="landscape"/>
          <w:pgMar w:top="1440" w:right="1440" w:bottom="1440" w:left="1440" w:header="720" w:footer="720" w:gutter="0"/>
          <w:cols w:space="720"/>
          <w:docGrid w:linePitch="360"/>
        </w:sectPr>
      </w:pPr>
    </w:p>
    <w:p w:rsidR="0091679A" w:rsidP="0091679A" w14:paraId="04E139A0" w14:textId="77777777">
      <w:pPr>
        <w:pStyle w:val="Heading3-IPR"/>
        <w:numPr>
          <w:ilvl w:val="3"/>
          <w:numId w:val="13"/>
        </w:numPr>
        <w:ind w:left="360"/>
      </w:pPr>
      <w:r>
        <w:t>SNAP Local Office Interview Protocol</w:t>
      </w:r>
    </w:p>
    <w:p w:rsidR="0091679A" w:rsidP="0091679A" w14:paraId="4F6C7508" w14:textId="77777777">
      <w:pPr>
        <w:pStyle w:val="BodyText-IPR"/>
      </w:pPr>
      <w:r>
        <w:t>To pretest the SNAP local office interview protocol, we requested an interview with a SNAP local office in the same county as the E&amp;T provider. The State agency provided four respondents who worked at a county Board of Social Services office. The respondents included the office director; an administrator who oversees SNAP, Temporary Assistance for Needy Families (TANF), and Medicaid benefits; a supervisor who oversees ongoing SNAP and TANF cases; and a member of the county’s welfare-to-work program team.</w:t>
      </w:r>
    </w:p>
    <w:p w:rsidR="0091679A" w:rsidP="0091679A" w14:paraId="0ED29FCE" w14:textId="77777777">
      <w:pPr>
        <w:pStyle w:val="Heading4-IPR"/>
        <w:numPr>
          <w:ilvl w:val="0"/>
          <w:numId w:val="0"/>
        </w:numPr>
        <w:ind w:left="360" w:hanging="360"/>
      </w:pPr>
      <w:r w:rsidRPr="007A739B">
        <w:t>Duration</w:t>
      </w:r>
      <w:r>
        <w:t xml:space="preserve"> </w:t>
      </w:r>
    </w:p>
    <w:p w:rsidR="0091679A" w:rsidP="0091679A" w14:paraId="41496AE4" w14:textId="77777777">
      <w:pPr>
        <w:pStyle w:val="BodyText-IPR"/>
      </w:pPr>
      <w:r>
        <w:t xml:space="preserve">The interview lasted 47 minutes, which is 13 minutes shorter than the allotted time. </w:t>
      </w:r>
      <w:r w:rsidRPr="00163B94">
        <w:t>No edits are needed to the length of the protocol</w:t>
      </w:r>
      <w:r>
        <w:t xml:space="preserve">. </w:t>
      </w:r>
    </w:p>
    <w:p w:rsidR="0091679A" w:rsidP="0091679A" w14:paraId="38968A7D" w14:textId="77777777">
      <w:pPr>
        <w:pStyle w:val="Heading4-IPR"/>
        <w:numPr>
          <w:ilvl w:val="0"/>
          <w:numId w:val="0"/>
        </w:numPr>
        <w:ind w:left="360" w:hanging="360"/>
      </w:pPr>
      <w:r w:rsidRPr="007A739B">
        <w:t xml:space="preserve">General </w:t>
      </w:r>
      <w:r>
        <w:t>f</w:t>
      </w:r>
      <w:r w:rsidRPr="007A739B">
        <w:t>indings</w:t>
      </w:r>
    </w:p>
    <w:p w:rsidR="0091679A" w:rsidP="0091679A" w14:paraId="024BB934" w14:textId="77777777">
      <w:pPr>
        <w:pStyle w:val="BodyText-IPR"/>
      </w:pPr>
      <w:r>
        <w:t xml:space="preserve">Respondents had difficulty answering questions in sections B, E, and F of the protocol. When asked about the general work requirements, staff responded they do not screen for those because the State agency no longer has a mandatory E&amp;T program. New Jersey has not had an ABAWD time limit since the onset of the COVID-19 public health emergency, so staff had some difficulties recalling their ABAWD processes. Despite these difficulties, we do not recommend removing or revising questions under section B (General and ABAWD Work Requirements). Other local offices may operate differently, and the SNAP work requirements landscape may have altered by the time data collection occurs next summer. </w:t>
      </w:r>
    </w:p>
    <w:p w:rsidR="0091679A" w:rsidP="0091679A" w14:paraId="2E0CA090" w14:textId="77777777">
      <w:pPr>
        <w:pStyle w:val="BodyText-IPR"/>
      </w:pPr>
      <w:r>
        <w:t xml:space="preserve">In section E (Data Availability and Needs), respondents stated some questions (e.g., E.2, E.3) were difficult to answer because they were beyond the scope of their duties. The local office’s main role is to determine eligibility for program benefits rather than analyze metrics or data. We recommend retaining these questions because it is important for us to know to what extent local offices have any additional data, even if the answer is they do not. </w:t>
      </w:r>
    </w:p>
    <w:p w:rsidR="0091679A" w:rsidP="0091679A" w14:paraId="35786F49" w14:textId="77777777">
      <w:pPr>
        <w:pStyle w:val="BodyText-IPR"/>
      </w:pPr>
      <w:r>
        <w:t xml:space="preserve">Local office staff also expressed difficulties answering some equity-related questions in section F (Equity in Work Requirements and SNAP E&amp;T Programs), particularly F.5. We recommend revising this question to make it more concrete for respondents. </w:t>
      </w:r>
    </w:p>
    <w:p w:rsidR="0091679A" w:rsidP="0091679A" w14:paraId="68520C1F" w14:textId="77777777">
      <w:pPr>
        <w:pStyle w:val="Heading4-IPR"/>
        <w:numPr>
          <w:ilvl w:val="0"/>
          <w:numId w:val="0"/>
        </w:numPr>
      </w:pPr>
      <w:r w:rsidRPr="007A739B">
        <w:t>Question</w:t>
      </w:r>
      <w:r>
        <w:t>-</w:t>
      </w:r>
      <w:r w:rsidRPr="007A739B">
        <w:t>by</w:t>
      </w:r>
      <w:r>
        <w:t>-</w:t>
      </w:r>
      <w:r w:rsidRPr="007A739B">
        <w:t>question findings and recommendations</w:t>
      </w:r>
    </w:p>
    <w:p w:rsidR="0091679A" w:rsidP="0091679A" w14:paraId="2EA801D7" w14:textId="77777777">
      <w:pPr>
        <w:pStyle w:val="BodyText-IPR"/>
      </w:pPr>
      <w:r w:rsidRPr="003C1C38">
        <w:t xml:space="preserve">Table </w:t>
      </w:r>
      <w:r>
        <w:t>3</w:t>
      </w:r>
      <w:r w:rsidRPr="003C1C38">
        <w:t xml:space="preserve"> provides our findings and recommendations for specific questions. </w:t>
      </w:r>
    </w:p>
    <w:p w:rsidR="0091679A" w:rsidP="0091679A" w14:paraId="7E5B6341" w14:textId="77777777">
      <w:pPr>
        <w:pStyle w:val="BodyText-IPR"/>
        <w:sectPr w:rsidSect="00376C8F">
          <w:footerReference w:type="default" r:id="rId8"/>
          <w:pgSz w:w="12240" w:h="15840"/>
          <w:pgMar w:top="1440" w:right="1440" w:bottom="1440" w:left="1440" w:header="720" w:footer="720" w:gutter="0"/>
          <w:cols w:space="720"/>
          <w:docGrid w:linePitch="360"/>
        </w:sectPr>
      </w:pPr>
    </w:p>
    <w:p w:rsidR="0091679A" w:rsidRPr="00BB675E" w:rsidP="0091679A" w14:paraId="12FB9FC4" w14:textId="77777777">
      <w:pPr>
        <w:pStyle w:val="TableTitle-IPR"/>
      </w:pPr>
      <w:r w:rsidRPr="00BB675E">
        <w:t xml:space="preserve">Table </w:t>
      </w:r>
      <w:r>
        <w:t>3. Item-Level R</w:t>
      </w:r>
      <w:r w:rsidRPr="00BB675E">
        <w:t xml:space="preserve">ecommendations for </w:t>
      </w:r>
      <w:r>
        <w:t>SNAP Local Office Interview Protocol</w:t>
      </w:r>
    </w:p>
    <w:tbl>
      <w:tblPr>
        <w:tblStyle w:val="InsightTable1"/>
        <w:tblW w:w="5000" w:type="pct"/>
        <w:tblInd w:w="0" w:type="dxa"/>
        <w:tblCellMar>
          <w:left w:w="58" w:type="dxa"/>
          <w:right w:w="58" w:type="dxa"/>
        </w:tblCellMar>
        <w:tblLook w:val="04A0"/>
      </w:tblPr>
      <w:tblGrid>
        <w:gridCol w:w="4321"/>
        <w:gridCol w:w="4321"/>
        <w:gridCol w:w="4318"/>
      </w:tblGrid>
      <w:tr w14:paraId="403F3E0B" w14:textId="77777777" w:rsidTr="00B671DA">
        <w:tblPrEx>
          <w:tblW w:w="5000" w:type="pct"/>
          <w:tblInd w:w="0" w:type="dxa"/>
          <w:tblCellMar>
            <w:left w:w="58" w:type="dxa"/>
            <w:right w:w="58" w:type="dxa"/>
          </w:tblCellMar>
          <w:tblLook w:val="04A0"/>
        </w:tblPrEx>
        <w:trPr>
          <w:cantSplit/>
          <w:trHeight w:val="360"/>
          <w:tblHeader/>
        </w:trPr>
        <w:tc>
          <w:tcPr>
            <w:tcW w:w="1667" w:type="pct"/>
          </w:tcPr>
          <w:p w:rsidR="0091679A" w:rsidRPr="004F777A" w:rsidP="00B671DA" w14:paraId="5A2CCC16" w14:textId="77777777">
            <w:pPr>
              <w:pStyle w:val="TH-TableHeading"/>
              <w:rPr>
                <w:rFonts w:ascii="Lucida Sans" w:hAnsi="Lucida Sans"/>
                <w:color w:val="000000" w:themeColor="text1"/>
                <w:sz w:val="18"/>
                <w:szCs w:val="22"/>
              </w:rPr>
            </w:pPr>
            <w:r w:rsidRPr="004F777A">
              <w:rPr>
                <w:rFonts w:ascii="Lucida Sans" w:hAnsi="Lucida Sans"/>
                <w:color w:val="000000" w:themeColor="text1"/>
                <w:sz w:val="18"/>
                <w:szCs w:val="22"/>
              </w:rPr>
              <w:t>Question Number From Instrument</w:t>
            </w:r>
          </w:p>
        </w:tc>
        <w:tc>
          <w:tcPr>
            <w:tcW w:w="1667" w:type="pct"/>
          </w:tcPr>
          <w:p w:rsidR="0091679A" w:rsidRPr="004F777A" w:rsidP="00B671DA" w14:paraId="039E5671" w14:textId="77777777">
            <w:pPr>
              <w:pStyle w:val="TH-TableHeading"/>
              <w:rPr>
                <w:rFonts w:ascii="Lucida Sans" w:hAnsi="Lucida Sans"/>
                <w:color w:val="000000" w:themeColor="text1"/>
                <w:sz w:val="18"/>
                <w:szCs w:val="22"/>
              </w:rPr>
            </w:pPr>
            <w:r w:rsidRPr="004F777A">
              <w:rPr>
                <w:rFonts w:ascii="Lucida Sans" w:hAnsi="Lucida Sans"/>
                <w:color w:val="000000" w:themeColor="text1"/>
                <w:sz w:val="18"/>
                <w:szCs w:val="22"/>
              </w:rPr>
              <w:t>Findings/Observations</w:t>
            </w:r>
          </w:p>
        </w:tc>
        <w:tc>
          <w:tcPr>
            <w:tcW w:w="1666" w:type="pct"/>
          </w:tcPr>
          <w:p w:rsidR="0091679A" w:rsidRPr="004F777A" w:rsidP="00B671DA" w14:paraId="6C66D67C" w14:textId="77777777">
            <w:pPr>
              <w:pStyle w:val="TH-TableHeading"/>
              <w:ind w:hanging="1"/>
              <w:rPr>
                <w:rFonts w:ascii="Lucida Sans" w:hAnsi="Lucida Sans"/>
                <w:color w:val="000000" w:themeColor="text1"/>
                <w:sz w:val="18"/>
                <w:szCs w:val="22"/>
              </w:rPr>
            </w:pPr>
            <w:r w:rsidRPr="004F777A">
              <w:rPr>
                <w:rFonts w:ascii="Lucida Sans" w:hAnsi="Lucida Sans"/>
                <w:color w:val="000000" w:themeColor="text1"/>
                <w:sz w:val="18"/>
                <w:szCs w:val="22"/>
              </w:rPr>
              <w:t>Recommendations</w:t>
            </w:r>
          </w:p>
        </w:tc>
      </w:tr>
      <w:tr w14:paraId="2595F09B" w14:textId="77777777" w:rsidTr="00B671DA">
        <w:tblPrEx>
          <w:tblW w:w="5000" w:type="pct"/>
          <w:tblInd w:w="0" w:type="dxa"/>
          <w:tblCellMar>
            <w:left w:w="58" w:type="dxa"/>
            <w:right w:w="58" w:type="dxa"/>
          </w:tblCellMar>
          <w:tblLook w:val="04A0"/>
        </w:tblPrEx>
        <w:trPr>
          <w:cantSplit/>
        </w:trPr>
        <w:tc>
          <w:tcPr>
            <w:tcW w:w="1667" w:type="pct"/>
          </w:tcPr>
          <w:p w:rsidR="0091679A" w:rsidRPr="008E4A39" w:rsidP="00B671DA" w14:paraId="553C1485" w14:textId="77777777">
            <w:pPr>
              <w:pStyle w:val="TableText-IPR"/>
              <w:rPr>
                <w:color w:val="B12732"/>
              </w:rPr>
            </w:pPr>
            <w:r>
              <w:t>C.</w:t>
            </w:r>
            <w:r w:rsidRPr="000A36B9">
              <w:t>3.</w:t>
            </w:r>
            <w:r>
              <w:t>c</w:t>
            </w:r>
            <w:r w:rsidRPr="000A36B9">
              <w:t>.i To what extent is participation tracked? What is the information used for?</w:t>
            </w:r>
          </w:p>
        </w:tc>
        <w:tc>
          <w:tcPr>
            <w:tcW w:w="1667" w:type="pct"/>
          </w:tcPr>
          <w:p w:rsidR="0091679A" w:rsidP="00B671DA" w14:paraId="7CEC1B10" w14:textId="77777777">
            <w:pPr>
              <w:pStyle w:val="TableText-IPR"/>
            </w:pPr>
            <w:r>
              <w:t>A respondent asked if we were referring to how participation is tracked.</w:t>
            </w:r>
          </w:p>
        </w:tc>
        <w:tc>
          <w:tcPr>
            <w:tcW w:w="1666" w:type="pct"/>
          </w:tcPr>
          <w:p w:rsidR="0091679A" w:rsidP="00B671DA" w14:paraId="08D73279" w14:textId="77777777">
            <w:pPr>
              <w:pStyle w:val="TableText-IPR"/>
              <w:spacing w:after="120"/>
            </w:pPr>
            <w:r>
              <w:t>The respondents were able to answer the first question after we rephrased it to ask if they track participation and, if they do, how. We recommend rephrasing this question as follows:</w:t>
            </w:r>
          </w:p>
          <w:p w:rsidR="0091679A" w:rsidP="00B671DA" w14:paraId="42B7F099" w14:textId="77777777">
            <w:pPr>
              <w:pStyle w:val="TableText-IPR"/>
              <w:spacing w:after="120"/>
            </w:pPr>
            <w:r>
              <w:t>(New C.3.c.i) Do you track participation in SNAP E&amp;T? If yes, how do you track it? What is the information used for?</w:t>
            </w:r>
          </w:p>
        </w:tc>
      </w:tr>
      <w:tr w14:paraId="0EA3334B" w14:textId="77777777" w:rsidTr="00B671DA">
        <w:tblPrEx>
          <w:tblW w:w="5000" w:type="pct"/>
          <w:tblInd w:w="0" w:type="dxa"/>
          <w:tblCellMar>
            <w:left w:w="58" w:type="dxa"/>
            <w:right w:w="58" w:type="dxa"/>
          </w:tblCellMar>
          <w:tblLook w:val="04A0"/>
        </w:tblPrEx>
        <w:trPr>
          <w:cantSplit/>
        </w:trPr>
        <w:tc>
          <w:tcPr>
            <w:tcW w:w="1667" w:type="pct"/>
          </w:tcPr>
          <w:p w:rsidR="0091679A" w:rsidP="00B671DA" w14:paraId="043C27AE" w14:textId="77777777">
            <w:pPr>
              <w:pStyle w:val="TableText-IPR"/>
            </w:pPr>
            <w:r>
              <w:t xml:space="preserve">F.3. What steps has your SNAP State agency taken to ensure all eligible clients can access SNAP and SNAP E&amp;T? What steps has your local office taken? </w:t>
            </w:r>
          </w:p>
        </w:tc>
        <w:tc>
          <w:tcPr>
            <w:tcW w:w="1667" w:type="pct"/>
          </w:tcPr>
          <w:p w:rsidR="0091679A" w:rsidP="00B671DA" w14:paraId="12CAE8A0" w14:textId="77777777">
            <w:pPr>
              <w:pStyle w:val="TableText-IPR"/>
            </w:pPr>
            <w:r>
              <w:t xml:space="preserve">Respondents had difficulty answering this question. </w:t>
            </w:r>
          </w:p>
        </w:tc>
        <w:tc>
          <w:tcPr>
            <w:tcW w:w="1666" w:type="pct"/>
          </w:tcPr>
          <w:p w:rsidR="0091679A" w:rsidP="00B671DA" w14:paraId="0D4AEE43" w14:textId="77777777">
            <w:pPr>
              <w:pStyle w:val="TableText-IPR"/>
            </w:pPr>
            <w:r>
              <w:t>We recommend deleting this question and using new question F.3 instead (see below).</w:t>
            </w:r>
          </w:p>
        </w:tc>
      </w:tr>
      <w:tr w14:paraId="09A4CFBF" w14:textId="77777777" w:rsidTr="00B671DA">
        <w:tblPrEx>
          <w:tblW w:w="5000" w:type="pct"/>
          <w:tblInd w:w="0" w:type="dxa"/>
          <w:tblCellMar>
            <w:left w:w="58" w:type="dxa"/>
            <w:right w:w="58" w:type="dxa"/>
          </w:tblCellMar>
          <w:tblLook w:val="04A0"/>
        </w:tblPrEx>
        <w:trPr>
          <w:cantSplit/>
        </w:trPr>
        <w:tc>
          <w:tcPr>
            <w:tcW w:w="1667" w:type="pct"/>
          </w:tcPr>
          <w:p w:rsidR="0091679A" w:rsidP="00B671DA" w14:paraId="25F38B81" w14:textId="77777777">
            <w:pPr>
              <w:pStyle w:val="TableText-IPR"/>
            </w:pPr>
            <w:r>
              <w:t xml:space="preserve">F.4 How does your State agency define successful participant in and completion of SNAP E&amp;T? What steps has your State agency taken to ensure all individuals who participate in SNAP E&amp;T succeed in the program. </w:t>
            </w:r>
          </w:p>
        </w:tc>
        <w:tc>
          <w:tcPr>
            <w:tcW w:w="1667" w:type="pct"/>
          </w:tcPr>
          <w:p w:rsidR="0091679A" w:rsidP="00B671DA" w14:paraId="0B3BA3BE" w14:textId="77777777">
            <w:pPr>
              <w:pStyle w:val="TableText-IPR"/>
            </w:pPr>
            <w:r>
              <w:t xml:space="preserve">Respondents had difficulty answering this question. </w:t>
            </w:r>
          </w:p>
        </w:tc>
        <w:tc>
          <w:tcPr>
            <w:tcW w:w="1666" w:type="pct"/>
          </w:tcPr>
          <w:p w:rsidR="0091679A" w:rsidP="00B671DA" w14:paraId="0A055544" w14:textId="77777777">
            <w:pPr>
              <w:pStyle w:val="TableText-IPR"/>
            </w:pPr>
            <w:r>
              <w:t>We recommend deleting this question and using new question F.4 instead (see below).</w:t>
            </w:r>
          </w:p>
        </w:tc>
      </w:tr>
      <w:tr w14:paraId="60737F97" w14:textId="77777777" w:rsidTr="00B671DA">
        <w:tblPrEx>
          <w:tblW w:w="5000" w:type="pct"/>
          <w:tblInd w:w="0" w:type="dxa"/>
          <w:tblCellMar>
            <w:left w:w="58" w:type="dxa"/>
            <w:right w:w="58" w:type="dxa"/>
          </w:tblCellMar>
          <w:tblLook w:val="04A0"/>
        </w:tblPrEx>
        <w:trPr>
          <w:cantSplit/>
        </w:trPr>
        <w:tc>
          <w:tcPr>
            <w:tcW w:w="1667" w:type="pct"/>
          </w:tcPr>
          <w:p w:rsidR="0091679A" w:rsidRPr="004037B4" w:rsidP="00B671DA" w14:paraId="12C29527" w14:textId="77777777">
            <w:pPr>
              <w:pStyle w:val="TableText-IPR"/>
            </w:pPr>
            <w:r>
              <w:t>F</w:t>
            </w:r>
            <w:r w:rsidRPr="004037B4">
              <w:t>.5 How do you think FNS should define equitable access to SNAP and SNAP E&amp;T? How should FNS define equitable E&amp;T outcomes?</w:t>
            </w:r>
          </w:p>
        </w:tc>
        <w:tc>
          <w:tcPr>
            <w:tcW w:w="1667" w:type="pct"/>
          </w:tcPr>
          <w:p w:rsidR="0091679A" w:rsidP="00B671DA" w14:paraId="4DE0A693" w14:textId="77777777">
            <w:pPr>
              <w:pStyle w:val="TableText-IPR"/>
            </w:pPr>
            <w:r>
              <w:t>The respondents were unsure how to respond to this question and asked if they are defining how access is equitable.</w:t>
            </w:r>
          </w:p>
        </w:tc>
        <w:tc>
          <w:tcPr>
            <w:tcW w:w="1666" w:type="pct"/>
          </w:tcPr>
          <w:p w:rsidR="0091679A" w:rsidRPr="00EF2CB1" w:rsidP="00B671DA" w14:paraId="3E633217" w14:textId="77777777">
            <w:pPr>
              <w:pStyle w:val="TableText-IPR"/>
              <w:spacing w:after="120"/>
            </w:pPr>
            <w:r>
              <w:t xml:space="preserve">The respondents were able to answer the first question when we rephrased it to ask how they define access. When we asked the second question, they stated they do not know how FNS should define equitable outcomes. We recommend shifting the focus of these questions and revising them as follows: </w:t>
            </w:r>
          </w:p>
          <w:p w:rsidR="0091679A" w:rsidRPr="00AE43DC" w:rsidP="00B671DA" w14:paraId="7E856A47" w14:textId="77777777">
            <w:pPr>
              <w:spacing w:after="120"/>
              <w:rPr>
                <w:rFonts w:cs="Calibri"/>
                <w:color w:val="000000"/>
                <w:shd w:val="clear" w:color="auto" w:fill="FFFFFF"/>
              </w:rPr>
            </w:pPr>
            <w:r>
              <w:rPr>
                <w:rFonts w:cs="Calibri"/>
                <w:color w:val="000000"/>
                <w:shd w:val="clear" w:color="auto" w:fill="FFFFFF"/>
              </w:rPr>
              <w:t xml:space="preserve">(New F.3) </w:t>
            </w:r>
            <w:r w:rsidRPr="00AE43DC">
              <w:rPr>
                <w:rFonts w:cs="Calibri"/>
                <w:color w:val="000000"/>
                <w:shd w:val="clear" w:color="auto" w:fill="FFFFFF"/>
              </w:rPr>
              <w:t xml:space="preserve">What needs to be done to ensure all eligible individuals can participate in SNAP E&amp;T? </w:t>
            </w:r>
            <w:r>
              <w:rPr>
                <w:rFonts w:cs="Calibri"/>
                <w:color w:val="000000"/>
                <w:shd w:val="clear" w:color="auto" w:fill="FFFFFF"/>
              </w:rPr>
              <w:t>What data can be used to measure this</w:t>
            </w:r>
            <w:r w:rsidRPr="00AE43DC">
              <w:rPr>
                <w:rFonts w:cs="Calibri"/>
                <w:color w:val="000000"/>
                <w:shd w:val="clear" w:color="auto" w:fill="FFFFFF"/>
              </w:rPr>
              <w:t>?</w:t>
            </w:r>
          </w:p>
          <w:p w:rsidR="0091679A" w:rsidRPr="00FA0273" w:rsidP="00B671DA" w14:paraId="5F4B2266" w14:textId="77777777">
            <w:pPr>
              <w:spacing w:after="120"/>
              <w:rPr>
                <w:rFonts w:cs="Calibri"/>
                <w:color w:val="000000"/>
                <w:shd w:val="clear" w:color="auto" w:fill="FFFFFF"/>
              </w:rPr>
            </w:pPr>
            <w:r>
              <w:rPr>
                <w:rFonts w:cs="Calibri"/>
                <w:color w:val="000000"/>
                <w:shd w:val="clear" w:color="auto" w:fill="FFFFFF"/>
              </w:rPr>
              <w:t xml:space="preserve">(New F.4) </w:t>
            </w:r>
            <w:r w:rsidRPr="00AE43DC">
              <w:rPr>
                <w:rFonts w:cs="Calibri"/>
                <w:color w:val="000000"/>
                <w:shd w:val="clear" w:color="auto" w:fill="FFFFFF"/>
              </w:rPr>
              <w:t xml:space="preserve">What needs to be done to ensure all participants who engage in SNAP E&amp;T succeed? </w:t>
            </w:r>
            <w:r>
              <w:rPr>
                <w:rFonts w:cs="Calibri"/>
                <w:color w:val="000000"/>
                <w:shd w:val="clear" w:color="auto" w:fill="FFFFFF"/>
              </w:rPr>
              <w:t>What data can be used to measure this</w:t>
            </w:r>
            <w:r w:rsidRPr="00AE43DC">
              <w:rPr>
                <w:rFonts w:cs="Calibri"/>
                <w:color w:val="000000"/>
                <w:shd w:val="clear" w:color="auto" w:fill="FFFFFF"/>
              </w:rPr>
              <w:t>?</w:t>
            </w:r>
          </w:p>
        </w:tc>
      </w:tr>
    </w:tbl>
    <w:p w:rsidR="0091679A" w:rsidRPr="008E4A39" w:rsidP="0091679A" w14:paraId="49F2AA35" w14:textId="77777777">
      <w:pPr>
        <w:pStyle w:val="BodyText-IPR"/>
        <w:spacing w:after="0"/>
        <w:rPr>
          <w:sz w:val="2"/>
          <w:szCs w:val="2"/>
        </w:rPr>
      </w:pPr>
    </w:p>
    <w:p w:rsidR="0091679A" w:rsidP="0091679A" w14:paraId="7D7891BC" w14:textId="77777777">
      <w:pPr>
        <w:pStyle w:val="BodyText-IPR"/>
        <w:spacing w:after="0"/>
        <w:sectPr w:rsidSect="0058427D">
          <w:footerReference w:type="default" r:id="rId9"/>
          <w:pgSz w:w="15840" w:h="12240" w:orient="landscape"/>
          <w:pgMar w:top="1440" w:right="1440" w:bottom="1440" w:left="1440" w:header="720" w:footer="720" w:gutter="0"/>
          <w:cols w:space="720"/>
          <w:docGrid w:linePitch="360"/>
        </w:sectPr>
      </w:pPr>
    </w:p>
    <w:p w:rsidR="0091679A" w:rsidP="0091679A" w14:paraId="157BDB60" w14:textId="77777777">
      <w:pPr>
        <w:pStyle w:val="Heading3-IPR"/>
        <w:numPr>
          <w:ilvl w:val="3"/>
          <w:numId w:val="13"/>
        </w:numPr>
        <w:ind w:left="360"/>
      </w:pPr>
      <w:r>
        <w:t xml:space="preserve">E&amp;T Provider Interview Protocol </w:t>
      </w:r>
    </w:p>
    <w:p w:rsidR="0091679A" w:rsidRPr="0066638A" w:rsidP="0091679A" w14:paraId="4B9BB1F0" w14:textId="77777777">
      <w:pPr>
        <w:pStyle w:val="BodyText-IPR"/>
      </w:pPr>
      <w:r>
        <w:t xml:space="preserve">To pretest the E&amp;T provider interview protocol, we requested an interview with an E&amp;T provider in the same county as the SNAP local office. New Jersey provided two respondents who worked at a county American Job Center. One respondent was the director, and the other was a supervisor who oversaw the SNAP E&amp;T and general assistance programs at this location. The director could only stay on the call for 10 minutes, but the supervisor was knowledgeable about processes and data systems and was able to answer all our questions. </w:t>
      </w:r>
    </w:p>
    <w:p w:rsidR="0091679A" w:rsidP="0091679A" w14:paraId="2F0629A4" w14:textId="77777777">
      <w:pPr>
        <w:pStyle w:val="Heading4-IPR"/>
        <w:numPr>
          <w:ilvl w:val="0"/>
          <w:numId w:val="0"/>
        </w:numPr>
        <w:ind w:left="360" w:hanging="360"/>
      </w:pPr>
      <w:r w:rsidRPr="007A739B">
        <w:t>Duration</w:t>
      </w:r>
      <w:r>
        <w:t xml:space="preserve"> </w:t>
      </w:r>
    </w:p>
    <w:p w:rsidR="0091679A" w:rsidRPr="00163B94" w:rsidP="0091679A" w14:paraId="1A78502C" w14:textId="77777777">
      <w:pPr>
        <w:pStyle w:val="BodyText-IPR"/>
      </w:pPr>
      <w:r w:rsidRPr="00163B94">
        <w:t>The interview lasted 5</w:t>
      </w:r>
      <w:r>
        <w:t>8</w:t>
      </w:r>
      <w:r w:rsidRPr="00163B94">
        <w:t xml:space="preserve"> minutes, which is </w:t>
      </w:r>
      <w:r>
        <w:t>2</w:t>
      </w:r>
      <w:r w:rsidRPr="00163B94">
        <w:t xml:space="preserve"> minutes shorter than the time allotted. No edits are needed to the length of the protocol. </w:t>
      </w:r>
    </w:p>
    <w:p w:rsidR="0091679A" w:rsidP="0091679A" w14:paraId="14A8686D" w14:textId="77777777">
      <w:pPr>
        <w:pStyle w:val="Heading4-IPR"/>
        <w:numPr>
          <w:ilvl w:val="0"/>
          <w:numId w:val="0"/>
        </w:numPr>
        <w:ind w:left="360" w:hanging="360"/>
      </w:pPr>
      <w:r w:rsidRPr="007A739B">
        <w:t>General findings</w:t>
      </w:r>
    </w:p>
    <w:p w:rsidR="0091679A" w:rsidP="0091679A" w14:paraId="1BBAD92B" w14:textId="77777777">
      <w:pPr>
        <w:pStyle w:val="BodyText-IPR"/>
      </w:pPr>
      <w:r>
        <w:t xml:space="preserve">The respondent was able to answer all our questions and did not have any additional feedback. Two questions in section F (Equity in SNAP E&amp;T) led to minor confusion. We recommend adding a probe to one question (F.1) and revising the wording in the other (F.3) for greater clarity. </w:t>
      </w:r>
    </w:p>
    <w:p w:rsidR="0091679A" w:rsidP="0091679A" w14:paraId="6A2A099B" w14:textId="77777777">
      <w:pPr>
        <w:pStyle w:val="Heading4-IPR"/>
        <w:numPr>
          <w:ilvl w:val="0"/>
          <w:numId w:val="0"/>
        </w:numPr>
        <w:ind w:left="360" w:hanging="360"/>
      </w:pPr>
      <w:r w:rsidRPr="007A739B">
        <w:t>Question</w:t>
      </w:r>
      <w:r>
        <w:t>-</w:t>
      </w:r>
      <w:r w:rsidRPr="007A739B">
        <w:t>by</w:t>
      </w:r>
      <w:r>
        <w:t>-</w:t>
      </w:r>
      <w:r w:rsidRPr="007A739B">
        <w:t>question findings and recommendations</w:t>
      </w:r>
    </w:p>
    <w:p w:rsidR="0091679A" w:rsidRPr="00AC6D54" w:rsidP="0091679A" w14:paraId="69BF67FB" w14:textId="77777777">
      <w:pPr>
        <w:pStyle w:val="BodyText-IPR"/>
      </w:pPr>
      <w:r w:rsidRPr="003C1C38">
        <w:t xml:space="preserve">Table </w:t>
      </w:r>
      <w:r>
        <w:t>4</w:t>
      </w:r>
      <w:r w:rsidRPr="003C1C38">
        <w:t xml:space="preserve"> provides findings and recommendations for specific questions. </w:t>
      </w:r>
    </w:p>
    <w:p w:rsidR="0091679A" w:rsidP="0091679A" w14:paraId="6F04FEDE" w14:textId="77777777">
      <w:pPr>
        <w:pStyle w:val="NumberB"/>
        <w:numPr>
          <w:ilvl w:val="0"/>
          <w:numId w:val="0"/>
        </w:numPr>
        <w:ind w:left="360" w:hanging="360"/>
        <w:rPr>
          <w:i/>
        </w:rPr>
        <w:sectPr w:rsidSect="0058427D">
          <w:footerReference w:type="default" r:id="rId10"/>
          <w:pgSz w:w="12240" w:h="15840"/>
          <w:pgMar w:top="1440" w:right="1440" w:bottom="1440" w:left="1440" w:header="720" w:footer="720" w:gutter="0"/>
          <w:cols w:space="720"/>
          <w:docGrid w:linePitch="360"/>
        </w:sectPr>
      </w:pPr>
    </w:p>
    <w:p w:rsidR="0091679A" w:rsidRPr="00BB675E" w:rsidP="0091679A" w14:paraId="2DB28010" w14:textId="77777777">
      <w:pPr>
        <w:pStyle w:val="TableTitle-IPR"/>
      </w:pPr>
      <w:r w:rsidRPr="00BB675E">
        <w:t xml:space="preserve">Table </w:t>
      </w:r>
      <w:r>
        <w:t>4. Item-Level R</w:t>
      </w:r>
      <w:r w:rsidRPr="00BB675E">
        <w:t xml:space="preserve">ecommendations for </w:t>
      </w:r>
      <w:r>
        <w:t>E&amp;T Provider Interview Protocol</w:t>
      </w:r>
    </w:p>
    <w:tbl>
      <w:tblPr>
        <w:tblStyle w:val="InsightTable1"/>
        <w:tblW w:w="5000" w:type="pct"/>
        <w:tblInd w:w="0" w:type="dxa"/>
        <w:tblCellMar>
          <w:left w:w="58" w:type="dxa"/>
          <w:right w:w="58" w:type="dxa"/>
        </w:tblCellMar>
        <w:tblLook w:val="04A0"/>
      </w:tblPr>
      <w:tblGrid>
        <w:gridCol w:w="4321"/>
        <w:gridCol w:w="4321"/>
        <w:gridCol w:w="4318"/>
      </w:tblGrid>
      <w:tr w14:paraId="46088BBE" w14:textId="77777777" w:rsidTr="00B671DA">
        <w:tblPrEx>
          <w:tblW w:w="5000" w:type="pct"/>
          <w:tblInd w:w="0" w:type="dxa"/>
          <w:tblCellMar>
            <w:left w:w="58" w:type="dxa"/>
            <w:right w:w="58" w:type="dxa"/>
          </w:tblCellMar>
          <w:tblLook w:val="04A0"/>
        </w:tblPrEx>
        <w:trPr>
          <w:cantSplit/>
          <w:trHeight w:val="360"/>
          <w:tblHeader/>
        </w:trPr>
        <w:tc>
          <w:tcPr>
            <w:tcW w:w="1667" w:type="pct"/>
          </w:tcPr>
          <w:p w:rsidR="0091679A" w:rsidRPr="00AC3689" w:rsidP="00B671DA" w14:paraId="33E7B191" w14:textId="77777777">
            <w:pPr>
              <w:pStyle w:val="TH-TableHeading"/>
              <w:rPr>
                <w:rFonts w:ascii="Lucida Sans" w:hAnsi="Lucida Sans"/>
                <w:color w:val="000000" w:themeColor="text1"/>
                <w:sz w:val="18"/>
              </w:rPr>
            </w:pPr>
            <w:r w:rsidRPr="00AC3689">
              <w:rPr>
                <w:rFonts w:ascii="Lucida Sans" w:hAnsi="Lucida Sans"/>
                <w:color w:val="000000" w:themeColor="text1"/>
                <w:sz w:val="18"/>
              </w:rPr>
              <w:t>Question Number From Instrument</w:t>
            </w:r>
          </w:p>
        </w:tc>
        <w:tc>
          <w:tcPr>
            <w:tcW w:w="1667" w:type="pct"/>
          </w:tcPr>
          <w:p w:rsidR="0091679A" w:rsidRPr="00AC3689" w:rsidP="00B671DA" w14:paraId="5A93D3A7" w14:textId="77777777">
            <w:pPr>
              <w:pStyle w:val="TH-TableHeading"/>
              <w:rPr>
                <w:rFonts w:ascii="Lucida Sans" w:hAnsi="Lucida Sans"/>
                <w:color w:val="000000" w:themeColor="text1"/>
                <w:sz w:val="18"/>
              </w:rPr>
            </w:pPr>
            <w:r w:rsidRPr="00AC3689">
              <w:rPr>
                <w:rFonts w:ascii="Lucida Sans" w:hAnsi="Lucida Sans"/>
                <w:color w:val="000000" w:themeColor="text1"/>
                <w:sz w:val="18"/>
              </w:rPr>
              <w:t>Findings/Observations</w:t>
            </w:r>
          </w:p>
        </w:tc>
        <w:tc>
          <w:tcPr>
            <w:tcW w:w="1666" w:type="pct"/>
          </w:tcPr>
          <w:p w:rsidR="0091679A" w:rsidRPr="00AC3689" w:rsidP="00B671DA" w14:paraId="742B8E8C" w14:textId="77777777">
            <w:pPr>
              <w:pStyle w:val="TH-TableHeading"/>
              <w:ind w:hanging="1"/>
              <w:rPr>
                <w:rFonts w:ascii="Lucida Sans" w:hAnsi="Lucida Sans"/>
                <w:color w:val="000000" w:themeColor="text1"/>
                <w:sz w:val="18"/>
              </w:rPr>
            </w:pPr>
            <w:r w:rsidRPr="00AC3689">
              <w:rPr>
                <w:rFonts w:ascii="Lucida Sans" w:hAnsi="Lucida Sans"/>
                <w:color w:val="000000" w:themeColor="text1"/>
                <w:sz w:val="18"/>
              </w:rPr>
              <w:t>Recommendations</w:t>
            </w:r>
          </w:p>
        </w:tc>
      </w:tr>
      <w:tr w14:paraId="13147191" w14:textId="77777777" w:rsidTr="00B671DA">
        <w:tblPrEx>
          <w:tblW w:w="5000" w:type="pct"/>
          <w:tblInd w:w="0" w:type="dxa"/>
          <w:tblCellMar>
            <w:left w:w="58" w:type="dxa"/>
            <w:right w:w="58" w:type="dxa"/>
          </w:tblCellMar>
          <w:tblLook w:val="04A0"/>
        </w:tblPrEx>
        <w:trPr>
          <w:cantSplit/>
        </w:trPr>
        <w:tc>
          <w:tcPr>
            <w:tcW w:w="1667" w:type="pct"/>
          </w:tcPr>
          <w:p w:rsidR="0091679A" w:rsidRPr="008402CE" w:rsidP="00B671DA" w14:paraId="50E5CDAA" w14:textId="77777777">
            <w:pPr>
              <w:pStyle w:val="TableText-IPR"/>
            </w:pPr>
            <w:r w:rsidRPr="008402CE">
              <w:t>F.</w:t>
            </w:r>
            <w:r>
              <w:t>1</w:t>
            </w:r>
            <w:r w:rsidRPr="008402CE">
              <w:t xml:space="preserve"> We already talked about some areas in the work requirement and E&amp;T screening and referral processes that may contribute to disparities. Are there any other administrative processes or procedures that could affect a client’s ability to access E&amp;T services? If so, please describe.</w:t>
            </w:r>
          </w:p>
        </w:tc>
        <w:tc>
          <w:tcPr>
            <w:tcW w:w="1667" w:type="pct"/>
          </w:tcPr>
          <w:p w:rsidR="0091679A" w:rsidRPr="00AC6D54" w:rsidP="00B671DA" w14:paraId="1B0FE434" w14:textId="77777777">
            <w:pPr>
              <w:pStyle w:val="TableText-IPR"/>
            </w:pPr>
            <w:r>
              <w:t xml:space="preserve">The respondent asked us to repeat the question. </w:t>
            </w:r>
          </w:p>
        </w:tc>
        <w:tc>
          <w:tcPr>
            <w:tcW w:w="1666" w:type="pct"/>
          </w:tcPr>
          <w:p w:rsidR="0091679A" w:rsidRPr="00AC6D54" w:rsidP="00B671DA" w14:paraId="4BB25284" w14:textId="77777777">
            <w:pPr>
              <w:pStyle w:val="TableText-IPR"/>
            </w:pPr>
            <w:r>
              <w:t>The respondent was able to answer the question after we rephrased it to ask whether any roadblocks hindered the process. We have added this language as a probe so the interviewer can use it if necessary.</w:t>
            </w:r>
          </w:p>
        </w:tc>
      </w:tr>
      <w:tr w14:paraId="5861B4DA" w14:textId="77777777" w:rsidTr="00B671DA">
        <w:tblPrEx>
          <w:tblW w:w="5000" w:type="pct"/>
          <w:tblInd w:w="0" w:type="dxa"/>
          <w:tblCellMar>
            <w:left w:w="58" w:type="dxa"/>
            <w:right w:w="58" w:type="dxa"/>
          </w:tblCellMar>
          <w:tblLook w:val="04A0"/>
        </w:tblPrEx>
        <w:trPr>
          <w:cantSplit/>
        </w:trPr>
        <w:tc>
          <w:tcPr>
            <w:tcW w:w="1667" w:type="pct"/>
          </w:tcPr>
          <w:p w:rsidR="0091679A" w:rsidRPr="0061786B" w:rsidP="00B671DA" w14:paraId="12557277" w14:textId="77777777">
            <w:pPr>
              <w:pStyle w:val="NumberLetterLowercase"/>
              <w:numPr>
                <w:ilvl w:val="0"/>
                <w:numId w:val="0"/>
              </w:numPr>
              <w:spacing w:after="0"/>
              <w:rPr>
                <w:szCs w:val="20"/>
              </w:rPr>
            </w:pPr>
            <w:r>
              <w:rPr>
                <w:szCs w:val="20"/>
              </w:rPr>
              <w:t>F.3 How do you think FNS should define equitable access to SNAP and SNAP E&amp;T? How should FNS define equitable E&amp;T outcomes?</w:t>
            </w:r>
          </w:p>
        </w:tc>
        <w:tc>
          <w:tcPr>
            <w:tcW w:w="1667" w:type="pct"/>
          </w:tcPr>
          <w:p w:rsidR="0091679A" w:rsidRPr="00AC6D54" w:rsidP="00B671DA" w14:paraId="7314E7D7" w14:textId="77777777">
            <w:pPr>
              <w:pStyle w:val="TableText-IPR"/>
            </w:pPr>
            <w:r>
              <w:t xml:space="preserve">The respondent was immediately confused when this question was asked and requested further specificity on what we meant by “equitable outcomes.” </w:t>
            </w:r>
          </w:p>
        </w:tc>
        <w:tc>
          <w:tcPr>
            <w:tcW w:w="1666" w:type="pct"/>
          </w:tcPr>
          <w:p w:rsidR="0091679A" w:rsidP="00B671DA" w14:paraId="040F0E2F" w14:textId="77777777">
            <w:pPr>
              <w:pStyle w:val="TableText-IPR"/>
              <w:spacing w:after="120"/>
            </w:pPr>
            <w:r>
              <w:t>We recommend breaking this question into two separate questions and rephrasing as follows:</w:t>
            </w:r>
          </w:p>
          <w:p w:rsidR="0091679A" w:rsidRPr="00AE43DC" w:rsidP="00B671DA" w14:paraId="509FC3EA" w14:textId="77777777">
            <w:pPr>
              <w:spacing w:after="120"/>
              <w:rPr>
                <w:rFonts w:cs="Calibri"/>
                <w:color w:val="000000"/>
                <w:shd w:val="clear" w:color="auto" w:fill="FFFFFF"/>
              </w:rPr>
            </w:pPr>
            <w:r>
              <w:rPr>
                <w:rFonts w:cs="Calibri"/>
                <w:color w:val="000000"/>
                <w:shd w:val="clear" w:color="auto" w:fill="FFFFFF"/>
              </w:rPr>
              <w:t xml:space="preserve">(New F.3) </w:t>
            </w:r>
            <w:r w:rsidRPr="00AE43DC">
              <w:rPr>
                <w:rFonts w:cs="Calibri"/>
                <w:color w:val="000000"/>
                <w:shd w:val="clear" w:color="auto" w:fill="FFFFFF"/>
              </w:rPr>
              <w:t xml:space="preserve">What needs to be done to ensure all eligible individuals can participate in SNAP E&amp;T? </w:t>
            </w:r>
            <w:r>
              <w:rPr>
                <w:rFonts w:cs="Calibri"/>
                <w:color w:val="000000"/>
                <w:shd w:val="clear" w:color="auto" w:fill="FFFFFF"/>
              </w:rPr>
              <w:t>What data can be used to measure this</w:t>
            </w:r>
            <w:r w:rsidRPr="00AE43DC">
              <w:rPr>
                <w:rFonts w:cs="Calibri"/>
                <w:color w:val="000000"/>
                <w:shd w:val="clear" w:color="auto" w:fill="FFFFFF"/>
              </w:rPr>
              <w:t>?</w:t>
            </w:r>
          </w:p>
          <w:p w:rsidR="0091679A" w:rsidRPr="001C3543" w:rsidP="00B671DA" w14:paraId="1C2BD39B" w14:textId="77777777">
            <w:pPr>
              <w:spacing w:after="0"/>
              <w:rPr>
                <w:rFonts w:cs="Calibri"/>
                <w:color w:val="000000"/>
                <w:shd w:val="clear" w:color="auto" w:fill="FFFFFF"/>
              </w:rPr>
            </w:pPr>
            <w:r>
              <w:rPr>
                <w:rFonts w:cs="Calibri"/>
                <w:color w:val="000000"/>
                <w:shd w:val="clear" w:color="auto" w:fill="FFFFFF"/>
              </w:rPr>
              <w:t xml:space="preserve">(New F.4) </w:t>
            </w:r>
            <w:r w:rsidRPr="00AE43DC">
              <w:rPr>
                <w:rFonts w:cs="Calibri"/>
                <w:color w:val="000000"/>
                <w:shd w:val="clear" w:color="auto" w:fill="FFFFFF"/>
              </w:rPr>
              <w:t xml:space="preserve">What needs to be done to ensure all participants who engage in SNAP E&amp;T succeed? </w:t>
            </w:r>
            <w:r>
              <w:rPr>
                <w:rFonts w:cs="Calibri"/>
                <w:color w:val="000000"/>
                <w:shd w:val="clear" w:color="auto" w:fill="FFFFFF"/>
              </w:rPr>
              <w:t>What data can be used to measure this</w:t>
            </w:r>
            <w:r w:rsidRPr="00AE43DC">
              <w:rPr>
                <w:rFonts w:cs="Calibri"/>
                <w:color w:val="000000"/>
                <w:shd w:val="clear" w:color="auto" w:fill="FFFFFF"/>
              </w:rPr>
              <w:t>?</w:t>
            </w:r>
          </w:p>
        </w:tc>
      </w:tr>
    </w:tbl>
    <w:p w:rsidR="0091679A" w:rsidP="0091679A" w14:paraId="3763FD57" w14:textId="77777777">
      <w:pPr>
        <w:pStyle w:val="BodyText-IPR"/>
      </w:pPr>
    </w:p>
    <w:p w:rsidR="0091679A" w:rsidP="0091679A" w14:paraId="11FACCE6" w14:textId="77777777">
      <w:pPr>
        <w:pStyle w:val="BodyText-IPR"/>
        <w:sectPr w:rsidSect="00376C8F">
          <w:footerReference w:type="default" r:id="rId11"/>
          <w:pgSz w:w="15840" w:h="12240" w:orient="landscape"/>
          <w:pgMar w:top="1440" w:right="1440" w:bottom="1440" w:left="1440" w:header="720" w:footer="720" w:gutter="0"/>
          <w:cols w:space="720"/>
          <w:docGrid w:linePitch="360"/>
        </w:sectPr>
      </w:pPr>
    </w:p>
    <w:p w:rsidR="0091679A" w:rsidP="0091679A" w14:paraId="5D93424F" w14:textId="77777777">
      <w:pPr>
        <w:pStyle w:val="Heading3-IPR"/>
        <w:numPr>
          <w:ilvl w:val="3"/>
          <w:numId w:val="13"/>
        </w:numPr>
        <w:ind w:left="360"/>
      </w:pPr>
      <w:r>
        <w:t>Other Interested Parties Interview Protocol</w:t>
      </w:r>
    </w:p>
    <w:p w:rsidR="0091679A" w:rsidP="0091679A" w14:paraId="7563B7B9" w14:textId="77777777">
      <w:pPr>
        <w:pStyle w:val="BodyText-IPR"/>
      </w:pPr>
      <w:r>
        <w:t>To pretest the other interested parties interview protocol, we requested an interview with staff from New Jersey’s Department of Labor. The SNAP State agency works closely with the Department of Labor to administer SNAP E&amp;T in New Jersey. The State agency provided two respondents who were familiar with SNAP E&amp;T: a director who oversees the Labor Department’s transitional workforce services, including SNAP E&amp;T, and an</w:t>
      </w:r>
      <w:r w:rsidRPr="00643785">
        <w:rPr>
          <w:color w:val="FF0000"/>
        </w:rPr>
        <w:t xml:space="preserve"> </w:t>
      </w:r>
      <w:r w:rsidRPr="00FF0915">
        <w:t xml:space="preserve">analyst </w:t>
      </w:r>
      <w:r>
        <w:t xml:space="preserve">familiar with the State’s SNAP E&amp;T data systems. </w:t>
      </w:r>
    </w:p>
    <w:p w:rsidR="0091679A" w:rsidP="0091679A" w14:paraId="0D8C2B0C" w14:textId="77777777">
      <w:pPr>
        <w:pStyle w:val="Heading4-IPR"/>
        <w:numPr>
          <w:ilvl w:val="0"/>
          <w:numId w:val="0"/>
        </w:numPr>
        <w:ind w:left="360" w:hanging="360"/>
      </w:pPr>
      <w:r w:rsidRPr="007A739B">
        <w:t>Duration</w:t>
      </w:r>
    </w:p>
    <w:p w:rsidR="0091679A" w:rsidP="0091679A" w14:paraId="555C2222" w14:textId="77777777">
      <w:pPr>
        <w:pStyle w:val="BodyText-IPR"/>
      </w:pPr>
      <w:r>
        <w:t xml:space="preserve">The interview lasted 58 minutes, which is 2 minutes shorter than the time allotted. </w:t>
      </w:r>
      <w:r w:rsidRPr="00163B94">
        <w:t xml:space="preserve">No edits are needed to the length of the protocol. </w:t>
      </w:r>
    </w:p>
    <w:p w:rsidR="0091679A" w:rsidRPr="0031564B" w:rsidP="0091679A" w14:paraId="4A9643B9" w14:textId="77777777">
      <w:pPr>
        <w:pStyle w:val="Heading4-IPR"/>
        <w:numPr>
          <w:ilvl w:val="0"/>
          <w:numId w:val="0"/>
        </w:numPr>
        <w:ind w:left="360" w:hanging="360"/>
      </w:pPr>
      <w:r w:rsidRPr="0031564B">
        <w:t>General findings</w:t>
      </w:r>
    </w:p>
    <w:p w:rsidR="0091679A" w:rsidP="0091679A" w14:paraId="01B0F417" w14:textId="77777777">
      <w:pPr>
        <w:pStyle w:val="BodyText-IPR"/>
      </w:pPr>
      <w:r>
        <w:t>The respondents were able to answer all the questions we asked and did not have any feedback on the protocol questions. The order of the questions under section B (Organization and Staffing) slightly confused the respondents. The first few questions in the section ask about the respondent’s organization and other SNAP E&amp;T partnerships, and the last few questions ask about hiring practices. Because we discussed the organization’s SNAP E&amp;T partners prior to inquiring about hiring practices, the respondents believed we were asking about their E&amp;T partners’ hiring practices rather than their organization’s hiring practices. We recommend separating section B into two sections to ensure greater clarity. The new section B will</w:t>
      </w:r>
      <w:r w:rsidRPr="00C72D0B">
        <w:t xml:space="preserve"> </w:t>
      </w:r>
      <w:r>
        <w:t>focus on the organization’s role in SNAP E&amp;T and other organizations or agencies it partners with to support or deliver E&amp;T services; the new section C will</w:t>
      </w:r>
      <w:r w:rsidRPr="00C72D0B">
        <w:t xml:space="preserve"> </w:t>
      </w:r>
      <w:r>
        <w:t xml:space="preserve">focus on internal hiring and staffing. </w:t>
      </w:r>
    </w:p>
    <w:p w:rsidR="0091679A" w:rsidRPr="0031564B" w:rsidP="0091679A" w14:paraId="7C90CEB3" w14:textId="77777777">
      <w:pPr>
        <w:pStyle w:val="BodyText-IPR"/>
      </w:pPr>
      <w:r>
        <w:t xml:space="preserve">We also recommend adding a set of questions about the organization’s involvement in selecting SNAP E&amp;T providers in section C (SNAP E&amp;T Program Operations) to determine whether the organization plays a role in this process. </w:t>
      </w:r>
    </w:p>
    <w:p w:rsidR="0091679A" w:rsidP="0091679A" w14:paraId="5A5699A5" w14:textId="77777777">
      <w:pPr>
        <w:pStyle w:val="Heading4-IPR"/>
        <w:numPr>
          <w:ilvl w:val="0"/>
          <w:numId w:val="0"/>
        </w:numPr>
        <w:ind w:left="360" w:hanging="360"/>
      </w:pPr>
      <w:r w:rsidRPr="007A739B">
        <w:t>Question</w:t>
      </w:r>
      <w:r>
        <w:t>-</w:t>
      </w:r>
      <w:r w:rsidRPr="007A739B">
        <w:t>by</w:t>
      </w:r>
      <w:r>
        <w:t>-</w:t>
      </w:r>
      <w:r w:rsidRPr="007A739B">
        <w:t>question findings and recommendations</w:t>
      </w:r>
    </w:p>
    <w:p w:rsidR="0091679A" w:rsidP="0091679A" w14:paraId="47514002" w14:textId="77777777">
      <w:pPr>
        <w:pStyle w:val="BodyText-IPR"/>
        <w:spacing w:after="0"/>
      </w:pPr>
      <w:r w:rsidRPr="000018C1">
        <w:t xml:space="preserve">Table </w:t>
      </w:r>
      <w:r>
        <w:t>5</w:t>
      </w:r>
      <w:r w:rsidRPr="000018C1">
        <w:t xml:space="preserve"> provides our findings and recommendations for </w:t>
      </w:r>
      <w:r>
        <w:t xml:space="preserve">specific questions. </w:t>
      </w:r>
    </w:p>
    <w:p w:rsidR="0091679A" w:rsidP="0091679A" w14:paraId="13116A3D" w14:textId="77777777">
      <w:pPr>
        <w:pStyle w:val="BodyText-IPR"/>
        <w:spacing w:after="0"/>
      </w:pPr>
    </w:p>
    <w:p w:rsidR="0091679A" w:rsidP="0091679A" w14:paraId="1E257403" w14:textId="77777777">
      <w:pPr>
        <w:pStyle w:val="BodyText-IPR"/>
        <w:spacing w:after="0"/>
        <w:sectPr w:rsidSect="00E82F0D">
          <w:footerReference w:type="default" r:id="rId12"/>
          <w:pgSz w:w="12240" w:h="15840"/>
          <w:pgMar w:top="1440" w:right="1440" w:bottom="1440" w:left="1440" w:header="720" w:footer="720" w:gutter="0"/>
          <w:cols w:space="720"/>
          <w:docGrid w:linePitch="360"/>
        </w:sectPr>
      </w:pPr>
    </w:p>
    <w:p w:rsidR="0091679A" w:rsidP="0091679A" w14:paraId="1DE0665E" w14:textId="77777777">
      <w:pPr>
        <w:pStyle w:val="TableTitle-IPR"/>
      </w:pPr>
      <w:r w:rsidRPr="00D55F69">
        <w:t xml:space="preserve">Table </w:t>
      </w:r>
      <w:r>
        <w:t>5</w:t>
      </w:r>
      <w:r w:rsidRPr="00D55F69">
        <w:t xml:space="preserve">. Item-Level Recommendations for </w:t>
      </w:r>
      <w:r>
        <w:t>Other Interested Parties</w:t>
      </w:r>
      <w:r w:rsidRPr="00D55F69">
        <w:t xml:space="preserve"> Interview Protocol</w:t>
      </w:r>
    </w:p>
    <w:tbl>
      <w:tblPr>
        <w:tblStyle w:val="InsightTable1"/>
        <w:tblW w:w="5000" w:type="pct"/>
        <w:tblInd w:w="0" w:type="dxa"/>
        <w:tblLook w:val="04A0"/>
      </w:tblPr>
      <w:tblGrid>
        <w:gridCol w:w="4321"/>
        <w:gridCol w:w="4321"/>
        <w:gridCol w:w="4318"/>
      </w:tblGrid>
      <w:tr w14:paraId="1029A3FA" w14:textId="77777777" w:rsidTr="00B671DA">
        <w:tblPrEx>
          <w:tblW w:w="5000" w:type="pct"/>
          <w:tblInd w:w="0" w:type="dxa"/>
          <w:tblLook w:val="04A0"/>
        </w:tblPrEx>
        <w:trPr>
          <w:trHeight w:val="360"/>
          <w:tblHeader/>
        </w:trPr>
        <w:tc>
          <w:tcPr>
            <w:tcW w:w="1652" w:type="pct"/>
          </w:tcPr>
          <w:p w:rsidR="0091679A" w:rsidRPr="00964354" w:rsidP="00B671DA" w14:paraId="44C3DE5E" w14:textId="77777777">
            <w:pPr>
              <w:pStyle w:val="TableHeaderRow-IPR"/>
            </w:pPr>
            <w:r w:rsidRPr="00964354">
              <w:t>Question Number From Instrument</w:t>
            </w:r>
          </w:p>
        </w:tc>
        <w:tc>
          <w:tcPr>
            <w:tcW w:w="1652" w:type="pct"/>
          </w:tcPr>
          <w:p w:rsidR="0091679A" w:rsidRPr="00964354" w:rsidP="00B671DA" w14:paraId="29369B29" w14:textId="77777777">
            <w:pPr>
              <w:pStyle w:val="TableHeaderRow-IPR"/>
            </w:pPr>
            <w:r w:rsidRPr="00964354">
              <w:t>Findings/Observations</w:t>
            </w:r>
          </w:p>
        </w:tc>
        <w:tc>
          <w:tcPr>
            <w:tcW w:w="1651" w:type="pct"/>
          </w:tcPr>
          <w:p w:rsidR="0091679A" w:rsidRPr="00964354" w:rsidP="00B671DA" w14:paraId="2EEB33A9" w14:textId="77777777">
            <w:pPr>
              <w:pStyle w:val="TableHeaderRow-IPR"/>
            </w:pPr>
            <w:r w:rsidRPr="00964354">
              <w:t>Recommendations</w:t>
            </w:r>
          </w:p>
        </w:tc>
      </w:tr>
      <w:tr w14:paraId="0028E5B8" w14:textId="77777777" w:rsidTr="00B671DA">
        <w:tblPrEx>
          <w:tblW w:w="5000" w:type="pct"/>
          <w:tblInd w:w="0" w:type="dxa"/>
          <w:tblLook w:val="04A0"/>
        </w:tblPrEx>
        <w:trPr>
          <w:trHeight w:val="288"/>
        </w:trPr>
        <w:tc>
          <w:tcPr>
            <w:tcW w:w="1652" w:type="pct"/>
          </w:tcPr>
          <w:p w:rsidR="0091679A" w:rsidRPr="00320B17" w:rsidP="00B671DA" w14:paraId="28846F89" w14:textId="77777777">
            <w:pPr>
              <w:pStyle w:val="NumbersRed-IPR"/>
              <w:spacing w:after="0"/>
              <w:ind w:left="0"/>
              <w:rPr>
                <w:szCs w:val="20"/>
              </w:rPr>
            </w:pPr>
            <w:r>
              <w:rPr>
                <w:szCs w:val="20"/>
              </w:rPr>
              <w:t xml:space="preserve">Section B. Organization and Staffing </w:t>
            </w:r>
          </w:p>
        </w:tc>
        <w:tc>
          <w:tcPr>
            <w:tcW w:w="1652" w:type="pct"/>
          </w:tcPr>
          <w:p w:rsidR="0091679A" w:rsidRPr="008E13D7" w:rsidP="00B671DA" w14:paraId="7BB799B5" w14:textId="77777777">
            <w:pPr>
              <w:pStyle w:val="TableText-IPR"/>
            </w:pPr>
            <w:r>
              <w:t xml:space="preserve">This section is currently organized with questions about the organization, its role in SNAP E&amp;T, and other entities it works with to support or deliver SNAP E&amp;T services, followed by questions about the organization’s staffing. By switching the topic from the organization to its partners and back to the organization, the respondents misunderstood our questions about staffing and believed we were asking about their partners’ staffing rather than their organization’s staffing. </w:t>
            </w:r>
          </w:p>
        </w:tc>
        <w:tc>
          <w:tcPr>
            <w:tcW w:w="1651" w:type="pct"/>
          </w:tcPr>
          <w:p w:rsidR="0091679A" w:rsidP="00B671DA" w14:paraId="4D90A4C5" w14:textId="77777777">
            <w:pPr>
              <w:pStyle w:val="TableText-IPR"/>
              <w:spacing w:after="60"/>
            </w:pPr>
            <w:r>
              <w:t>To ensure these questions flow smoothly and respondents clearly understand whose staffing we are inquiring about, we recommend moving the following questions about the organization’s staffing to its own section after section B.</w:t>
            </w:r>
          </w:p>
          <w:p w:rsidR="0091679A" w:rsidP="00B671DA" w14:paraId="410E08AF" w14:textId="77777777">
            <w:pPr>
              <w:pStyle w:val="TableText-IPR"/>
              <w:spacing w:after="60"/>
            </w:pPr>
            <w:r>
              <w:t>(Old B.4, new C.1) Does your organization have explicit hiring targets or goals for frontline staff? [If yes] Can you tell us more about these hiring practices? What prompted your organization to implement these?</w:t>
            </w:r>
          </w:p>
          <w:p w:rsidR="0091679A" w:rsidP="00B671DA" w14:paraId="527009B9" w14:textId="77777777">
            <w:pPr>
              <w:pStyle w:val="TableText-IPR"/>
              <w:spacing w:after="60"/>
            </w:pPr>
            <w:r>
              <w:t>(Old B.4.a, new C.1.a) What other factors does your organization consider when hiring frontline staff? [Probe: experience working with clients or a similar population, lived experience, cultural humility]</w:t>
            </w:r>
          </w:p>
          <w:p w:rsidR="0091679A" w:rsidP="00B671DA" w14:paraId="2F31EA7B" w14:textId="77777777">
            <w:pPr>
              <w:pStyle w:val="TableText-IPR"/>
              <w:spacing w:after="60"/>
            </w:pPr>
            <w:r>
              <w:t>(Old B.5, new C.2) [Only ask if management-level staff are participating in the interview] Does your organization have explicit hiring targets or goals for leadership and/or managerial staff? If yes, can you tell us more about these hiring practices? What prompted your organization to implement them?</w:t>
            </w:r>
          </w:p>
          <w:p w:rsidR="0091679A" w:rsidP="00B671DA" w14:paraId="28FD3638" w14:textId="77777777">
            <w:pPr>
              <w:pStyle w:val="TableText-IPR"/>
              <w:spacing w:after="60"/>
            </w:pPr>
            <w:r>
              <w:t>(Old B.5.a, new C.2.a) What other factors does your organization consider when hiring leadership or managerial staff? [Probe: experience working with clients or a similar population, lived experience, cultural humility]</w:t>
            </w:r>
          </w:p>
          <w:p w:rsidR="0091679A" w:rsidRPr="008E13D7" w:rsidP="00B671DA" w14:paraId="1515CB67" w14:textId="77777777">
            <w:pPr>
              <w:pStyle w:val="TableText-IPR"/>
            </w:pPr>
            <w:r>
              <w:t>(Old B.6, new C.3) Can you tell us more about how [organization] recruits staff?</w:t>
            </w:r>
          </w:p>
        </w:tc>
      </w:tr>
      <w:tr w14:paraId="29C8BD63" w14:textId="77777777" w:rsidTr="00B671DA">
        <w:tblPrEx>
          <w:tblW w:w="5000" w:type="pct"/>
          <w:tblInd w:w="0" w:type="dxa"/>
          <w:tblLook w:val="04A0"/>
        </w:tblPrEx>
        <w:trPr>
          <w:trHeight w:val="288"/>
        </w:trPr>
        <w:tc>
          <w:tcPr>
            <w:tcW w:w="1652" w:type="pct"/>
          </w:tcPr>
          <w:p w:rsidR="0091679A" w:rsidRPr="008E13D7" w:rsidP="00B671DA" w14:paraId="3C017945" w14:textId="77777777">
            <w:pPr>
              <w:pStyle w:val="Tableletters"/>
              <w:numPr>
                <w:ilvl w:val="0"/>
                <w:numId w:val="0"/>
              </w:numPr>
              <w:spacing w:after="0"/>
            </w:pPr>
            <w:r>
              <w:t>Section C. SNAP E&amp;T Program Operations</w:t>
            </w:r>
          </w:p>
        </w:tc>
        <w:tc>
          <w:tcPr>
            <w:tcW w:w="1652" w:type="pct"/>
          </w:tcPr>
          <w:p w:rsidR="0091679A" w:rsidRPr="008E13D7" w:rsidP="00B671DA" w14:paraId="1F96131A" w14:textId="77777777">
            <w:pPr>
              <w:pStyle w:val="TableText-IPR"/>
            </w:pPr>
            <w:r>
              <w:t>This section did not include questions about the organization’s involvement in selecting E&amp;T providers.</w:t>
            </w:r>
          </w:p>
        </w:tc>
        <w:tc>
          <w:tcPr>
            <w:tcW w:w="1651" w:type="pct"/>
          </w:tcPr>
          <w:p w:rsidR="0091679A" w:rsidP="00B671DA" w14:paraId="5B6795CC" w14:textId="77777777">
            <w:pPr>
              <w:pStyle w:val="TableText-IPR"/>
              <w:spacing w:after="60"/>
            </w:pPr>
            <w:r>
              <w:t>We recommend adding the following set of questions to this section:</w:t>
            </w:r>
          </w:p>
          <w:p w:rsidR="0091679A" w:rsidP="00B671DA" w14:paraId="2FEAACA5" w14:textId="77777777">
            <w:pPr>
              <w:pStyle w:val="TableText-IPR"/>
              <w:spacing w:after="60"/>
            </w:pPr>
            <w:r>
              <w:t>(New D.3) Is your organization involved in selecting SNAP E&amp;T providers? If yes:</w:t>
            </w:r>
          </w:p>
          <w:p w:rsidR="0091679A" w:rsidP="00B671DA" w14:paraId="58EE013E" w14:textId="77777777">
            <w:pPr>
              <w:pStyle w:val="TableText-IPR"/>
            </w:pPr>
            <w:r>
              <w:t>(New D.3.a) What factors does [organization] consider when selecting SNAP E&amp;T providers?</w:t>
            </w:r>
          </w:p>
          <w:p w:rsidR="0091679A" w:rsidP="00B671DA" w14:paraId="3DB2966B" w14:textId="77777777">
            <w:pPr>
              <w:pStyle w:val="TableText-IPR"/>
              <w:spacing w:after="60"/>
            </w:pPr>
            <w:r>
              <w:t>(New D.3.b) Is your organization actively recruiting additional SNAP E&amp;T providers? If yes, why?</w:t>
            </w:r>
          </w:p>
          <w:p w:rsidR="0091679A" w:rsidP="00B671DA" w14:paraId="07415A1F" w14:textId="77777777">
            <w:pPr>
              <w:pStyle w:val="TableText-IPR"/>
              <w:spacing w:after="60"/>
            </w:pPr>
            <w:r>
              <w:t>(New D.3.c) Does your organization provide training to providers on how to best meet the needs of participants and account for each participant’s unique circumstances? If yes, please describe.</w:t>
            </w:r>
          </w:p>
          <w:p w:rsidR="0091679A" w:rsidP="00B671DA" w14:paraId="712B032B" w14:textId="77777777">
            <w:pPr>
              <w:pStyle w:val="TableText-IPR"/>
              <w:spacing w:after="60"/>
            </w:pPr>
            <w:r>
              <w:t>(New D.3.d) What challenges does [organization] face in selecting and contracting with SNAP E&amp;T providers? [Probe: funding, presence in underserved areas, administrative capacity, interest, finding providers that offer relevant trainings]</w:t>
            </w:r>
          </w:p>
          <w:p w:rsidR="0091679A" w:rsidRPr="008E13D7" w:rsidP="00B671DA" w14:paraId="1A257366" w14:textId="77777777">
            <w:pPr>
              <w:pStyle w:val="TableText-IPR"/>
            </w:pPr>
            <w:r>
              <w:t>(New D.3.d.i) What could be done to mitigate these challenges?</w:t>
            </w:r>
          </w:p>
        </w:tc>
      </w:tr>
      <w:tr w14:paraId="6851F3BB" w14:textId="77777777" w:rsidTr="00B671DA">
        <w:tblPrEx>
          <w:tblW w:w="5000" w:type="pct"/>
          <w:tblInd w:w="0" w:type="dxa"/>
          <w:tblLook w:val="04A0"/>
        </w:tblPrEx>
        <w:trPr>
          <w:cantSplit/>
        </w:trPr>
        <w:tc>
          <w:tcPr>
            <w:tcW w:w="1667" w:type="pct"/>
          </w:tcPr>
          <w:p w:rsidR="0091679A" w:rsidRPr="0061786B" w:rsidP="00B671DA" w14:paraId="151654B0" w14:textId="77777777">
            <w:pPr>
              <w:pStyle w:val="NumberLetterLowercase"/>
              <w:numPr>
                <w:ilvl w:val="0"/>
                <w:numId w:val="0"/>
              </w:numPr>
              <w:spacing w:after="0"/>
              <w:rPr>
                <w:szCs w:val="20"/>
              </w:rPr>
            </w:pPr>
            <w:r w:rsidRPr="00355522">
              <w:rPr>
                <w:szCs w:val="20"/>
              </w:rPr>
              <w:t>E</w:t>
            </w:r>
            <w:r>
              <w:rPr>
                <w:szCs w:val="20"/>
              </w:rPr>
              <w:t>.4 How do you think FNS should define equitable access to SNAP and SNAP E&amp;T? How should FNS define equitable E&amp;T outcomes?</w:t>
            </w:r>
          </w:p>
        </w:tc>
        <w:tc>
          <w:tcPr>
            <w:tcW w:w="1667" w:type="pct"/>
          </w:tcPr>
          <w:p w:rsidR="0091679A" w:rsidRPr="00AC6D54" w:rsidP="00B671DA" w14:paraId="14BB8FA0" w14:textId="77777777">
            <w:pPr>
              <w:pStyle w:val="TableText-IPR"/>
            </w:pPr>
            <w:r w:rsidRPr="00355522">
              <w:t xml:space="preserve">The respondents were </w:t>
            </w:r>
            <w:r>
              <w:t>confused</w:t>
            </w:r>
            <w:r w:rsidRPr="00355522">
              <w:t xml:space="preserve"> </w:t>
            </w:r>
            <w:r>
              <w:t>by</w:t>
            </w:r>
            <w:r w:rsidRPr="00355522">
              <w:t xml:space="preserve"> the term “define.”</w:t>
            </w:r>
          </w:p>
        </w:tc>
        <w:tc>
          <w:tcPr>
            <w:tcW w:w="1666" w:type="pct"/>
          </w:tcPr>
          <w:p w:rsidR="0091679A" w:rsidP="00B671DA" w14:paraId="7A819CA0" w14:textId="77777777">
            <w:pPr>
              <w:pStyle w:val="TableText-IPR"/>
              <w:spacing w:after="60"/>
            </w:pPr>
            <w:r>
              <w:t>We recommend shifting the focus of this question, breaking it into two separate questions, and rephrasing as follows:</w:t>
            </w:r>
          </w:p>
          <w:p w:rsidR="0091679A" w:rsidRPr="00AE43DC" w:rsidP="00B671DA" w14:paraId="5962AC78" w14:textId="77777777">
            <w:pPr>
              <w:spacing w:after="60"/>
              <w:rPr>
                <w:rFonts w:cs="Calibri"/>
                <w:color w:val="000000"/>
                <w:shd w:val="clear" w:color="auto" w:fill="FFFFFF"/>
              </w:rPr>
            </w:pPr>
            <w:r>
              <w:rPr>
                <w:rFonts w:cs="Calibri"/>
                <w:color w:val="000000"/>
                <w:shd w:val="clear" w:color="auto" w:fill="FFFFFF"/>
              </w:rPr>
              <w:t xml:space="preserve">(New </w:t>
            </w:r>
            <w:r w:rsidRPr="00355522">
              <w:rPr>
                <w:rFonts w:cs="Calibri"/>
                <w:shd w:val="clear" w:color="auto" w:fill="FFFFFF"/>
              </w:rPr>
              <w:t>F</w:t>
            </w:r>
            <w:r>
              <w:rPr>
                <w:rFonts w:cs="Calibri"/>
                <w:color w:val="000000"/>
                <w:shd w:val="clear" w:color="auto" w:fill="FFFFFF"/>
              </w:rPr>
              <w:t xml:space="preserve">.4) </w:t>
            </w:r>
            <w:r w:rsidRPr="00AE43DC">
              <w:rPr>
                <w:rFonts w:cs="Calibri"/>
                <w:color w:val="000000"/>
                <w:shd w:val="clear" w:color="auto" w:fill="FFFFFF"/>
              </w:rPr>
              <w:t xml:space="preserve">What needs to be done to ensure all eligible individuals can participate in SNAP E&amp;T? </w:t>
            </w:r>
            <w:r>
              <w:rPr>
                <w:rFonts w:cs="Calibri"/>
                <w:color w:val="000000"/>
                <w:shd w:val="clear" w:color="auto" w:fill="FFFFFF"/>
              </w:rPr>
              <w:t>What data can be used to measure this</w:t>
            </w:r>
            <w:r w:rsidRPr="00AE43DC">
              <w:rPr>
                <w:rFonts w:cs="Calibri"/>
                <w:color w:val="000000"/>
                <w:shd w:val="clear" w:color="auto" w:fill="FFFFFF"/>
              </w:rPr>
              <w:t>?</w:t>
            </w:r>
          </w:p>
          <w:p w:rsidR="0091679A" w:rsidRPr="001C3543" w:rsidP="00B671DA" w14:paraId="397F6BA9" w14:textId="77777777">
            <w:pPr>
              <w:spacing w:after="0"/>
              <w:rPr>
                <w:rFonts w:cs="Calibri"/>
                <w:color w:val="000000"/>
                <w:shd w:val="clear" w:color="auto" w:fill="FFFFFF"/>
              </w:rPr>
            </w:pPr>
            <w:r>
              <w:rPr>
                <w:rFonts w:cs="Calibri"/>
                <w:color w:val="000000"/>
                <w:shd w:val="clear" w:color="auto" w:fill="FFFFFF"/>
              </w:rPr>
              <w:t xml:space="preserve">(New </w:t>
            </w:r>
            <w:r w:rsidRPr="00355522">
              <w:rPr>
                <w:rFonts w:cs="Calibri"/>
                <w:shd w:val="clear" w:color="auto" w:fill="FFFFFF"/>
              </w:rPr>
              <w:t>F</w:t>
            </w:r>
            <w:r>
              <w:rPr>
                <w:rFonts w:cs="Calibri"/>
                <w:color w:val="000000"/>
                <w:shd w:val="clear" w:color="auto" w:fill="FFFFFF"/>
              </w:rPr>
              <w:t xml:space="preserve">.5) </w:t>
            </w:r>
            <w:r w:rsidRPr="00AE43DC">
              <w:rPr>
                <w:rFonts w:cs="Calibri"/>
                <w:color w:val="000000"/>
                <w:shd w:val="clear" w:color="auto" w:fill="FFFFFF"/>
              </w:rPr>
              <w:t xml:space="preserve">What needs to be done to ensure all participants who engage in SNAP E&amp;T succeed? </w:t>
            </w:r>
            <w:r>
              <w:rPr>
                <w:rFonts w:cs="Calibri"/>
                <w:color w:val="000000"/>
                <w:shd w:val="clear" w:color="auto" w:fill="FFFFFF"/>
              </w:rPr>
              <w:t>What data can be used to measure this</w:t>
            </w:r>
            <w:r w:rsidRPr="00AE43DC">
              <w:rPr>
                <w:rFonts w:cs="Calibri"/>
                <w:color w:val="000000"/>
                <w:shd w:val="clear" w:color="auto" w:fill="FFFFFF"/>
              </w:rPr>
              <w:t>?</w:t>
            </w:r>
          </w:p>
        </w:tc>
      </w:tr>
      <w:tr w14:paraId="4475E225" w14:textId="77777777" w:rsidTr="00B671DA">
        <w:tblPrEx>
          <w:tblW w:w="5000" w:type="pct"/>
          <w:tblInd w:w="0" w:type="dxa"/>
          <w:tblLook w:val="04A0"/>
        </w:tblPrEx>
        <w:trPr>
          <w:trHeight w:val="288"/>
        </w:trPr>
        <w:tc>
          <w:tcPr>
            <w:tcW w:w="1652" w:type="pct"/>
          </w:tcPr>
          <w:p w:rsidR="0091679A" w:rsidRPr="008E13D7" w:rsidP="00B671DA" w14:paraId="2B0035C3" w14:textId="77777777">
            <w:pPr>
              <w:pStyle w:val="TableText-IPR"/>
            </w:pPr>
            <w:r w:rsidRPr="00B777F5">
              <w:t>E</w:t>
            </w:r>
            <w:r>
              <w:t xml:space="preserve">.5 </w:t>
            </w:r>
            <w:r w:rsidRPr="000C477E">
              <w:t>What aspects of equity, specifically related to the administration of work requirements and SNAP E&amp;T, should FNS prioritize</w:t>
            </w:r>
            <w:r>
              <w:t>?</w:t>
            </w:r>
          </w:p>
        </w:tc>
        <w:tc>
          <w:tcPr>
            <w:tcW w:w="1652" w:type="pct"/>
          </w:tcPr>
          <w:p w:rsidR="0091679A" w:rsidRPr="008E13D7" w:rsidP="00B671DA" w14:paraId="421B31BD" w14:textId="77777777">
            <w:pPr>
              <w:pStyle w:val="TableText-IPR"/>
            </w:pPr>
            <w:r>
              <w:t>Respondents are unlikely to be familiar with SNAP work requirements. We recommend limiting this question to SNAP E&amp;T</w:t>
            </w:r>
            <w:r w:rsidRPr="0026193F">
              <w:t>.</w:t>
            </w:r>
          </w:p>
        </w:tc>
        <w:tc>
          <w:tcPr>
            <w:tcW w:w="1651" w:type="pct"/>
          </w:tcPr>
          <w:p w:rsidR="0091679A" w:rsidP="00B671DA" w14:paraId="284FE678" w14:textId="77777777">
            <w:pPr>
              <w:pStyle w:val="TableText-IPR"/>
              <w:spacing w:after="120"/>
            </w:pPr>
            <w:r>
              <w:t>We recommend shortening this question and revising as follows:</w:t>
            </w:r>
          </w:p>
          <w:p w:rsidR="0091679A" w:rsidRPr="008E13D7" w:rsidP="00B671DA" w14:paraId="1C495606" w14:textId="77777777">
            <w:pPr>
              <w:pStyle w:val="TableText-IPR"/>
            </w:pPr>
            <w:r>
              <w:t xml:space="preserve">(New F.6) </w:t>
            </w:r>
            <w:r w:rsidRPr="002E3105">
              <w:t>What should FNS prioritize to make sure everyone has the same access to E&amp;T and the same opportunities to benefit from the program?</w:t>
            </w:r>
          </w:p>
        </w:tc>
      </w:tr>
    </w:tbl>
    <w:p w:rsidR="0091679A" w:rsidP="0091679A" w14:paraId="79718798" w14:textId="77777777">
      <w:pPr>
        <w:pStyle w:val="BodyText-IPR"/>
        <w:sectPr w:rsidSect="00AC3689">
          <w:footerReference w:type="default" r:id="rId13"/>
          <w:pgSz w:w="15840" w:h="12240" w:orient="landscape"/>
          <w:pgMar w:top="1440" w:right="1440" w:bottom="1008" w:left="1440" w:header="720" w:footer="720" w:gutter="0"/>
          <w:cols w:space="720"/>
          <w:docGrid w:linePitch="360"/>
        </w:sectPr>
      </w:pPr>
    </w:p>
    <w:p w:rsidR="0091679A" w:rsidP="0091679A" w14:paraId="136BD07A" w14:textId="77777777">
      <w:pPr>
        <w:pStyle w:val="Heading1-IPR"/>
        <w:spacing w:after="0"/>
      </w:pPr>
      <w:r>
        <w:t>Appendix A. SNAP State Agency Survey</w:t>
      </w:r>
    </w:p>
    <w:p w:rsidR="0091679A" w:rsidP="0091679A" w14:paraId="2A298E58" w14:textId="77777777">
      <w:pPr>
        <w:pStyle w:val="Heading1-IPR"/>
      </w:pPr>
      <w:r>
        <w:t>Sent to Pretest Panel</w:t>
      </w:r>
    </w:p>
    <w:p w:rsidR="0091679A" w:rsidP="0091679A" w14:paraId="17469E63" w14:textId="77777777">
      <w:pPr>
        <w:pStyle w:val="BodyText-IPR"/>
      </w:pPr>
      <w:r>
        <w:t xml:space="preserve">Westat is conducting the </w:t>
      </w:r>
      <w:r w:rsidRPr="0044449D">
        <w:rPr>
          <w:i/>
          <w:iCs/>
        </w:rPr>
        <w:t>Supplemental Nutrition Assistance Program</w:t>
      </w:r>
      <w:r>
        <w:t xml:space="preserve"> </w:t>
      </w:r>
      <w:r>
        <w:rPr>
          <w:i/>
          <w:iCs/>
        </w:rPr>
        <w:t>(</w:t>
      </w:r>
      <w:r w:rsidRPr="008D453E">
        <w:rPr>
          <w:i/>
          <w:iCs/>
        </w:rPr>
        <w:t>SNAP</w:t>
      </w:r>
      <w:r>
        <w:rPr>
          <w:i/>
          <w:iCs/>
        </w:rPr>
        <w:t>)</w:t>
      </w:r>
      <w:r w:rsidRPr="008D453E">
        <w:rPr>
          <w:i/>
          <w:iCs/>
        </w:rPr>
        <w:t xml:space="preserve"> Work Requirements and </w:t>
      </w:r>
      <w:r>
        <w:rPr>
          <w:i/>
          <w:iCs/>
        </w:rPr>
        <w:t>Employment and Training (</w:t>
      </w:r>
      <w:r w:rsidRPr="008D453E">
        <w:rPr>
          <w:i/>
          <w:iCs/>
        </w:rPr>
        <w:t>E&amp;T</w:t>
      </w:r>
      <w:r>
        <w:rPr>
          <w:i/>
          <w:iCs/>
        </w:rPr>
        <w:t>)</w:t>
      </w:r>
      <w:r w:rsidRPr="008D453E">
        <w:rPr>
          <w:i/>
          <w:iCs/>
        </w:rPr>
        <w:t xml:space="preserve"> Data </w:t>
      </w:r>
      <w:r>
        <w:t xml:space="preserve">study for the U.S. Department of Agriculture’s Food and Nutrition Service (FNS). This study aims to </w:t>
      </w:r>
      <w:r w:rsidRPr="00E33C86">
        <w:t>develop a framework for data that FNS can use to monitor and assess State</w:t>
      </w:r>
      <w:r>
        <w:t xml:space="preserve"> agencie</w:t>
      </w:r>
      <w:r w:rsidRPr="00E33C86">
        <w:t>s</w:t>
      </w:r>
      <w:r>
        <w:t>’</w:t>
      </w:r>
      <w:r w:rsidRPr="00E33C86">
        <w:t xml:space="preserve"> progress toward equity in the future</w:t>
      </w:r>
      <w:r>
        <w:t>.</w:t>
      </w:r>
    </w:p>
    <w:p w:rsidR="0091679A" w:rsidP="0091679A" w14:paraId="0B36FC55" w14:textId="77777777">
      <w:pPr>
        <w:pStyle w:val="BodyText-IPR"/>
      </w:pPr>
      <w:r>
        <w:t>Your responses to this survey will provide a valuable picture of the administration of work requirements and SNAP E&amp;T across State agencies, including areas such as hiring, case management, and participant reimbursements. This survey also asks about SNAP eligibility and SNAP E&amp;T data.</w:t>
      </w:r>
    </w:p>
    <w:p w:rsidR="0091679A" w:rsidP="0091679A" w14:paraId="577AFD7A" w14:textId="77777777">
      <w:pPr>
        <w:pStyle w:val="BodyText-IPR"/>
      </w:pPr>
      <w:r>
        <w:t>The survey takes 40 to 60 minutes to complete. It contains the following six main sections that may be assigned to other agency staff with relevant expertise:</w:t>
      </w:r>
    </w:p>
    <w:p w:rsidR="0091679A" w:rsidP="0091679A" w14:paraId="245B1ECB" w14:textId="77777777">
      <w:pPr>
        <w:pStyle w:val="BodyText-IPR"/>
        <w:numPr>
          <w:ilvl w:val="0"/>
          <w:numId w:val="48"/>
        </w:numPr>
        <w:spacing w:after="120"/>
      </w:pPr>
      <w:r>
        <w:t>About Your State’s SNAP E&amp;T Program</w:t>
      </w:r>
    </w:p>
    <w:p w:rsidR="0091679A" w:rsidP="0091679A" w14:paraId="56B913AF" w14:textId="77777777">
      <w:pPr>
        <w:pStyle w:val="BodyText-IPR"/>
        <w:numPr>
          <w:ilvl w:val="0"/>
          <w:numId w:val="48"/>
        </w:numPr>
        <w:spacing w:after="120"/>
      </w:pPr>
      <w:r>
        <w:t>Screening</w:t>
      </w:r>
    </w:p>
    <w:p w:rsidR="0091679A" w:rsidP="0091679A" w14:paraId="1534F46C" w14:textId="77777777">
      <w:pPr>
        <w:pStyle w:val="BodyText-IPR"/>
        <w:numPr>
          <w:ilvl w:val="0"/>
          <w:numId w:val="48"/>
        </w:numPr>
        <w:spacing w:after="120"/>
      </w:pPr>
      <w:r>
        <w:t>Case Management, Initial Assessment, and Participant Reimbursements</w:t>
      </w:r>
    </w:p>
    <w:p w:rsidR="0091679A" w:rsidP="0091679A" w14:paraId="2B919087" w14:textId="77777777">
      <w:pPr>
        <w:pStyle w:val="BodyText-IPR"/>
        <w:numPr>
          <w:ilvl w:val="0"/>
          <w:numId w:val="48"/>
        </w:numPr>
        <w:spacing w:after="120"/>
      </w:pPr>
      <w:r>
        <w:t>SNAP E&amp;T Providers and Components</w:t>
      </w:r>
    </w:p>
    <w:p w:rsidR="0091679A" w:rsidP="0091679A" w14:paraId="0A6254DA" w14:textId="77777777">
      <w:pPr>
        <w:pStyle w:val="BodyText-IPR"/>
        <w:numPr>
          <w:ilvl w:val="0"/>
          <w:numId w:val="48"/>
        </w:numPr>
        <w:spacing w:after="120"/>
      </w:pPr>
      <w:r>
        <w:t>SNAP E&amp;T Data Use and Decision Making</w:t>
      </w:r>
    </w:p>
    <w:p w:rsidR="0091679A" w:rsidP="0091679A" w14:paraId="795DDF72" w14:textId="77777777">
      <w:pPr>
        <w:pStyle w:val="BodyText-IPR"/>
        <w:numPr>
          <w:ilvl w:val="0"/>
          <w:numId w:val="48"/>
        </w:numPr>
        <w:spacing w:after="120"/>
      </w:pPr>
      <w:r>
        <w:t>Participant Outcomes</w:t>
      </w:r>
    </w:p>
    <w:p w:rsidR="0091679A" w:rsidP="0091679A" w14:paraId="215217B8" w14:textId="77777777">
      <w:pPr>
        <w:pStyle w:val="BodyText-IPR"/>
        <w:numPr>
          <w:ilvl w:val="0"/>
          <w:numId w:val="48"/>
        </w:numPr>
        <w:spacing w:after="120"/>
      </w:pPr>
      <w:r>
        <w:t>SNAP Eligibility and E&amp;T Data</w:t>
      </w:r>
    </w:p>
    <w:p w:rsidR="0091679A" w:rsidP="0091679A" w14:paraId="6564B8B2" w14:textId="77777777">
      <w:pPr>
        <w:pStyle w:val="BodyText-IPR"/>
        <w:numPr>
          <w:ilvl w:val="0"/>
          <w:numId w:val="48"/>
        </w:numPr>
      </w:pPr>
      <w:r>
        <w:t>State Hiring Practices</w:t>
      </w:r>
    </w:p>
    <w:p w:rsidR="0091679A" w:rsidP="0091679A" w14:paraId="640E701C" w14:textId="77777777">
      <w:pPr>
        <w:pStyle w:val="BodyText-IPR"/>
      </w:pPr>
      <w:r>
        <w:t xml:space="preserve">Your responses will be kept private, except as otherwise required by law. We will not share the information you provide with anyone outside the study team. Although participation is strongly encouraged, </w:t>
      </w:r>
      <w:r w:rsidRPr="000F5374">
        <w:t>there are no penalties if you choose not to participate</w:t>
      </w:r>
      <w:r>
        <w:t>.  </w:t>
      </w:r>
    </w:p>
    <w:p w:rsidR="0091679A" w:rsidRPr="00313B64" w:rsidP="0091679A" w14:paraId="18EFCE25" w14:textId="77777777">
      <w:pPr>
        <w:pStyle w:val="BodyText-IPR"/>
        <w:rPr>
          <w:color w:val="B12732"/>
        </w:rPr>
      </w:pPr>
      <w:r>
        <w:t xml:space="preserve">If you have questions about the survey, please contact the Westat study team at [study email TBD] or the FNS project officer, Kristen Corey, at </w:t>
      </w:r>
      <w:hyperlink r:id="rId14" w:history="1">
        <w:r w:rsidRPr="00B2418A">
          <w:rPr>
            <w:rStyle w:val="Hyperlink"/>
            <w:color w:val="B12732"/>
          </w:rPr>
          <w:t>Kristen.Corey@usda.gov</w:t>
        </w:r>
      </w:hyperlink>
      <w:r w:rsidRPr="00B2418A">
        <w:rPr>
          <w:color w:val="B12732"/>
        </w:rPr>
        <w:t>.</w:t>
      </w:r>
    </w:p>
    <w:p w:rsidR="0091679A" w:rsidP="00734DA8" w14:paraId="42C43177" w14:textId="77777777">
      <w:pPr>
        <w:pStyle w:val="Heading2-IPR"/>
        <w:numPr>
          <w:ilvl w:val="0"/>
          <w:numId w:val="83"/>
        </w:numPr>
      </w:pPr>
      <w:r>
        <w:t>About Your State’s SNAP E&amp;T Program</w:t>
      </w:r>
    </w:p>
    <w:p w:rsidR="0091679A" w:rsidRPr="0064634A" w:rsidP="0091679A" w14:paraId="7BAA7BC4" w14:textId="77777777">
      <w:pPr>
        <w:pStyle w:val="BodyText-IPR"/>
      </w:pPr>
      <w:r>
        <w:t>These first questions provide background information on your State agency’s SNAP E&amp;T program.</w:t>
      </w:r>
    </w:p>
    <w:p w:rsidR="0091679A" w:rsidRPr="00854A7B" w:rsidP="0091679A" w14:paraId="565B10BA" w14:textId="77777777">
      <w:pPr>
        <w:pStyle w:val="NumberNew"/>
        <w:ind w:left="720"/>
      </w:pPr>
      <w:r w:rsidRPr="00854A7B">
        <w:t>Is your State agency’s E&amp;T program mandatory or voluntary?</w:t>
      </w:r>
    </w:p>
    <w:p w:rsidR="0091679A" w:rsidRPr="000517B1" w:rsidP="0091679A" w14:paraId="7E9D9997" w14:textId="77777777">
      <w:pPr>
        <w:pStyle w:val="NumberLetterLowercase"/>
      </w:pPr>
      <w:r w:rsidRPr="000517B1">
        <w:t>Mandatory</w:t>
      </w:r>
    </w:p>
    <w:p w:rsidR="0091679A" w:rsidRPr="000517B1" w:rsidP="0091679A" w14:paraId="7F1A36E1" w14:textId="77777777">
      <w:pPr>
        <w:pStyle w:val="NumberLetterLowercase"/>
      </w:pPr>
      <w:r w:rsidRPr="000517B1">
        <w:t>Voluntary</w:t>
      </w:r>
    </w:p>
    <w:p w:rsidR="0091679A" w:rsidRPr="000517B1" w:rsidP="0091679A" w14:paraId="2BB84DDA" w14:textId="77777777">
      <w:pPr>
        <w:pStyle w:val="NumberLetterLowercase"/>
        <w:spacing w:after="240"/>
      </w:pPr>
      <w:r w:rsidRPr="000517B1">
        <w:t>Combination of mandatory and voluntary</w:t>
      </w:r>
    </w:p>
    <w:p w:rsidR="0091679A" w:rsidRPr="00854A7B" w:rsidP="0091679A" w14:paraId="588F5E43" w14:textId="77777777">
      <w:pPr>
        <w:pStyle w:val="NumberNew"/>
        <w:ind w:left="720"/>
      </w:pPr>
      <w:r w:rsidRPr="00854A7B">
        <w:t>At which level is your State agency’s E&amp;T program administered?</w:t>
      </w:r>
    </w:p>
    <w:p w:rsidR="0091679A" w:rsidP="00734DA8" w14:paraId="0F2027C7" w14:textId="77777777">
      <w:pPr>
        <w:pStyle w:val="NumberLetterLowercase"/>
        <w:numPr>
          <w:ilvl w:val="0"/>
          <w:numId w:val="79"/>
        </w:numPr>
        <w:ind w:left="1080"/>
      </w:pPr>
      <w:r>
        <w:t>State administered</w:t>
      </w:r>
    </w:p>
    <w:p w:rsidR="0091679A" w:rsidP="0091679A" w14:paraId="5FA2C54C" w14:textId="77777777">
      <w:pPr>
        <w:pStyle w:val="NumberLetterLowercase"/>
      </w:pPr>
      <w:r>
        <w:t>County administered</w:t>
      </w:r>
    </w:p>
    <w:p w:rsidR="0091679A" w:rsidRPr="00854A7B" w:rsidP="0091679A" w14:paraId="0277E3CF" w14:textId="77777777">
      <w:pPr>
        <w:pStyle w:val="NumberNew"/>
        <w:ind w:left="720"/>
      </w:pPr>
      <w:r w:rsidRPr="00854A7B">
        <w:t>[</w:t>
      </w:r>
      <w:r w:rsidRPr="001833D3">
        <w:rPr>
          <w:i/>
          <w:iCs/>
        </w:rPr>
        <w:t>If 1.3 selected</w:t>
      </w:r>
      <w:r w:rsidRPr="00854A7B">
        <w:t>] Approximately what percentage of the counties in your State operate a mandatory E&amp;T program?</w:t>
      </w:r>
    </w:p>
    <w:p w:rsidR="0091679A" w:rsidRPr="004E3BA6" w:rsidP="0091679A" w14:paraId="4C6B1E97" w14:textId="77777777">
      <w:pPr>
        <w:pStyle w:val="Tablelc"/>
        <w:spacing w:after="240"/>
        <w:ind w:left="1080" w:hanging="360"/>
      </w:pPr>
      <w:r w:rsidRPr="004E3BA6">
        <w:t>_______%</w:t>
      </w:r>
    </w:p>
    <w:p w:rsidR="0091679A" w:rsidRPr="00854A7B" w:rsidP="0091679A" w14:paraId="44816F02" w14:textId="77777777">
      <w:pPr>
        <w:pStyle w:val="NumberNew"/>
        <w:ind w:left="720"/>
      </w:pPr>
      <w:r w:rsidRPr="00854A7B">
        <w:t>[</w:t>
      </w:r>
      <w:r w:rsidRPr="001833D3">
        <w:rPr>
          <w:i/>
          <w:iCs/>
        </w:rPr>
        <w:t>If 1.1 is selected</w:t>
      </w:r>
      <w:r w:rsidRPr="00854A7B">
        <w:t>] How much of a priority are the following factors when your State agency develops its list of geographical-based exemptions from SNAP E&amp;T?</w:t>
      </w:r>
    </w:p>
    <w:tbl>
      <w:tblPr>
        <w:tblStyle w:val="InsightTable5"/>
        <w:tblW w:w="0" w:type="auto"/>
        <w:tblCellMar>
          <w:left w:w="58" w:type="dxa"/>
          <w:right w:w="58" w:type="dxa"/>
        </w:tblCellMar>
        <w:tblLook w:val="04A0"/>
      </w:tblPr>
      <w:tblGrid>
        <w:gridCol w:w="3211"/>
        <w:gridCol w:w="1522"/>
        <w:gridCol w:w="1523"/>
        <w:gridCol w:w="1522"/>
        <w:gridCol w:w="1524"/>
      </w:tblGrid>
      <w:tr w14:paraId="36A09347" w14:textId="77777777" w:rsidTr="00B671DA">
        <w:tblPrEx>
          <w:tblW w:w="0" w:type="auto"/>
          <w:tblCellMar>
            <w:left w:w="58" w:type="dxa"/>
            <w:right w:w="58" w:type="dxa"/>
          </w:tblCellMar>
          <w:tblLook w:val="04A0"/>
        </w:tblPrEx>
        <w:trPr>
          <w:trHeight w:val="360"/>
        </w:trPr>
        <w:tc>
          <w:tcPr>
            <w:tcW w:w="3232" w:type="dxa"/>
          </w:tcPr>
          <w:p w:rsidR="0091679A" w:rsidRPr="00EE6001" w:rsidP="00B671DA" w14:paraId="348C7CA3" w14:textId="77777777">
            <w:pPr>
              <w:pStyle w:val="TableText-IPR"/>
              <w:rPr>
                <w:rFonts w:ascii="Lucida Sans" w:hAnsi="Lucida Sans"/>
                <w:b/>
                <w:bCs/>
                <w:sz w:val="18"/>
                <w:szCs w:val="18"/>
              </w:rPr>
            </w:pPr>
          </w:p>
        </w:tc>
        <w:tc>
          <w:tcPr>
            <w:tcW w:w="1530" w:type="dxa"/>
          </w:tcPr>
          <w:p w:rsidR="0091679A" w:rsidRPr="00EE6001" w:rsidP="00B671DA" w14:paraId="0C965C0C" w14:textId="77777777">
            <w:pPr>
              <w:pStyle w:val="TableText-IPR"/>
              <w:rPr>
                <w:rFonts w:ascii="Lucida Sans" w:hAnsi="Lucida Sans"/>
                <w:b/>
                <w:bCs/>
                <w:sz w:val="18"/>
                <w:szCs w:val="18"/>
              </w:rPr>
            </w:pPr>
            <w:r w:rsidRPr="00EE6001">
              <w:rPr>
                <w:rFonts w:ascii="Lucida Sans" w:hAnsi="Lucida Sans"/>
                <w:b/>
                <w:bCs/>
                <w:sz w:val="18"/>
                <w:szCs w:val="18"/>
              </w:rPr>
              <w:t xml:space="preserve">High Priority </w:t>
            </w:r>
          </w:p>
        </w:tc>
        <w:tc>
          <w:tcPr>
            <w:tcW w:w="1530" w:type="dxa"/>
          </w:tcPr>
          <w:p w:rsidR="0091679A" w:rsidRPr="00EE6001" w:rsidP="00B671DA" w14:paraId="7F56023C" w14:textId="77777777">
            <w:pPr>
              <w:pStyle w:val="TableText-IPR"/>
              <w:rPr>
                <w:rFonts w:ascii="Lucida Sans" w:hAnsi="Lucida Sans"/>
                <w:b/>
                <w:bCs/>
                <w:sz w:val="18"/>
                <w:szCs w:val="18"/>
              </w:rPr>
            </w:pPr>
            <w:r w:rsidRPr="00EE6001">
              <w:rPr>
                <w:rFonts w:ascii="Lucida Sans" w:hAnsi="Lucida Sans"/>
                <w:b/>
                <w:bCs/>
                <w:sz w:val="18"/>
                <w:szCs w:val="18"/>
              </w:rPr>
              <w:t>Medium Priority</w:t>
            </w:r>
          </w:p>
        </w:tc>
        <w:tc>
          <w:tcPr>
            <w:tcW w:w="1530" w:type="dxa"/>
          </w:tcPr>
          <w:p w:rsidR="0091679A" w:rsidRPr="00EE6001" w:rsidP="00B671DA" w14:paraId="21A0BBBF" w14:textId="77777777">
            <w:pPr>
              <w:pStyle w:val="TableText-IPR"/>
              <w:rPr>
                <w:rFonts w:ascii="Lucida Sans" w:hAnsi="Lucida Sans"/>
                <w:b/>
                <w:bCs/>
                <w:sz w:val="18"/>
                <w:szCs w:val="18"/>
              </w:rPr>
            </w:pPr>
            <w:r w:rsidRPr="00EE6001">
              <w:rPr>
                <w:rFonts w:ascii="Lucida Sans" w:hAnsi="Lucida Sans"/>
                <w:b/>
                <w:bCs/>
                <w:sz w:val="18"/>
                <w:szCs w:val="18"/>
              </w:rPr>
              <w:t>Low Priority</w:t>
            </w:r>
          </w:p>
        </w:tc>
        <w:tc>
          <w:tcPr>
            <w:tcW w:w="1528" w:type="dxa"/>
          </w:tcPr>
          <w:p w:rsidR="0091679A" w:rsidRPr="00EE6001" w:rsidP="00B671DA" w14:paraId="2E4F6348" w14:textId="77777777">
            <w:pPr>
              <w:pStyle w:val="TableText-IPR"/>
              <w:rPr>
                <w:rFonts w:ascii="Lucida Sans" w:hAnsi="Lucida Sans"/>
                <w:b/>
                <w:bCs/>
                <w:sz w:val="18"/>
                <w:szCs w:val="18"/>
              </w:rPr>
            </w:pPr>
            <w:r w:rsidRPr="00EE6001">
              <w:rPr>
                <w:rFonts w:ascii="Lucida Sans" w:hAnsi="Lucida Sans"/>
                <w:b/>
                <w:bCs/>
                <w:sz w:val="18"/>
                <w:szCs w:val="18"/>
              </w:rPr>
              <w:t>Not Considered</w:t>
            </w:r>
          </w:p>
        </w:tc>
      </w:tr>
      <w:tr w14:paraId="34930B51" w14:textId="77777777" w:rsidTr="00B671DA">
        <w:tblPrEx>
          <w:tblW w:w="0" w:type="auto"/>
          <w:tblCellMar>
            <w:left w:w="58" w:type="dxa"/>
            <w:right w:w="58" w:type="dxa"/>
          </w:tblCellMar>
          <w:tblLook w:val="04A0"/>
        </w:tblPrEx>
        <w:trPr>
          <w:trHeight w:val="300"/>
        </w:trPr>
        <w:tc>
          <w:tcPr>
            <w:tcW w:w="3232" w:type="dxa"/>
          </w:tcPr>
          <w:p w:rsidR="0091679A" w:rsidP="00B671DA" w14:paraId="493EE7A1" w14:textId="77777777">
            <w:pPr>
              <w:pStyle w:val="TableText-IPR"/>
            </w:pPr>
            <w:r>
              <w:t>Lack of in-demand occupations</w:t>
            </w:r>
          </w:p>
        </w:tc>
        <w:tc>
          <w:tcPr>
            <w:tcW w:w="1530" w:type="dxa"/>
          </w:tcPr>
          <w:p w:rsidR="0091679A" w:rsidP="00B671DA" w14:paraId="0D48E75B" w14:textId="77777777">
            <w:pPr>
              <w:pStyle w:val="TableText-IPR"/>
            </w:pPr>
          </w:p>
        </w:tc>
        <w:tc>
          <w:tcPr>
            <w:tcW w:w="1530" w:type="dxa"/>
          </w:tcPr>
          <w:p w:rsidR="0091679A" w:rsidP="00B671DA" w14:paraId="40E035B2" w14:textId="77777777">
            <w:pPr>
              <w:pStyle w:val="TableText-IPR"/>
            </w:pPr>
          </w:p>
        </w:tc>
        <w:tc>
          <w:tcPr>
            <w:tcW w:w="1530" w:type="dxa"/>
          </w:tcPr>
          <w:p w:rsidR="0091679A" w:rsidP="00B671DA" w14:paraId="7478CADF" w14:textId="77777777">
            <w:pPr>
              <w:pStyle w:val="TableText-IPR"/>
            </w:pPr>
          </w:p>
        </w:tc>
        <w:tc>
          <w:tcPr>
            <w:tcW w:w="1528" w:type="dxa"/>
          </w:tcPr>
          <w:p w:rsidR="0091679A" w:rsidP="00B671DA" w14:paraId="590BCBB7" w14:textId="77777777">
            <w:pPr>
              <w:pStyle w:val="TableText-IPR"/>
            </w:pPr>
          </w:p>
        </w:tc>
      </w:tr>
      <w:tr w14:paraId="549A197B" w14:textId="77777777" w:rsidTr="00B671DA">
        <w:tblPrEx>
          <w:tblW w:w="0" w:type="auto"/>
          <w:tblCellMar>
            <w:left w:w="58" w:type="dxa"/>
            <w:right w:w="58" w:type="dxa"/>
          </w:tblCellMar>
          <w:tblLook w:val="04A0"/>
        </w:tblPrEx>
        <w:trPr>
          <w:trHeight w:val="300"/>
        </w:trPr>
        <w:tc>
          <w:tcPr>
            <w:tcW w:w="3232" w:type="dxa"/>
          </w:tcPr>
          <w:p w:rsidR="0091679A" w:rsidP="00B671DA" w14:paraId="0825E21E" w14:textId="77777777">
            <w:pPr>
              <w:pStyle w:val="TableText-IPR"/>
            </w:pPr>
            <w:r>
              <w:t>Lack of high-growth occupations</w:t>
            </w:r>
          </w:p>
        </w:tc>
        <w:tc>
          <w:tcPr>
            <w:tcW w:w="1530" w:type="dxa"/>
          </w:tcPr>
          <w:p w:rsidR="0091679A" w:rsidP="00B671DA" w14:paraId="30605B83" w14:textId="77777777">
            <w:pPr>
              <w:pStyle w:val="TableText-IPR"/>
            </w:pPr>
          </w:p>
        </w:tc>
        <w:tc>
          <w:tcPr>
            <w:tcW w:w="1530" w:type="dxa"/>
          </w:tcPr>
          <w:p w:rsidR="0091679A" w:rsidP="00B671DA" w14:paraId="7BA3766B" w14:textId="77777777">
            <w:pPr>
              <w:pStyle w:val="TableText-IPR"/>
            </w:pPr>
          </w:p>
        </w:tc>
        <w:tc>
          <w:tcPr>
            <w:tcW w:w="1530" w:type="dxa"/>
          </w:tcPr>
          <w:p w:rsidR="0091679A" w:rsidP="00B671DA" w14:paraId="4902F22A" w14:textId="77777777">
            <w:pPr>
              <w:pStyle w:val="TableText-IPR"/>
            </w:pPr>
          </w:p>
        </w:tc>
        <w:tc>
          <w:tcPr>
            <w:tcW w:w="1528" w:type="dxa"/>
          </w:tcPr>
          <w:p w:rsidR="0091679A" w:rsidP="00B671DA" w14:paraId="11110283" w14:textId="77777777">
            <w:pPr>
              <w:pStyle w:val="TableText-IPR"/>
            </w:pPr>
          </w:p>
        </w:tc>
      </w:tr>
      <w:tr w14:paraId="3D7C1044" w14:textId="77777777" w:rsidTr="00B671DA">
        <w:tblPrEx>
          <w:tblW w:w="0" w:type="auto"/>
          <w:tblCellMar>
            <w:left w:w="58" w:type="dxa"/>
            <w:right w:w="58" w:type="dxa"/>
          </w:tblCellMar>
          <w:tblLook w:val="04A0"/>
        </w:tblPrEx>
        <w:trPr>
          <w:trHeight w:val="300"/>
        </w:trPr>
        <w:tc>
          <w:tcPr>
            <w:tcW w:w="3232" w:type="dxa"/>
          </w:tcPr>
          <w:p w:rsidR="0091679A" w:rsidP="00B671DA" w14:paraId="36D05EDF" w14:textId="77777777">
            <w:pPr>
              <w:pStyle w:val="TableText-IPR"/>
            </w:pPr>
            <w:r>
              <w:t>Lack of access to transportation</w:t>
            </w:r>
          </w:p>
        </w:tc>
        <w:tc>
          <w:tcPr>
            <w:tcW w:w="1530" w:type="dxa"/>
          </w:tcPr>
          <w:p w:rsidR="0091679A" w:rsidP="00B671DA" w14:paraId="72D46D05" w14:textId="77777777">
            <w:pPr>
              <w:pStyle w:val="TableText-IPR"/>
            </w:pPr>
          </w:p>
        </w:tc>
        <w:tc>
          <w:tcPr>
            <w:tcW w:w="1530" w:type="dxa"/>
          </w:tcPr>
          <w:p w:rsidR="0091679A" w:rsidP="00B671DA" w14:paraId="5A675B1E" w14:textId="77777777">
            <w:pPr>
              <w:pStyle w:val="TableText-IPR"/>
            </w:pPr>
          </w:p>
        </w:tc>
        <w:tc>
          <w:tcPr>
            <w:tcW w:w="1530" w:type="dxa"/>
          </w:tcPr>
          <w:p w:rsidR="0091679A" w:rsidP="00B671DA" w14:paraId="4A1F62F1" w14:textId="77777777">
            <w:pPr>
              <w:pStyle w:val="TableText-IPR"/>
            </w:pPr>
          </w:p>
        </w:tc>
        <w:tc>
          <w:tcPr>
            <w:tcW w:w="1528" w:type="dxa"/>
          </w:tcPr>
          <w:p w:rsidR="0091679A" w:rsidP="00B671DA" w14:paraId="3123979C" w14:textId="77777777">
            <w:pPr>
              <w:pStyle w:val="TableText-IPR"/>
            </w:pPr>
          </w:p>
        </w:tc>
      </w:tr>
      <w:tr w14:paraId="67D0E718" w14:textId="77777777" w:rsidTr="00B671DA">
        <w:tblPrEx>
          <w:tblW w:w="0" w:type="auto"/>
          <w:tblCellMar>
            <w:left w:w="58" w:type="dxa"/>
            <w:right w:w="58" w:type="dxa"/>
          </w:tblCellMar>
          <w:tblLook w:val="04A0"/>
        </w:tblPrEx>
        <w:trPr>
          <w:trHeight w:val="300"/>
        </w:trPr>
        <w:tc>
          <w:tcPr>
            <w:tcW w:w="3232" w:type="dxa"/>
          </w:tcPr>
          <w:p w:rsidR="0091679A" w:rsidP="00B671DA" w14:paraId="5B88DD50" w14:textId="77777777">
            <w:pPr>
              <w:pStyle w:val="TableText-IPR"/>
            </w:pPr>
            <w:r>
              <w:t>Area (e.g., county) unemployment rates</w:t>
            </w:r>
          </w:p>
        </w:tc>
        <w:tc>
          <w:tcPr>
            <w:tcW w:w="1530" w:type="dxa"/>
          </w:tcPr>
          <w:p w:rsidR="0091679A" w:rsidP="00B671DA" w14:paraId="2C9F3362" w14:textId="77777777">
            <w:pPr>
              <w:pStyle w:val="TableText-IPR"/>
            </w:pPr>
          </w:p>
        </w:tc>
        <w:tc>
          <w:tcPr>
            <w:tcW w:w="1530" w:type="dxa"/>
          </w:tcPr>
          <w:p w:rsidR="0091679A" w:rsidP="00B671DA" w14:paraId="728310F6" w14:textId="77777777">
            <w:pPr>
              <w:pStyle w:val="TableText-IPR"/>
            </w:pPr>
          </w:p>
        </w:tc>
        <w:tc>
          <w:tcPr>
            <w:tcW w:w="1530" w:type="dxa"/>
          </w:tcPr>
          <w:p w:rsidR="0091679A" w:rsidP="00B671DA" w14:paraId="292EAFD2" w14:textId="77777777">
            <w:pPr>
              <w:pStyle w:val="TableText-IPR"/>
            </w:pPr>
          </w:p>
        </w:tc>
        <w:tc>
          <w:tcPr>
            <w:tcW w:w="1528" w:type="dxa"/>
          </w:tcPr>
          <w:p w:rsidR="0091679A" w:rsidP="00B671DA" w14:paraId="7F1BC7E7" w14:textId="77777777">
            <w:pPr>
              <w:pStyle w:val="TableText-IPR"/>
            </w:pPr>
          </w:p>
        </w:tc>
      </w:tr>
      <w:tr w14:paraId="50D421FE" w14:textId="77777777" w:rsidTr="00B671DA">
        <w:tblPrEx>
          <w:tblW w:w="0" w:type="auto"/>
          <w:tblCellMar>
            <w:left w:w="58" w:type="dxa"/>
            <w:right w:w="58" w:type="dxa"/>
          </w:tblCellMar>
          <w:tblLook w:val="04A0"/>
        </w:tblPrEx>
        <w:trPr>
          <w:trHeight w:val="300"/>
        </w:trPr>
        <w:tc>
          <w:tcPr>
            <w:tcW w:w="3232" w:type="dxa"/>
          </w:tcPr>
          <w:p w:rsidR="0091679A" w:rsidP="00B671DA" w14:paraId="543E7F6D" w14:textId="77777777">
            <w:pPr>
              <w:pStyle w:val="TableText-IPR"/>
            </w:pPr>
            <w:r>
              <w:t>Median household incomes</w:t>
            </w:r>
          </w:p>
        </w:tc>
        <w:tc>
          <w:tcPr>
            <w:tcW w:w="1530" w:type="dxa"/>
          </w:tcPr>
          <w:p w:rsidR="0091679A" w:rsidP="00B671DA" w14:paraId="7CAB4E2A" w14:textId="77777777">
            <w:pPr>
              <w:pStyle w:val="TableText-IPR"/>
            </w:pPr>
          </w:p>
        </w:tc>
        <w:tc>
          <w:tcPr>
            <w:tcW w:w="1530" w:type="dxa"/>
          </w:tcPr>
          <w:p w:rsidR="0091679A" w:rsidP="00B671DA" w14:paraId="52E28BBB" w14:textId="77777777">
            <w:pPr>
              <w:pStyle w:val="TableText-IPR"/>
            </w:pPr>
          </w:p>
        </w:tc>
        <w:tc>
          <w:tcPr>
            <w:tcW w:w="1530" w:type="dxa"/>
          </w:tcPr>
          <w:p w:rsidR="0091679A" w:rsidP="00B671DA" w14:paraId="5817631E" w14:textId="77777777">
            <w:pPr>
              <w:pStyle w:val="TableText-IPR"/>
            </w:pPr>
          </w:p>
        </w:tc>
        <w:tc>
          <w:tcPr>
            <w:tcW w:w="1528" w:type="dxa"/>
          </w:tcPr>
          <w:p w:rsidR="0091679A" w:rsidP="00B671DA" w14:paraId="14425C1B" w14:textId="77777777">
            <w:pPr>
              <w:pStyle w:val="TableText-IPR"/>
            </w:pPr>
          </w:p>
        </w:tc>
      </w:tr>
      <w:tr w14:paraId="01E2CF6E" w14:textId="77777777" w:rsidTr="00B671DA">
        <w:tblPrEx>
          <w:tblW w:w="0" w:type="auto"/>
          <w:tblCellMar>
            <w:left w:w="58" w:type="dxa"/>
            <w:right w:w="58" w:type="dxa"/>
          </w:tblCellMar>
          <w:tblLook w:val="04A0"/>
        </w:tblPrEx>
        <w:trPr>
          <w:trHeight w:val="300"/>
        </w:trPr>
        <w:tc>
          <w:tcPr>
            <w:tcW w:w="3232" w:type="dxa"/>
          </w:tcPr>
          <w:p w:rsidR="0091679A" w:rsidP="00B671DA" w14:paraId="7528F13A" w14:textId="77777777">
            <w:pPr>
              <w:pStyle w:val="TableText-IPR"/>
            </w:pPr>
            <w:r>
              <w:t>Area demographics (e.g., race, ethnicity)</w:t>
            </w:r>
          </w:p>
        </w:tc>
        <w:tc>
          <w:tcPr>
            <w:tcW w:w="1530" w:type="dxa"/>
          </w:tcPr>
          <w:p w:rsidR="0091679A" w:rsidP="00B671DA" w14:paraId="3EBB23C0" w14:textId="77777777">
            <w:pPr>
              <w:pStyle w:val="TableText-IPR"/>
            </w:pPr>
          </w:p>
        </w:tc>
        <w:tc>
          <w:tcPr>
            <w:tcW w:w="1530" w:type="dxa"/>
          </w:tcPr>
          <w:p w:rsidR="0091679A" w:rsidP="00B671DA" w14:paraId="2C5742F6" w14:textId="77777777">
            <w:pPr>
              <w:pStyle w:val="TableText-IPR"/>
            </w:pPr>
          </w:p>
        </w:tc>
        <w:tc>
          <w:tcPr>
            <w:tcW w:w="1530" w:type="dxa"/>
          </w:tcPr>
          <w:p w:rsidR="0091679A" w:rsidP="00B671DA" w14:paraId="2AB0926A" w14:textId="77777777">
            <w:pPr>
              <w:pStyle w:val="TableText-IPR"/>
            </w:pPr>
          </w:p>
        </w:tc>
        <w:tc>
          <w:tcPr>
            <w:tcW w:w="1528" w:type="dxa"/>
          </w:tcPr>
          <w:p w:rsidR="0091679A" w:rsidP="00B671DA" w14:paraId="52EDA514" w14:textId="77777777">
            <w:pPr>
              <w:pStyle w:val="TableText-IPR"/>
            </w:pPr>
          </w:p>
        </w:tc>
      </w:tr>
    </w:tbl>
    <w:p w:rsidR="0091679A" w:rsidP="0091679A" w14:paraId="753C564C" w14:textId="77777777">
      <w:pPr>
        <w:spacing w:before="240"/>
      </w:pPr>
      <w:r>
        <w:t xml:space="preserve">Thank you for completing these questions. Below, please provide your role and the number of years </w:t>
      </w:r>
      <w:r w:rsidRPr="009564FB">
        <w:t>you have been in your current position</w:t>
      </w:r>
      <w:r>
        <w:t>. If more than one person contributed, please list the person most knowledgeable about your State’s E&amp;T program.</w:t>
      </w:r>
    </w:p>
    <w:p w:rsidR="0091679A" w:rsidP="0091679A" w14:paraId="26C78950" w14:textId="77777777">
      <w:pPr>
        <w:spacing w:after="0"/>
      </w:pPr>
      <w:r>
        <w:t>Role: _______</w:t>
      </w:r>
    </w:p>
    <w:p w:rsidR="0091679A" w:rsidP="0091679A" w14:paraId="4FEB9B9A" w14:textId="77777777">
      <w:r>
        <w:t>Years in current position: _______</w:t>
      </w:r>
    </w:p>
    <w:p w:rsidR="0091679A" w:rsidRPr="000B487B" w:rsidP="0091679A" w14:paraId="1CBD3F1C" w14:textId="77777777">
      <w:pPr>
        <w:pStyle w:val="Heading2-IPR"/>
        <w:pBdr>
          <w:bottom w:val="none" w:sz="0" w:space="0" w:color="auto"/>
        </w:pBdr>
      </w:pPr>
      <w:r w:rsidRPr="000B487B">
        <w:t>Screening</w:t>
      </w:r>
    </w:p>
    <w:p w:rsidR="0091679A" w:rsidRPr="00DB139C" w:rsidP="0091679A" w14:paraId="232AD8AF" w14:textId="77777777">
      <w:pPr>
        <w:pStyle w:val="BodyText-IPR"/>
      </w:pPr>
      <w:r w:rsidRPr="00DB139C">
        <w:t xml:space="preserve">This section includes questions about the SNAP eligibility interview process for determining whether an applicant is subject to work requirements. </w:t>
      </w:r>
      <w:r w:rsidRPr="000B487B">
        <w:rPr>
          <w:i/>
          <w:iCs/>
          <w:color w:val="B12732"/>
        </w:rPr>
        <w:t>Someone familiar with the eligibility interview process</w:t>
      </w:r>
      <w:r w:rsidRPr="000B487B">
        <w:rPr>
          <w:i/>
          <w:color w:val="B12732"/>
        </w:rPr>
        <w:t xml:space="preserve"> </w:t>
      </w:r>
      <w:r w:rsidRPr="000B487B">
        <w:rPr>
          <w:i/>
          <w:iCs/>
          <w:color w:val="B12732"/>
        </w:rPr>
        <w:t>should complete this section or be consulted before completing this section.</w:t>
      </w:r>
    </w:p>
    <w:p w:rsidR="0091679A" w:rsidP="0091679A" w14:paraId="3DC77E4D" w14:textId="77777777">
      <w:pPr>
        <w:pStyle w:val="BodyText-IPR"/>
      </w:pPr>
      <w:r>
        <w:t>The next set of questions asks about the SNAP eligibility interview. For this survey, the eligibility interview is the process that takes place when a participants applies for SNAP, and an eligibility interview determines whether that person is subject to the work requirement, an able-bodied adult without dependents (ABAWD) subject to time limits, or both.</w:t>
      </w:r>
    </w:p>
    <w:p w:rsidR="0091679A" w:rsidRPr="00854A7B" w:rsidP="0091679A" w14:paraId="294529D0" w14:textId="77777777">
      <w:pPr>
        <w:pStyle w:val="NumberNew"/>
        <w:ind w:left="720"/>
      </w:pPr>
      <w:r w:rsidRPr="00854A7B">
        <w:t>How does your State conduct eligibility interviews? Select all that apply.</w:t>
      </w:r>
    </w:p>
    <w:p w:rsidR="0091679A" w:rsidRPr="000517B1" w:rsidP="00734DA8" w14:paraId="5D61E23C" w14:textId="77777777">
      <w:pPr>
        <w:pStyle w:val="NumberLetterLowercase"/>
        <w:numPr>
          <w:ilvl w:val="0"/>
          <w:numId w:val="81"/>
        </w:numPr>
        <w:ind w:left="1080"/>
      </w:pPr>
      <w:r w:rsidRPr="000517B1">
        <w:t>In</w:t>
      </w:r>
      <w:r>
        <w:t xml:space="preserve"> </w:t>
      </w:r>
      <w:r w:rsidRPr="000517B1">
        <w:t>person</w:t>
      </w:r>
    </w:p>
    <w:p w:rsidR="0091679A" w:rsidRPr="000517B1" w:rsidP="0091679A" w14:paraId="0F30F131" w14:textId="77777777">
      <w:pPr>
        <w:pStyle w:val="NumberLetterLowercase"/>
      </w:pPr>
      <w:r w:rsidRPr="000517B1">
        <w:t>By telephone</w:t>
      </w:r>
    </w:p>
    <w:p w:rsidR="0091679A" w:rsidRPr="000517B1" w:rsidP="0091679A" w14:paraId="63A18CA9" w14:textId="77777777">
      <w:pPr>
        <w:pStyle w:val="NumberLetterLowercase"/>
        <w:spacing w:after="240"/>
      </w:pPr>
      <w:r w:rsidRPr="000517B1">
        <w:t>We allow virtual interviews</w:t>
      </w:r>
    </w:p>
    <w:p w:rsidR="0091679A" w:rsidRPr="00854A7B" w:rsidP="0091679A" w14:paraId="479E2183" w14:textId="77777777">
      <w:pPr>
        <w:pStyle w:val="NumberNew"/>
        <w:ind w:left="720"/>
      </w:pPr>
      <w:r w:rsidRPr="00854A7B">
        <w:t>How does the eligibility interviewer determine whether an applicant is subject to the SNAP work requirements (including ABAWD status)?</w:t>
      </w:r>
    </w:p>
    <w:p w:rsidR="0091679A" w:rsidRPr="000517B1" w:rsidP="00734DA8" w14:paraId="18786A92" w14:textId="77777777">
      <w:pPr>
        <w:pStyle w:val="NumberLetterLowercase"/>
        <w:numPr>
          <w:ilvl w:val="0"/>
          <w:numId w:val="82"/>
        </w:numPr>
        <w:ind w:left="1080"/>
      </w:pPr>
      <w:r w:rsidRPr="000517B1">
        <w:t>We have a script that the eligibility worker is required to follow strictly in the interview</w:t>
      </w:r>
    </w:p>
    <w:p w:rsidR="0091679A" w:rsidRPr="000517B1" w:rsidP="0091679A" w14:paraId="5E9D1D8E" w14:textId="77777777">
      <w:pPr>
        <w:pStyle w:val="NumberLetterLowercase"/>
      </w:pPr>
      <w:r w:rsidRPr="000517B1">
        <w:t>We have a script that the eligibility worker can use</w:t>
      </w:r>
      <w:r>
        <w:t>. We allow the eligibility worker</w:t>
      </w:r>
      <w:r w:rsidRPr="000517B1">
        <w:t xml:space="preserve"> some discretion in structuring the interview</w:t>
      </w:r>
    </w:p>
    <w:p w:rsidR="0091679A" w:rsidP="0091679A" w14:paraId="4C83CB78" w14:textId="77777777">
      <w:pPr>
        <w:pStyle w:val="NumberLetterLowercase"/>
        <w:spacing w:after="240"/>
      </w:pPr>
      <w:r w:rsidRPr="000517B1">
        <w:t>We do not have a script. We allow the eligibility worker to determine the structure of the interview</w:t>
      </w:r>
    </w:p>
    <w:p w:rsidR="0091679A" w:rsidRPr="005C02D3" w:rsidP="0091679A" w14:paraId="7721903C" w14:textId="77777777">
      <w:pPr>
        <w:pStyle w:val="NumberNew"/>
        <w:ind w:left="720"/>
      </w:pPr>
      <w:r w:rsidRPr="005C02D3">
        <w:t>[</w:t>
      </w:r>
      <w:r w:rsidRPr="001833D3">
        <w:rPr>
          <w:i/>
          <w:iCs/>
        </w:rPr>
        <w:t>If 1.2 or 1.3 selected</w:t>
      </w:r>
      <w:r w:rsidRPr="005C02D3">
        <w:t>]: Which of the following does your State agency consider when deciding if voluntary participants should be referred to E&amp;T? Select all that apply.</w:t>
      </w:r>
    </w:p>
    <w:p w:rsidR="0091679A" w:rsidRPr="000517B1" w:rsidP="00734DA8" w14:paraId="5DA73F3D" w14:textId="77777777">
      <w:pPr>
        <w:pStyle w:val="NumberLetterLowercase"/>
        <w:numPr>
          <w:ilvl w:val="0"/>
          <w:numId w:val="84"/>
        </w:numPr>
        <w:ind w:left="1080"/>
      </w:pPr>
      <w:r w:rsidRPr="000517B1">
        <w:t>Education or prior work experience</w:t>
      </w:r>
    </w:p>
    <w:p w:rsidR="0091679A" w:rsidRPr="000517B1" w:rsidP="0091679A" w14:paraId="7431E14C" w14:textId="77777777">
      <w:pPr>
        <w:pStyle w:val="NumberLetterLowercase"/>
      </w:pPr>
      <w:r w:rsidRPr="000517B1">
        <w:t>Current employment status</w:t>
      </w:r>
    </w:p>
    <w:p w:rsidR="0091679A" w:rsidRPr="000517B1" w:rsidP="0091679A" w14:paraId="389D0E28" w14:textId="77777777">
      <w:pPr>
        <w:pStyle w:val="NumberLetterLowercase"/>
      </w:pPr>
      <w:r w:rsidRPr="000517B1">
        <w:t>Age</w:t>
      </w:r>
    </w:p>
    <w:p w:rsidR="0091679A" w:rsidRPr="000517B1" w:rsidP="0091679A" w14:paraId="7C34DD95" w14:textId="77777777">
      <w:pPr>
        <w:pStyle w:val="NumberLetterLowercase"/>
      </w:pPr>
      <w:r w:rsidRPr="000517B1">
        <w:t>County of residence</w:t>
      </w:r>
    </w:p>
    <w:p w:rsidR="0091679A" w:rsidRPr="000517B1" w:rsidP="0091679A" w14:paraId="1325A128" w14:textId="77777777">
      <w:pPr>
        <w:pStyle w:val="NumberLetterLowercase"/>
      </w:pPr>
      <w:r w:rsidRPr="000517B1">
        <w:t>Housing status</w:t>
      </w:r>
    </w:p>
    <w:p w:rsidR="0091679A" w:rsidRPr="000517B1" w:rsidP="0091679A" w14:paraId="25A4311B" w14:textId="77777777">
      <w:pPr>
        <w:pStyle w:val="NumberLetterLowercase"/>
      </w:pPr>
      <w:r w:rsidRPr="000517B1">
        <w:t>Criminal record</w:t>
      </w:r>
    </w:p>
    <w:p w:rsidR="0091679A" w:rsidRPr="000517B1" w:rsidP="0091679A" w14:paraId="26FCADC7" w14:textId="77777777">
      <w:pPr>
        <w:pStyle w:val="NumberLetterLowercase"/>
      </w:pPr>
      <w:r w:rsidRPr="000517B1">
        <w:t>Health status</w:t>
      </w:r>
    </w:p>
    <w:p w:rsidR="0091679A" w:rsidRPr="000517B1" w:rsidP="0091679A" w14:paraId="46A38462" w14:textId="77777777">
      <w:pPr>
        <w:pStyle w:val="NumberLetterLowercase"/>
      </w:pPr>
      <w:r w:rsidRPr="000517B1">
        <w:t>Citizenship status</w:t>
      </w:r>
    </w:p>
    <w:p w:rsidR="0091679A" w:rsidP="0091679A" w14:paraId="0A1A7C52" w14:textId="77777777">
      <w:pPr>
        <w:pStyle w:val="NumberLetterLowercase"/>
        <w:spacing w:after="240"/>
      </w:pPr>
      <w:r w:rsidRPr="000517B1">
        <w:t>Disability status</w:t>
      </w:r>
    </w:p>
    <w:p w:rsidR="0091679A" w:rsidRPr="005C02D3" w:rsidP="0091679A" w14:paraId="35200BAA" w14:textId="77777777">
      <w:pPr>
        <w:pStyle w:val="NumberNew"/>
        <w:ind w:left="720"/>
      </w:pPr>
      <w:r w:rsidRPr="005C02D3">
        <w:t>When do you require work registrants to provide verification to establish that they are unfit for work?</w:t>
      </w:r>
    </w:p>
    <w:p w:rsidR="0091679A" w:rsidRPr="00482418" w:rsidP="00734DA8" w14:paraId="296C433D" w14:textId="77777777">
      <w:pPr>
        <w:pStyle w:val="NumberLetterLowercase"/>
        <w:numPr>
          <w:ilvl w:val="0"/>
          <w:numId w:val="85"/>
        </w:numPr>
        <w:ind w:left="1080"/>
      </w:pPr>
      <w:r w:rsidRPr="00482418">
        <w:t>Only if client-provided information is questionable</w:t>
      </w:r>
    </w:p>
    <w:p w:rsidR="0091679A" w:rsidRPr="00482418" w:rsidP="0091679A" w14:paraId="395C43C4" w14:textId="77777777">
      <w:pPr>
        <w:pStyle w:val="NumberLetterLowercase"/>
      </w:pPr>
      <w:r>
        <w:t>A</w:t>
      </w:r>
      <w:r w:rsidRPr="00482418">
        <w:t>ny time the client provides information that indicates they may be unfit for work</w:t>
      </w:r>
    </w:p>
    <w:p w:rsidR="0091679A" w:rsidP="0091679A" w14:paraId="23A0906B" w14:textId="77777777">
      <w:pPr>
        <w:pStyle w:val="NumberLetterLowercase"/>
        <w:spacing w:after="240"/>
      </w:pPr>
      <w:r w:rsidRPr="00482418">
        <w:t>Other</w:t>
      </w:r>
      <w:r>
        <w:t>;</w:t>
      </w:r>
      <w:r w:rsidRPr="00482418">
        <w:t xml:space="preserve"> </w:t>
      </w:r>
      <w:r>
        <w:t>s</w:t>
      </w:r>
      <w:r w:rsidRPr="00482418">
        <w:t>pecify____________</w:t>
      </w:r>
    </w:p>
    <w:p w:rsidR="0091679A" w:rsidRPr="005C02D3" w:rsidP="0091679A" w14:paraId="61D12705" w14:textId="77777777">
      <w:pPr>
        <w:pStyle w:val="NumberNew"/>
        <w:ind w:left="720"/>
      </w:pPr>
      <w:r w:rsidRPr="005C02D3">
        <w:t>Are the verification requirements to establish unfitness for work different for people subject to the ABAWD time limit?</w:t>
      </w:r>
    </w:p>
    <w:p w:rsidR="0091679A" w:rsidRPr="00482418" w:rsidP="00734DA8" w14:paraId="2FD2D5F7" w14:textId="77777777">
      <w:pPr>
        <w:pStyle w:val="NumberLetterLowercase"/>
        <w:numPr>
          <w:ilvl w:val="0"/>
          <w:numId w:val="86"/>
        </w:numPr>
        <w:ind w:left="1080"/>
      </w:pPr>
      <w:r w:rsidRPr="00482418">
        <w:t>No</w:t>
      </w:r>
    </w:p>
    <w:p w:rsidR="0091679A" w:rsidP="0091679A" w14:paraId="466734D4" w14:textId="77777777">
      <w:pPr>
        <w:pStyle w:val="NumberLetterLowercase"/>
        <w:spacing w:after="240"/>
      </w:pPr>
      <w:r w:rsidRPr="00482418">
        <w:t>Yes</w:t>
      </w:r>
      <w:r>
        <w:t>;</w:t>
      </w:r>
      <w:r w:rsidRPr="00482418">
        <w:t xml:space="preserve"> </w:t>
      </w:r>
      <w:r>
        <w:t>s</w:t>
      </w:r>
      <w:r w:rsidRPr="00482418">
        <w:t>pecify ____________</w:t>
      </w:r>
    </w:p>
    <w:p w:rsidR="0091679A" w:rsidRPr="005C02D3" w:rsidP="0091679A" w14:paraId="00628987" w14:textId="77777777">
      <w:pPr>
        <w:pStyle w:val="NumberNew"/>
        <w:ind w:left="720"/>
      </w:pPr>
      <w:r w:rsidRPr="005C02D3">
        <w:t>[</w:t>
      </w:r>
      <w:r w:rsidRPr="001833D3">
        <w:rPr>
          <w:i/>
          <w:iCs/>
        </w:rPr>
        <w:t>if 9.2 selected</w:t>
      </w:r>
      <w:r w:rsidRPr="005C02D3">
        <w:t>] Is the eligibility worker making the unfit-for-work determination required to file documentation supporting their decision?</w:t>
      </w:r>
    </w:p>
    <w:p w:rsidR="0091679A" w:rsidRPr="00482418" w:rsidP="00734DA8" w14:paraId="5F42B1B8" w14:textId="77777777">
      <w:pPr>
        <w:pStyle w:val="NumberLetterLowercase"/>
        <w:numPr>
          <w:ilvl w:val="0"/>
          <w:numId w:val="87"/>
        </w:numPr>
        <w:ind w:left="1080"/>
      </w:pPr>
      <w:r w:rsidRPr="00482418">
        <w:t>Yes</w:t>
      </w:r>
    </w:p>
    <w:p w:rsidR="0091679A" w:rsidP="0091679A" w14:paraId="1CA8CA19" w14:textId="77777777">
      <w:pPr>
        <w:pStyle w:val="NumberLetterLowercase"/>
        <w:spacing w:after="240"/>
      </w:pPr>
      <w:r w:rsidRPr="00482418">
        <w:t>No</w:t>
      </w:r>
    </w:p>
    <w:p w:rsidR="0091679A" w:rsidRPr="005C02D3" w:rsidP="0091679A" w14:paraId="125DD250" w14:textId="77777777">
      <w:pPr>
        <w:pStyle w:val="NumberNew"/>
        <w:ind w:left="720"/>
      </w:pPr>
      <w:r w:rsidRPr="005C02D3">
        <w:t>Which of the following steps do eligibility workers take to determine if a person has good cause for not meeting the general work requirements before applying disqualification? Select all that apply.</w:t>
      </w:r>
    </w:p>
    <w:p w:rsidR="0091679A" w:rsidRPr="00482418" w:rsidP="00734DA8" w14:paraId="345A0780" w14:textId="77777777">
      <w:pPr>
        <w:pStyle w:val="NumberLetterLowercase"/>
        <w:numPr>
          <w:ilvl w:val="0"/>
          <w:numId w:val="88"/>
        </w:numPr>
        <w:ind w:left="1080"/>
      </w:pPr>
      <w:r w:rsidRPr="00482418">
        <w:t>Discuss the situation with the client</w:t>
      </w:r>
    </w:p>
    <w:p w:rsidR="0091679A" w:rsidRPr="00482418" w:rsidP="0091679A" w14:paraId="7CDE9B6E" w14:textId="77777777">
      <w:pPr>
        <w:pStyle w:val="NumberLetterLowercase"/>
      </w:pPr>
      <w:r w:rsidRPr="00482418">
        <w:t>Ask the employer or a collateral contact to verify the information</w:t>
      </w:r>
    </w:p>
    <w:p w:rsidR="0091679A" w:rsidRPr="00482418" w:rsidP="0091679A" w14:paraId="02FDB450" w14:textId="77777777">
      <w:pPr>
        <w:pStyle w:val="NumberLetterLowercase"/>
      </w:pPr>
      <w:r w:rsidRPr="00482418">
        <w:t>Consult with other State agency staff before making a determination</w:t>
      </w:r>
    </w:p>
    <w:p w:rsidR="0091679A" w:rsidRPr="00482418" w:rsidP="0091679A" w14:paraId="59FB2386" w14:textId="77777777">
      <w:pPr>
        <w:pStyle w:val="NumberLetterLowercase"/>
      </w:pPr>
      <w:r w:rsidRPr="00482418">
        <w:t>None of the above</w:t>
      </w:r>
    </w:p>
    <w:p w:rsidR="0091679A" w:rsidP="0091679A" w14:paraId="128EA9F2" w14:textId="77777777">
      <w:pPr>
        <w:pStyle w:val="NumberLetterLowercase"/>
        <w:spacing w:after="240"/>
      </w:pPr>
      <w:r w:rsidRPr="00482418">
        <w:t>Other</w:t>
      </w:r>
      <w:r>
        <w:t>;</w:t>
      </w:r>
      <w:r w:rsidRPr="00482418">
        <w:t xml:space="preserve"> </w:t>
      </w:r>
      <w:r>
        <w:t>s</w:t>
      </w:r>
      <w:r w:rsidRPr="00482418">
        <w:t>pecify ________</w:t>
      </w:r>
      <w:r>
        <w:br w:type="page"/>
      </w:r>
    </w:p>
    <w:p w:rsidR="0091679A" w:rsidRPr="008C2917" w:rsidP="0091679A" w14:paraId="061A605D" w14:textId="77777777">
      <w:pPr>
        <w:pStyle w:val="NumberNew"/>
        <w:ind w:left="720"/>
      </w:pPr>
      <w:r w:rsidRPr="008C2917">
        <w:t>How does your State agency inform individuals they have been referred to the SNAP E&amp;T program? Select all that apply.</w:t>
      </w:r>
    </w:p>
    <w:p w:rsidR="0091679A" w:rsidRPr="00CE6D6E" w:rsidP="00734DA8" w14:paraId="3CEF9325" w14:textId="77777777">
      <w:pPr>
        <w:pStyle w:val="NumberLetterLowercase"/>
        <w:numPr>
          <w:ilvl w:val="0"/>
          <w:numId w:val="89"/>
        </w:numPr>
        <w:ind w:left="1080"/>
      </w:pPr>
      <w:r w:rsidRPr="00CE6D6E">
        <w:t>In person</w:t>
      </w:r>
    </w:p>
    <w:p w:rsidR="0091679A" w:rsidRPr="00CE6D6E" w:rsidP="0091679A" w14:paraId="4DECD798" w14:textId="77777777">
      <w:pPr>
        <w:pStyle w:val="NumberLetterLowercase"/>
      </w:pPr>
      <w:r w:rsidRPr="00CE6D6E">
        <w:t>Email</w:t>
      </w:r>
    </w:p>
    <w:p w:rsidR="0091679A" w:rsidRPr="00CE6D6E" w:rsidP="0091679A" w14:paraId="1217C44E" w14:textId="77777777">
      <w:pPr>
        <w:pStyle w:val="NumberLetterLowercase"/>
      </w:pPr>
      <w:r w:rsidRPr="00CE6D6E">
        <w:t>Mail</w:t>
      </w:r>
    </w:p>
    <w:p w:rsidR="0091679A" w:rsidRPr="00CE6D6E" w:rsidP="0091679A" w14:paraId="34D28EE5" w14:textId="77777777">
      <w:pPr>
        <w:pStyle w:val="NumberLetterLowercase"/>
      </w:pPr>
      <w:r w:rsidRPr="00CE6D6E">
        <w:t>Phone call</w:t>
      </w:r>
    </w:p>
    <w:p w:rsidR="0091679A" w:rsidRPr="00CE6D6E" w:rsidP="0091679A" w14:paraId="0CC0C7A1" w14:textId="77777777">
      <w:pPr>
        <w:pStyle w:val="NumberLetterLowercase"/>
      </w:pPr>
      <w:r w:rsidRPr="00CE6D6E">
        <w:t>Text message</w:t>
      </w:r>
    </w:p>
    <w:p w:rsidR="0091679A" w:rsidP="0091679A" w14:paraId="5AB71632" w14:textId="77777777">
      <w:pPr>
        <w:pStyle w:val="NumberLetterLowercase"/>
        <w:spacing w:after="240"/>
      </w:pPr>
      <w:r w:rsidRPr="00CE6D6E">
        <w:t>Other</w:t>
      </w:r>
      <w:r>
        <w:t>;</w:t>
      </w:r>
      <w:r w:rsidRPr="00CE6D6E">
        <w:t xml:space="preserve"> specify: _______________</w:t>
      </w:r>
    </w:p>
    <w:p w:rsidR="0091679A" w:rsidRPr="00854A7B" w:rsidP="0091679A" w14:paraId="3CDB6A89" w14:textId="77777777">
      <w:pPr>
        <w:pStyle w:val="NumberNew"/>
        <w:ind w:left="720"/>
      </w:pPr>
      <w:r w:rsidRPr="00854A7B">
        <w:t>How many required contact attempts are made to inform individuals they have been referred to the SNAP E&amp;T program?</w:t>
      </w:r>
    </w:p>
    <w:p w:rsidR="0091679A" w:rsidRPr="00DE4958" w:rsidP="0091679A" w14:paraId="4892D29A" w14:textId="77777777">
      <w:pPr>
        <w:pStyle w:val="BodyText-IPR"/>
        <w:ind w:left="720"/>
      </w:pPr>
      <w:r>
        <w:t>OPEN TEXT FIELD ______ [RANGE 1–20]</w:t>
      </w:r>
    </w:p>
    <w:p w:rsidR="0091679A" w:rsidP="0091679A" w14:paraId="43A626B3" w14:textId="77777777">
      <w:pPr>
        <w:pStyle w:val="Body11ptCalibri-IPR"/>
      </w:pPr>
      <w:r>
        <w:t>The following questions are about waivers, exemptions, and policies related to ABAWDs.</w:t>
      </w:r>
    </w:p>
    <w:p w:rsidR="0091679A" w:rsidRPr="00854A7B" w:rsidP="0091679A" w14:paraId="5827892D" w14:textId="77777777">
      <w:pPr>
        <w:pStyle w:val="NumberNew"/>
        <w:ind w:left="720"/>
      </w:pPr>
      <w:r w:rsidRPr="00854A7B">
        <w:t>Does your State agency currently have an ABAWD waiver?</w:t>
      </w:r>
    </w:p>
    <w:p w:rsidR="0091679A" w:rsidRPr="005C02D3" w:rsidP="00734DA8" w14:paraId="7FC66F9E" w14:textId="77777777">
      <w:pPr>
        <w:pStyle w:val="NumberLetterLowercase"/>
        <w:numPr>
          <w:ilvl w:val="0"/>
          <w:numId w:val="90"/>
        </w:numPr>
        <w:ind w:left="1080"/>
      </w:pPr>
      <w:r w:rsidRPr="005C02D3">
        <w:t>Yes</w:t>
      </w:r>
    </w:p>
    <w:p w:rsidR="0091679A" w:rsidRPr="005C02D3" w:rsidP="0091679A" w14:paraId="7AB4EC4B" w14:textId="77777777">
      <w:pPr>
        <w:pStyle w:val="NumberLetterLowercase"/>
        <w:spacing w:after="240"/>
      </w:pPr>
      <w:r w:rsidRPr="005C02D3">
        <w:t>No</w:t>
      </w:r>
    </w:p>
    <w:p w:rsidR="0091679A" w:rsidRPr="005C02D3" w:rsidP="0091679A" w14:paraId="09D9E8AB" w14:textId="77777777">
      <w:pPr>
        <w:pStyle w:val="NumberNew"/>
        <w:ind w:left="720"/>
      </w:pPr>
      <w:r w:rsidRPr="005C02D3">
        <w:t>[If 14.1 selected] Where does the waiver apply?</w:t>
      </w:r>
    </w:p>
    <w:p w:rsidR="0091679A" w:rsidRPr="005C02D3" w:rsidP="00734DA8" w14:paraId="07BF9F7F" w14:textId="77777777">
      <w:pPr>
        <w:pStyle w:val="NumberLetterLowercase"/>
        <w:numPr>
          <w:ilvl w:val="0"/>
          <w:numId w:val="91"/>
        </w:numPr>
        <w:ind w:left="1080"/>
      </w:pPr>
      <w:r w:rsidRPr="005C02D3">
        <w:t>State/territory-wide</w:t>
      </w:r>
    </w:p>
    <w:p w:rsidR="0091679A" w:rsidRPr="005C02D3" w:rsidP="0091679A" w14:paraId="5D568787" w14:textId="77777777">
      <w:pPr>
        <w:pStyle w:val="NumberLetterLowercase"/>
        <w:spacing w:after="240"/>
      </w:pPr>
      <w:r w:rsidRPr="005C02D3">
        <w:t>Specific counties or Tribal areas</w:t>
      </w:r>
    </w:p>
    <w:p w:rsidR="0091679A" w:rsidRPr="005C02D3" w:rsidP="0091679A" w14:paraId="5B9A2F51" w14:textId="77777777">
      <w:pPr>
        <w:pStyle w:val="NumberNew"/>
        <w:ind w:left="720"/>
      </w:pPr>
      <w:r w:rsidRPr="005C02D3">
        <w:t>[</w:t>
      </w:r>
      <w:r w:rsidRPr="001833D3">
        <w:rPr>
          <w:i/>
          <w:iCs/>
        </w:rPr>
        <w:t>If 14.1 selecte</w:t>
      </w:r>
      <w:r w:rsidRPr="005C02D3">
        <w:t>d] Which of the following criteria is the waiver based on?</w:t>
      </w:r>
    </w:p>
    <w:p w:rsidR="0091679A" w:rsidRPr="005C02D3" w:rsidP="00734DA8" w14:paraId="45161822" w14:textId="77777777">
      <w:pPr>
        <w:pStyle w:val="NumberLetterLowercase"/>
        <w:numPr>
          <w:ilvl w:val="0"/>
          <w:numId w:val="94"/>
        </w:numPr>
        <w:ind w:left="1080"/>
      </w:pPr>
      <w:r w:rsidRPr="005C02D3">
        <w:t>An unemployment rate of over 10 percent</w:t>
      </w:r>
    </w:p>
    <w:p w:rsidR="0091679A" w:rsidRPr="005C02D3" w:rsidP="0091679A" w14:paraId="7BA8A4CB" w14:textId="77777777">
      <w:pPr>
        <w:pStyle w:val="NumberLetterLowercase"/>
        <w:spacing w:after="240"/>
      </w:pPr>
      <w:r w:rsidRPr="005C02D3">
        <w:t>Insufficient jobs in the area</w:t>
      </w:r>
    </w:p>
    <w:p w:rsidR="0091679A" w:rsidRPr="005C02D3" w:rsidP="0091679A" w14:paraId="0FC6F4CA" w14:textId="77777777">
      <w:pPr>
        <w:pStyle w:val="NumberNew"/>
        <w:ind w:left="720"/>
      </w:pPr>
      <w:r w:rsidRPr="005C02D3">
        <w:t>[</w:t>
      </w:r>
      <w:r w:rsidRPr="001833D3">
        <w:rPr>
          <w:i/>
          <w:iCs/>
        </w:rPr>
        <w:t>If 14.2 selecte</w:t>
      </w:r>
      <w:r w:rsidRPr="005C02D3">
        <w:t>d] Is your State agency currently using ABAWD discretionary exemptions?</w:t>
      </w:r>
    </w:p>
    <w:p w:rsidR="0091679A" w:rsidRPr="005C02D3" w:rsidP="00734DA8" w14:paraId="5EA9925E" w14:textId="77777777">
      <w:pPr>
        <w:pStyle w:val="NumberLetterLowercase"/>
        <w:numPr>
          <w:ilvl w:val="0"/>
          <w:numId w:val="92"/>
        </w:numPr>
        <w:ind w:left="1080"/>
      </w:pPr>
      <w:r w:rsidRPr="005C02D3">
        <w:t>Yes</w:t>
      </w:r>
    </w:p>
    <w:p w:rsidR="0091679A" w:rsidRPr="005C02D3" w:rsidP="0091679A" w14:paraId="2A6107B3" w14:textId="77777777">
      <w:pPr>
        <w:pStyle w:val="NumberLetterLowercase"/>
        <w:spacing w:after="240"/>
      </w:pPr>
      <w:r w:rsidRPr="005C02D3">
        <w:t>No</w:t>
      </w:r>
    </w:p>
    <w:p w:rsidR="0091679A" w:rsidRPr="005C02D3" w:rsidP="0091679A" w14:paraId="677138EA" w14:textId="77777777">
      <w:pPr>
        <w:pStyle w:val="NumberNew"/>
        <w:ind w:left="720"/>
      </w:pPr>
      <w:r w:rsidRPr="005C02D3">
        <w:t>[</w:t>
      </w:r>
      <w:r w:rsidRPr="001833D3">
        <w:rPr>
          <w:i/>
          <w:iCs/>
        </w:rPr>
        <w:t>If 17.1 selected</w:t>
      </w:r>
      <w:r w:rsidRPr="005C02D3">
        <w:t>] Which of the following ABAWD discretionary exemptions are currently used in your State? Select all that apply.</w:t>
      </w:r>
    </w:p>
    <w:p w:rsidR="0091679A" w:rsidRPr="005C02D3" w:rsidP="00734DA8" w14:paraId="7DA14F82" w14:textId="77777777">
      <w:pPr>
        <w:pStyle w:val="NumberLetterLowercase"/>
        <w:numPr>
          <w:ilvl w:val="0"/>
          <w:numId w:val="93"/>
        </w:numPr>
        <w:ind w:left="1080"/>
      </w:pPr>
      <w:r w:rsidRPr="005C02D3">
        <w:t>Lack of employment opportunities in a given area</w:t>
      </w:r>
    </w:p>
    <w:p w:rsidR="0091679A" w:rsidRPr="005C02D3" w:rsidP="0091679A" w14:paraId="30741AA6" w14:textId="77777777">
      <w:pPr>
        <w:pStyle w:val="NumberLetterLowercase"/>
      </w:pPr>
      <w:r w:rsidRPr="005C02D3">
        <w:t>Veteran status</w:t>
      </w:r>
    </w:p>
    <w:p w:rsidR="0091679A" w:rsidRPr="005C02D3" w:rsidP="0091679A" w14:paraId="712F25D9" w14:textId="77777777">
      <w:pPr>
        <w:pStyle w:val="NumberLetterLowercase"/>
      </w:pPr>
      <w:r w:rsidRPr="005C02D3">
        <w:t>Youth leaving foster care</w:t>
      </w:r>
    </w:p>
    <w:p w:rsidR="0091679A" w:rsidRPr="005C02D3" w:rsidP="0091679A" w14:paraId="38CBE3FA" w14:textId="77777777">
      <w:pPr>
        <w:pStyle w:val="NumberLetterLowercase"/>
      </w:pPr>
      <w:r w:rsidRPr="005C02D3">
        <w:t>Persons leaving incarceration</w:t>
      </w:r>
    </w:p>
    <w:p w:rsidR="0091679A" w:rsidRPr="005C02D3" w:rsidP="0091679A" w14:paraId="00F5C843" w14:textId="77777777">
      <w:pPr>
        <w:pStyle w:val="NumberLetterLowercase"/>
      </w:pPr>
      <w:r w:rsidRPr="005C02D3">
        <w:t>Individuals experiencing homelessness</w:t>
      </w:r>
    </w:p>
    <w:p w:rsidR="0091679A" w:rsidRPr="005C02D3" w:rsidP="0091679A" w14:paraId="70106F07" w14:textId="77777777">
      <w:pPr>
        <w:pStyle w:val="NumberLetterLowercase"/>
      </w:pPr>
      <w:r w:rsidRPr="005C02D3">
        <w:t>Rural residents with no transportation</w:t>
      </w:r>
    </w:p>
    <w:p w:rsidR="0091679A" w:rsidRPr="005C02D3" w:rsidP="0091679A" w14:paraId="418064B1" w14:textId="77777777">
      <w:pPr>
        <w:pStyle w:val="NumberLetterLowercase"/>
      </w:pPr>
      <w:r w:rsidRPr="005C02D3">
        <w:t>Individuals with addiction on waiting lists for treatment</w:t>
      </w:r>
    </w:p>
    <w:p w:rsidR="0091679A" w:rsidRPr="005C02D3" w:rsidP="0091679A" w14:paraId="75A3B722" w14:textId="77777777">
      <w:pPr>
        <w:pStyle w:val="NumberLetterLowercase"/>
      </w:pPr>
      <w:r w:rsidRPr="005C02D3">
        <w:t>Other; specify</w:t>
      </w:r>
    </w:p>
    <w:p w:rsidR="0091679A" w:rsidRPr="005C02D3" w:rsidP="0091679A" w14:paraId="24B59594" w14:textId="77777777">
      <w:pPr>
        <w:pStyle w:val="NumberLetterLowercase"/>
        <w:spacing w:after="240"/>
      </w:pPr>
      <w:r w:rsidRPr="005C02D3">
        <w:t>None of the a</w:t>
      </w:r>
      <w:r w:rsidRPr="005C02D3">
        <w:rPr>
          <w:iCs/>
        </w:rPr>
        <w:t>bove</w:t>
      </w:r>
    </w:p>
    <w:p w:rsidR="0091679A" w:rsidRPr="005C02D3" w:rsidP="0091679A" w14:paraId="65381CEA" w14:textId="77777777">
      <w:pPr>
        <w:pStyle w:val="NumberNew"/>
        <w:ind w:left="720"/>
        <w:rPr>
          <w:sz w:val="20"/>
          <w:szCs w:val="20"/>
        </w:rPr>
      </w:pPr>
      <w:r w:rsidRPr="005C02D3">
        <w:t>[</w:t>
      </w:r>
      <w:r w:rsidRPr="001833D3">
        <w:rPr>
          <w:i/>
          <w:iCs/>
        </w:rPr>
        <w:t>If 17.1 selected</w:t>
      </w:r>
      <w:r w:rsidRPr="005C02D3">
        <w:t>] How are your State’s ABAWD discretionary exemptions distributed?</w:t>
      </w:r>
    </w:p>
    <w:p w:rsidR="0091679A" w:rsidRPr="005C02D3" w:rsidP="00734DA8" w14:paraId="34BA2828" w14:textId="77777777">
      <w:pPr>
        <w:pStyle w:val="NumberLetterLowercase"/>
        <w:numPr>
          <w:ilvl w:val="0"/>
          <w:numId w:val="95"/>
        </w:numPr>
        <w:ind w:left="1080"/>
      </w:pPr>
      <w:r w:rsidRPr="005C02D3">
        <w:t>First-come, first-served basis</w:t>
      </w:r>
    </w:p>
    <w:p w:rsidR="0091679A" w:rsidRPr="005C02D3" w:rsidP="0091679A" w14:paraId="64A356A1" w14:textId="77777777">
      <w:pPr>
        <w:pStyle w:val="NumberLetterLowercase"/>
      </w:pPr>
      <w:r w:rsidRPr="005C02D3">
        <w:t>Categorically; we reserve a specific number of exemptions for specific, need-based categories</w:t>
      </w:r>
    </w:p>
    <w:p w:rsidR="0091679A" w:rsidRPr="005C02D3" w:rsidP="0091679A" w14:paraId="693F3EFE" w14:textId="77777777">
      <w:pPr>
        <w:pStyle w:val="NumberLetterLowercase"/>
      </w:pPr>
      <w:r w:rsidRPr="005C02D3">
        <w:t>Geographically (e.g., county); we reserve a specific number of exemptions for specific areas</w:t>
      </w:r>
    </w:p>
    <w:p w:rsidR="0091679A" w:rsidRPr="005C02D3" w:rsidP="0091679A" w14:paraId="3A6094AE" w14:textId="77777777">
      <w:pPr>
        <w:pStyle w:val="NumberLetterLowercase"/>
        <w:spacing w:after="240"/>
      </w:pPr>
      <w:r w:rsidRPr="005C02D3">
        <w:t>Other; specify ______________</w:t>
      </w:r>
    </w:p>
    <w:p w:rsidR="0091679A" w:rsidRPr="00206568" w:rsidP="0091679A" w14:paraId="26349B19" w14:textId="77777777">
      <w:pPr>
        <w:pStyle w:val="Heading2-IPR"/>
      </w:pPr>
      <w:r w:rsidRPr="00206568">
        <w:t>Case Management, Initial Assessment, and Participant Reimbursement</w:t>
      </w:r>
    </w:p>
    <w:p w:rsidR="0091679A" w:rsidRPr="00206568" w:rsidP="0091679A" w14:paraId="4B2ED749" w14:textId="77777777">
      <w:pPr>
        <w:pStyle w:val="Heading3-IPR"/>
      </w:pPr>
      <w:r w:rsidRPr="00206568">
        <w:t>Case Management and Initial Assessment</w:t>
      </w:r>
    </w:p>
    <w:p w:rsidR="0091679A" w:rsidRPr="00E850B5" w:rsidP="0091679A" w14:paraId="5F05F71D" w14:textId="77777777">
      <w:pPr>
        <w:pStyle w:val="BodyText-IPR"/>
        <w:rPr>
          <w:color w:val="B12732"/>
        </w:rPr>
      </w:pPr>
      <w:r>
        <w:t xml:space="preserve">These next questions ask about case management for SNAP E&amp;T participants. For this survey, case management includes services and supports provided directly to SNAP E&amp;T participants by a case manager or other direct-service staff person </w:t>
      </w:r>
      <w:r w:rsidRPr="00E5523B">
        <w:rPr>
          <w:i/>
          <w:iCs/>
        </w:rPr>
        <w:t>after participants are referred to E&amp;T</w:t>
      </w:r>
      <w:r>
        <w:t xml:space="preserve">. </w:t>
      </w:r>
      <w:r w:rsidRPr="00206568">
        <w:rPr>
          <w:i/>
          <w:iCs/>
          <w:color w:val="B12732"/>
        </w:rPr>
        <w:t>Someone with case management experience</w:t>
      </w:r>
      <w:r w:rsidRPr="00206568">
        <w:rPr>
          <w:color w:val="B12732"/>
        </w:rPr>
        <w:t xml:space="preserve"> </w:t>
      </w:r>
      <w:r w:rsidRPr="00206568">
        <w:rPr>
          <w:i/>
          <w:iCs/>
          <w:color w:val="B12732"/>
        </w:rPr>
        <w:t>should complete this section or be consulted before completing this section.</w:t>
      </w:r>
    </w:p>
    <w:p w:rsidR="0091679A" w:rsidP="0091679A" w14:paraId="02E60D73" w14:textId="77777777">
      <w:pPr>
        <w:pStyle w:val="NumberNew"/>
        <w:ind w:left="720"/>
      </w:pPr>
      <w:r w:rsidRPr="5B701641">
        <w:t xml:space="preserve">Which entities </w:t>
      </w:r>
      <w:r w:rsidRPr="00DB139C">
        <w:t xml:space="preserve">in your State </w:t>
      </w:r>
      <w:r w:rsidRPr="5B701641">
        <w:t>provide E&amp;T case management? Select all that apply.</w:t>
      </w:r>
    </w:p>
    <w:p w:rsidR="0091679A" w:rsidRPr="00CE6D6E" w:rsidP="00734DA8" w14:paraId="4E9E9632" w14:textId="77777777">
      <w:pPr>
        <w:pStyle w:val="NumberLetterLowercase"/>
        <w:numPr>
          <w:ilvl w:val="0"/>
          <w:numId w:val="96"/>
        </w:numPr>
        <w:ind w:left="1080"/>
      </w:pPr>
      <w:r w:rsidRPr="00CE6D6E">
        <w:t>Local SNAP office</w:t>
      </w:r>
    </w:p>
    <w:p w:rsidR="0091679A" w:rsidRPr="00CE6D6E" w:rsidP="0091679A" w14:paraId="34F4D675" w14:textId="77777777">
      <w:pPr>
        <w:pStyle w:val="NumberLetterLowercase"/>
      </w:pPr>
      <w:r w:rsidRPr="00CE6D6E">
        <w:t>Community college</w:t>
      </w:r>
    </w:p>
    <w:p w:rsidR="0091679A" w:rsidRPr="00CE6D6E" w:rsidP="0091679A" w14:paraId="2FD40C43" w14:textId="77777777">
      <w:pPr>
        <w:pStyle w:val="NumberLetterLowercase"/>
      </w:pPr>
      <w:r w:rsidRPr="00387C0C">
        <w:t>Workforce Innovation and Opportunity Act (</w:t>
      </w:r>
      <w:r w:rsidRPr="00CE6D6E">
        <w:t>WIOA</w:t>
      </w:r>
      <w:r>
        <w:t>)</w:t>
      </w:r>
      <w:r w:rsidRPr="00CE6D6E">
        <w:t xml:space="preserve"> agency or other </w:t>
      </w:r>
      <w:r>
        <w:t xml:space="preserve">workforce programs funded by </w:t>
      </w:r>
      <w:r w:rsidRPr="002B47B2">
        <w:t>Department of Labor (</w:t>
      </w:r>
      <w:r w:rsidRPr="00CE6D6E">
        <w:t>DOL</w:t>
      </w:r>
      <w:r>
        <w:t>)</w:t>
      </w:r>
    </w:p>
    <w:p w:rsidR="0091679A" w:rsidRPr="00CE6D6E" w:rsidP="0091679A" w14:paraId="74E7444C" w14:textId="77777777">
      <w:pPr>
        <w:pStyle w:val="NumberLetterLowercase"/>
      </w:pPr>
      <w:r w:rsidRPr="00CE6D6E">
        <w:t>Community-based organization</w:t>
      </w:r>
    </w:p>
    <w:p w:rsidR="0091679A" w:rsidRPr="00CE6D6E" w:rsidP="0091679A" w14:paraId="67340F45" w14:textId="77777777">
      <w:pPr>
        <w:pStyle w:val="NumberLetterLowercase"/>
      </w:pPr>
      <w:r w:rsidRPr="00CE6D6E">
        <w:t>Adult basic education provider</w:t>
      </w:r>
    </w:p>
    <w:p w:rsidR="0091679A" w:rsidP="0091679A" w14:paraId="533AA70D" w14:textId="77777777">
      <w:pPr>
        <w:pStyle w:val="NumberLetterLowercase"/>
        <w:spacing w:after="240"/>
      </w:pPr>
      <w:r w:rsidRPr="00CE6D6E">
        <w:t>Other</w:t>
      </w:r>
      <w:r>
        <w:t>;</w:t>
      </w:r>
      <w:r w:rsidRPr="00CE6D6E">
        <w:t xml:space="preserve"> specify: _________</w:t>
      </w:r>
    </w:p>
    <w:p w:rsidR="0091679A" w:rsidP="0091679A" w14:paraId="0C278786" w14:textId="77777777">
      <w:pPr>
        <w:pStyle w:val="NumberNew"/>
        <w:ind w:left="720"/>
      </w:pPr>
      <w:r>
        <w:t>How are</w:t>
      </w:r>
      <w:r w:rsidRPr="069B32D9">
        <w:t xml:space="preserve"> </w:t>
      </w:r>
      <w:r>
        <w:t>E&amp;T participants assigned to</w:t>
      </w:r>
      <w:r w:rsidRPr="069B32D9">
        <w:t xml:space="preserve"> case managers?</w:t>
      </w:r>
    </w:p>
    <w:p w:rsidR="0091679A" w:rsidRPr="00B3000F" w:rsidP="00734DA8" w14:paraId="6386E570" w14:textId="77777777">
      <w:pPr>
        <w:pStyle w:val="NumberLetterLowercase"/>
        <w:numPr>
          <w:ilvl w:val="0"/>
          <w:numId w:val="97"/>
        </w:numPr>
        <w:ind w:left="1080"/>
      </w:pPr>
      <w:r w:rsidRPr="00B3000F">
        <w:t>Automatically, within a</w:t>
      </w:r>
      <w:r>
        <w:t>n</w:t>
      </w:r>
      <w:r w:rsidRPr="00B3000F">
        <w:t xml:space="preserve"> E&amp;T data management system</w:t>
      </w:r>
    </w:p>
    <w:p w:rsidR="0091679A" w:rsidRPr="00B3000F" w:rsidP="0091679A" w14:paraId="491CD7A6" w14:textId="77777777">
      <w:pPr>
        <w:pStyle w:val="NumberLetterLowercase"/>
      </w:pPr>
      <w:r w:rsidRPr="00B3000F">
        <w:t>Assignments are made based on case managers</w:t>
      </w:r>
      <w:r>
        <w:t>’</w:t>
      </w:r>
      <w:r w:rsidRPr="00B3000F">
        <w:t xml:space="preserve"> caseload/availability</w:t>
      </w:r>
    </w:p>
    <w:p w:rsidR="0091679A" w:rsidRPr="00B3000F" w:rsidP="0091679A" w14:paraId="7289CC99" w14:textId="77777777">
      <w:pPr>
        <w:pStyle w:val="NumberLetterLowercase"/>
      </w:pPr>
      <w:r w:rsidRPr="00B3000F">
        <w:t>Assignments are made based on participant location</w:t>
      </w:r>
    </w:p>
    <w:p w:rsidR="0091679A" w:rsidRPr="00B3000F" w:rsidP="0091679A" w14:paraId="2B7B0CDC" w14:textId="77777777">
      <w:pPr>
        <w:pStyle w:val="NumberLetterLowercase"/>
      </w:pPr>
      <w:r w:rsidRPr="00B3000F">
        <w:t>Assignments are made based on skills and barrier assessment</w:t>
      </w:r>
    </w:p>
    <w:p w:rsidR="0091679A" w:rsidRPr="00B3000F" w:rsidP="0091679A" w14:paraId="2AA91064" w14:textId="77777777">
      <w:pPr>
        <w:pStyle w:val="NumberLetterLowercase"/>
        <w:spacing w:after="240"/>
      </w:pPr>
      <w:r w:rsidRPr="00B3000F">
        <w:t>Other</w:t>
      </w:r>
      <w:r>
        <w:t>;</w:t>
      </w:r>
      <w:r w:rsidRPr="00B3000F">
        <w:t xml:space="preserve"> specify: ________</w:t>
      </w:r>
    </w:p>
    <w:p w:rsidR="0091679A" w:rsidRPr="00313B64" w:rsidP="0091679A" w14:paraId="32E69635" w14:textId="77777777">
      <w:pPr>
        <w:pStyle w:val="ListParagraph"/>
        <w:ind w:left="360"/>
        <w:contextualSpacing w:val="0"/>
        <w:rPr>
          <w:b/>
          <w:bCs/>
          <w:i/>
          <w:iCs/>
          <w:color w:val="B12732"/>
        </w:rPr>
      </w:pPr>
      <w:r w:rsidRPr="00313B64">
        <w:rPr>
          <w:b/>
          <w:bCs/>
          <w:i/>
          <w:iCs/>
          <w:color w:val="B12732"/>
        </w:rPr>
        <w:t>[Programmer note: Do not allow 2–4 if 21.1 = Selected]</w:t>
      </w:r>
    </w:p>
    <w:p w:rsidR="0091679A" w:rsidRPr="001F12C0" w:rsidP="00734DA8" w14:paraId="531D4CD7" w14:textId="77777777">
      <w:pPr>
        <w:pStyle w:val="NumbersRed-IPR"/>
        <w:numPr>
          <w:ilvl w:val="0"/>
          <w:numId w:val="193"/>
        </w:numPr>
        <w:ind w:left="720"/>
      </w:pPr>
      <w:r w:rsidRPr="001F12C0">
        <w:rPr>
          <w:rStyle w:val="NumberNewChar"/>
        </w:rPr>
        <w:t>Which of the following best describes your State’s approach to case management? Select all that</w:t>
      </w:r>
      <w:r w:rsidRPr="001F12C0">
        <w:t xml:space="preserve"> apply.</w:t>
      </w:r>
    </w:p>
    <w:p w:rsidR="0091679A" w:rsidRPr="00B3000F" w:rsidP="00734DA8" w14:paraId="2619A8ED" w14:textId="77777777">
      <w:pPr>
        <w:pStyle w:val="NumberLetterLowercase"/>
        <w:numPr>
          <w:ilvl w:val="0"/>
          <w:numId w:val="98"/>
        </w:numPr>
        <w:ind w:left="1080"/>
      </w:pPr>
      <w:r w:rsidRPr="00B3000F">
        <w:t>Case managers are only required to perform initial assessments</w:t>
      </w:r>
    </w:p>
    <w:p w:rsidR="0091679A" w:rsidRPr="00B3000F" w:rsidP="0091679A" w14:paraId="41725740" w14:textId="77777777">
      <w:pPr>
        <w:pStyle w:val="NumberLetterLowercase"/>
      </w:pPr>
      <w:r w:rsidRPr="00B3000F">
        <w:t>Case managers perform initial assessment, develop individual plans, coordinate referrals, and determine participant reimbursements</w:t>
      </w:r>
    </w:p>
    <w:p w:rsidR="0091679A" w:rsidP="0091679A" w14:paraId="5A8A1335" w14:textId="77777777">
      <w:pPr>
        <w:pStyle w:val="NumberLetterLowercase"/>
        <w:spacing w:after="240"/>
      </w:pPr>
      <w:r w:rsidRPr="00B3000F">
        <w:t>Case managers provide ongoing support</w:t>
      </w:r>
      <w:r>
        <w:t>,</w:t>
      </w:r>
      <w:r w:rsidRPr="00B3000F">
        <w:t xml:space="preserve"> such as coaching, motivational interviewing, or trauma-informed case management</w:t>
      </w:r>
    </w:p>
    <w:p w:rsidR="0091679A" w:rsidRPr="00DB139C" w:rsidP="00734DA8" w14:paraId="7E0FB3BD" w14:textId="77777777">
      <w:pPr>
        <w:pStyle w:val="NumberNew"/>
        <w:numPr>
          <w:ilvl w:val="0"/>
          <w:numId w:val="194"/>
        </w:numPr>
        <w:ind w:left="720"/>
      </w:pPr>
      <w:r w:rsidRPr="5B701641">
        <w:t>Are career navigators available to participants</w:t>
      </w:r>
      <w:r>
        <w:t xml:space="preserve"> through either the State or E&amp;T provider agencies</w:t>
      </w:r>
      <w:r w:rsidRPr="5B701641">
        <w:t>?</w:t>
      </w:r>
    </w:p>
    <w:p w:rsidR="0091679A" w:rsidRPr="004E3D38" w:rsidP="0091679A" w14:paraId="3B6F518C" w14:textId="77777777">
      <w:pPr>
        <w:pStyle w:val="ListParagraph"/>
        <w:spacing w:after="120"/>
        <w:contextualSpacing w:val="0"/>
      </w:pPr>
      <w:r>
        <w:t>[</w:t>
      </w:r>
      <w:r w:rsidRPr="005777F6">
        <w:rPr>
          <w:i/>
          <w:iCs/>
        </w:rPr>
        <w:t>hover text on career navigators: These are sometimes called advisors or coaches and may or may not be the same individuals as case managers</w:t>
      </w:r>
      <w:r>
        <w:t>]</w:t>
      </w:r>
    </w:p>
    <w:p w:rsidR="0091679A" w:rsidRPr="00B3000F" w:rsidP="00734DA8" w14:paraId="38983350" w14:textId="77777777">
      <w:pPr>
        <w:pStyle w:val="NumberLetterLowercase"/>
        <w:numPr>
          <w:ilvl w:val="0"/>
          <w:numId w:val="99"/>
        </w:numPr>
        <w:ind w:left="1080"/>
      </w:pPr>
      <w:r w:rsidRPr="00B3000F">
        <w:t>Yes, all participants are assigned a career navigator</w:t>
      </w:r>
    </w:p>
    <w:p w:rsidR="0091679A" w:rsidRPr="00B3000F" w:rsidP="0091679A" w14:paraId="41F55A88" w14:textId="77777777">
      <w:pPr>
        <w:pStyle w:val="NumberLetterLowercase"/>
      </w:pPr>
      <w:r w:rsidRPr="00B3000F">
        <w:t xml:space="preserve">Yes, </w:t>
      </w:r>
      <w:r w:rsidRPr="00081107">
        <w:t xml:space="preserve">participants are assigned </w:t>
      </w:r>
      <w:r>
        <w:t xml:space="preserve">a </w:t>
      </w:r>
      <w:r w:rsidRPr="00B3000F">
        <w:t>career navigator as needed</w:t>
      </w:r>
    </w:p>
    <w:p w:rsidR="0091679A" w:rsidRPr="00B3000F" w:rsidP="0091679A" w14:paraId="7C9EDE68" w14:textId="77777777">
      <w:pPr>
        <w:pStyle w:val="NumberLetterLowercase"/>
      </w:pPr>
      <w:r w:rsidRPr="00B3000F">
        <w:t>Case managers provide career navigation</w:t>
      </w:r>
    </w:p>
    <w:p w:rsidR="0091679A" w:rsidP="0091679A" w14:paraId="75C7352A" w14:textId="77777777">
      <w:pPr>
        <w:pStyle w:val="NumberLetterLowercase"/>
        <w:spacing w:after="240"/>
      </w:pPr>
      <w:r w:rsidRPr="00B3000F">
        <w:t>No, career navigators are not available</w:t>
      </w:r>
    </w:p>
    <w:p w:rsidR="0091679A" w:rsidRPr="00B1136B" w:rsidP="0091679A" w14:paraId="764F6FFC" w14:textId="77777777">
      <w:pPr>
        <w:pStyle w:val="NumberNew"/>
        <w:ind w:left="720"/>
      </w:pPr>
      <w:r>
        <w:t xml:space="preserve">What kinds of needs or barriers assessment tools are identified in policy and/or guidance for your State? </w:t>
      </w:r>
      <w:r w:rsidRPr="5B701641">
        <w:t>Select all that apply.</w:t>
      </w:r>
    </w:p>
    <w:p w:rsidR="0091679A" w:rsidRPr="0034114A" w:rsidP="00734DA8" w14:paraId="60880DC2" w14:textId="77777777">
      <w:pPr>
        <w:pStyle w:val="NumberLetterLowercase"/>
        <w:numPr>
          <w:ilvl w:val="0"/>
          <w:numId w:val="100"/>
        </w:numPr>
        <w:ind w:left="1080"/>
      </w:pPr>
      <w:r w:rsidRPr="0034114A">
        <w:t>Needs or barrier</w:t>
      </w:r>
      <w:r>
        <w:t>s</w:t>
      </w:r>
      <w:r w:rsidRPr="0034114A">
        <w:t xml:space="preserve"> assessment tool developed by or for the State, territory, or provider</w:t>
      </w:r>
    </w:p>
    <w:p w:rsidR="0091679A" w:rsidRPr="0034114A" w:rsidP="0091679A" w14:paraId="5E84A504" w14:textId="77777777">
      <w:pPr>
        <w:pStyle w:val="NumberLetterLowercase"/>
      </w:pPr>
      <w:r w:rsidRPr="0034114A">
        <w:t>Standardized assessment tool, completed by participant on their own</w:t>
      </w:r>
    </w:p>
    <w:p w:rsidR="0091679A" w:rsidRPr="0034114A" w:rsidP="0091679A" w14:paraId="21BB669E" w14:textId="77777777">
      <w:pPr>
        <w:pStyle w:val="NumberLetterLowercase"/>
      </w:pPr>
      <w:r w:rsidRPr="0034114A">
        <w:t>Standardized assessment tool, administered by State or provider staff</w:t>
      </w:r>
    </w:p>
    <w:p w:rsidR="0091679A" w:rsidRPr="0034114A" w:rsidP="0091679A" w14:paraId="2D5C7EE9" w14:textId="77777777">
      <w:pPr>
        <w:pStyle w:val="NumberLetterLowercase"/>
      </w:pPr>
      <w:r w:rsidRPr="0034114A">
        <w:t>Informal assessment tools, completed by participant on their own</w:t>
      </w:r>
    </w:p>
    <w:p w:rsidR="0091679A" w:rsidRPr="0034114A" w:rsidP="0091679A" w14:paraId="507D7D5F" w14:textId="77777777">
      <w:pPr>
        <w:pStyle w:val="NumberLetterLowercase"/>
      </w:pPr>
      <w:r w:rsidRPr="0034114A">
        <w:t>Informal assessment tools, administered by State or provider staff</w:t>
      </w:r>
    </w:p>
    <w:p w:rsidR="0091679A" w:rsidRPr="0034114A" w:rsidP="0091679A" w14:paraId="793F7F59" w14:textId="77777777">
      <w:pPr>
        <w:pStyle w:val="NumberLetterLowercase"/>
      </w:pPr>
      <w:r w:rsidRPr="0034114A">
        <w:t>No policy or guidance for needs or barriers assessment</w:t>
      </w:r>
    </w:p>
    <w:p w:rsidR="0091679A" w:rsidP="0091679A" w14:paraId="1405715F" w14:textId="77777777">
      <w:pPr>
        <w:pStyle w:val="NumberLetterLowercase"/>
        <w:spacing w:after="240"/>
      </w:pPr>
      <w:r w:rsidRPr="0034114A">
        <w:t>Other</w:t>
      </w:r>
      <w:r>
        <w:t>;</w:t>
      </w:r>
      <w:r w:rsidRPr="0034114A">
        <w:t xml:space="preserve"> specify: _______________</w:t>
      </w:r>
    </w:p>
    <w:p w:rsidR="0091679A" w:rsidRPr="00206568" w:rsidP="0091679A" w14:paraId="2FDAFCB0" w14:textId="77777777">
      <w:pPr>
        <w:pStyle w:val="Heading3-IPR"/>
      </w:pPr>
      <w:r w:rsidRPr="00206568">
        <w:t>Participant Reimbursements</w:t>
      </w:r>
    </w:p>
    <w:p w:rsidR="0091679A" w:rsidRPr="006434EE" w:rsidP="0091679A" w14:paraId="7F1CC819" w14:textId="77777777">
      <w:pPr>
        <w:pStyle w:val="BodyText-IPR"/>
      </w:pPr>
      <w:r>
        <w:t>These next questions ask about participant reimbursements (sometimes referred to as support services) for SNAP E&amp;T participants.</w:t>
      </w:r>
    </w:p>
    <w:p w:rsidR="0091679A" w:rsidRPr="00007590" w:rsidP="0091679A" w14:paraId="0E3550F6" w14:textId="77777777">
      <w:pPr>
        <w:pStyle w:val="NumberNew"/>
        <w:ind w:left="720"/>
      </w:pPr>
      <w:r w:rsidRPr="00007590">
        <w:t xml:space="preserve">How </w:t>
      </w:r>
      <w:r>
        <w:t>are</w:t>
      </w:r>
      <w:r w:rsidRPr="00007590">
        <w:t xml:space="preserve"> SNAP E&amp;T participants </w:t>
      </w:r>
      <w:r>
        <w:t xml:space="preserve">informed </w:t>
      </w:r>
      <w:r w:rsidRPr="00007590">
        <w:t xml:space="preserve">of </w:t>
      </w:r>
      <w:r>
        <w:t xml:space="preserve">participant reimbursements or </w:t>
      </w:r>
      <w:r w:rsidRPr="00007590">
        <w:t>support services available to them? Select all that apply</w:t>
      </w:r>
    </w:p>
    <w:p w:rsidR="0091679A" w:rsidRPr="00007590" w:rsidP="00734DA8" w14:paraId="2E6F93CF" w14:textId="77777777">
      <w:pPr>
        <w:pStyle w:val="NumberLetterLowercase"/>
        <w:numPr>
          <w:ilvl w:val="0"/>
          <w:numId w:val="101"/>
        </w:numPr>
        <w:ind w:left="1080"/>
      </w:pPr>
      <w:r w:rsidRPr="00007590">
        <w:t>This information is provided at the orientation meeting</w:t>
      </w:r>
    </w:p>
    <w:p w:rsidR="0091679A" w:rsidRPr="00007590" w:rsidP="0091679A" w14:paraId="098626A6" w14:textId="77777777">
      <w:pPr>
        <w:pStyle w:val="NumberLetterLowercase"/>
      </w:pPr>
      <w:r w:rsidRPr="00007590">
        <w:t>This information is emailed to the participant</w:t>
      </w:r>
    </w:p>
    <w:p w:rsidR="0091679A" w:rsidRPr="00007590" w:rsidP="0091679A" w14:paraId="7A85557D" w14:textId="77777777">
      <w:pPr>
        <w:pStyle w:val="NumberLetterLowercase"/>
      </w:pPr>
      <w:r w:rsidRPr="00007590">
        <w:t>This information is provided verbally by their case manager or E&amp;T component provider</w:t>
      </w:r>
    </w:p>
    <w:p w:rsidR="0091679A" w:rsidP="0091679A" w14:paraId="682D9C89" w14:textId="77777777">
      <w:pPr>
        <w:pStyle w:val="NumberLetterLowercase"/>
        <w:spacing w:after="240"/>
      </w:pPr>
      <w:r w:rsidRPr="00007590">
        <w:t>This information is provided in writing by their case manager or E&amp;T component provider</w:t>
      </w:r>
    </w:p>
    <w:p w:rsidR="0091679A" w:rsidRPr="00007590" w:rsidP="0091679A" w14:paraId="38DB24FD" w14:textId="77777777">
      <w:pPr>
        <w:pStyle w:val="NumberNew"/>
        <w:ind w:left="720"/>
      </w:pPr>
      <w:r w:rsidRPr="00007590">
        <w:t>How does your State track reimbursements or support services at the participant level? Select all that apply.</w:t>
      </w:r>
    </w:p>
    <w:p w:rsidR="0091679A" w:rsidRPr="00007590" w:rsidP="00734DA8" w14:paraId="4A26C2FE" w14:textId="77777777">
      <w:pPr>
        <w:pStyle w:val="NumberLetterLowercase"/>
        <w:numPr>
          <w:ilvl w:val="0"/>
          <w:numId w:val="102"/>
        </w:numPr>
        <w:ind w:left="1080"/>
      </w:pPr>
      <w:r w:rsidRPr="00007590">
        <w:t xml:space="preserve">Tracked in SNAP eligibility </w:t>
      </w:r>
      <w:r>
        <w:t>m</w:t>
      </w:r>
      <w:r w:rsidRPr="00007590">
        <w:t xml:space="preserve">anagement </w:t>
      </w:r>
      <w:r>
        <w:t>i</w:t>
      </w:r>
      <w:r w:rsidRPr="00007590">
        <w:t xml:space="preserve">nformation </w:t>
      </w:r>
      <w:r>
        <w:t>s</w:t>
      </w:r>
      <w:r w:rsidRPr="00007590">
        <w:t>ystem</w:t>
      </w:r>
    </w:p>
    <w:p w:rsidR="0091679A" w:rsidRPr="00007590" w:rsidP="0091679A" w14:paraId="4C13763F" w14:textId="77777777">
      <w:pPr>
        <w:pStyle w:val="NumberLetterLowercase"/>
      </w:pPr>
      <w:r w:rsidRPr="00007590">
        <w:t>Tracked in State agency’s E&amp;T data system</w:t>
      </w:r>
    </w:p>
    <w:p w:rsidR="0091679A" w:rsidRPr="00007590" w:rsidP="0091679A" w14:paraId="21AC1EEA" w14:textId="77777777">
      <w:pPr>
        <w:pStyle w:val="NumberLetterLowercase"/>
      </w:pPr>
      <w:r>
        <w:rPr>
          <w:bCs/>
        </w:rPr>
        <w:t>Our State does not track this, but each</w:t>
      </w:r>
      <w:r w:rsidRPr="00007590">
        <w:t xml:space="preserve"> E&amp;T provider tracks its own reimbursements</w:t>
      </w:r>
    </w:p>
    <w:p w:rsidR="0091679A" w:rsidRPr="00007590" w:rsidP="0091679A" w14:paraId="632AAA2F" w14:textId="77777777">
      <w:pPr>
        <w:pStyle w:val="NumberLetterLowercase"/>
      </w:pPr>
      <w:r w:rsidRPr="00007590">
        <w:t>Not tracked at the participant level</w:t>
      </w:r>
    </w:p>
    <w:p w:rsidR="0091679A" w:rsidP="0091679A" w14:paraId="76CFA93C" w14:textId="77777777">
      <w:pPr>
        <w:pStyle w:val="NumberLetterLowercase"/>
        <w:spacing w:after="240"/>
      </w:pPr>
      <w:r w:rsidRPr="00007590">
        <w:t>Other</w:t>
      </w:r>
      <w:r>
        <w:t>;</w:t>
      </w:r>
      <w:r w:rsidRPr="00007590">
        <w:t xml:space="preserve"> specify: ____________</w:t>
      </w:r>
    </w:p>
    <w:p w:rsidR="0091679A" w:rsidRPr="00007590" w:rsidP="0091679A" w14:paraId="179C4CAC" w14:textId="77777777">
      <w:pPr>
        <w:pStyle w:val="NumberNew"/>
        <w:ind w:left="720"/>
      </w:pPr>
      <w:r w:rsidRPr="00007590">
        <w:t>What type of reimbursement cap does your State have?</w:t>
      </w:r>
      <w:r>
        <w:t xml:space="preserve"> Select all that apply.</w:t>
      </w:r>
    </w:p>
    <w:p w:rsidR="0091679A" w:rsidRPr="00411682" w:rsidP="00734DA8" w14:paraId="62362F49" w14:textId="77777777">
      <w:pPr>
        <w:pStyle w:val="NumberLetterLowercase"/>
        <w:numPr>
          <w:ilvl w:val="0"/>
          <w:numId w:val="154"/>
        </w:numPr>
        <w:ind w:left="1080"/>
      </w:pPr>
      <w:r>
        <w:t>Individual expense type</w:t>
      </w:r>
      <w:r w:rsidRPr="00411682">
        <w:t xml:space="preserve"> (e.g., auto repairs, supplies, legal services)</w:t>
      </w:r>
    </w:p>
    <w:p w:rsidR="0091679A" w:rsidRPr="00411682" w:rsidP="0091679A" w14:paraId="53C0E453" w14:textId="77777777">
      <w:pPr>
        <w:pStyle w:val="NumberLetterLowercase"/>
      </w:pPr>
      <w:r w:rsidRPr="00411682">
        <w:t>Monthly</w:t>
      </w:r>
      <w:r>
        <w:t xml:space="preserve"> combined cap</w:t>
      </w:r>
    </w:p>
    <w:p w:rsidR="0091679A" w:rsidRPr="00411682" w:rsidP="0091679A" w14:paraId="2A043811" w14:textId="77777777">
      <w:pPr>
        <w:pStyle w:val="NumberLetterLowercase"/>
      </w:pPr>
      <w:r w:rsidRPr="00411682">
        <w:t>Annual</w:t>
      </w:r>
      <w:r>
        <w:t xml:space="preserve"> combined cap</w:t>
      </w:r>
    </w:p>
    <w:p w:rsidR="0091679A" w:rsidRPr="00411682" w:rsidP="0091679A" w14:paraId="7EE7BDF0" w14:textId="77777777">
      <w:pPr>
        <w:pStyle w:val="NumberLetterLowercase"/>
      </w:pPr>
      <w:r w:rsidRPr="00411682">
        <w:t>Lifetime</w:t>
      </w:r>
      <w:r>
        <w:t xml:space="preserve"> combined cap</w:t>
      </w:r>
    </w:p>
    <w:p w:rsidR="0091679A" w:rsidRPr="00411682" w:rsidP="0091679A" w14:paraId="1B6E9142" w14:textId="77777777">
      <w:pPr>
        <w:pStyle w:val="NumberLetterLowercase"/>
      </w:pPr>
      <w:r w:rsidRPr="00411682">
        <w:t>Does not apply</w:t>
      </w:r>
      <w:r>
        <w:t>—</w:t>
      </w:r>
      <w:r w:rsidRPr="00411682">
        <w:t>no reimbursement caps</w:t>
      </w:r>
    </w:p>
    <w:p w:rsidR="0091679A" w:rsidP="0091679A" w14:paraId="7BC74832" w14:textId="77777777">
      <w:pPr>
        <w:pStyle w:val="NumberLetterLowercase"/>
        <w:spacing w:after="240"/>
      </w:pPr>
      <w:r w:rsidRPr="00411682">
        <w:t>Other</w:t>
      </w:r>
      <w:r>
        <w:t>;</w:t>
      </w:r>
      <w:r w:rsidRPr="00411682">
        <w:t xml:space="preserve"> specify: ___________</w:t>
      </w:r>
    </w:p>
    <w:p w:rsidR="0091679A" w:rsidRPr="00411682" w:rsidP="0091679A" w14:paraId="2729A159" w14:textId="77777777">
      <w:pPr>
        <w:pStyle w:val="NumberNew"/>
        <w:ind w:left="720"/>
      </w:pPr>
      <w:r w:rsidRPr="00411682">
        <w:t>SNAP E&amp;T guidelines state that participant reimbursements must be covered for support services that are “reasonable and necessary.” Does your State reimbursement policy define what “reasonable and necessary” means for any of the following? Select all that apply.</w:t>
      </w:r>
    </w:p>
    <w:p w:rsidR="0091679A" w:rsidRPr="00411682" w:rsidP="00734DA8" w14:paraId="031F9E7D" w14:textId="77777777">
      <w:pPr>
        <w:pStyle w:val="NumberLetterLowercase"/>
        <w:numPr>
          <w:ilvl w:val="0"/>
          <w:numId w:val="103"/>
        </w:numPr>
        <w:ind w:left="1080"/>
      </w:pPr>
      <w:r w:rsidRPr="00411682">
        <w:t>Transportation assistance</w:t>
      </w:r>
    </w:p>
    <w:p w:rsidR="0091679A" w:rsidRPr="00411682" w:rsidP="0091679A" w14:paraId="6F0FDC00" w14:textId="77777777">
      <w:pPr>
        <w:pStyle w:val="NumberLetterLowercase"/>
      </w:pPr>
      <w:r w:rsidRPr="00411682">
        <w:t>Uniforms, work, or interview clothing</w:t>
      </w:r>
    </w:p>
    <w:p w:rsidR="0091679A" w:rsidRPr="00411682" w:rsidP="0091679A" w14:paraId="4E77EDDA" w14:textId="77777777">
      <w:pPr>
        <w:pStyle w:val="NumberLetterLowercase"/>
      </w:pPr>
      <w:r w:rsidRPr="00411682">
        <w:t>Tools or other work equipment</w:t>
      </w:r>
    </w:p>
    <w:p w:rsidR="0091679A" w:rsidRPr="00411682" w:rsidP="0091679A" w14:paraId="69ECACB8" w14:textId="77777777">
      <w:pPr>
        <w:pStyle w:val="NumberLetterLowercase"/>
      </w:pPr>
      <w:r w:rsidRPr="00411682">
        <w:t>Fees associated with test</w:t>
      </w:r>
      <w:r>
        <w:t>ing</w:t>
      </w:r>
      <w:r w:rsidRPr="00411682">
        <w:t>, licensing, or credentialing</w:t>
      </w:r>
    </w:p>
    <w:p w:rsidR="0091679A" w:rsidRPr="00411682" w:rsidP="0091679A" w14:paraId="37AAF798" w14:textId="77777777">
      <w:pPr>
        <w:pStyle w:val="NumberLetterLowercase"/>
      </w:pPr>
      <w:r w:rsidRPr="00411682">
        <w:t>Tuition</w:t>
      </w:r>
    </w:p>
    <w:p w:rsidR="0091679A" w:rsidRPr="00411682" w:rsidP="0091679A" w14:paraId="34E95983" w14:textId="77777777">
      <w:pPr>
        <w:pStyle w:val="NumberLetterLowercase"/>
      </w:pPr>
      <w:r w:rsidRPr="00411682">
        <w:t>Books or other supplies for classes</w:t>
      </w:r>
    </w:p>
    <w:p w:rsidR="0091679A" w:rsidRPr="00411682" w:rsidP="0091679A" w14:paraId="771BC184" w14:textId="77777777">
      <w:pPr>
        <w:pStyle w:val="NumberLetterLowercase"/>
      </w:pPr>
      <w:r w:rsidRPr="00411682">
        <w:t>Technology (e.g., computers, hotspots)</w:t>
      </w:r>
    </w:p>
    <w:p w:rsidR="0091679A" w:rsidRPr="00411682" w:rsidP="0091679A" w14:paraId="7EDBD75D" w14:textId="77777777">
      <w:pPr>
        <w:pStyle w:val="NumberLetterLowercase"/>
      </w:pPr>
      <w:r w:rsidRPr="00411682">
        <w:t>Childcare assistance</w:t>
      </w:r>
    </w:p>
    <w:p w:rsidR="0091679A" w:rsidRPr="00411682" w:rsidP="0091679A" w14:paraId="52E21913" w14:textId="77777777">
      <w:pPr>
        <w:pStyle w:val="NumberLetterLowercase"/>
      </w:pPr>
      <w:r w:rsidRPr="00411682">
        <w:t xml:space="preserve">Temporary housing (up to </w:t>
      </w:r>
      <w:r>
        <w:t xml:space="preserve">2 </w:t>
      </w:r>
      <w:r w:rsidRPr="00411682">
        <w:t>months)</w:t>
      </w:r>
    </w:p>
    <w:p w:rsidR="0091679A" w:rsidRPr="00411682" w:rsidP="0091679A" w14:paraId="46E8C558" w14:textId="77777777">
      <w:pPr>
        <w:pStyle w:val="NumberLetterLowercase"/>
      </w:pPr>
      <w:r w:rsidRPr="00411682">
        <w:t>Other</w:t>
      </w:r>
      <w:r>
        <w:t>;</w:t>
      </w:r>
      <w:r w:rsidRPr="00411682">
        <w:t xml:space="preserve"> specify: ____________</w:t>
      </w:r>
    </w:p>
    <w:p w:rsidR="0091679A" w:rsidRPr="00411682" w:rsidP="0091679A" w14:paraId="6AE799D5" w14:textId="77777777">
      <w:pPr>
        <w:pStyle w:val="NumberLetterLowercase"/>
        <w:spacing w:after="240"/>
      </w:pPr>
      <w:r w:rsidRPr="00411682">
        <w:t>None of the above</w:t>
      </w:r>
    </w:p>
    <w:p w:rsidR="0091679A" w:rsidRPr="00411682" w:rsidP="0091679A" w14:paraId="52056A8D" w14:textId="77777777">
      <w:pPr>
        <w:pStyle w:val="NumberNew"/>
        <w:ind w:left="720"/>
      </w:pPr>
      <w:r w:rsidRPr="00411682">
        <w:t>Does your State have a formal process for SNAP E&amp;T participants to appeal reimbursement decisions that do not fully meet their needs?</w:t>
      </w:r>
    </w:p>
    <w:p w:rsidR="0091679A" w:rsidRPr="00411682" w:rsidP="00734DA8" w14:paraId="34D58BE6" w14:textId="77777777">
      <w:pPr>
        <w:pStyle w:val="NumberLetterLowercase"/>
        <w:numPr>
          <w:ilvl w:val="0"/>
          <w:numId w:val="104"/>
        </w:numPr>
        <w:ind w:left="1080"/>
      </w:pPr>
      <w:r w:rsidRPr="00411682">
        <w:t>Yes, there is a formal review process</w:t>
      </w:r>
    </w:p>
    <w:p w:rsidR="0091679A" w:rsidRPr="00411682" w:rsidP="0091679A" w14:paraId="7F64C6E0" w14:textId="77777777">
      <w:pPr>
        <w:pStyle w:val="NumberLetterLowercase"/>
      </w:pPr>
      <w:r w:rsidRPr="00411682">
        <w:t>No, but participants can request a review of their reimbursement based on demonstrated need</w:t>
      </w:r>
    </w:p>
    <w:p w:rsidR="0091679A" w:rsidP="0091679A" w14:paraId="582E74C9" w14:textId="77777777">
      <w:pPr>
        <w:pStyle w:val="NumberLetterLowercase"/>
        <w:spacing w:after="240"/>
      </w:pPr>
      <w:r w:rsidRPr="00411682">
        <w:t>No, reimbursement decisions are not subject to review</w:t>
      </w:r>
    </w:p>
    <w:p w:rsidR="0091679A" w:rsidRPr="00DB139C" w:rsidP="0091679A" w14:paraId="09433524" w14:textId="77777777">
      <w:pPr>
        <w:pStyle w:val="NumberNew"/>
        <w:ind w:left="720"/>
      </w:pPr>
      <w:r w:rsidRPr="00DB139C">
        <w:t>[</w:t>
      </w:r>
      <w:r w:rsidRPr="005777F6">
        <w:rPr>
          <w:i/>
          <w:iCs/>
        </w:rPr>
        <w:t>If 29.1 or 29.2 selected</w:t>
      </w:r>
      <w:r w:rsidRPr="00DB139C">
        <w:t xml:space="preserve">] How are participants notified that a review of their reimbursement is </w:t>
      </w:r>
      <w:r w:rsidRPr="00411682">
        <w:t xml:space="preserve">available </w:t>
      </w:r>
      <w:r w:rsidRPr="00DB139C">
        <w:t>to them?</w:t>
      </w:r>
      <w:r>
        <w:t xml:space="preserve"> Select all that apply.</w:t>
      </w:r>
    </w:p>
    <w:p w:rsidR="0091679A" w:rsidP="00734DA8" w14:paraId="725A4BB0" w14:textId="77777777">
      <w:pPr>
        <w:pStyle w:val="NumberLetterLowercase"/>
        <w:numPr>
          <w:ilvl w:val="0"/>
          <w:numId w:val="105"/>
        </w:numPr>
        <w:ind w:left="1080"/>
      </w:pPr>
      <w:r w:rsidRPr="00411682">
        <w:t>This information is included in the SNAP E&amp;T orientation materials</w:t>
      </w:r>
      <w:r>
        <w:br w:type="page"/>
      </w:r>
    </w:p>
    <w:p w:rsidR="0091679A" w:rsidRPr="00411682" w:rsidP="0091679A" w14:paraId="0D16A630" w14:textId="77777777">
      <w:pPr>
        <w:pStyle w:val="NumberLetterLowercase"/>
      </w:pPr>
      <w:r w:rsidRPr="00411682">
        <w:t xml:space="preserve">This information is available to participants through the State’s </w:t>
      </w:r>
      <w:r>
        <w:t>w</w:t>
      </w:r>
      <w:r w:rsidRPr="00411682">
        <w:t>ebsite</w:t>
      </w:r>
    </w:p>
    <w:p w:rsidR="0091679A" w:rsidRPr="00313B64" w:rsidP="0091679A" w14:paraId="38F22DAB" w14:textId="77777777">
      <w:pPr>
        <w:pStyle w:val="NumberLetterLowercase"/>
        <w:spacing w:after="240"/>
      </w:pPr>
      <w:r w:rsidRPr="00411682">
        <w:t>This information is provided by case managers</w:t>
      </w:r>
    </w:p>
    <w:p w:rsidR="0091679A" w:rsidRPr="00923C05" w:rsidP="0091679A" w14:paraId="3DCED5BC" w14:textId="77777777">
      <w:pPr>
        <w:pStyle w:val="NumberNew"/>
        <w:ind w:left="720"/>
      </w:pPr>
      <w:r w:rsidRPr="00923C05">
        <w:t>Does your State agency offer assistance to participants who need to submit documentation for participant reimbursements? Select all that apply.</w:t>
      </w:r>
    </w:p>
    <w:p w:rsidR="0091679A" w:rsidRPr="00411682" w:rsidP="00734DA8" w14:paraId="42EA5441" w14:textId="77777777">
      <w:pPr>
        <w:pStyle w:val="NumberLetterLowercase"/>
        <w:numPr>
          <w:ilvl w:val="0"/>
          <w:numId w:val="106"/>
        </w:numPr>
        <w:ind w:left="1080"/>
      </w:pPr>
      <w:r w:rsidRPr="00411682">
        <w:t>Yes, one-on-one assistance in person</w:t>
      </w:r>
    </w:p>
    <w:p w:rsidR="0091679A" w:rsidRPr="00411682" w:rsidP="0091679A" w14:paraId="32AF1BFA" w14:textId="77777777">
      <w:pPr>
        <w:pStyle w:val="NumberLetterLowercase"/>
      </w:pPr>
      <w:r w:rsidRPr="00411682">
        <w:t>Yes, group assistance in person</w:t>
      </w:r>
    </w:p>
    <w:p w:rsidR="0091679A" w:rsidRPr="00411682" w:rsidP="0091679A" w14:paraId="02D121E9" w14:textId="77777777">
      <w:pPr>
        <w:pStyle w:val="NumberLetterLowercase"/>
      </w:pPr>
      <w:r w:rsidRPr="00411682">
        <w:t>Yes, virtually through video call</w:t>
      </w:r>
    </w:p>
    <w:p w:rsidR="0091679A" w:rsidRPr="00411682" w:rsidP="0091679A" w14:paraId="2C0EA430" w14:textId="77777777">
      <w:pPr>
        <w:pStyle w:val="NumberLetterLowercase"/>
      </w:pPr>
      <w:r w:rsidRPr="00411682">
        <w:t>Yes, through email or text</w:t>
      </w:r>
    </w:p>
    <w:p w:rsidR="0091679A" w:rsidP="0091679A" w14:paraId="48BD964A" w14:textId="77777777">
      <w:pPr>
        <w:pStyle w:val="NumberLetterLowercase"/>
        <w:spacing w:after="240"/>
      </w:pPr>
      <w:r w:rsidRPr="00411682">
        <w:t>No, formal assistance is not provided</w:t>
      </w:r>
    </w:p>
    <w:p w:rsidR="0091679A" w:rsidRPr="00D2141E" w:rsidP="0091679A" w14:paraId="2C3B5EFD" w14:textId="77777777">
      <w:pPr>
        <w:pStyle w:val="NumberNew"/>
        <w:ind w:left="720"/>
      </w:pPr>
      <w:r>
        <w:t>D</w:t>
      </w:r>
      <w:r w:rsidRPr="00411682">
        <w:t>oes your State agency’s reimbursement policy for transportation account for participant location?</w:t>
      </w:r>
    </w:p>
    <w:p w:rsidR="0091679A" w:rsidRPr="00411682" w:rsidP="00734DA8" w14:paraId="7CB7DC09" w14:textId="77777777">
      <w:pPr>
        <w:pStyle w:val="NumberLetterLowercase"/>
        <w:numPr>
          <w:ilvl w:val="0"/>
          <w:numId w:val="107"/>
        </w:numPr>
        <w:ind w:left="1080"/>
      </w:pPr>
      <w:r w:rsidRPr="00411682">
        <w:t>Yes, for all participants</w:t>
      </w:r>
    </w:p>
    <w:p w:rsidR="0091679A" w:rsidRPr="00411682" w:rsidP="0091679A" w14:paraId="34813417" w14:textId="77777777">
      <w:pPr>
        <w:pStyle w:val="NumberLetterLowercase"/>
      </w:pPr>
      <w:r w:rsidRPr="00411682">
        <w:t>Yes, in certain areas</w:t>
      </w:r>
    </w:p>
    <w:p w:rsidR="0091679A" w:rsidP="0091679A" w14:paraId="5BB822B5" w14:textId="77777777">
      <w:pPr>
        <w:pStyle w:val="NumberLetterLowercase"/>
        <w:spacing w:after="240"/>
      </w:pPr>
      <w:r w:rsidRPr="00411682">
        <w:t>No, this is not part of our reimbursement policy</w:t>
      </w:r>
    </w:p>
    <w:p w:rsidR="0091679A" w:rsidRPr="00411682" w:rsidP="0091679A" w14:paraId="4218571D" w14:textId="77777777">
      <w:pPr>
        <w:pStyle w:val="NumberNew"/>
        <w:ind w:left="720"/>
      </w:pPr>
      <w:r w:rsidRPr="00411682">
        <w:t>How do SNAP E&amp;T participants receive their</w:t>
      </w:r>
      <w:r>
        <w:t xml:space="preserve"> reimbursements or</w:t>
      </w:r>
      <w:r w:rsidRPr="00411682">
        <w:t xml:space="preserve"> support services? Select all that apply.</w:t>
      </w:r>
    </w:p>
    <w:p w:rsidR="0091679A" w:rsidRPr="00411682" w:rsidP="00734DA8" w14:paraId="3AD2D9D0" w14:textId="77777777">
      <w:pPr>
        <w:pStyle w:val="NumberLetterLowercase"/>
        <w:numPr>
          <w:ilvl w:val="0"/>
          <w:numId w:val="108"/>
        </w:numPr>
        <w:ind w:left="1080"/>
      </w:pPr>
      <w:r w:rsidRPr="00411682">
        <w:t>Cash</w:t>
      </w:r>
    </w:p>
    <w:p w:rsidR="0091679A" w:rsidRPr="00411682" w:rsidP="0091679A" w14:paraId="45FAD814" w14:textId="77777777">
      <w:pPr>
        <w:pStyle w:val="NumberLetterLowercase"/>
      </w:pPr>
      <w:r w:rsidRPr="00411682">
        <w:t>Vouchers</w:t>
      </w:r>
    </w:p>
    <w:p w:rsidR="0091679A" w:rsidRPr="00411682" w:rsidP="0091679A" w14:paraId="43405719" w14:textId="77777777">
      <w:pPr>
        <w:pStyle w:val="NumberLetterLowercase"/>
      </w:pPr>
      <w:r w:rsidRPr="00411682">
        <w:t>Check or direct deposit</w:t>
      </w:r>
    </w:p>
    <w:p w:rsidR="0091679A" w:rsidRPr="00411682" w:rsidP="0091679A" w14:paraId="165A4023" w14:textId="77777777">
      <w:pPr>
        <w:pStyle w:val="NumberLetterLowercase"/>
      </w:pPr>
      <w:r w:rsidRPr="00411682">
        <w:t>In-kind assistance (e.g., directly provide uniforms or supplies)</w:t>
      </w:r>
    </w:p>
    <w:p w:rsidR="0091679A" w:rsidRPr="00411682" w:rsidP="0091679A" w14:paraId="1F5B4154" w14:textId="77777777">
      <w:pPr>
        <w:pStyle w:val="NumberLetterLowercase"/>
        <w:spacing w:after="240"/>
      </w:pPr>
      <w:r w:rsidRPr="00411682">
        <w:t>Other</w:t>
      </w:r>
      <w:r>
        <w:t>;</w:t>
      </w:r>
      <w:r w:rsidRPr="00411682">
        <w:t xml:space="preserve"> specify: __________</w:t>
      </w:r>
    </w:p>
    <w:p w:rsidR="0091679A" w:rsidRPr="00411682" w:rsidP="0091679A" w14:paraId="0AE5F95A" w14:textId="77777777">
      <w:pPr>
        <w:pStyle w:val="NumberNew"/>
        <w:ind w:left="720"/>
      </w:pPr>
      <w:r w:rsidRPr="002C08DE">
        <w:t>[</w:t>
      </w:r>
      <w:r w:rsidRPr="002C08DE">
        <w:rPr>
          <w:i/>
          <w:iCs/>
        </w:rPr>
        <w:t>If 33.3 selecte</w:t>
      </w:r>
      <w:r w:rsidRPr="00411682">
        <w:t>d] How do you accommodate persons without a bank account?</w:t>
      </w:r>
    </w:p>
    <w:p w:rsidR="0091679A" w:rsidRPr="00411682" w:rsidP="00734DA8" w14:paraId="339BB043" w14:textId="77777777">
      <w:pPr>
        <w:pStyle w:val="NumberLetterLowercase"/>
        <w:numPr>
          <w:ilvl w:val="0"/>
          <w:numId w:val="109"/>
        </w:numPr>
        <w:ind w:left="1080"/>
      </w:pPr>
      <w:r w:rsidRPr="00411682">
        <w:t>We can provide alternative forms of reimbursement</w:t>
      </w:r>
      <w:r>
        <w:t>,</w:t>
      </w:r>
      <w:r w:rsidRPr="00411682">
        <w:t xml:space="preserve"> such as gift cards or other cash equivalents</w:t>
      </w:r>
      <w:r>
        <w:t>,</w:t>
      </w:r>
      <w:r w:rsidRPr="00411682">
        <w:t xml:space="preserve"> that do not require a bank account</w:t>
      </w:r>
    </w:p>
    <w:p w:rsidR="0091679A" w:rsidP="0091679A" w14:paraId="76C5C783" w14:textId="77777777">
      <w:pPr>
        <w:pStyle w:val="NumberLetterLowercase"/>
        <w:spacing w:after="240"/>
      </w:pPr>
      <w:r w:rsidRPr="00411682">
        <w:t>We cannot provide alternative forms of reimbursemen</w:t>
      </w:r>
      <w:r>
        <w:t>t</w:t>
      </w:r>
    </w:p>
    <w:p w:rsidR="0091679A" w:rsidP="0091679A" w14:paraId="1C83F03E" w14:textId="77777777">
      <w:r>
        <w:t>Thank you for answering these questions. Below, please provide your role and the number of years you have been in your current position. If more than one person contributed, please list the person most knowledgeable about case management, initial assessments, and reimbursements.</w:t>
      </w:r>
    </w:p>
    <w:p w:rsidR="0091679A" w:rsidP="0091679A" w14:paraId="0CA4338C" w14:textId="77777777">
      <w:pPr>
        <w:spacing w:after="0"/>
      </w:pPr>
      <w:r>
        <w:t>Role: ______________________</w:t>
      </w:r>
    </w:p>
    <w:p w:rsidR="0091679A" w:rsidP="0091679A" w14:paraId="125A3E1B" w14:textId="77777777">
      <w:r>
        <w:t>Years in current position: _________</w:t>
      </w:r>
      <w:r>
        <w:br w:type="page"/>
      </w:r>
    </w:p>
    <w:p w:rsidR="0091679A" w:rsidRPr="000931EE" w:rsidP="0091679A" w14:paraId="2B0D46C9" w14:textId="77777777">
      <w:pPr>
        <w:pStyle w:val="Heading2-IPR"/>
      </w:pPr>
      <w:r w:rsidRPr="000931EE">
        <w:t>SNAP E&amp;T Providers and Components</w:t>
      </w:r>
    </w:p>
    <w:p w:rsidR="0091679A" w:rsidRPr="00387C0C" w:rsidP="0091679A" w14:paraId="3761509B" w14:textId="77777777">
      <w:pPr>
        <w:pStyle w:val="BodyText-IPR"/>
        <w:rPr>
          <w:i/>
          <w:iCs/>
          <w:color w:val="B12732"/>
        </w:rPr>
      </w:pPr>
      <w:r>
        <w:t xml:space="preserve">This section is about SNAP E&amp;T providers and the E&amp;T components available in your State. </w:t>
      </w:r>
      <w:r w:rsidRPr="0026051B">
        <w:rPr>
          <w:i/>
          <w:iCs/>
          <w:color w:val="B12732"/>
        </w:rPr>
        <w:t>Someone familiar with the E&amp;T providers in your State should complete this section or be consulted before completing this section.</w:t>
      </w:r>
    </w:p>
    <w:p w:rsidR="0091679A" w:rsidRPr="00923C05" w:rsidP="0091679A" w14:paraId="2B5E1E01" w14:textId="77777777">
      <w:pPr>
        <w:pStyle w:val="NumberNew"/>
        <w:ind w:left="720"/>
      </w:pPr>
      <w:r w:rsidRPr="00923C05">
        <w:t>Which of the following provide E&amp;T services in your State? Select all that apply.</w:t>
      </w:r>
    </w:p>
    <w:p w:rsidR="0091679A" w:rsidRPr="00C81A59" w:rsidP="00734DA8" w14:paraId="54B1E215" w14:textId="77777777">
      <w:pPr>
        <w:pStyle w:val="NumberLetterLowercase"/>
        <w:numPr>
          <w:ilvl w:val="0"/>
          <w:numId w:val="110"/>
        </w:numPr>
        <w:ind w:left="1080"/>
      </w:pPr>
      <w:r w:rsidRPr="00C81A59">
        <w:t>Local SNAP office</w:t>
      </w:r>
    </w:p>
    <w:p w:rsidR="0091679A" w:rsidRPr="00C81A59" w:rsidP="0091679A" w14:paraId="473B11AD" w14:textId="77777777">
      <w:pPr>
        <w:pStyle w:val="NumberLetterLowercase"/>
      </w:pPr>
      <w:r w:rsidRPr="00C81A59">
        <w:t xml:space="preserve">Community college or </w:t>
      </w:r>
      <w:r>
        <w:t>u</w:t>
      </w:r>
      <w:r w:rsidRPr="00C81A59">
        <w:t>niversity</w:t>
      </w:r>
    </w:p>
    <w:p w:rsidR="0091679A" w:rsidRPr="00C81A59" w:rsidP="0091679A" w14:paraId="4021EFB7" w14:textId="77777777">
      <w:pPr>
        <w:pStyle w:val="NumberLetterLowercase"/>
      </w:pPr>
      <w:r w:rsidRPr="00C81A59">
        <w:t>WIOA agency or other DOL</w:t>
      </w:r>
      <w:r>
        <w:t>-</w:t>
      </w:r>
      <w:r w:rsidRPr="00C81A59">
        <w:t>funded workforce programs</w:t>
      </w:r>
    </w:p>
    <w:p w:rsidR="0091679A" w:rsidRPr="00C81A59" w:rsidP="0091679A" w14:paraId="70F61F76" w14:textId="77777777">
      <w:pPr>
        <w:pStyle w:val="NumberLetterLowercase"/>
      </w:pPr>
      <w:r w:rsidRPr="00C81A59">
        <w:t>Community-based organization</w:t>
      </w:r>
    </w:p>
    <w:p w:rsidR="0091679A" w:rsidRPr="00C81A59" w:rsidP="0091679A" w14:paraId="2D21E5DC" w14:textId="77777777">
      <w:pPr>
        <w:pStyle w:val="NumberLetterLowercase"/>
      </w:pPr>
      <w:r w:rsidRPr="00C81A59">
        <w:t>Adult basic education provider</w:t>
      </w:r>
    </w:p>
    <w:p w:rsidR="0091679A" w:rsidP="0091679A" w14:paraId="087BE34B" w14:textId="77777777">
      <w:pPr>
        <w:pStyle w:val="NumberLetterLowercase"/>
        <w:spacing w:after="240"/>
      </w:pPr>
      <w:r w:rsidRPr="00C81A59">
        <w:t>Other</w:t>
      </w:r>
      <w:r>
        <w:t>;</w:t>
      </w:r>
      <w:r w:rsidRPr="00C81A59">
        <w:t xml:space="preserve"> specify: _________</w:t>
      </w:r>
    </w:p>
    <w:p w:rsidR="0091679A" w:rsidRPr="00C81A59" w:rsidP="0091679A" w14:paraId="13CB7AD5" w14:textId="77777777">
      <w:pPr>
        <w:pStyle w:val="NumberNew"/>
        <w:ind w:left="720"/>
      </w:pPr>
      <w:r w:rsidRPr="00C81A59">
        <w:t>Which SNAP E&amp;T components does your State agency offer? Select all that apply.</w:t>
      </w:r>
    </w:p>
    <w:p w:rsidR="0091679A" w:rsidRPr="00C81A59" w:rsidP="00734DA8" w14:paraId="0033F4E8" w14:textId="77777777">
      <w:pPr>
        <w:pStyle w:val="NumberLetterLowercase"/>
        <w:numPr>
          <w:ilvl w:val="0"/>
          <w:numId w:val="111"/>
        </w:numPr>
        <w:ind w:left="1080"/>
      </w:pPr>
      <w:r w:rsidRPr="00C81A59">
        <w:t>Supervised job search</w:t>
      </w:r>
    </w:p>
    <w:p w:rsidR="0091679A" w:rsidRPr="00C81A59" w:rsidP="0091679A" w14:paraId="64470C3F" w14:textId="77777777">
      <w:pPr>
        <w:pStyle w:val="NumberLetterLowercase"/>
      </w:pPr>
      <w:r w:rsidRPr="00C81A59">
        <w:t>Job search training</w:t>
      </w:r>
    </w:p>
    <w:p w:rsidR="0091679A" w:rsidRPr="00C81A59" w:rsidP="0091679A" w14:paraId="14ADADEC" w14:textId="77777777">
      <w:pPr>
        <w:pStyle w:val="NumberLetterLowercase"/>
      </w:pPr>
      <w:r w:rsidRPr="00C81A59">
        <w:t>Job retention</w:t>
      </w:r>
    </w:p>
    <w:p w:rsidR="0091679A" w:rsidRPr="00C81A59" w:rsidP="0091679A" w14:paraId="65F60136" w14:textId="77777777">
      <w:pPr>
        <w:pStyle w:val="NumberLetterLowercase"/>
      </w:pPr>
      <w:r w:rsidRPr="00C81A59">
        <w:t>Education programs (e.g., E</w:t>
      </w:r>
      <w:r>
        <w:t>nglish language learners</w:t>
      </w:r>
      <w:r w:rsidRPr="00C81A59">
        <w:t xml:space="preserve">, GED, </w:t>
      </w:r>
      <w:r>
        <w:t>v</w:t>
      </w:r>
      <w:r w:rsidRPr="00C81A59">
        <w:t xml:space="preserve">ocational </w:t>
      </w:r>
      <w:r>
        <w:t>e</w:t>
      </w:r>
      <w:r w:rsidRPr="00C81A59">
        <w:t>ducation/</w:t>
      </w:r>
      <w:r>
        <w:t>t</w:t>
      </w:r>
      <w:r w:rsidRPr="00C81A59">
        <w:t>raining)</w:t>
      </w:r>
    </w:p>
    <w:p w:rsidR="0091679A" w:rsidRPr="00C81A59" w:rsidP="0091679A" w14:paraId="29996396" w14:textId="77777777">
      <w:pPr>
        <w:pStyle w:val="NumberLetterLowercase"/>
      </w:pPr>
      <w:r w:rsidRPr="00C81A59">
        <w:t>Self-employment training</w:t>
      </w:r>
    </w:p>
    <w:p w:rsidR="0091679A" w:rsidRPr="00C81A59" w:rsidP="0091679A" w14:paraId="7C8E4BB4" w14:textId="77777777">
      <w:pPr>
        <w:pStyle w:val="NumberLetterLowercase"/>
      </w:pPr>
      <w:r w:rsidRPr="00C81A59">
        <w:t>Work-based learning</w:t>
      </w:r>
    </w:p>
    <w:p w:rsidR="0091679A" w:rsidRPr="00C81A59" w:rsidP="0091679A" w14:paraId="79FB2CE7" w14:textId="77777777">
      <w:pPr>
        <w:pStyle w:val="NumberLetterLowercase"/>
      </w:pPr>
      <w:r w:rsidRPr="00C81A59">
        <w:t xml:space="preserve">Work experience (e.g., </w:t>
      </w:r>
      <w:r>
        <w:t>a</w:t>
      </w:r>
      <w:r w:rsidRPr="00C81A59">
        <w:t xml:space="preserve">pprenticeship, </w:t>
      </w:r>
      <w:r>
        <w:t>p</w:t>
      </w:r>
      <w:r w:rsidRPr="00C81A59">
        <w:t>reapprenticeship)</w:t>
      </w:r>
    </w:p>
    <w:p w:rsidR="0091679A" w:rsidRPr="00C81A59" w:rsidP="0091679A" w14:paraId="33F68524" w14:textId="77777777">
      <w:pPr>
        <w:pStyle w:val="NumberLetterLowercase"/>
      </w:pPr>
      <w:r w:rsidRPr="00C81A59">
        <w:t>Workfare</w:t>
      </w:r>
    </w:p>
    <w:p w:rsidR="0091679A" w:rsidRPr="00C81A59" w:rsidP="0091679A" w14:paraId="135E8D39" w14:textId="77777777">
      <w:pPr>
        <w:pStyle w:val="NumberLetterLowercase"/>
        <w:spacing w:after="240"/>
      </w:pPr>
      <w:r w:rsidRPr="00C81A59">
        <w:t>Other</w:t>
      </w:r>
      <w:r>
        <w:t>;</w:t>
      </w:r>
      <w:r w:rsidRPr="00C81A59">
        <w:t xml:space="preserve"> specify: ____________</w:t>
      </w:r>
    </w:p>
    <w:p w:rsidR="0091679A" w:rsidRPr="00C81A59" w:rsidP="0091679A" w14:paraId="2D5C80B3" w14:textId="77777777">
      <w:pPr>
        <w:pStyle w:val="NumberNew"/>
        <w:ind w:left="720"/>
      </w:pPr>
      <w:r w:rsidRPr="00C81A59">
        <w:t xml:space="preserve">How much of a priority </w:t>
      </w:r>
      <w:r>
        <w:t>were</w:t>
      </w:r>
      <w:r w:rsidRPr="00C81A59">
        <w:t xml:space="preserve"> the following factors when your State agency </w:t>
      </w:r>
      <w:r>
        <w:t>chose its current</w:t>
      </w:r>
      <w:r w:rsidRPr="00C81A59">
        <w:t xml:space="preserve"> E&amp;T providers and partners?</w:t>
      </w:r>
    </w:p>
    <w:tbl>
      <w:tblPr>
        <w:tblStyle w:val="InsightTable5"/>
        <w:tblW w:w="5000" w:type="pct"/>
        <w:tblInd w:w="0" w:type="dxa"/>
        <w:tblCellMar>
          <w:left w:w="58" w:type="dxa"/>
          <w:right w:w="58" w:type="dxa"/>
        </w:tblCellMar>
        <w:tblLook w:val="04A0"/>
      </w:tblPr>
      <w:tblGrid>
        <w:gridCol w:w="3362"/>
        <w:gridCol w:w="1318"/>
        <w:gridCol w:w="1666"/>
        <w:gridCol w:w="882"/>
        <w:gridCol w:w="962"/>
        <w:gridCol w:w="1170"/>
      </w:tblGrid>
      <w:tr w14:paraId="76943E7E" w14:textId="77777777" w:rsidTr="00B671DA">
        <w:tblPrEx>
          <w:tblW w:w="5000" w:type="pct"/>
          <w:tblInd w:w="0" w:type="dxa"/>
          <w:tblCellMar>
            <w:left w:w="58" w:type="dxa"/>
            <w:right w:w="58" w:type="dxa"/>
          </w:tblCellMar>
          <w:tblLook w:val="04A0"/>
        </w:tblPrEx>
        <w:trPr>
          <w:trHeight w:val="360"/>
          <w:tblHeader/>
        </w:trPr>
        <w:tc>
          <w:tcPr>
            <w:tcW w:w="1796" w:type="pct"/>
          </w:tcPr>
          <w:p w:rsidR="0091679A" w:rsidRPr="00923C05" w:rsidP="00B671DA" w14:paraId="50C22752" w14:textId="77777777">
            <w:pPr>
              <w:pStyle w:val="TableText-IPR"/>
              <w:rPr>
                <w:rFonts w:ascii="Lucida Sans" w:hAnsi="Lucida Sans" w:cstheme="minorHAnsi"/>
                <w:b/>
                <w:sz w:val="18"/>
                <w:szCs w:val="18"/>
              </w:rPr>
            </w:pPr>
            <w:r w:rsidRPr="00923C05">
              <w:rPr>
                <w:rFonts w:ascii="Lucida Sans" w:hAnsi="Lucida Sans" w:cstheme="minorHAnsi"/>
                <w:b/>
                <w:sz w:val="18"/>
                <w:szCs w:val="18"/>
              </w:rPr>
              <w:t>Factor</w:t>
            </w:r>
          </w:p>
        </w:tc>
        <w:tc>
          <w:tcPr>
            <w:tcW w:w="704" w:type="pct"/>
          </w:tcPr>
          <w:p w:rsidR="0091679A" w:rsidRPr="00923C05" w:rsidP="00B671DA" w14:paraId="436B5BE4" w14:textId="77777777">
            <w:pPr>
              <w:pStyle w:val="TableText-IPR"/>
              <w:ind w:right="-70"/>
              <w:rPr>
                <w:rFonts w:ascii="Lucida Sans" w:hAnsi="Lucida Sans" w:cstheme="minorHAnsi"/>
                <w:b/>
                <w:sz w:val="18"/>
                <w:szCs w:val="18"/>
              </w:rPr>
            </w:pPr>
            <w:r w:rsidRPr="00923C05">
              <w:rPr>
                <w:rFonts w:ascii="Lucida Sans" w:hAnsi="Lucida Sans" w:cstheme="minorHAnsi"/>
                <w:b/>
                <w:sz w:val="18"/>
                <w:szCs w:val="18"/>
              </w:rPr>
              <w:t>Required</w:t>
            </w:r>
          </w:p>
        </w:tc>
        <w:tc>
          <w:tcPr>
            <w:tcW w:w="890" w:type="pct"/>
          </w:tcPr>
          <w:p w:rsidR="0091679A" w:rsidRPr="00923C05" w:rsidP="00B671DA" w14:paraId="08B11146" w14:textId="77777777">
            <w:pPr>
              <w:pStyle w:val="TableText-IPR"/>
              <w:rPr>
                <w:rFonts w:ascii="Lucida Sans" w:hAnsi="Lucida Sans" w:cstheme="minorHAnsi"/>
                <w:b/>
                <w:sz w:val="18"/>
                <w:szCs w:val="18"/>
              </w:rPr>
            </w:pPr>
            <w:r w:rsidRPr="00923C05">
              <w:rPr>
                <w:rFonts w:ascii="Lucida Sans" w:hAnsi="Lucida Sans" w:cstheme="minorHAnsi"/>
                <w:b/>
                <w:sz w:val="18"/>
                <w:szCs w:val="18"/>
              </w:rPr>
              <w:t>High Priority but Not Required</w:t>
            </w:r>
          </w:p>
        </w:tc>
        <w:tc>
          <w:tcPr>
            <w:tcW w:w="471" w:type="pct"/>
          </w:tcPr>
          <w:p w:rsidR="0091679A" w:rsidRPr="00923C05" w:rsidP="00B671DA" w14:paraId="0BF05CEF" w14:textId="77777777">
            <w:pPr>
              <w:pStyle w:val="TableText-IPR"/>
              <w:rPr>
                <w:rFonts w:ascii="Lucida Sans" w:hAnsi="Lucida Sans" w:cstheme="minorHAnsi"/>
                <w:b/>
                <w:sz w:val="18"/>
                <w:szCs w:val="18"/>
              </w:rPr>
            </w:pPr>
            <w:r w:rsidRPr="00923C05">
              <w:rPr>
                <w:rFonts w:ascii="Lucida Sans" w:hAnsi="Lucida Sans" w:cstheme="minorHAnsi"/>
                <w:b/>
                <w:sz w:val="18"/>
                <w:szCs w:val="18"/>
              </w:rPr>
              <w:t>Medium Priority</w:t>
            </w:r>
          </w:p>
        </w:tc>
        <w:tc>
          <w:tcPr>
            <w:tcW w:w="514" w:type="pct"/>
          </w:tcPr>
          <w:p w:rsidR="0091679A" w:rsidRPr="00923C05" w:rsidP="00B671DA" w14:paraId="1F2A00A3" w14:textId="77777777">
            <w:pPr>
              <w:pStyle w:val="TableText-IPR"/>
              <w:rPr>
                <w:rFonts w:ascii="Lucida Sans" w:hAnsi="Lucida Sans" w:cstheme="minorHAnsi"/>
                <w:b/>
                <w:sz w:val="18"/>
                <w:szCs w:val="18"/>
              </w:rPr>
            </w:pPr>
            <w:r w:rsidRPr="00923C05">
              <w:rPr>
                <w:rFonts w:ascii="Lucida Sans" w:hAnsi="Lucida Sans" w:cstheme="minorHAnsi"/>
                <w:b/>
                <w:sz w:val="18"/>
                <w:szCs w:val="18"/>
              </w:rPr>
              <w:t>Low Priority</w:t>
            </w:r>
          </w:p>
        </w:tc>
        <w:tc>
          <w:tcPr>
            <w:tcW w:w="625" w:type="pct"/>
          </w:tcPr>
          <w:p w:rsidR="0091679A" w:rsidRPr="00923C05" w:rsidP="00B671DA" w14:paraId="29672F74" w14:textId="77777777">
            <w:pPr>
              <w:pStyle w:val="TableText-IPR"/>
              <w:rPr>
                <w:rFonts w:ascii="Lucida Sans" w:hAnsi="Lucida Sans" w:cstheme="minorHAnsi"/>
                <w:b/>
                <w:sz w:val="18"/>
                <w:szCs w:val="18"/>
              </w:rPr>
            </w:pPr>
            <w:r w:rsidRPr="00923C05">
              <w:rPr>
                <w:rFonts w:ascii="Lucida Sans" w:hAnsi="Lucida Sans" w:cstheme="minorHAnsi"/>
                <w:b/>
                <w:sz w:val="18"/>
                <w:szCs w:val="18"/>
              </w:rPr>
              <w:t xml:space="preserve">Not Considered </w:t>
            </w:r>
          </w:p>
        </w:tc>
      </w:tr>
      <w:tr w14:paraId="1EE6A822"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302E614F" w14:textId="77777777">
            <w:pPr>
              <w:pStyle w:val="TableText-IPR"/>
              <w:rPr>
                <w:rFonts w:asciiTheme="minorHAnsi" w:hAnsiTheme="minorHAnsi" w:cstheme="minorHAnsi"/>
              </w:rPr>
            </w:pPr>
            <w:r w:rsidRPr="00C81A59">
              <w:rPr>
                <w:rFonts w:asciiTheme="minorHAnsi" w:hAnsiTheme="minorHAnsi" w:cstheme="minorHAnsi"/>
              </w:rPr>
              <w:t>Includes training for in-demand or high-growth occupations</w:t>
            </w:r>
          </w:p>
        </w:tc>
        <w:tc>
          <w:tcPr>
            <w:tcW w:w="704" w:type="pct"/>
          </w:tcPr>
          <w:p w:rsidR="0091679A" w:rsidRPr="00C81A59" w:rsidP="00B671DA" w14:paraId="7E57DF26" w14:textId="77777777">
            <w:pPr>
              <w:pStyle w:val="TableText-IPR"/>
              <w:rPr>
                <w:rFonts w:asciiTheme="minorHAnsi" w:hAnsiTheme="minorHAnsi" w:cstheme="minorHAnsi"/>
              </w:rPr>
            </w:pPr>
          </w:p>
        </w:tc>
        <w:tc>
          <w:tcPr>
            <w:tcW w:w="890" w:type="pct"/>
          </w:tcPr>
          <w:p w:rsidR="0091679A" w:rsidRPr="00C81A59" w:rsidP="00B671DA" w14:paraId="0C18B1A4" w14:textId="77777777">
            <w:pPr>
              <w:pStyle w:val="TableText-IPR"/>
              <w:rPr>
                <w:rFonts w:asciiTheme="minorHAnsi" w:hAnsiTheme="minorHAnsi" w:cstheme="minorHAnsi"/>
              </w:rPr>
            </w:pPr>
          </w:p>
        </w:tc>
        <w:tc>
          <w:tcPr>
            <w:tcW w:w="471" w:type="pct"/>
          </w:tcPr>
          <w:p w:rsidR="0091679A" w:rsidRPr="00C81A59" w:rsidP="00B671DA" w14:paraId="2A63855F" w14:textId="77777777">
            <w:pPr>
              <w:pStyle w:val="TableText-IPR"/>
              <w:rPr>
                <w:rFonts w:asciiTheme="minorHAnsi" w:hAnsiTheme="minorHAnsi" w:cstheme="minorHAnsi"/>
              </w:rPr>
            </w:pPr>
          </w:p>
        </w:tc>
        <w:tc>
          <w:tcPr>
            <w:tcW w:w="514" w:type="pct"/>
          </w:tcPr>
          <w:p w:rsidR="0091679A" w:rsidRPr="00C81A59" w:rsidP="00B671DA" w14:paraId="4700481B" w14:textId="77777777">
            <w:pPr>
              <w:pStyle w:val="TableText-IPR"/>
              <w:rPr>
                <w:rFonts w:asciiTheme="minorHAnsi" w:hAnsiTheme="minorHAnsi" w:cstheme="minorHAnsi"/>
              </w:rPr>
            </w:pPr>
          </w:p>
        </w:tc>
        <w:tc>
          <w:tcPr>
            <w:tcW w:w="625" w:type="pct"/>
          </w:tcPr>
          <w:p w:rsidR="0091679A" w:rsidRPr="00C81A59" w:rsidP="00B671DA" w14:paraId="70DB0F4B" w14:textId="77777777">
            <w:pPr>
              <w:pStyle w:val="TableText-IPR"/>
              <w:rPr>
                <w:rFonts w:asciiTheme="minorHAnsi" w:hAnsiTheme="minorHAnsi" w:cstheme="minorHAnsi"/>
              </w:rPr>
            </w:pPr>
          </w:p>
        </w:tc>
      </w:tr>
      <w:tr w14:paraId="2F507994"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11CCEBCF" w14:textId="77777777">
            <w:pPr>
              <w:pStyle w:val="TableText-IPR"/>
              <w:rPr>
                <w:rFonts w:asciiTheme="minorHAnsi" w:hAnsiTheme="minorHAnsi" w:cstheme="minorHAnsi"/>
              </w:rPr>
            </w:pPr>
            <w:r w:rsidRPr="00C81A59">
              <w:rPr>
                <w:rFonts w:asciiTheme="minorHAnsi" w:hAnsiTheme="minorHAnsi" w:cstheme="minorHAnsi"/>
              </w:rPr>
              <w:t>Located in areas with in-demand or high-growth occupations</w:t>
            </w:r>
          </w:p>
        </w:tc>
        <w:tc>
          <w:tcPr>
            <w:tcW w:w="704" w:type="pct"/>
          </w:tcPr>
          <w:p w:rsidR="0091679A" w:rsidRPr="00C81A59" w:rsidP="00B671DA" w14:paraId="7D7F144D" w14:textId="77777777">
            <w:pPr>
              <w:pStyle w:val="TableText-IPR"/>
              <w:rPr>
                <w:rFonts w:asciiTheme="minorHAnsi" w:hAnsiTheme="minorHAnsi" w:cstheme="minorHAnsi"/>
              </w:rPr>
            </w:pPr>
          </w:p>
        </w:tc>
        <w:tc>
          <w:tcPr>
            <w:tcW w:w="890" w:type="pct"/>
          </w:tcPr>
          <w:p w:rsidR="0091679A" w:rsidRPr="00C81A59" w:rsidP="00B671DA" w14:paraId="0F3ABF58" w14:textId="77777777">
            <w:pPr>
              <w:pStyle w:val="TableText-IPR"/>
              <w:rPr>
                <w:rFonts w:asciiTheme="minorHAnsi" w:hAnsiTheme="minorHAnsi" w:cstheme="minorHAnsi"/>
              </w:rPr>
            </w:pPr>
          </w:p>
        </w:tc>
        <w:tc>
          <w:tcPr>
            <w:tcW w:w="471" w:type="pct"/>
          </w:tcPr>
          <w:p w:rsidR="0091679A" w:rsidRPr="00C81A59" w:rsidP="00B671DA" w14:paraId="5BCB3FB3" w14:textId="77777777">
            <w:pPr>
              <w:pStyle w:val="TableText-IPR"/>
              <w:rPr>
                <w:rFonts w:asciiTheme="minorHAnsi" w:hAnsiTheme="minorHAnsi" w:cstheme="minorHAnsi"/>
              </w:rPr>
            </w:pPr>
          </w:p>
        </w:tc>
        <w:tc>
          <w:tcPr>
            <w:tcW w:w="514" w:type="pct"/>
          </w:tcPr>
          <w:p w:rsidR="0091679A" w:rsidRPr="00C81A59" w:rsidP="00B671DA" w14:paraId="1F57A0BA" w14:textId="77777777">
            <w:pPr>
              <w:pStyle w:val="TableText-IPR"/>
              <w:rPr>
                <w:rFonts w:asciiTheme="minorHAnsi" w:hAnsiTheme="minorHAnsi" w:cstheme="minorHAnsi"/>
              </w:rPr>
            </w:pPr>
          </w:p>
        </w:tc>
        <w:tc>
          <w:tcPr>
            <w:tcW w:w="625" w:type="pct"/>
          </w:tcPr>
          <w:p w:rsidR="0091679A" w:rsidRPr="00C81A59" w:rsidP="00B671DA" w14:paraId="7FBDCC38" w14:textId="77777777">
            <w:pPr>
              <w:pStyle w:val="TableText-IPR"/>
              <w:rPr>
                <w:rFonts w:asciiTheme="minorHAnsi" w:hAnsiTheme="minorHAnsi" w:cstheme="minorHAnsi"/>
              </w:rPr>
            </w:pPr>
          </w:p>
        </w:tc>
      </w:tr>
      <w:tr w14:paraId="79F9EBA0"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3D54F8B5" w14:textId="77777777">
            <w:pPr>
              <w:pStyle w:val="TableText-IPR"/>
              <w:rPr>
                <w:rFonts w:asciiTheme="minorHAnsi" w:hAnsiTheme="minorHAnsi" w:cstheme="minorHAnsi"/>
              </w:rPr>
            </w:pPr>
            <w:r w:rsidRPr="00C81A59">
              <w:rPr>
                <w:rFonts w:asciiTheme="minorHAnsi" w:hAnsiTheme="minorHAnsi" w:cstheme="minorHAnsi"/>
              </w:rPr>
              <w:t xml:space="preserve">Located in neighborhoods with historically underserved groups </w:t>
            </w:r>
            <w:r w:rsidRPr="00C81A59">
              <w:rPr>
                <w:rFonts w:asciiTheme="minorHAnsi" w:hAnsiTheme="minorHAnsi" w:cstheme="minorHAnsi"/>
                <w:i/>
              </w:rPr>
              <w:t>[hover text on historically underserved groups: people who have historically experienced discrimination or encountered barriers (e.g., racial, ethnic, sex and gender identity and expression, sexual orientation, economic, cultural, and/or linguistic) to services]</w:t>
            </w:r>
          </w:p>
        </w:tc>
        <w:tc>
          <w:tcPr>
            <w:tcW w:w="704" w:type="pct"/>
          </w:tcPr>
          <w:p w:rsidR="0091679A" w:rsidRPr="00C81A59" w:rsidP="00B671DA" w14:paraId="7FD61EB4" w14:textId="77777777">
            <w:pPr>
              <w:pStyle w:val="TableText-IPR"/>
              <w:rPr>
                <w:rFonts w:asciiTheme="minorHAnsi" w:hAnsiTheme="minorHAnsi" w:cstheme="minorHAnsi"/>
              </w:rPr>
            </w:pPr>
          </w:p>
        </w:tc>
        <w:tc>
          <w:tcPr>
            <w:tcW w:w="890" w:type="pct"/>
          </w:tcPr>
          <w:p w:rsidR="0091679A" w:rsidRPr="00C81A59" w:rsidP="00B671DA" w14:paraId="5464CF42" w14:textId="77777777">
            <w:pPr>
              <w:pStyle w:val="TableText-IPR"/>
              <w:rPr>
                <w:rFonts w:asciiTheme="minorHAnsi" w:hAnsiTheme="minorHAnsi" w:cstheme="minorHAnsi"/>
              </w:rPr>
            </w:pPr>
          </w:p>
        </w:tc>
        <w:tc>
          <w:tcPr>
            <w:tcW w:w="471" w:type="pct"/>
          </w:tcPr>
          <w:p w:rsidR="0091679A" w:rsidRPr="00C81A59" w:rsidP="00B671DA" w14:paraId="3A6FF829" w14:textId="77777777">
            <w:pPr>
              <w:pStyle w:val="TableText-IPR"/>
              <w:rPr>
                <w:rFonts w:asciiTheme="minorHAnsi" w:hAnsiTheme="minorHAnsi" w:cstheme="minorHAnsi"/>
              </w:rPr>
            </w:pPr>
          </w:p>
        </w:tc>
        <w:tc>
          <w:tcPr>
            <w:tcW w:w="514" w:type="pct"/>
          </w:tcPr>
          <w:p w:rsidR="0091679A" w:rsidRPr="00C81A59" w:rsidP="00B671DA" w14:paraId="749006EC" w14:textId="77777777">
            <w:pPr>
              <w:pStyle w:val="TableText-IPR"/>
              <w:rPr>
                <w:rFonts w:asciiTheme="minorHAnsi" w:hAnsiTheme="minorHAnsi" w:cstheme="minorHAnsi"/>
              </w:rPr>
            </w:pPr>
          </w:p>
        </w:tc>
        <w:tc>
          <w:tcPr>
            <w:tcW w:w="625" w:type="pct"/>
          </w:tcPr>
          <w:p w:rsidR="0091679A" w:rsidRPr="00C81A59" w:rsidP="00B671DA" w14:paraId="54667741" w14:textId="77777777">
            <w:pPr>
              <w:pStyle w:val="TableText-IPR"/>
              <w:rPr>
                <w:rFonts w:asciiTheme="minorHAnsi" w:hAnsiTheme="minorHAnsi" w:cstheme="minorHAnsi"/>
              </w:rPr>
            </w:pPr>
          </w:p>
        </w:tc>
      </w:tr>
      <w:tr w14:paraId="56BFB8E5"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03D1525D" w14:textId="77777777">
            <w:pPr>
              <w:pStyle w:val="TableText-IPR"/>
              <w:rPr>
                <w:rFonts w:asciiTheme="minorHAnsi" w:hAnsiTheme="minorHAnsi" w:cstheme="minorHAnsi"/>
              </w:rPr>
            </w:pPr>
            <w:r>
              <w:rPr>
                <w:rFonts w:asciiTheme="minorHAnsi" w:hAnsiTheme="minorHAnsi" w:cstheme="minorHAnsi"/>
              </w:rPr>
              <w:t>Convenience to State agency</w:t>
            </w:r>
          </w:p>
        </w:tc>
        <w:tc>
          <w:tcPr>
            <w:tcW w:w="704" w:type="pct"/>
          </w:tcPr>
          <w:p w:rsidR="0091679A" w:rsidRPr="00C81A59" w:rsidP="00B671DA" w14:paraId="1051695E" w14:textId="77777777">
            <w:pPr>
              <w:pStyle w:val="TableText-IPR"/>
              <w:rPr>
                <w:rFonts w:asciiTheme="minorHAnsi" w:hAnsiTheme="minorHAnsi" w:cstheme="minorHAnsi"/>
              </w:rPr>
            </w:pPr>
          </w:p>
        </w:tc>
        <w:tc>
          <w:tcPr>
            <w:tcW w:w="890" w:type="pct"/>
          </w:tcPr>
          <w:p w:rsidR="0091679A" w:rsidRPr="00C81A59" w:rsidP="00B671DA" w14:paraId="1E43FBBD" w14:textId="77777777">
            <w:pPr>
              <w:pStyle w:val="TableText-IPR"/>
              <w:rPr>
                <w:rFonts w:asciiTheme="minorHAnsi" w:hAnsiTheme="minorHAnsi" w:cstheme="minorHAnsi"/>
              </w:rPr>
            </w:pPr>
          </w:p>
        </w:tc>
        <w:tc>
          <w:tcPr>
            <w:tcW w:w="471" w:type="pct"/>
          </w:tcPr>
          <w:p w:rsidR="0091679A" w:rsidRPr="00C81A59" w:rsidP="00B671DA" w14:paraId="311D4B2B" w14:textId="77777777">
            <w:pPr>
              <w:pStyle w:val="TableText-IPR"/>
              <w:rPr>
                <w:rFonts w:asciiTheme="minorHAnsi" w:hAnsiTheme="minorHAnsi" w:cstheme="minorHAnsi"/>
              </w:rPr>
            </w:pPr>
          </w:p>
        </w:tc>
        <w:tc>
          <w:tcPr>
            <w:tcW w:w="514" w:type="pct"/>
          </w:tcPr>
          <w:p w:rsidR="0091679A" w:rsidRPr="00C81A59" w:rsidP="00B671DA" w14:paraId="4BD96B5D" w14:textId="77777777">
            <w:pPr>
              <w:pStyle w:val="TableText-IPR"/>
              <w:rPr>
                <w:rFonts w:asciiTheme="minorHAnsi" w:hAnsiTheme="minorHAnsi" w:cstheme="minorHAnsi"/>
              </w:rPr>
            </w:pPr>
          </w:p>
        </w:tc>
        <w:tc>
          <w:tcPr>
            <w:tcW w:w="625" w:type="pct"/>
          </w:tcPr>
          <w:p w:rsidR="0091679A" w:rsidRPr="00C81A59" w:rsidP="00B671DA" w14:paraId="6EF8B835" w14:textId="77777777">
            <w:pPr>
              <w:pStyle w:val="TableText-IPR"/>
              <w:rPr>
                <w:rFonts w:asciiTheme="minorHAnsi" w:hAnsiTheme="minorHAnsi" w:cstheme="minorHAnsi"/>
              </w:rPr>
            </w:pPr>
          </w:p>
        </w:tc>
      </w:tr>
      <w:tr w14:paraId="4B445782"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14251BE9" w14:textId="77777777">
            <w:pPr>
              <w:pStyle w:val="TableText-IPR"/>
              <w:rPr>
                <w:rFonts w:asciiTheme="minorHAnsi" w:hAnsiTheme="minorHAnsi" w:cstheme="minorHAnsi"/>
              </w:rPr>
            </w:pPr>
            <w:r w:rsidRPr="00C81A59">
              <w:rPr>
                <w:rFonts w:asciiTheme="minorHAnsi" w:hAnsiTheme="minorHAnsi" w:cstheme="minorHAnsi"/>
              </w:rPr>
              <w:t>Located near public transportation or offers transportation services</w:t>
            </w:r>
          </w:p>
        </w:tc>
        <w:tc>
          <w:tcPr>
            <w:tcW w:w="704" w:type="pct"/>
          </w:tcPr>
          <w:p w:rsidR="0091679A" w:rsidRPr="00C81A59" w:rsidP="00B671DA" w14:paraId="6EAC70A4" w14:textId="77777777">
            <w:pPr>
              <w:pStyle w:val="TableText-IPR"/>
              <w:rPr>
                <w:rFonts w:asciiTheme="minorHAnsi" w:hAnsiTheme="minorHAnsi" w:cstheme="minorHAnsi"/>
              </w:rPr>
            </w:pPr>
          </w:p>
        </w:tc>
        <w:tc>
          <w:tcPr>
            <w:tcW w:w="890" w:type="pct"/>
          </w:tcPr>
          <w:p w:rsidR="0091679A" w:rsidRPr="00C81A59" w:rsidP="00B671DA" w14:paraId="686A29DA" w14:textId="77777777">
            <w:pPr>
              <w:pStyle w:val="TableText-IPR"/>
              <w:rPr>
                <w:rFonts w:asciiTheme="minorHAnsi" w:hAnsiTheme="minorHAnsi" w:cstheme="minorHAnsi"/>
              </w:rPr>
            </w:pPr>
          </w:p>
        </w:tc>
        <w:tc>
          <w:tcPr>
            <w:tcW w:w="471" w:type="pct"/>
          </w:tcPr>
          <w:p w:rsidR="0091679A" w:rsidRPr="00C81A59" w:rsidP="00B671DA" w14:paraId="4BD48E26" w14:textId="77777777">
            <w:pPr>
              <w:pStyle w:val="TableText-IPR"/>
              <w:rPr>
                <w:rFonts w:asciiTheme="minorHAnsi" w:hAnsiTheme="minorHAnsi" w:cstheme="minorHAnsi"/>
              </w:rPr>
            </w:pPr>
          </w:p>
        </w:tc>
        <w:tc>
          <w:tcPr>
            <w:tcW w:w="514" w:type="pct"/>
          </w:tcPr>
          <w:p w:rsidR="0091679A" w:rsidRPr="00C81A59" w:rsidP="00B671DA" w14:paraId="345E2E9B" w14:textId="77777777">
            <w:pPr>
              <w:pStyle w:val="TableText-IPR"/>
              <w:rPr>
                <w:rFonts w:asciiTheme="minorHAnsi" w:hAnsiTheme="minorHAnsi" w:cstheme="minorHAnsi"/>
              </w:rPr>
            </w:pPr>
          </w:p>
        </w:tc>
        <w:tc>
          <w:tcPr>
            <w:tcW w:w="625" w:type="pct"/>
          </w:tcPr>
          <w:p w:rsidR="0091679A" w:rsidRPr="00C81A59" w:rsidP="00B671DA" w14:paraId="1C2ED23E" w14:textId="77777777">
            <w:pPr>
              <w:pStyle w:val="TableText-IPR"/>
              <w:rPr>
                <w:rFonts w:asciiTheme="minorHAnsi" w:hAnsiTheme="minorHAnsi" w:cstheme="minorHAnsi"/>
              </w:rPr>
            </w:pPr>
          </w:p>
        </w:tc>
      </w:tr>
      <w:tr w14:paraId="4A6EE87D"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17DDFEE7" w14:textId="77777777">
            <w:pPr>
              <w:pStyle w:val="TableText-IPR"/>
              <w:rPr>
                <w:rFonts w:asciiTheme="minorHAnsi" w:hAnsiTheme="minorHAnsi" w:cstheme="minorHAnsi"/>
              </w:rPr>
            </w:pPr>
            <w:r w:rsidRPr="00C81A59">
              <w:rPr>
                <w:rFonts w:asciiTheme="minorHAnsi" w:hAnsiTheme="minorHAnsi" w:cstheme="minorHAnsi"/>
              </w:rPr>
              <w:t>Provides services based on participant feedback</w:t>
            </w:r>
          </w:p>
        </w:tc>
        <w:tc>
          <w:tcPr>
            <w:tcW w:w="704" w:type="pct"/>
          </w:tcPr>
          <w:p w:rsidR="0091679A" w:rsidRPr="00C81A59" w:rsidP="00B671DA" w14:paraId="3A88B43E" w14:textId="77777777">
            <w:pPr>
              <w:pStyle w:val="TableText-IPR"/>
              <w:rPr>
                <w:rFonts w:asciiTheme="minorHAnsi" w:hAnsiTheme="minorHAnsi" w:cstheme="minorHAnsi"/>
              </w:rPr>
            </w:pPr>
          </w:p>
        </w:tc>
        <w:tc>
          <w:tcPr>
            <w:tcW w:w="890" w:type="pct"/>
          </w:tcPr>
          <w:p w:rsidR="0091679A" w:rsidRPr="00C81A59" w:rsidP="00B671DA" w14:paraId="29777D93" w14:textId="77777777">
            <w:pPr>
              <w:pStyle w:val="TableText-IPR"/>
              <w:rPr>
                <w:rFonts w:asciiTheme="minorHAnsi" w:hAnsiTheme="minorHAnsi" w:cstheme="minorHAnsi"/>
              </w:rPr>
            </w:pPr>
          </w:p>
        </w:tc>
        <w:tc>
          <w:tcPr>
            <w:tcW w:w="471" w:type="pct"/>
          </w:tcPr>
          <w:p w:rsidR="0091679A" w:rsidRPr="00C81A59" w:rsidP="00B671DA" w14:paraId="68193C14" w14:textId="77777777">
            <w:pPr>
              <w:pStyle w:val="TableText-IPR"/>
              <w:rPr>
                <w:rFonts w:asciiTheme="minorHAnsi" w:hAnsiTheme="minorHAnsi" w:cstheme="minorHAnsi"/>
              </w:rPr>
            </w:pPr>
          </w:p>
        </w:tc>
        <w:tc>
          <w:tcPr>
            <w:tcW w:w="514" w:type="pct"/>
          </w:tcPr>
          <w:p w:rsidR="0091679A" w:rsidRPr="00C81A59" w:rsidP="00B671DA" w14:paraId="2B22B6A4" w14:textId="77777777">
            <w:pPr>
              <w:pStyle w:val="TableText-IPR"/>
              <w:rPr>
                <w:rFonts w:asciiTheme="minorHAnsi" w:hAnsiTheme="minorHAnsi" w:cstheme="minorHAnsi"/>
              </w:rPr>
            </w:pPr>
          </w:p>
        </w:tc>
        <w:tc>
          <w:tcPr>
            <w:tcW w:w="625" w:type="pct"/>
          </w:tcPr>
          <w:p w:rsidR="0091679A" w:rsidRPr="00C81A59" w:rsidP="00B671DA" w14:paraId="6DC57037" w14:textId="77777777">
            <w:pPr>
              <w:pStyle w:val="TableText-IPR"/>
              <w:rPr>
                <w:rFonts w:asciiTheme="minorHAnsi" w:hAnsiTheme="minorHAnsi" w:cstheme="minorHAnsi"/>
              </w:rPr>
            </w:pPr>
          </w:p>
        </w:tc>
      </w:tr>
      <w:tr w14:paraId="0177A244"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1BD9DCA7" w14:textId="77777777">
            <w:pPr>
              <w:pStyle w:val="TableText-IPR"/>
              <w:rPr>
                <w:rFonts w:asciiTheme="minorHAnsi" w:hAnsiTheme="minorHAnsi" w:cstheme="minorHAnsi"/>
              </w:rPr>
            </w:pPr>
            <w:r>
              <w:rPr>
                <w:rFonts w:asciiTheme="minorHAnsi" w:hAnsiTheme="minorHAnsi" w:cstheme="minorHAnsi"/>
              </w:rPr>
              <w:t>Provides services at a competitive cost</w:t>
            </w:r>
          </w:p>
        </w:tc>
        <w:tc>
          <w:tcPr>
            <w:tcW w:w="704" w:type="pct"/>
          </w:tcPr>
          <w:p w:rsidR="0091679A" w:rsidRPr="00C81A59" w:rsidP="00B671DA" w14:paraId="0FF2B2F6" w14:textId="77777777">
            <w:pPr>
              <w:pStyle w:val="TableText-IPR"/>
              <w:rPr>
                <w:rFonts w:asciiTheme="minorHAnsi" w:hAnsiTheme="minorHAnsi" w:cstheme="minorHAnsi"/>
              </w:rPr>
            </w:pPr>
          </w:p>
        </w:tc>
        <w:tc>
          <w:tcPr>
            <w:tcW w:w="890" w:type="pct"/>
          </w:tcPr>
          <w:p w:rsidR="0091679A" w:rsidRPr="00C81A59" w:rsidP="00B671DA" w14:paraId="6CC834FF" w14:textId="77777777">
            <w:pPr>
              <w:pStyle w:val="TableText-IPR"/>
              <w:rPr>
                <w:rFonts w:asciiTheme="minorHAnsi" w:hAnsiTheme="minorHAnsi" w:cstheme="minorHAnsi"/>
              </w:rPr>
            </w:pPr>
          </w:p>
        </w:tc>
        <w:tc>
          <w:tcPr>
            <w:tcW w:w="471" w:type="pct"/>
          </w:tcPr>
          <w:p w:rsidR="0091679A" w:rsidRPr="00C81A59" w:rsidP="00B671DA" w14:paraId="57A60C3A" w14:textId="77777777">
            <w:pPr>
              <w:pStyle w:val="TableText-IPR"/>
              <w:rPr>
                <w:rFonts w:asciiTheme="minorHAnsi" w:hAnsiTheme="minorHAnsi" w:cstheme="minorHAnsi"/>
              </w:rPr>
            </w:pPr>
          </w:p>
        </w:tc>
        <w:tc>
          <w:tcPr>
            <w:tcW w:w="514" w:type="pct"/>
          </w:tcPr>
          <w:p w:rsidR="0091679A" w:rsidRPr="00C81A59" w:rsidP="00B671DA" w14:paraId="182FF500" w14:textId="77777777">
            <w:pPr>
              <w:pStyle w:val="TableText-IPR"/>
              <w:rPr>
                <w:rFonts w:asciiTheme="minorHAnsi" w:hAnsiTheme="minorHAnsi" w:cstheme="minorHAnsi"/>
              </w:rPr>
            </w:pPr>
          </w:p>
        </w:tc>
        <w:tc>
          <w:tcPr>
            <w:tcW w:w="625" w:type="pct"/>
          </w:tcPr>
          <w:p w:rsidR="0091679A" w:rsidRPr="00C81A59" w:rsidP="00B671DA" w14:paraId="02D6B202" w14:textId="77777777">
            <w:pPr>
              <w:pStyle w:val="TableText-IPR"/>
              <w:rPr>
                <w:rFonts w:asciiTheme="minorHAnsi" w:hAnsiTheme="minorHAnsi" w:cstheme="minorHAnsi"/>
              </w:rPr>
            </w:pPr>
          </w:p>
        </w:tc>
      </w:tr>
      <w:tr w14:paraId="36868E15"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6598AC45" w14:textId="77777777">
            <w:pPr>
              <w:pStyle w:val="TableText-IPR"/>
              <w:keepNext/>
              <w:rPr>
                <w:rFonts w:asciiTheme="minorHAnsi" w:hAnsiTheme="minorHAnsi" w:cstheme="minorHAnsi"/>
              </w:rPr>
            </w:pPr>
            <w:r w:rsidRPr="00C81A59">
              <w:rPr>
                <w:rFonts w:asciiTheme="minorHAnsi" w:hAnsiTheme="minorHAnsi" w:cstheme="minorHAnsi"/>
              </w:rPr>
              <w:t xml:space="preserve">Has a record of engaging historically underserved groups </w:t>
            </w:r>
            <w:r w:rsidRPr="00C81A59">
              <w:rPr>
                <w:rFonts w:asciiTheme="minorHAnsi" w:hAnsiTheme="minorHAnsi" w:cstheme="minorHAnsi"/>
                <w:i/>
              </w:rPr>
              <w:t>[hover text on historically underserved groups: people who have historically experienced discrimination or encounter barriers (e.g., racial, ethnic, sex and gender identity and expression, sexual orientation, economic, cultural, and/or linguistic) to services]</w:t>
            </w:r>
          </w:p>
        </w:tc>
        <w:tc>
          <w:tcPr>
            <w:tcW w:w="704" w:type="pct"/>
          </w:tcPr>
          <w:p w:rsidR="0091679A" w:rsidRPr="00C81A59" w:rsidP="00B671DA" w14:paraId="2D15D24A" w14:textId="77777777">
            <w:pPr>
              <w:pStyle w:val="TableText-IPR"/>
              <w:rPr>
                <w:rFonts w:asciiTheme="minorHAnsi" w:hAnsiTheme="minorHAnsi" w:cstheme="minorHAnsi"/>
              </w:rPr>
            </w:pPr>
          </w:p>
        </w:tc>
        <w:tc>
          <w:tcPr>
            <w:tcW w:w="890" w:type="pct"/>
          </w:tcPr>
          <w:p w:rsidR="0091679A" w:rsidRPr="00C81A59" w:rsidP="00B671DA" w14:paraId="393137F3" w14:textId="77777777">
            <w:pPr>
              <w:pStyle w:val="TableText-IPR"/>
              <w:rPr>
                <w:rFonts w:asciiTheme="minorHAnsi" w:hAnsiTheme="minorHAnsi" w:cstheme="minorHAnsi"/>
              </w:rPr>
            </w:pPr>
          </w:p>
        </w:tc>
        <w:tc>
          <w:tcPr>
            <w:tcW w:w="471" w:type="pct"/>
          </w:tcPr>
          <w:p w:rsidR="0091679A" w:rsidRPr="00C81A59" w:rsidP="00B671DA" w14:paraId="303C41AA" w14:textId="77777777">
            <w:pPr>
              <w:pStyle w:val="TableText-IPR"/>
              <w:rPr>
                <w:rFonts w:asciiTheme="minorHAnsi" w:hAnsiTheme="minorHAnsi" w:cstheme="minorHAnsi"/>
              </w:rPr>
            </w:pPr>
          </w:p>
        </w:tc>
        <w:tc>
          <w:tcPr>
            <w:tcW w:w="514" w:type="pct"/>
          </w:tcPr>
          <w:p w:rsidR="0091679A" w:rsidRPr="00C81A59" w:rsidP="00B671DA" w14:paraId="12AFEF2D" w14:textId="77777777">
            <w:pPr>
              <w:pStyle w:val="TableText-IPR"/>
              <w:rPr>
                <w:rFonts w:asciiTheme="minorHAnsi" w:hAnsiTheme="minorHAnsi" w:cstheme="minorHAnsi"/>
              </w:rPr>
            </w:pPr>
          </w:p>
        </w:tc>
        <w:tc>
          <w:tcPr>
            <w:tcW w:w="625" w:type="pct"/>
          </w:tcPr>
          <w:p w:rsidR="0091679A" w:rsidRPr="00C81A59" w:rsidP="00B671DA" w14:paraId="027751B7" w14:textId="77777777">
            <w:pPr>
              <w:pStyle w:val="TableText-IPR"/>
              <w:rPr>
                <w:rFonts w:asciiTheme="minorHAnsi" w:hAnsiTheme="minorHAnsi" w:cstheme="minorHAnsi"/>
              </w:rPr>
            </w:pPr>
          </w:p>
        </w:tc>
      </w:tr>
      <w:tr w14:paraId="4886B6A1" w14:textId="77777777" w:rsidTr="00B671DA">
        <w:tblPrEx>
          <w:tblW w:w="5000" w:type="pct"/>
          <w:tblInd w:w="0" w:type="dxa"/>
          <w:tblCellMar>
            <w:left w:w="58" w:type="dxa"/>
            <w:right w:w="58" w:type="dxa"/>
          </w:tblCellMar>
          <w:tblLook w:val="04A0"/>
        </w:tblPrEx>
        <w:trPr>
          <w:trHeight w:val="288"/>
        </w:trPr>
        <w:tc>
          <w:tcPr>
            <w:tcW w:w="1796" w:type="pct"/>
          </w:tcPr>
          <w:p w:rsidR="0091679A" w:rsidRPr="00C81A59" w:rsidP="00B671DA" w14:paraId="630582BD" w14:textId="77777777">
            <w:pPr>
              <w:pStyle w:val="TableText-IPR"/>
              <w:rPr>
                <w:rFonts w:asciiTheme="minorHAnsi" w:hAnsiTheme="minorHAnsi" w:cstheme="minorHAnsi"/>
              </w:rPr>
            </w:pPr>
            <w:r>
              <w:rPr>
                <w:rFonts w:asciiTheme="minorHAnsi" w:hAnsiTheme="minorHAnsi" w:cstheme="minorHAnsi"/>
              </w:rPr>
              <w:t>Successfully worked together in the past</w:t>
            </w:r>
          </w:p>
        </w:tc>
        <w:tc>
          <w:tcPr>
            <w:tcW w:w="704" w:type="pct"/>
          </w:tcPr>
          <w:p w:rsidR="0091679A" w:rsidRPr="00C81A59" w:rsidP="00B671DA" w14:paraId="65756599" w14:textId="77777777">
            <w:pPr>
              <w:pStyle w:val="TableText-IPR"/>
              <w:rPr>
                <w:rFonts w:asciiTheme="minorHAnsi" w:hAnsiTheme="minorHAnsi" w:cstheme="minorHAnsi"/>
              </w:rPr>
            </w:pPr>
          </w:p>
        </w:tc>
        <w:tc>
          <w:tcPr>
            <w:tcW w:w="890" w:type="pct"/>
          </w:tcPr>
          <w:p w:rsidR="0091679A" w:rsidRPr="00C81A59" w:rsidP="00B671DA" w14:paraId="63C78FB9" w14:textId="77777777">
            <w:pPr>
              <w:pStyle w:val="TableText-IPR"/>
              <w:rPr>
                <w:rFonts w:asciiTheme="minorHAnsi" w:hAnsiTheme="minorHAnsi" w:cstheme="minorHAnsi"/>
              </w:rPr>
            </w:pPr>
          </w:p>
        </w:tc>
        <w:tc>
          <w:tcPr>
            <w:tcW w:w="471" w:type="pct"/>
          </w:tcPr>
          <w:p w:rsidR="0091679A" w:rsidRPr="00C81A59" w:rsidP="00B671DA" w14:paraId="79E190AF" w14:textId="77777777">
            <w:pPr>
              <w:pStyle w:val="TableText-IPR"/>
              <w:rPr>
                <w:rFonts w:asciiTheme="minorHAnsi" w:hAnsiTheme="minorHAnsi" w:cstheme="minorHAnsi"/>
              </w:rPr>
            </w:pPr>
          </w:p>
        </w:tc>
        <w:tc>
          <w:tcPr>
            <w:tcW w:w="514" w:type="pct"/>
          </w:tcPr>
          <w:p w:rsidR="0091679A" w:rsidRPr="00C81A59" w:rsidP="00B671DA" w14:paraId="5D7879AA" w14:textId="77777777">
            <w:pPr>
              <w:pStyle w:val="TableText-IPR"/>
              <w:rPr>
                <w:rFonts w:asciiTheme="minorHAnsi" w:hAnsiTheme="minorHAnsi" w:cstheme="minorHAnsi"/>
              </w:rPr>
            </w:pPr>
          </w:p>
        </w:tc>
        <w:tc>
          <w:tcPr>
            <w:tcW w:w="625" w:type="pct"/>
          </w:tcPr>
          <w:p w:rsidR="0091679A" w:rsidRPr="00C81A59" w:rsidP="00B671DA" w14:paraId="71E064C4" w14:textId="77777777">
            <w:pPr>
              <w:pStyle w:val="TableText-IPR"/>
              <w:rPr>
                <w:rFonts w:asciiTheme="minorHAnsi" w:hAnsiTheme="minorHAnsi" w:cstheme="minorHAnsi"/>
              </w:rPr>
            </w:pPr>
          </w:p>
        </w:tc>
      </w:tr>
      <w:tr w14:paraId="596737AD" w14:textId="77777777" w:rsidTr="00B671DA">
        <w:tblPrEx>
          <w:tblW w:w="5000" w:type="pct"/>
          <w:tblInd w:w="0" w:type="dxa"/>
          <w:tblCellMar>
            <w:left w:w="58" w:type="dxa"/>
            <w:right w:w="58" w:type="dxa"/>
          </w:tblCellMar>
          <w:tblLook w:val="04A0"/>
        </w:tblPrEx>
        <w:tc>
          <w:tcPr>
            <w:tcW w:w="1796" w:type="pct"/>
          </w:tcPr>
          <w:p w:rsidR="0091679A" w:rsidRPr="00C81A59" w:rsidP="00B671DA" w14:paraId="7319090A" w14:textId="77777777">
            <w:pPr>
              <w:pStyle w:val="TableText-IPR"/>
              <w:rPr>
                <w:rFonts w:asciiTheme="minorHAnsi" w:hAnsiTheme="minorHAnsi" w:cstheme="minorHAnsi"/>
              </w:rPr>
            </w:pPr>
            <w:r w:rsidRPr="00C81A59">
              <w:rPr>
                <w:rFonts w:asciiTheme="minorHAnsi" w:hAnsiTheme="minorHAnsi" w:cstheme="minorHAnsi"/>
              </w:rPr>
              <w:t>Engages in culturally responsive hiring and training practices</w:t>
            </w:r>
          </w:p>
        </w:tc>
        <w:tc>
          <w:tcPr>
            <w:tcW w:w="704" w:type="pct"/>
          </w:tcPr>
          <w:p w:rsidR="0091679A" w:rsidRPr="00C81A59" w:rsidP="00B671DA" w14:paraId="227CBA92" w14:textId="77777777">
            <w:pPr>
              <w:pStyle w:val="TableText-IPR"/>
              <w:rPr>
                <w:rFonts w:asciiTheme="minorHAnsi" w:hAnsiTheme="minorHAnsi" w:cstheme="minorHAnsi"/>
              </w:rPr>
            </w:pPr>
          </w:p>
        </w:tc>
        <w:tc>
          <w:tcPr>
            <w:tcW w:w="890" w:type="pct"/>
          </w:tcPr>
          <w:p w:rsidR="0091679A" w:rsidRPr="00C81A59" w:rsidP="00B671DA" w14:paraId="260E4949" w14:textId="77777777">
            <w:pPr>
              <w:pStyle w:val="TableText-IPR"/>
              <w:rPr>
                <w:rFonts w:asciiTheme="minorHAnsi" w:hAnsiTheme="minorHAnsi" w:cstheme="minorHAnsi"/>
              </w:rPr>
            </w:pPr>
          </w:p>
        </w:tc>
        <w:tc>
          <w:tcPr>
            <w:tcW w:w="471" w:type="pct"/>
          </w:tcPr>
          <w:p w:rsidR="0091679A" w:rsidRPr="00C81A59" w:rsidP="00B671DA" w14:paraId="0D1E2B9F" w14:textId="77777777">
            <w:pPr>
              <w:pStyle w:val="TableText-IPR"/>
              <w:rPr>
                <w:rFonts w:asciiTheme="minorHAnsi" w:hAnsiTheme="minorHAnsi" w:cstheme="minorHAnsi"/>
              </w:rPr>
            </w:pPr>
          </w:p>
        </w:tc>
        <w:tc>
          <w:tcPr>
            <w:tcW w:w="514" w:type="pct"/>
          </w:tcPr>
          <w:p w:rsidR="0091679A" w:rsidRPr="00C81A59" w:rsidP="00B671DA" w14:paraId="597C2BC8" w14:textId="77777777">
            <w:pPr>
              <w:pStyle w:val="TableText-IPR"/>
              <w:rPr>
                <w:rFonts w:asciiTheme="minorHAnsi" w:hAnsiTheme="minorHAnsi" w:cstheme="minorHAnsi"/>
              </w:rPr>
            </w:pPr>
          </w:p>
        </w:tc>
        <w:tc>
          <w:tcPr>
            <w:tcW w:w="625" w:type="pct"/>
          </w:tcPr>
          <w:p w:rsidR="0091679A" w:rsidRPr="00C81A59" w:rsidP="00B671DA" w14:paraId="0BA87A44" w14:textId="77777777">
            <w:pPr>
              <w:pStyle w:val="TableText-IPR"/>
              <w:rPr>
                <w:rFonts w:asciiTheme="minorHAnsi" w:hAnsiTheme="minorHAnsi" w:cstheme="minorHAnsi"/>
              </w:rPr>
            </w:pPr>
          </w:p>
        </w:tc>
      </w:tr>
      <w:tr w14:paraId="5B5953A4" w14:textId="77777777" w:rsidTr="00B671DA">
        <w:tblPrEx>
          <w:tblW w:w="5000" w:type="pct"/>
          <w:tblInd w:w="0" w:type="dxa"/>
          <w:tblCellMar>
            <w:left w:w="58" w:type="dxa"/>
            <w:right w:w="58" w:type="dxa"/>
          </w:tblCellMar>
          <w:tblLook w:val="04A0"/>
        </w:tblPrEx>
        <w:tc>
          <w:tcPr>
            <w:tcW w:w="1796" w:type="pct"/>
          </w:tcPr>
          <w:p w:rsidR="0091679A" w:rsidRPr="00C81A59" w:rsidP="00B671DA" w14:paraId="67CFD1CB" w14:textId="77777777">
            <w:pPr>
              <w:pStyle w:val="TableText-IPR"/>
              <w:rPr>
                <w:rFonts w:asciiTheme="minorHAnsi" w:hAnsiTheme="minorHAnsi" w:cstheme="minorHAnsi"/>
              </w:rPr>
            </w:pPr>
            <w:r w:rsidRPr="00C81A59">
              <w:rPr>
                <w:rFonts w:asciiTheme="minorHAnsi" w:hAnsiTheme="minorHAnsi" w:cstheme="minorHAnsi"/>
              </w:rPr>
              <w:t>Employs staff with similar lived experience as participants</w:t>
            </w:r>
          </w:p>
        </w:tc>
        <w:tc>
          <w:tcPr>
            <w:tcW w:w="704" w:type="pct"/>
          </w:tcPr>
          <w:p w:rsidR="0091679A" w:rsidRPr="00C81A59" w:rsidP="00B671DA" w14:paraId="2AB052CE" w14:textId="77777777">
            <w:pPr>
              <w:pStyle w:val="TableText-IPR"/>
              <w:rPr>
                <w:rFonts w:asciiTheme="minorHAnsi" w:hAnsiTheme="minorHAnsi" w:cstheme="minorHAnsi"/>
              </w:rPr>
            </w:pPr>
          </w:p>
        </w:tc>
        <w:tc>
          <w:tcPr>
            <w:tcW w:w="890" w:type="pct"/>
          </w:tcPr>
          <w:p w:rsidR="0091679A" w:rsidRPr="00C81A59" w:rsidP="00B671DA" w14:paraId="49657E8E" w14:textId="77777777">
            <w:pPr>
              <w:pStyle w:val="TableText-IPR"/>
              <w:rPr>
                <w:rFonts w:asciiTheme="minorHAnsi" w:hAnsiTheme="minorHAnsi" w:cstheme="minorHAnsi"/>
              </w:rPr>
            </w:pPr>
          </w:p>
        </w:tc>
        <w:tc>
          <w:tcPr>
            <w:tcW w:w="471" w:type="pct"/>
          </w:tcPr>
          <w:p w:rsidR="0091679A" w:rsidRPr="00C81A59" w:rsidP="00B671DA" w14:paraId="55B4DFA2" w14:textId="77777777">
            <w:pPr>
              <w:pStyle w:val="TableText-IPR"/>
              <w:rPr>
                <w:rFonts w:asciiTheme="minorHAnsi" w:hAnsiTheme="minorHAnsi" w:cstheme="minorHAnsi"/>
              </w:rPr>
            </w:pPr>
          </w:p>
        </w:tc>
        <w:tc>
          <w:tcPr>
            <w:tcW w:w="514" w:type="pct"/>
          </w:tcPr>
          <w:p w:rsidR="0091679A" w:rsidRPr="00C81A59" w:rsidP="00B671DA" w14:paraId="16F41FB9" w14:textId="77777777">
            <w:pPr>
              <w:pStyle w:val="TableText-IPR"/>
              <w:rPr>
                <w:rFonts w:asciiTheme="minorHAnsi" w:hAnsiTheme="minorHAnsi" w:cstheme="minorHAnsi"/>
              </w:rPr>
            </w:pPr>
          </w:p>
        </w:tc>
        <w:tc>
          <w:tcPr>
            <w:tcW w:w="625" w:type="pct"/>
          </w:tcPr>
          <w:p w:rsidR="0091679A" w:rsidRPr="00C81A59" w:rsidP="00B671DA" w14:paraId="2E71B5D4" w14:textId="77777777">
            <w:pPr>
              <w:pStyle w:val="TableText-IPR"/>
              <w:rPr>
                <w:rFonts w:asciiTheme="minorHAnsi" w:hAnsiTheme="minorHAnsi" w:cstheme="minorHAnsi"/>
              </w:rPr>
            </w:pPr>
          </w:p>
        </w:tc>
      </w:tr>
      <w:tr w14:paraId="225E84E8" w14:textId="77777777" w:rsidTr="00B671DA">
        <w:tblPrEx>
          <w:tblW w:w="5000" w:type="pct"/>
          <w:tblInd w:w="0" w:type="dxa"/>
          <w:tblCellMar>
            <w:left w:w="58" w:type="dxa"/>
            <w:right w:w="58" w:type="dxa"/>
          </w:tblCellMar>
          <w:tblLook w:val="04A0"/>
        </w:tblPrEx>
        <w:tc>
          <w:tcPr>
            <w:tcW w:w="1796" w:type="pct"/>
          </w:tcPr>
          <w:p w:rsidR="0091679A" w:rsidRPr="00C81A59" w:rsidP="00B671DA" w14:paraId="0CEA9B50" w14:textId="77777777">
            <w:pPr>
              <w:pStyle w:val="TableText-IPR"/>
              <w:rPr>
                <w:rFonts w:asciiTheme="minorHAnsi" w:hAnsiTheme="minorHAnsi" w:cstheme="minorHAnsi"/>
              </w:rPr>
            </w:pPr>
            <w:r>
              <w:rPr>
                <w:rFonts w:asciiTheme="minorHAnsi" w:hAnsiTheme="minorHAnsi" w:cstheme="minorHAnsi"/>
              </w:rPr>
              <w:t>Uses</w:t>
            </w:r>
            <w:r w:rsidRPr="00C81A59">
              <w:rPr>
                <w:rFonts w:asciiTheme="minorHAnsi" w:hAnsiTheme="minorHAnsi" w:cstheme="minorHAnsi"/>
              </w:rPr>
              <w:t xml:space="preserve"> evidence-based practices when delivering services</w:t>
            </w:r>
          </w:p>
        </w:tc>
        <w:tc>
          <w:tcPr>
            <w:tcW w:w="704" w:type="pct"/>
          </w:tcPr>
          <w:p w:rsidR="0091679A" w:rsidRPr="00C81A59" w:rsidP="00B671DA" w14:paraId="1F5512A6" w14:textId="77777777">
            <w:pPr>
              <w:pStyle w:val="TableText-IPR"/>
              <w:rPr>
                <w:rFonts w:asciiTheme="minorHAnsi" w:hAnsiTheme="minorHAnsi" w:cstheme="minorHAnsi"/>
              </w:rPr>
            </w:pPr>
          </w:p>
        </w:tc>
        <w:tc>
          <w:tcPr>
            <w:tcW w:w="890" w:type="pct"/>
          </w:tcPr>
          <w:p w:rsidR="0091679A" w:rsidRPr="00C81A59" w:rsidP="00B671DA" w14:paraId="1DB921D4" w14:textId="77777777">
            <w:pPr>
              <w:pStyle w:val="TableText-IPR"/>
              <w:rPr>
                <w:rFonts w:asciiTheme="minorHAnsi" w:hAnsiTheme="minorHAnsi" w:cstheme="minorHAnsi"/>
              </w:rPr>
            </w:pPr>
          </w:p>
        </w:tc>
        <w:tc>
          <w:tcPr>
            <w:tcW w:w="471" w:type="pct"/>
          </w:tcPr>
          <w:p w:rsidR="0091679A" w:rsidRPr="00C81A59" w:rsidP="00B671DA" w14:paraId="62538C58" w14:textId="77777777">
            <w:pPr>
              <w:pStyle w:val="TableText-IPR"/>
              <w:rPr>
                <w:rFonts w:asciiTheme="minorHAnsi" w:hAnsiTheme="minorHAnsi" w:cstheme="minorHAnsi"/>
              </w:rPr>
            </w:pPr>
          </w:p>
        </w:tc>
        <w:tc>
          <w:tcPr>
            <w:tcW w:w="514" w:type="pct"/>
          </w:tcPr>
          <w:p w:rsidR="0091679A" w:rsidRPr="00C81A59" w:rsidP="00B671DA" w14:paraId="3A3BED00" w14:textId="77777777">
            <w:pPr>
              <w:pStyle w:val="TableText-IPR"/>
              <w:rPr>
                <w:rFonts w:asciiTheme="minorHAnsi" w:hAnsiTheme="minorHAnsi" w:cstheme="minorHAnsi"/>
              </w:rPr>
            </w:pPr>
          </w:p>
        </w:tc>
        <w:tc>
          <w:tcPr>
            <w:tcW w:w="625" w:type="pct"/>
          </w:tcPr>
          <w:p w:rsidR="0091679A" w:rsidRPr="00C81A59" w:rsidP="00B671DA" w14:paraId="27FFFB75" w14:textId="77777777">
            <w:pPr>
              <w:pStyle w:val="TableText-IPR"/>
              <w:rPr>
                <w:rFonts w:asciiTheme="minorHAnsi" w:hAnsiTheme="minorHAnsi" w:cstheme="minorHAnsi"/>
              </w:rPr>
            </w:pPr>
          </w:p>
        </w:tc>
      </w:tr>
    </w:tbl>
    <w:p w:rsidR="0091679A" w:rsidP="0091679A" w14:paraId="1F1D841C" w14:textId="77777777">
      <w:pPr>
        <w:pStyle w:val="NumberNew"/>
        <w:spacing w:before="240"/>
        <w:ind w:left="720"/>
      </w:pPr>
      <w:r w:rsidRPr="00724E71">
        <w:t>Does</w:t>
      </w:r>
      <w:r w:rsidRPr="310555EE">
        <w:t xml:space="preserve"> your State </w:t>
      </w:r>
      <w:r>
        <w:t xml:space="preserve">agency </w:t>
      </w:r>
      <w:r w:rsidRPr="310555EE">
        <w:t xml:space="preserve">use any of the following data to tailor the types and locations of E&amp;T services offered to </w:t>
      </w:r>
      <w:r w:rsidRPr="00B15903">
        <w:rPr>
          <w:i/>
          <w:iCs/>
        </w:rPr>
        <w:t>meet the needs of participants</w:t>
      </w:r>
      <w:r w:rsidRPr="310555EE">
        <w:t xml:space="preserve">? </w:t>
      </w:r>
      <w:r>
        <w:t>Select all that apply.</w:t>
      </w:r>
    </w:p>
    <w:tbl>
      <w:tblPr>
        <w:tblStyle w:val="InsightTable5"/>
        <w:tblW w:w="5000" w:type="pct"/>
        <w:tblLook w:val="04A0"/>
      </w:tblPr>
      <w:tblGrid>
        <w:gridCol w:w="3118"/>
        <w:gridCol w:w="3121"/>
        <w:gridCol w:w="3121"/>
      </w:tblGrid>
      <w:tr w14:paraId="5125C101" w14:textId="77777777" w:rsidTr="00B671DA">
        <w:tblPrEx>
          <w:tblW w:w="5000" w:type="pct"/>
          <w:tblLook w:val="04A0"/>
        </w:tblPrEx>
        <w:trPr>
          <w:trHeight w:val="360"/>
        </w:trPr>
        <w:tc>
          <w:tcPr>
            <w:tcW w:w="1666" w:type="pct"/>
          </w:tcPr>
          <w:p w:rsidR="0091679A" w:rsidRPr="00591DD3" w:rsidP="00B671DA" w14:paraId="4A61F91E" w14:textId="77777777">
            <w:pPr>
              <w:pStyle w:val="TableText-IPR"/>
              <w:rPr>
                <w:rFonts w:ascii="Lucida Sans" w:hAnsi="Lucida Sans"/>
                <w:sz w:val="18"/>
                <w:szCs w:val="18"/>
              </w:rPr>
            </w:pPr>
          </w:p>
        </w:tc>
        <w:tc>
          <w:tcPr>
            <w:tcW w:w="1667" w:type="pct"/>
          </w:tcPr>
          <w:p w:rsidR="0091679A" w:rsidRPr="00591DD3" w:rsidP="00B671DA" w14:paraId="2B9ED0A9" w14:textId="77777777">
            <w:pPr>
              <w:pStyle w:val="TableText-IPR"/>
              <w:rPr>
                <w:rFonts w:ascii="Lucida Sans" w:hAnsi="Lucida Sans"/>
                <w:b/>
                <w:bCs/>
                <w:sz w:val="18"/>
                <w:szCs w:val="18"/>
              </w:rPr>
            </w:pPr>
            <w:r w:rsidRPr="00591DD3">
              <w:rPr>
                <w:rFonts w:ascii="Lucida Sans" w:hAnsi="Lucida Sans"/>
                <w:b/>
                <w:bCs/>
                <w:sz w:val="18"/>
                <w:szCs w:val="18"/>
              </w:rPr>
              <w:t xml:space="preserve">Types of Service </w:t>
            </w:r>
          </w:p>
        </w:tc>
        <w:tc>
          <w:tcPr>
            <w:tcW w:w="1667" w:type="pct"/>
          </w:tcPr>
          <w:p w:rsidR="0091679A" w:rsidRPr="00591DD3" w:rsidP="00B671DA" w14:paraId="06B7B84B" w14:textId="77777777">
            <w:pPr>
              <w:pStyle w:val="TableText-IPR"/>
              <w:rPr>
                <w:rFonts w:ascii="Lucida Sans" w:hAnsi="Lucida Sans"/>
                <w:b/>
                <w:bCs/>
                <w:sz w:val="18"/>
                <w:szCs w:val="18"/>
              </w:rPr>
            </w:pPr>
            <w:r w:rsidRPr="00591DD3">
              <w:rPr>
                <w:rFonts w:ascii="Lucida Sans" w:hAnsi="Lucida Sans"/>
                <w:b/>
                <w:bCs/>
                <w:sz w:val="18"/>
                <w:szCs w:val="18"/>
              </w:rPr>
              <w:t>Location of Service</w:t>
            </w:r>
          </w:p>
        </w:tc>
      </w:tr>
      <w:tr w14:paraId="34D8F5CD" w14:textId="77777777" w:rsidTr="00B671DA">
        <w:tblPrEx>
          <w:tblW w:w="5000" w:type="pct"/>
          <w:tblLook w:val="04A0"/>
        </w:tblPrEx>
        <w:trPr>
          <w:trHeight w:val="288"/>
        </w:trPr>
        <w:tc>
          <w:tcPr>
            <w:tcW w:w="1666" w:type="pct"/>
          </w:tcPr>
          <w:p w:rsidR="0091679A" w:rsidRPr="00525748" w:rsidP="00B671DA" w14:paraId="306A2033" w14:textId="77777777">
            <w:pPr>
              <w:pStyle w:val="TableText-IPR"/>
              <w:rPr>
                <w:szCs w:val="24"/>
              </w:rPr>
            </w:pPr>
            <w:r>
              <w:t>U.S. DOL data</w:t>
            </w:r>
          </w:p>
        </w:tc>
        <w:tc>
          <w:tcPr>
            <w:tcW w:w="1667" w:type="pct"/>
          </w:tcPr>
          <w:p w:rsidR="0091679A" w:rsidRPr="00525748" w:rsidP="00B671DA" w14:paraId="72622063" w14:textId="77777777">
            <w:pPr>
              <w:pStyle w:val="TableText-IPR"/>
            </w:pPr>
          </w:p>
        </w:tc>
        <w:tc>
          <w:tcPr>
            <w:tcW w:w="1667" w:type="pct"/>
          </w:tcPr>
          <w:p w:rsidR="0091679A" w:rsidRPr="00525748" w:rsidP="00B671DA" w14:paraId="39816A54" w14:textId="77777777">
            <w:pPr>
              <w:pStyle w:val="TableText-IPR"/>
            </w:pPr>
          </w:p>
        </w:tc>
      </w:tr>
      <w:tr w14:paraId="40BB91F8" w14:textId="77777777" w:rsidTr="00B671DA">
        <w:tblPrEx>
          <w:tblW w:w="5000" w:type="pct"/>
          <w:tblLook w:val="04A0"/>
        </w:tblPrEx>
        <w:trPr>
          <w:trHeight w:val="288"/>
        </w:trPr>
        <w:tc>
          <w:tcPr>
            <w:tcW w:w="1666" w:type="pct"/>
          </w:tcPr>
          <w:p w:rsidR="0091679A" w:rsidP="00B671DA" w14:paraId="025A98C9" w14:textId="77777777">
            <w:pPr>
              <w:pStyle w:val="TableText-IPR"/>
            </w:pPr>
            <w:r>
              <w:t>Census Bureau data</w:t>
            </w:r>
          </w:p>
        </w:tc>
        <w:tc>
          <w:tcPr>
            <w:tcW w:w="1667" w:type="pct"/>
          </w:tcPr>
          <w:p w:rsidR="0091679A" w:rsidRPr="00525748" w:rsidP="00B671DA" w14:paraId="68A40C4B" w14:textId="77777777">
            <w:pPr>
              <w:pStyle w:val="TableText-IPR"/>
            </w:pPr>
          </w:p>
        </w:tc>
        <w:tc>
          <w:tcPr>
            <w:tcW w:w="1667" w:type="pct"/>
          </w:tcPr>
          <w:p w:rsidR="0091679A" w:rsidRPr="00525748" w:rsidP="00B671DA" w14:paraId="787878B4" w14:textId="77777777">
            <w:pPr>
              <w:pStyle w:val="TableText-IPR"/>
            </w:pPr>
          </w:p>
        </w:tc>
      </w:tr>
      <w:tr w14:paraId="51344861" w14:textId="77777777" w:rsidTr="00B671DA">
        <w:tblPrEx>
          <w:tblW w:w="5000" w:type="pct"/>
          <w:tblLook w:val="04A0"/>
        </w:tblPrEx>
        <w:trPr>
          <w:trHeight w:val="288"/>
        </w:trPr>
        <w:tc>
          <w:tcPr>
            <w:tcW w:w="1666" w:type="pct"/>
          </w:tcPr>
          <w:p w:rsidR="0091679A" w:rsidRPr="00525748" w:rsidP="00B671DA" w14:paraId="76DBA53E" w14:textId="77777777">
            <w:pPr>
              <w:pStyle w:val="TableText-IPR"/>
            </w:pPr>
            <w:r w:rsidRPr="00525748">
              <w:t>State DOL data</w:t>
            </w:r>
          </w:p>
        </w:tc>
        <w:tc>
          <w:tcPr>
            <w:tcW w:w="1667" w:type="pct"/>
          </w:tcPr>
          <w:p w:rsidR="0091679A" w:rsidRPr="00525748" w:rsidP="00B671DA" w14:paraId="635F26AB" w14:textId="77777777">
            <w:pPr>
              <w:pStyle w:val="TableText-IPR"/>
            </w:pPr>
          </w:p>
        </w:tc>
        <w:tc>
          <w:tcPr>
            <w:tcW w:w="1667" w:type="pct"/>
          </w:tcPr>
          <w:p w:rsidR="0091679A" w:rsidRPr="00525748" w:rsidP="00B671DA" w14:paraId="545B64BB" w14:textId="77777777">
            <w:pPr>
              <w:pStyle w:val="TableText-IPR"/>
            </w:pPr>
          </w:p>
        </w:tc>
      </w:tr>
      <w:tr w14:paraId="774E97D1" w14:textId="77777777" w:rsidTr="00B671DA">
        <w:tblPrEx>
          <w:tblW w:w="5000" w:type="pct"/>
          <w:tblLook w:val="04A0"/>
        </w:tblPrEx>
        <w:trPr>
          <w:trHeight w:val="288"/>
        </w:trPr>
        <w:tc>
          <w:tcPr>
            <w:tcW w:w="1666" w:type="pct"/>
          </w:tcPr>
          <w:p w:rsidR="0091679A" w:rsidRPr="00525748" w:rsidP="00B671DA" w14:paraId="5DC98109" w14:textId="77777777">
            <w:pPr>
              <w:pStyle w:val="TableText-IPR"/>
            </w:pPr>
            <w:r>
              <w:t>Data from other State agencies (e.g., Department of Human Services)</w:t>
            </w:r>
          </w:p>
        </w:tc>
        <w:tc>
          <w:tcPr>
            <w:tcW w:w="1667" w:type="pct"/>
          </w:tcPr>
          <w:p w:rsidR="0091679A" w:rsidRPr="00525748" w:rsidP="00B671DA" w14:paraId="16682145" w14:textId="77777777">
            <w:pPr>
              <w:pStyle w:val="TableText-IPR"/>
            </w:pPr>
          </w:p>
        </w:tc>
        <w:tc>
          <w:tcPr>
            <w:tcW w:w="1667" w:type="pct"/>
          </w:tcPr>
          <w:p w:rsidR="0091679A" w:rsidRPr="00525748" w:rsidP="00B671DA" w14:paraId="33D1163B" w14:textId="77777777">
            <w:pPr>
              <w:pStyle w:val="TableText-IPR"/>
            </w:pPr>
          </w:p>
        </w:tc>
      </w:tr>
      <w:tr w14:paraId="1F75A83E" w14:textId="77777777" w:rsidTr="00B671DA">
        <w:tblPrEx>
          <w:tblW w:w="5000" w:type="pct"/>
          <w:tblLook w:val="04A0"/>
        </w:tblPrEx>
        <w:trPr>
          <w:trHeight w:val="288"/>
        </w:trPr>
        <w:tc>
          <w:tcPr>
            <w:tcW w:w="1666" w:type="pct"/>
          </w:tcPr>
          <w:p w:rsidR="0091679A" w:rsidRPr="00525748" w:rsidP="00B671DA" w14:paraId="1D232A95" w14:textId="77777777">
            <w:pPr>
              <w:pStyle w:val="TableText-IPR"/>
              <w:rPr>
                <w:szCs w:val="24"/>
              </w:rPr>
            </w:pPr>
            <w:r>
              <w:t xml:space="preserve">Commercial data on </w:t>
            </w:r>
            <w:r w:rsidRPr="00525748">
              <w:t>careers</w:t>
            </w:r>
            <w:r>
              <w:t xml:space="preserve"> growth or local labor market indicators</w:t>
            </w:r>
          </w:p>
        </w:tc>
        <w:tc>
          <w:tcPr>
            <w:tcW w:w="1667" w:type="pct"/>
          </w:tcPr>
          <w:p w:rsidR="0091679A" w:rsidRPr="00525748" w:rsidP="00B671DA" w14:paraId="69256121" w14:textId="77777777">
            <w:pPr>
              <w:pStyle w:val="TableText-IPR"/>
            </w:pPr>
          </w:p>
        </w:tc>
        <w:tc>
          <w:tcPr>
            <w:tcW w:w="1667" w:type="pct"/>
          </w:tcPr>
          <w:p w:rsidR="0091679A" w:rsidRPr="00525748" w:rsidP="00B671DA" w14:paraId="5A0C285F" w14:textId="77777777">
            <w:pPr>
              <w:pStyle w:val="TableText-IPR"/>
            </w:pPr>
          </w:p>
        </w:tc>
      </w:tr>
      <w:tr w14:paraId="7542B8C0" w14:textId="77777777" w:rsidTr="00B671DA">
        <w:tblPrEx>
          <w:tblW w:w="5000" w:type="pct"/>
          <w:tblLook w:val="04A0"/>
        </w:tblPrEx>
        <w:trPr>
          <w:trHeight w:val="288"/>
        </w:trPr>
        <w:tc>
          <w:tcPr>
            <w:tcW w:w="1666" w:type="pct"/>
          </w:tcPr>
          <w:p w:rsidR="0091679A" w:rsidRPr="00525748" w:rsidP="00B671DA" w14:paraId="7FC4234B" w14:textId="77777777">
            <w:pPr>
              <w:pStyle w:val="TableText-IPR"/>
              <w:rPr>
                <w:szCs w:val="24"/>
              </w:rPr>
            </w:pPr>
            <w:r w:rsidRPr="00525748">
              <w:t>Participant surveys</w:t>
            </w:r>
          </w:p>
        </w:tc>
        <w:tc>
          <w:tcPr>
            <w:tcW w:w="1667" w:type="pct"/>
          </w:tcPr>
          <w:p w:rsidR="0091679A" w:rsidRPr="00525748" w:rsidP="00B671DA" w14:paraId="228AED1C" w14:textId="77777777">
            <w:pPr>
              <w:pStyle w:val="TableText-IPR"/>
            </w:pPr>
          </w:p>
        </w:tc>
        <w:tc>
          <w:tcPr>
            <w:tcW w:w="1667" w:type="pct"/>
          </w:tcPr>
          <w:p w:rsidR="0091679A" w:rsidRPr="00525748" w:rsidP="00B671DA" w14:paraId="46B6FE33" w14:textId="77777777">
            <w:pPr>
              <w:pStyle w:val="TableText-IPR"/>
            </w:pPr>
          </w:p>
        </w:tc>
      </w:tr>
      <w:tr w14:paraId="2E7C7523" w14:textId="77777777" w:rsidTr="00B671DA">
        <w:tblPrEx>
          <w:tblW w:w="5000" w:type="pct"/>
          <w:tblLook w:val="04A0"/>
        </w:tblPrEx>
        <w:trPr>
          <w:trHeight w:val="288"/>
        </w:trPr>
        <w:tc>
          <w:tcPr>
            <w:tcW w:w="1666" w:type="pct"/>
          </w:tcPr>
          <w:p w:rsidR="0091679A" w:rsidRPr="00525748" w:rsidP="00B671DA" w14:paraId="1BB68FDE" w14:textId="77777777">
            <w:pPr>
              <w:pStyle w:val="TableText-IPR"/>
              <w:rPr>
                <w:szCs w:val="24"/>
              </w:rPr>
            </w:pPr>
            <w:r w:rsidRPr="00525748">
              <w:t>Other participant feedback</w:t>
            </w:r>
          </w:p>
        </w:tc>
        <w:tc>
          <w:tcPr>
            <w:tcW w:w="1667" w:type="pct"/>
          </w:tcPr>
          <w:p w:rsidR="0091679A" w:rsidRPr="00525748" w:rsidP="00B671DA" w14:paraId="45BA03B3" w14:textId="77777777">
            <w:pPr>
              <w:pStyle w:val="TableText-IPR"/>
            </w:pPr>
          </w:p>
        </w:tc>
        <w:tc>
          <w:tcPr>
            <w:tcW w:w="1667" w:type="pct"/>
          </w:tcPr>
          <w:p w:rsidR="0091679A" w:rsidRPr="00525748" w:rsidP="00B671DA" w14:paraId="0C2CD1E2" w14:textId="77777777">
            <w:pPr>
              <w:pStyle w:val="TableText-IPR"/>
            </w:pPr>
          </w:p>
        </w:tc>
      </w:tr>
      <w:tr w14:paraId="643E10E7" w14:textId="77777777" w:rsidTr="00B671DA">
        <w:tblPrEx>
          <w:tblW w:w="5000" w:type="pct"/>
          <w:tblLook w:val="04A0"/>
        </w:tblPrEx>
        <w:trPr>
          <w:trHeight w:val="288"/>
        </w:trPr>
        <w:tc>
          <w:tcPr>
            <w:tcW w:w="1666" w:type="pct"/>
          </w:tcPr>
          <w:p w:rsidR="0091679A" w:rsidRPr="00525748" w:rsidP="00B671DA" w14:paraId="77A695BB" w14:textId="77777777">
            <w:pPr>
              <w:pStyle w:val="TableText-IPR"/>
            </w:pPr>
            <w:r>
              <w:t>Public transit or other transportation resource data</w:t>
            </w:r>
          </w:p>
        </w:tc>
        <w:tc>
          <w:tcPr>
            <w:tcW w:w="1667" w:type="pct"/>
          </w:tcPr>
          <w:p w:rsidR="0091679A" w:rsidRPr="00525748" w:rsidP="00B671DA" w14:paraId="4CCB14DA" w14:textId="77777777">
            <w:pPr>
              <w:pStyle w:val="TableText-IPR"/>
            </w:pPr>
          </w:p>
        </w:tc>
        <w:tc>
          <w:tcPr>
            <w:tcW w:w="1667" w:type="pct"/>
          </w:tcPr>
          <w:p w:rsidR="0091679A" w:rsidRPr="00525748" w:rsidP="00B671DA" w14:paraId="25EBDB05" w14:textId="77777777">
            <w:pPr>
              <w:pStyle w:val="TableText-IPR"/>
            </w:pPr>
          </w:p>
        </w:tc>
      </w:tr>
      <w:tr w14:paraId="6D4467F4" w14:textId="77777777" w:rsidTr="00B671DA">
        <w:tblPrEx>
          <w:tblW w:w="5000" w:type="pct"/>
          <w:tblLook w:val="04A0"/>
        </w:tblPrEx>
        <w:trPr>
          <w:trHeight w:val="288"/>
        </w:trPr>
        <w:tc>
          <w:tcPr>
            <w:tcW w:w="1666" w:type="pct"/>
          </w:tcPr>
          <w:p w:rsidR="0091679A" w:rsidRPr="00525748" w:rsidP="00B671DA" w14:paraId="3C1B4FB3" w14:textId="77777777">
            <w:pPr>
              <w:pStyle w:val="TableText-IPR"/>
              <w:rPr>
                <w:szCs w:val="24"/>
              </w:rPr>
            </w:pPr>
            <w:r w:rsidRPr="00525748">
              <w:rPr>
                <w:szCs w:val="24"/>
              </w:rPr>
              <w:t>Othe</w:t>
            </w:r>
            <w:r>
              <w:rPr>
                <w:szCs w:val="24"/>
              </w:rPr>
              <w:t>r</w:t>
            </w:r>
          </w:p>
        </w:tc>
        <w:tc>
          <w:tcPr>
            <w:tcW w:w="1667" w:type="pct"/>
          </w:tcPr>
          <w:p w:rsidR="0091679A" w:rsidRPr="00525748" w:rsidP="00B671DA" w14:paraId="7ECD6170" w14:textId="77777777">
            <w:pPr>
              <w:pStyle w:val="TableText-IPR"/>
              <w:rPr>
                <w:szCs w:val="24"/>
              </w:rPr>
            </w:pPr>
            <w:r>
              <w:rPr>
                <w:szCs w:val="24"/>
              </w:rPr>
              <w:t>(specify)</w:t>
            </w:r>
          </w:p>
        </w:tc>
        <w:tc>
          <w:tcPr>
            <w:tcW w:w="1667" w:type="pct"/>
          </w:tcPr>
          <w:p w:rsidR="0091679A" w:rsidRPr="00525748" w:rsidP="00B671DA" w14:paraId="281FF69B" w14:textId="77777777">
            <w:pPr>
              <w:pStyle w:val="TableText-IPR"/>
              <w:rPr>
                <w:szCs w:val="24"/>
              </w:rPr>
            </w:pPr>
            <w:r>
              <w:rPr>
                <w:szCs w:val="24"/>
              </w:rPr>
              <w:t>(specify)</w:t>
            </w:r>
          </w:p>
        </w:tc>
      </w:tr>
    </w:tbl>
    <w:p w:rsidR="0091679A" w:rsidRPr="00724E71" w:rsidP="0091679A" w14:paraId="7454FF10" w14:textId="77777777">
      <w:pPr>
        <w:pStyle w:val="NumberNew"/>
        <w:spacing w:before="240"/>
        <w:ind w:left="720"/>
      </w:pPr>
      <w:r w:rsidRPr="00724E71">
        <w:t xml:space="preserve">How does your State determine which components will be assigned to each </w:t>
      </w:r>
      <w:r>
        <w:t xml:space="preserve">SNAP </w:t>
      </w:r>
      <w:r w:rsidRPr="00724E71">
        <w:t>E&amp;T participant?</w:t>
      </w:r>
    </w:p>
    <w:p w:rsidR="0091679A" w:rsidRPr="00724E71" w:rsidP="00734DA8" w14:paraId="7BC9F9BA" w14:textId="77777777">
      <w:pPr>
        <w:pStyle w:val="NumberLetterLowercase"/>
        <w:numPr>
          <w:ilvl w:val="0"/>
          <w:numId w:val="112"/>
        </w:numPr>
        <w:ind w:left="1080"/>
      </w:pPr>
      <w:r w:rsidRPr="00724E71">
        <w:t>Based on skills or barriers assessment</w:t>
      </w:r>
    </w:p>
    <w:p w:rsidR="0091679A" w:rsidRPr="00724E71" w:rsidP="0091679A" w14:paraId="0E7E4A96" w14:textId="77777777">
      <w:pPr>
        <w:pStyle w:val="NumberLetterLowercase"/>
      </w:pPr>
      <w:r w:rsidRPr="00724E71">
        <w:t>Based on case manager assessment of participant need</w:t>
      </w:r>
    </w:p>
    <w:p w:rsidR="0091679A" w:rsidRPr="00724E71" w:rsidP="0091679A" w14:paraId="1E001344" w14:textId="77777777">
      <w:pPr>
        <w:pStyle w:val="NumberLetterLowercase"/>
      </w:pPr>
      <w:r w:rsidRPr="00724E71">
        <w:t>Local/regional availability</w:t>
      </w:r>
    </w:p>
    <w:p w:rsidR="0091679A" w:rsidRPr="00724E71" w:rsidP="0091679A" w14:paraId="03EFE914" w14:textId="77777777">
      <w:pPr>
        <w:pStyle w:val="NumberLetterLowercase"/>
        <w:spacing w:after="240"/>
      </w:pPr>
      <w:r w:rsidRPr="00724E71">
        <w:t>Other</w:t>
      </w:r>
      <w:r>
        <w:t>;</w:t>
      </w:r>
      <w:r w:rsidRPr="00724E71">
        <w:t xml:space="preserve"> </w:t>
      </w:r>
      <w:r>
        <w:t>s</w:t>
      </w:r>
      <w:r w:rsidRPr="00724E71">
        <w:t>pecify ______________</w:t>
      </w:r>
    </w:p>
    <w:p w:rsidR="0091679A" w:rsidP="0091679A" w14:paraId="25CD61C9" w14:textId="77777777">
      <w:pPr>
        <w:keepNext/>
      </w:pPr>
      <w:r>
        <w:t>Thank you for answering these questions. Below, please provide your role and the number of years you have been in your current position. If more than one person contributed, please list the person most knowledgeable about E&amp;T providers and E&amp;T components</w:t>
      </w:r>
    </w:p>
    <w:p w:rsidR="0091679A" w:rsidP="0091679A" w14:paraId="532D145D" w14:textId="77777777">
      <w:pPr>
        <w:keepNext/>
        <w:spacing w:after="0"/>
      </w:pPr>
      <w:r>
        <w:t>Role: ______________________</w:t>
      </w:r>
    </w:p>
    <w:p w:rsidR="0091679A" w:rsidP="0091679A" w14:paraId="03732468" w14:textId="77777777">
      <w:r>
        <w:t>Years in current role: _________</w:t>
      </w:r>
    </w:p>
    <w:p w:rsidR="0091679A" w:rsidRPr="0026051B" w:rsidP="0091679A" w14:paraId="73485D7B" w14:textId="77777777">
      <w:pPr>
        <w:pStyle w:val="Heading2-IPR"/>
        <w:rPr>
          <w:rFonts w:ascii="Calibri" w:eastAsia="Calibri" w:hAnsi="Calibri" w:cs="Times New Roman"/>
        </w:rPr>
      </w:pPr>
      <w:r w:rsidRPr="0026051B">
        <w:t xml:space="preserve">SNAP E&amp;T </w:t>
      </w:r>
      <w:r w:rsidRPr="000931EE">
        <w:t>Data</w:t>
      </w:r>
      <w:r w:rsidRPr="0026051B">
        <w:t xml:space="preserve"> Use and Decision Making</w:t>
      </w:r>
    </w:p>
    <w:p w:rsidR="0091679A" w:rsidP="0091679A" w14:paraId="3A371E43" w14:textId="77777777">
      <w:pPr>
        <w:pStyle w:val="BodyText-IPR"/>
      </w:pPr>
      <w:r w:rsidRPr="00DE1FBF">
        <w:t xml:space="preserve">These questions ask about </w:t>
      </w:r>
      <w:r>
        <w:t xml:space="preserve">how your State agency uses SNAP E&amp;T </w:t>
      </w:r>
      <w:r w:rsidRPr="00DE1FBF">
        <w:t xml:space="preserve">data </w:t>
      </w:r>
      <w:r>
        <w:t xml:space="preserve">to make decisions about the program. </w:t>
      </w:r>
      <w:r w:rsidRPr="0089091D">
        <w:rPr>
          <w:b/>
          <w:bCs/>
          <w:i/>
          <w:iCs/>
          <w:color w:val="B12732"/>
        </w:rPr>
        <w:t>Someone involved in program planning or making decisions that affect the E&amp;T program should complete this section or be consulted before completing this section.</w:t>
      </w:r>
    </w:p>
    <w:p w:rsidR="0091679A" w:rsidRPr="004C77E7" w:rsidP="0091679A" w14:paraId="6F90BD70" w14:textId="77777777">
      <w:pPr>
        <w:pStyle w:val="NumberNew"/>
        <w:ind w:left="720"/>
        <w:rPr>
          <w:szCs w:val="24"/>
        </w:rPr>
      </w:pPr>
      <w:r w:rsidRPr="004C77E7">
        <w:t>Does your State agency examine differences by race and ethnicity in rate</w:t>
      </w:r>
      <w:r>
        <w:t>s</w:t>
      </w:r>
      <w:r w:rsidRPr="004C77E7">
        <w:t xml:space="preserve"> of the following types of exemptions (e.g., compare the proportions of total SNAP participants identified as Asian versus Black/African American who are exempted from the general work requirements during the same time)? Select all that apply.</w:t>
      </w:r>
    </w:p>
    <w:p w:rsidR="0091679A" w:rsidRPr="00724E71" w:rsidP="00734DA8" w14:paraId="1EC06E5F" w14:textId="77777777">
      <w:pPr>
        <w:pStyle w:val="NumberLetterLowercase"/>
        <w:numPr>
          <w:ilvl w:val="0"/>
          <w:numId w:val="113"/>
        </w:numPr>
        <w:ind w:left="1080"/>
      </w:pPr>
      <w:r w:rsidRPr="00724E71">
        <w:t>Exemptions from the general work requirements</w:t>
      </w:r>
    </w:p>
    <w:p w:rsidR="0091679A" w:rsidRPr="00724E71" w:rsidP="0091679A" w14:paraId="5756EF94" w14:textId="77777777">
      <w:pPr>
        <w:pStyle w:val="NumberLetterLowercase"/>
      </w:pPr>
      <w:r w:rsidRPr="00724E71">
        <w:t>State exemptions from mandatory E&amp;T</w:t>
      </w:r>
    </w:p>
    <w:p w:rsidR="0091679A" w:rsidRPr="00724E71" w:rsidP="0091679A" w14:paraId="3D31DC07" w14:textId="77777777">
      <w:pPr>
        <w:pStyle w:val="NumberLetterLowercase"/>
      </w:pPr>
      <w:r w:rsidRPr="00724E71">
        <w:t>Exemptions from the ABAWD work requirement</w:t>
      </w:r>
    </w:p>
    <w:p w:rsidR="0091679A" w:rsidRPr="00724E71" w:rsidP="0091679A" w14:paraId="3CD2DB86" w14:textId="77777777">
      <w:pPr>
        <w:pStyle w:val="NumberLetterLowercase"/>
      </w:pPr>
      <w:r w:rsidRPr="00724E71">
        <w:t>Discretionary exemptions</w:t>
      </w:r>
    </w:p>
    <w:p w:rsidR="0091679A" w:rsidP="0091679A" w14:paraId="003C7B80" w14:textId="77777777">
      <w:pPr>
        <w:pStyle w:val="NumberLetterLowercase"/>
        <w:spacing w:after="240"/>
      </w:pPr>
      <w:r w:rsidRPr="00724E71">
        <w:t>None of the above</w:t>
      </w:r>
    </w:p>
    <w:p w:rsidR="0091679A" w:rsidRPr="004C77E7" w:rsidP="0091679A" w14:paraId="2B5A8C7B" w14:textId="77777777">
      <w:pPr>
        <w:pStyle w:val="NumberNew"/>
        <w:ind w:left="720"/>
        <w:rPr>
          <w:szCs w:val="24"/>
        </w:rPr>
      </w:pPr>
      <w:r w:rsidRPr="004C77E7">
        <w:t>Does your State agency examine differences by race and ethnicity in component assignments?</w:t>
      </w:r>
    </w:p>
    <w:p w:rsidR="0091679A" w:rsidRPr="00724E71" w:rsidP="00734DA8" w14:paraId="4BCC2041" w14:textId="77777777">
      <w:pPr>
        <w:pStyle w:val="NumberLetterLowercase"/>
        <w:numPr>
          <w:ilvl w:val="0"/>
          <w:numId w:val="114"/>
        </w:numPr>
        <w:ind w:left="1080"/>
      </w:pPr>
      <w:r w:rsidRPr="00724E71">
        <w:t>Yes</w:t>
      </w:r>
    </w:p>
    <w:p w:rsidR="0091679A" w:rsidRPr="00724E71" w:rsidP="0091679A" w14:paraId="70FE301B" w14:textId="77777777">
      <w:pPr>
        <w:pStyle w:val="NumberLetterLowercase"/>
      </w:pPr>
      <w:r w:rsidRPr="00724E71">
        <w:t>No</w:t>
      </w:r>
    </w:p>
    <w:p w:rsidR="0091679A" w:rsidP="0091679A" w14:paraId="62887B7C" w14:textId="77777777">
      <w:pPr>
        <w:pStyle w:val="NumberLetterLowercase"/>
        <w:spacing w:after="240"/>
      </w:pPr>
      <w:r w:rsidRPr="00724E71">
        <w:t>These data are not available</w:t>
      </w:r>
    </w:p>
    <w:p w:rsidR="0091679A" w:rsidRPr="004C77E7" w:rsidP="0091679A" w14:paraId="28F631AB" w14:textId="77777777">
      <w:pPr>
        <w:pStyle w:val="NumberNew"/>
        <w:ind w:left="720"/>
        <w:rPr>
          <w:szCs w:val="24"/>
        </w:rPr>
      </w:pPr>
      <w:r w:rsidRPr="004C77E7">
        <w:t>Does your State agency examine differences by race and ethnicity in use of sanctions?</w:t>
      </w:r>
    </w:p>
    <w:p w:rsidR="0091679A" w:rsidRPr="00724E71" w:rsidP="00734DA8" w14:paraId="07DC3D00" w14:textId="77777777">
      <w:pPr>
        <w:pStyle w:val="NumberLetterLowercase"/>
        <w:numPr>
          <w:ilvl w:val="0"/>
          <w:numId w:val="115"/>
        </w:numPr>
        <w:ind w:left="1080"/>
      </w:pPr>
      <w:r w:rsidRPr="00724E71">
        <w:t>Yes</w:t>
      </w:r>
    </w:p>
    <w:p w:rsidR="0091679A" w:rsidRPr="00724E71" w:rsidP="0091679A" w14:paraId="271CCE3E" w14:textId="77777777">
      <w:pPr>
        <w:pStyle w:val="NumberLetterLowercase"/>
      </w:pPr>
      <w:r w:rsidRPr="00724E71">
        <w:t>No</w:t>
      </w:r>
    </w:p>
    <w:p w:rsidR="0091679A" w:rsidP="0091679A" w14:paraId="1720DE91" w14:textId="77777777">
      <w:pPr>
        <w:pStyle w:val="NumberLetterLowercase"/>
        <w:spacing w:after="240"/>
      </w:pPr>
      <w:r w:rsidRPr="00724E71">
        <w:t>These data are not available</w:t>
      </w:r>
    </w:p>
    <w:p w:rsidR="0091679A" w:rsidRPr="004C77E7" w:rsidP="0091679A" w14:paraId="6307236F" w14:textId="77777777">
      <w:pPr>
        <w:pStyle w:val="NumberNew"/>
        <w:ind w:left="720"/>
      </w:pPr>
      <w:r w:rsidRPr="4F8CEBCF">
        <w:t xml:space="preserve">Does your State agency examine differences by </w:t>
      </w:r>
      <w:r>
        <w:t>gender</w:t>
      </w:r>
      <w:r w:rsidRPr="4F8CEBCF">
        <w:t xml:space="preserve"> in rate of the following types of exemptions? Select all that apply.</w:t>
      </w:r>
    </w:p>
    <w:p w:rsidR="0091679A" w:rsidRPr="00724E71" w:rsidP="00734DA8" w14:paraId="23E75376" w14:textId="77777777">
      <w:pPr>
        <w:pStyle w:val="NumberLetterLowercase"/>
        <w:numPr>
          <w:ilvl w:val="0"/>
          <w:numId w:val="116"/>
        </w:numPr>
        <w:ind w:left="1080"/>
      </w:pPr>
      <w:r w:rsidRPr="00724E71">
        <w:t>Exemptions from the general work requirements</w:t>
      </w:r>
    </w:p>
    <w:p w:rsidR="0091679A" w:rsidRPr="00724E71" w:rsidP="0091679A" w14:paraId="7C798C30" w14:textId="77777777">
      <w:pPr>
        <w:pStyle w:val="NumberLetterLowercase"/>
      </w:pPr>
      <w:r w:rsidRPr="00724E71">
        <w:t>State exemptions from mandatory E&amp;T</w:t>
      </w:r>
    </w:p>
    <w:p w:rsidR="0091679A" w:rsidRPr="00724E71" w:rsidP="0091679A" w14:paraId="5E0401BA" w14:textId="77777777">
      <w:pPr>
        <w:pStyle w:val="NumberLetterLowercase"/>
      </w:pPr>
      <w:r w:rsidRPr="00724E71">
        <w:t>Exemptions from the ABAWD work requirement</w:t>
      </w:r>
    </w:p>
    <w:p w:rsidR="0091679A" w:rsidRPr="00724E71" w:rsidP="0091679A" w14:paraId="5AC312D0" w14:textId="77777777">
      <w:pPr>
        <w:pStyle w:val="NumberLetterLowercase"/>
      </w:pPr>
      <w:r w:rsidRPr="00724E71">
        <w:t>Discretionary exemptions</w:t>
      </w:r>
    </w:p>
    <w:p w:rsidR="0091679A" w:rsidP="0091679A" w14:paraId="08B59207" w14:textId="77777777">
      <w:pPr>
        <w:pStyle w:val="NumberLetterLowercase"/>
        <w:spacing w:after="240"/>
      </w:pPr>
      <w:r w:rsidRPr="00724E71">
        <w:t>None of the above</w:t>
      </w:r>
      <w:r>
        <w:br w:type="page"/>
      </w:r>
    </w:p>
    <w:p w:rsidR="0091679A" w:rsidRPr="001D42FA" w:rsidP="0091679A" w14:paraId="38AFCF90" w14:textId="77777777">
      <w:pPr>
        <w:pStyle w:val="NumberNew"/>
        <w:ind w:left="720"/>
        <w:rPr>
          <w:szCs w:val="24"/>
        </w:rPr>
      </w:pPr>
      <w:r w:rsidRPr="25C44176">
        <w:t xml:space="preserve">Does your State </w:t>
      </w:r>
      <w:r>
        <w:t xml:space="preserve">agency </w:t>
      </w:r>
      <w:r w:rsidRPr="25C44176">
        <w:t xml:space="preserve">examine differences by </w:t>
      </w:r>
      <w:r>
        <w:t>gender</w:t>
      </w:r>
      <w:r w:rsidRPr="25C44176">
        <w:t xml:space="preserve"> in component assignments?</w:t>
      </w:r>
    </w:p>
    <w:p w:rsidR="0091679A" w:rsidRPr="00724E71" w:rsidP="00734DA8" w14:paraId="4BBAA9EB" w14:textId="77777777">
      <w:pPr>
        <w:pStyle w:val="NumberLetterLowercase"/>
        <w:numPr>
          <w:ilvl w:val="0"/>
          <w:numId w:val="117"/>
        </w:numPr>
        <w:ind w:left="1080"/>
      </w:pPr>
      <w:r w:rsidRPr="00724E71">
        <w:t>Yes</w:t>
      </w:r>
    </w:p>
    <w:p w:rsidR="0091679A" w:rsidRPr="00724E71" w:rsidP="0091679A" w14:paraId="531577B5" w14:textId="77777777">
      <w:pPr>
        <w:pStyle w:val="NumberLetterLowercase"/>
      </w:pPr>
      <w:r w:rsidRPr="00724E71">
        <w:t>No</w:t>
      </w:r>
    </w:p>
    <w:p w:rsidR="0091679A" w:rsidP="0091679A" w14:paraId="799E44B3" w14:textId="77777777">
      <w:pPr>
        <w:pStyle w:val="NumberLetterLowercase"/>
        <w:spacing w:after="240"/>
      </w:pPr>
      <w:r w:rsidRPr="00724E71">
        <w:t>These data are not available</w:t>
      </w:r>
    </w:p>
    <w:p w:rsidR="0091679A" w:rsidRPr="00EC2B19" w:rsidP="0091679A" w14:paraId="47BE8116" w14:textId="77777777">
      <w:pPr>
        <w:pStyle w:val="NumberNew"/>
        <w:ind w:left="720"/>
      </w:pPr>
      <w:r w:rsidRPr="25C44176">
        <w:t xml:space="preserve">Does your State </w:t>
      </w:r>
      <w:r>
        <w:t xml:space="preserve">agency </w:t>
      </w:r>
      <w:r w:rsidRPr="25C44176">
        <w:t xml:space="preserve">examine differences by </w:t>
      </w:r>
      <w:r>
        <w:t>gender</w:t>
      </w:r>
      <w:r w:rsidRPr="25C44176">
        <w:t xml:space="preserve"> in use of sanctions?</w:t>
      </w:r>
    </w:p>
    <w:p w:rsidR="0091679A" w:rsidRPr="00724E71" w:rsidP="00734DA8" w14:paraId="726AFEC8" w14:textId="77777777">
      <w:pPr>
        <w:pStyle w:val="NumberLetterLowercase"/>
        <w:numPr>
          <w:ilvl w:val="0"/>
          <w:numId w:val="118"/>
        </w:numPr>
        <w:ind w:left="1080"/>
      </w:pPr>
      <w:r w:rsidRPr="00724E71">
        <w:t>Yes</w:t>
      </w:r>
    </w:p>
    <w:p w:rsidR="0091679A" w:rsidRPr="00724E71" w:rsidP="0091679A" w14:paraId="0DBD3E0A" w14:textId="77777777">
      <w:pPr>
        <w:pStyle w:val="NumberLetterLowercase"/>
      </w:pPr>
      <w:r w:rsidRPr="00724E71">
        <w:t>No</w:t>
      </w:r>
    </w:p>
    <w:p w:rsidR="0091679A" w:rsidP="0091679A" w14:paraId="3001B105" w14:textId="77777777">
      <w:pPr>
        <w:pStyle w:val="NumberLetterLowercase"/>
        <w:spacing w:after="240"/>
      </w:pPr>
      <w:r w:rsidRPr="00724E71">
        <w:t>These data are not available</w:t>
      </w:r>
    </w:p>
    <w:p w:rsidR="0091679A" w:rsidP="0091679A" w14:paraId="4BF0C6CF" w14:textId="77777777">
      <w:pPr>
        <w:pStyle w:val="NumberNew"/>
        <w:ind w:left="720"/>
      </w:pPr>
      <w:r w:rsidRPr="48B13D2D">
        <w:t>[</w:t>
      </w:r>
      <w:r>
        <w:t>I</w:t>
      </w:r>
      <w:r w:rsidRPr="48B13D2D">
        <w:t xml:space="preserve">f any data examined/analyzed] Has your State </w:t>
      </w:r>
      <w:r>
        <w:t xml:space="preserve">agency </w:t>
      </w:r>
      <w:r w:rsidRPr="48B13D2D">
        <w:t xml:space="preserve">developed policy or guidance based on </w:t>
      </w:r>
      <w:r>
        <w:t>any of</w:t>
      </w:r>
      <w:r w:rsidRPr="48B13D2D">
        <w:t xml:space="preserve"> analyses</w:t>
      </w:r>
      <w:r>
        <w:t xml:space="preserve"> mentioned in this section</w:t>
      </w:r>
      <w:r w:rsidRPr="48B13D2D">
        <w:t>?</w:t>
      </w:r>
    </w:p>
    <w:p w:rsidR="0091679A" w:rsidRPr="00724E71" w:rsidP="00734DA8" w14:paraId="6F07E3AA" w14:textId="77777777">
      <w:pPr>
        <w:pStyle w:val="NumberLetterLowercase"/>
        <w:numPr>
          <w:ilvl w:val="0"/>
          <w:numId w:val="119"/>
        </w:numPr>
        <w:ind w:left="1080"/>
      </w:pPr>
      <w:r w:rsidRPr="00724E71">
        <w:t>Yes</w:t>
      </w:r>
    </w:p>
    <w:p w:rsidR="0091679A" w:rsidRPr="00724E71" w:rsidP="0091679A" w14:paraId="1CB5E340" w14:textId="77777777">
      <w:pPr>
        <w:pStyle w:val="NumberLetterLowercase"/>
        <w:spacing w:after="240"/>
        <w:rPr>
          <w:b/>
        </w:rPr>
      </w:pPr>
      <w:r w:rsidRPr="00724E71">
        <w:t>No</w:t>
      </w:r>
    </w:p>
    <w:p w:rsidR="0091679A" w:rsidRPr="00A5536A" w:rsidP="0091679A" w14:paraId="08DBD6B6" w14:textId="77777777">
      <w:pPr>
        <w:pStyle w:val="NumberNew"/>
        <w:ind w:left="720"/>
      </w:pPr>
      <w:r w:rsidRPr="009C5170">
        <w:t>[</w:t>
      </w:r>
      <w:r w:rsidRPr="009C5170">
        <w:rPr>
          <w:i/>
          <w:iCs/>
        </w:rPr>
        <w:t>If 46.1 selected</w:t>
      </w:r>
      <w:r w:rsidRPr="4F8CEBCF">
        <w:t>] What policies, guidance, or practices has your State agency developed or revised based on these analyses?</w:t>
      </w:r>
    </w:p>
    <w:p w:rsidR="0091679A" w:rsidP="0091679A" w14:paraId="74C8AA07" w14:textId="77777777">
      <w:pPr>
        <w:spacing w:after="120"/>
        <w:ind w:left="720"/>
        <w:rPr>
          <w:rFonts w:ascii="Calibri" w:eastAsia="Calibri" w:hAnsi="Calibri" w:cs="Times New Roman"/>
          <w:szCs w:val="24"/>
        </w:rPr>
      </w:pPr>
      <w:r>
        <w:rPr>
          <w:rFonts w:ascii="Calibri" w:eastAsia="Calibri" w:hAnsi="Calibri" w:cs="Times New Roman"/>
          <w:szCs w:val="24"/>
        </w:rPr>
        <w:t>_______________________________</w:t>
      </w:r>
    </w:p>
    <w:p w:rsidR="0091679A" w:rsidRPr="00A5536A" w:rsidP="0091679A" w14:paraId="512FCB4C" w14:textId="77777777">
      <w:pPr>
        <w:pStyle w:val="NumberNew"/>
        <w:ind w:left="720"/>
      </w:pPr>
      <w:r w:rsidRPr="48B13D2D">
        <w:t>[</w:t>
      </w:r>
      <w:r w:rsidRPr="009C5170">
        <w:rPr>
          <w:i/>
          <w:iCs/>
        </w:rPr>
        <w:t>If any data examined/analyze</w:t>
      </w:r>
      <w:r w:rsidRPr="48B13D2D">
        <w:t xml:space="preserve">d] How </w:t>
      </w:r>
      <w:r w:rsidRPr="51BC7680">
        <w:t>[</w:t>
      </w:r>
      <w:r w:rsidRPr="009C5170">
        <w:rPr>
          <w:i/>
          <w:iCs/>
        </w:rPr>
        <w:t>else</w:t>
      </w:r>
      <w:r w:rsidRPr="51BC7680">
        <w:t>]</w:t>
      </w:r>
      <w:r w:rsidRPr="48B13D2D">
        <w:t xml:space="preserve"> has your State </w:t>
      </w:r>
      <w:r>
        <w:t xml:space="preserve">agency </w:t>
      </w:r>
      <w:r w:rsidRPr="48B13D2D">
        <w:t>used the findings from the analyses?</w:t>
      </w:r>
    </w:p>
    <w:p w:rsidR="0091679A" w:rsidRPr="0024129F" w:rsidP="0091679A" w14:paraId="31970D15" w14:textId="77777777">
      <w:pPr>
        <w:ind w:left="720"/>
        <w:rPr>
          <w:rFonts w:ascii="Calibri" w:eastAsia="Calibri" w:hAnsi="Calibri" w:cs="Times New Roman"/>
          <w:szCs w:val="24"/>
        </w:rPr>
      </w:pPr>
      <w:r w:rsidRPr="51BC7680">
        <w:rPr>
          <w:rFonts w:ascii="Calibri" w:eastAsia="Calibri" w:hAnsi="Calibri" w:cs="Times New Roman"/>
        </w:rPr>
        <w:t>_______________________________</w:t>
      </w:r>
    </w:p>
    <w:p w:rsidR="0091679A" w:rsidP="0091679A" w14:paraId="0ADDBCBE" w14:textId="77777777">
      <w:r>
        <w:t xml:space="preserve">Thank you for completing these questions. Below, please provide your role and the number of years </w:t>
      </w:r>
      <w:r w:rsidRPr="00F92AB2">
        <w:t>you have been in your current position</w:t>
      </w:r>
      <w:r>
        <w:t>. If more than one person contributed, please list the person most knowledgeable about SNAP E&amp;T data and decision making.</w:t>
      </w:r>
    </w:p>
    <w:p w:rsidR="0091679A" w:rsidP="0091679A" w14:paraId="779E7DE4" w14:textId="77777777">
      <w:pPr>
        <w:spacing w:after="0"/>
      </w:pPr>
      <w:r>
        <w:t>Role: ______________________</w:t>
      </w:r>
    </w:p>
    <w:p w:rsidR="0091679A" w:rsidP="0091679A" w14:paraId="16508EDD" w14:textId="77777777">
      <w:pPr>
        <w:spacing w:after="0"/>
      </w:pPr>
      <w:r>
        <w:t>Years in current position: _________</w:t>
      </w:r>
    </w:p>
    <w:p w:rsidR="0091679A" w:rsidP="0091679A" w14:paraId="2B8571A7" w14:textId="77777777">
      <w:pPr>
        <w:pStyle w:val="Heading2-IPR"/>
        <w:spacing w:before="240"/>
      </w:pPr>
      <w:r w:rsidRPr="000931EE">
        <w:t>Participant</w:t>
      </w:r>
      <w:r>
        <w:t xml:space="preserve"> </w:t>
      </w:r>
      <w:r w:rsidRPr="00057893">
        <w:t>Outcomes</w:t>
      </w:r>
    </w:p>
    <w:p w:rsidR="0091679A" w:rsidRPr="00E5523B" w:rsidP="0091679A" w14:paraId="3965E471" w14:textId="77777777">
      <w:pPr>
        <w:pStyle w:val="BodyText-IPR"/>
        <w:rPr>
          <w:color w:val="B12732"/>
        </w:rPr>
      </w:pPr>
      <w:r w:rsidRPr="001C66A9">
        <w:t>These next questions ask about participant outcomes and participant feedback.</w:t>
      </w:r>
      <w:r>
        <w:t xml:space="preserve"> </w:t>
      </w:r>
      <w:r w:rsidRPr="00816D63">
        <w:rPr>
          <w:b/>
          <w:bCs/>
          <w:i/>
          <w:iCs/>
          <w:color w:val="B12732"/>
        </w:rPr>
        <w:t>Someone who works with your State’s SNAP eligibility data system (e.g., data manager, data analyst) should complete this section or be consulted before completing this section.</w:t>
      </w:r>
    </w:p>
    <w:p w:rsidR="0091679A" w:rsidRPr="00724E71" w:rsidP="0091679A" w14:paraId="14F9958D" w14:textId="77777777">
      <w:pPr>
        <w:pStyle w:val="NumberNew"/>
        <w:ind w:left="720"/>
      </w:pPr>
      <w:r w:rsidRPr="00724E71">
        <w:t xml:space="preserve">For each SNAP E&amp;T component your State agency offers, are the following participant outcomes tracked, either by your State or </w:t>
      </w:r>
      <w:r>
        <w:t xml:space="preserve">by </w:t>
      </w:r>
      <w:r w:rsidRPr="00724E71">
        <w:t>providers?</w:t>
      </w:r>
    </w:p>
    <w:tbl>
      <w:tblPr>
        <w:tblStyle w:val="InsightTable5"/>
        <w:tblW w:w="5000" w:type="pct"/>
        <w:tblInd w:w="0" w:type="dxa"/>
        <w:tblLook w:val="04A0"/>
      </w:tblPr>
      <w:tblGrid>
        <w:gridCol w:w="3039"/>
        <w:gridCol w:w="1672"/>
        <w:gridCol w:w="2683"/>
        <w:gridCol w:w="1966"/>
      </w:tblGrid>
      <w:tr w14:paraId="677C0753" w14:textId="77777777" w:rsidTr="00B671DA">
        <w:tblPrEx>
          <w:tblW w:w="5000" w:type="pct"/>
          <w:tblInd w:w="0" w:type="dxa"/>
          <w:tblLook w:val="04A0"/>
        </w:tblPrEx>
        <w:trPr>
          <w:trHeight w:val="360"/>
          <w:tblHeader/>
        </w:trPr>
        <w:tc>
          <w:tcPr>
            <w:tcW w:w="1624" w:type="pct"/>
          </w:tcPr>
          <w:p w:rsidR="0091679A" w:rsidRPr="007238CC" w:rsidP="00B671DA" w14:paraId="45EAF52D" w14:textId="77777777">
            <w:pPr>
              <w:pStyle w:val="TableText-IPR"/>
              <w:rPr>
                <w:rFonts w:ascii="Lucida Sans" w:hAnsi="Lucida Sans"/>
                <w:b/>
                <w:bCs/>
                <w:sz w:val="18"/>
                <w:szCs w:val="18"/>
              </w:rPr>
            </w:pPr>
            <w:r w:rsidRPr="007238CC">
              <w:rPr>
                <w:rFonts w:ascii="Lucida Sans" w:hAnsi="Lucida Sans"/>
                <w:b/>
                <w:bCs/>
                <w:sz w:val="18"/>
                <w:szCs w:val="18"/>
              </w:rPr>
              <w:t>Outcome</w:t>
            </w:r>
          </w:p>
        </w:tc>
        <w:tc>
          <w:tcPr>
            <w:tcW w:w="893" w:type="pct"/>
          </w:tcPr>
          <w:p w:rsidR="0091679A" w:rsidRPr="007238CC" w:rsidP="00B671DA" w14:paraId="61CC869A" w14:textId="77777777">
            <w:pPr>
              <w:pStyle w:val="TableText-IPR"/>
              <w:rPr>
                <w:rFonts w:ascii="Lucida Sans" w:hAnsi="Lucida Sans"/>
                <w:b/>
                <w:bCs/>
                <w:sz w:val="18"/>
                <w:szCs w:val="18"/>
              </w:rPr>
            </w:pPr>
            <w:r w:rsidRPr="007238CC">
              <w:rPr>
                <w:rFonts w:ascii="Lucida Sans" w:hAnsi="Lucida Sans"/>
                <w:b/>
                <w:bCs/>
                <w:sz w:val="18"/>
                <w:szCs w:val="18"/>
              </w:rPr>
              <w:t xml:space="preserve">Tracked </w:t>
            </w:r>
            <w:r>
              <w:rPr>
                <w:rFonts w:ascii="Lucida Sans" w:hAnsi="Lucida Sans"/>
                <w:b/>
                <w:bCs/>
                <w:sz w:val="18"/>
                <w:szCs w:val="18"/>
              </w:rPr>
              <w:t>in Aggregate (by Provider or County)</w:t>
            </w:r>
          </w:p>
        </w:tc>
        <w:tc>
          <w:tcPr>
            <w:tcW w:w="1433" w:type="pct"/>
          </w:tcPr>
          <w:p w:rsidR="0091679A" w:rsidRPr="007238CC" w:rsidP="00B671DA" w14:paraId="7E54B82E" w14:textId="77777777">
            <w:pPr>
              <w:pStyle w:val="TableText-IPR"/>
              <w:rPr>
                <w:rFonts w:ascii="Lucida Sans" w:hAnsi="Lucida Sans"/>
                <w:b/>
                <w:bCs/>
                <w:sz w:val="18"/>
                <w:szCs w:val="18"/>
              </w:rPr>
            </w:pPr>
            <w:r>
              <w:rPr>
                <w:rFonts w:ascii="Lucida Sans" w:hAnsi="Lucida Sans"/>
                <w:b/>
                <w:bCs/>
                <w:sz w:val="18"/>
                <w:szCs w:val="18"/>
              </w:rPr>
              <w:t>Tracked at the Individual Participant Level</w:t>
            </w:r>
          </w:p>
        </w:tc>
        <w:tc>
          <w:tcPr>
            <w:tcW w:w="1050" w:type="pct"/>
          </w:tcPr>
          <w:p w:rsidR="0091679A" w:rsidRPr="007238CC" w:rsidP="00B671DA" w14:paraId="132AAEAE" w14:textId="77777777">
            <w:pPr>
              <w:pStyle w:val="TableText-IPR"/>
              <w:rPr>
                <w:rFonts w:ascii="Lucida Sans" w:hAnsi="Lucida Sans"/>
                <w:b/>
                <w:bCs/>
                <w:sz w:val="18"/>
                <w:szCs w:val="18"/>
              </w:rPr>
            </w:pPr>
            <w:r w:rsidRPr="007238CC">
              <w:rPr>
                <w:rFonts w:ascii="Lucida Sans" w:hAnsi="Lucida Sans"/>
                <w:b/>
                <w:bCs/>
                <w:sz w:val="18"/>
                <w:szCs w:val="18"/>
              </w:rPr>
              <w:t>Not Tracked</w:t>
            </w:r>
          </w:p>
        </w:tc>
      </w:tr>
      <w:tr w14:paraId="510F40A8" w14:textId="77777777" w:rsidTr="00B671DA">
        <w:tblPrEx>
          <w:tblW w:w="5000" w:type="pct"/>
          <w:tblInd w:w="0" w:type="dxa"/>
          <w:tblLook w:val="04A0"/>
        </w:tblPrEx>
        <w:trPr>
          <w:trHeight w:val="288"/>
        </w:trPr>
        <w:tc>
          <w:tcPr>
            <w:tcW w:w="1624" w:type="pct"/>
          </w:tcPr>
          <w:p w:rsidR="0091679A" w:rsidP="00B671DA" w14:paraId="1C31EB3F" w14:textId="77777777">
            <w:pPr>
              <w:pStyle w:val="TableText-IPR"/>
            </w:pPr>
            <w:r>
              <w:t>Overall completion</w:t>
            </w:r>
          </w:p>
        </w:tc>
        <w:tc>
          <w:tcPr>
            <w:tcW w:w="893" w:type="pct"/>
          </w:tcPr>
          <w:p w:rsidR="0091679A" w:rsidP="00B671DA" w14:paraId="421A9F89" w14:textId="77777777">
            <w:pPr>
              <w:pStyle w:val="TableText-IPR"/>
            </w:pPr>
          </w:p>
        </w:tc>
        <w:tc>
          <w:tcPr>
            <w:tcW w:w="1433" w:type="pct"/>
          </w:tcPr>
          <w:p w:rsidR="0091679A" w:rsidP="00B671DA" w14:paraId="126727D5" w14:textId="77777777">
            <w:pPr>
              <w:pStyle w:val="TableText-IPR"/>
            </w:pPr>
          </w:p>
        </w:tc>
        <w:tc>
          <w:tcPr>
            <w:tcW w:w="1050" w:type="pct"/>
          </w:tcPr>
          <w:p w:rsidR="0091679A" w:rsidP="00B671DA" w14:paraId="1A6FE0C9" w14:textId="77777777">
            <w:pPr>
              <w:pStyle w:val="TableText-IPR"/>
            </w:pPr>
          </w:p>
        </w:tc>
      </w:tr>
      <w:tr w14:paraId="16545DE6" w14:textId="77777777" w:rsidTr="00B671DA">
        <w:tblPrEx>
          <w:tblW w:w="5000" w:type="pct"/>
          <w:tblInd w:w="0" w:type="dxa"/>
          <w:tblLook w:val="04A0"/>
        </w:tblPrEx>
        <w:trPr>
          <w:trHeight w:val="288"/>
        </w:trPr>
        <w:tc>
          <w:tcPr>
            <w:tcW w:w="1624" w:type="pct"/>
          </w:tcPr>
          <w:p w:rsidR="0091679A" w:rsidP="00B671DA" w14:paraId="51304B5E" w14:textId="77777777">
            <w:pPr>
              <w:pStyle w:val="TableText-IPR"/>
            </w:pPr>
            <w:r>
              <w:t>Graduation or credential (e.g., certification) completion</w:t>
            </w:r>
          </w:p>
        </w:tc>
        <w:tc>
          <w:tcPr>
            <w:tcW w:w="893" w:type="pct"/>
          </w:tcPr>
          <w:p w:rsidR="0091679A" w:rsidP="00B671DA" w14:paraId="44C822ED" w14:textId="77777777">
            <w:pPr>
              <w:pStyle w:val="TableText-IPR"/>
            </w:pPr>
          </w:p>
        </w:tc>
        <w:tc>
          <w:tcPr>
            <w:tcW w:w="1433" w:type="pct"/>
          </w:tcPr>
          <w:p w:rsidR="0091679A" w:rsidP="00B671DA" w14:paraId="4CF0A667" w14:textId="77777777">
            <w:pPr>
              <w:pStyle w:val="TableText-IPR"/>
            </w:pPr>
          </w:p>
        </w:tc>
        <w:tc>
          <w:tcPr>
            <w:tcW w:w="1050" w:type="pct"/>
          </w:tcPr>
          <w:p w:rsidR="0091679A" w:rsidP="00B671DA" w14:paraId="472CA21F" w14:textId="77777777">
            <w:pPr>
              <w:pStyle w:val="TableText-IPR"/>
            </w:pPr>
          </w:p>
        </w:tc>
      </w:tr>
      <w:tr w14:paraId="3E1E4416" w14:textId="77777777" w:rsidTr="00B671DA">
        <w:tblPrEx>
          <w:tblW w:w="5000" w:type="pct"/>
          <w:tblInd w:w="0" w:type="dxa"/>
          <w:tblLook w:val="04A0"/>
        </w:tblPrEx>
        <w:trPr>
          <w:trHeight w:val="288"/>
        </w:trPr>
        <w:tc>
          <w:tcPr>
            <w:tcW w:w="1624" w:type="pct"/>
          </w:tcPr>
          <w:p w:rsidR="0091679A" w:rsidP="00B671DA" w14:paraId="3DA303D7" w14:textId="77777777">
            <w:pPr>
              <w:pStyle w:val="TableText-IPR"/>
            </w:pPr>
            <w:r>
              <w:t>Skill gains</w:t>
            </w:r>
          </w:p>
        </w:tc>
        <w:tc>
          <w:tcPr>
            <w:tcW w:w="893" w:type="pct"/>
          </w:tcPr>
          <w:p w:rsidR="0091679A" w:rsidP="00B671DA" w14:paraId="31D72D4B" w14:textId="77777777">
            <w:pPr>
              <w:pStyle w:val="TableText-IPR"/>
            </w:pPr>
          </w:p>
        </w:tc>
        <w:tc>
          <w:tcPr>
            <w:tcW w:w="1433" w:type="pct"/>
          </w:tcPr>
          <w:p w:rsidR="0091679A" w:rsidP="00B671DA" w14:paraId="26F15616" w14:textId="77777777">
            <w:pPr>
              <w:pStyle w:val="TableText-IPR"/>
            </w:pPr>
          </w:p>
        </w:tc>
        <w:tc>
          <w:tcPr>
            <w:tcW w:w="1050" w:type="pct"/>
          </w:tcPr>
          <w:p w:rsidR="0091679A" w:rsidP="00B671DA" w14:paraId="13805A8B" w14:textId="77777777">
            <w:pPr>
              <w:pStyle w:val="TableText-IPR"/>
            </w:pPr>
          </w:p>
        </w:tc>
      </w:tr>
      <w:tr w14:paraId="6015C4E4" w14:textId="77777777" w:rsidTr="00B671DA">
        <w:tblPrEx>
          <w:tblW w:w="5000" w:type="pct"/>
          <w:tblInd w:w="0" w:type="dxa"/>
          <w:tblLook w:val="04A0"/>
        </w:tblPrEx>
        <w:trPr>
          <w:trHeight w:val="288"/>
        </w:trPr>
        <w:tc>
          <w:tcPr>
            <w:tcW w:w="1624" w:type="pct"/>
          </w:tcPr>
          <w:p w:rsidR="0091679A" w:rsidP="00B671DA" w14:paraId="2A26E5AC" w14:textId="77777777">
            <w:pPr>
              <w:pStyle w:val="TableText-IPR"/>
            </w:pPr>
            <w:r>
              <w:t>Job placement</w:t>
            </w:r>
          </w:p>
        </w:tc>
        <w:tc>
          <w:tcPr>
            <w:tcW w:w="893" w:type="pct"/>
          </w:tcPr>
          <w:p w:rsidR="0091679A" w:rsidP="00B671DA" w14:paraId="3145BD9E" w14:textId="77777777">
            <w:pPr>
              <w:pStyle w:val="TableText-IPR"/>
            </w:pPr>
          </w:p>
        </w:tc>
        <w:tc>
          <w:tcPr>
            <w:tcW w:w="1433" w:type="pct"/>
          </w:tcPr>
          <w:p w:rsidR="0091679A" w:rsidP="00B671DA" w14:paraId="5B8830D6" w14:textId="77777777">
            <w:pPr>
              <w:pStyle w:val="TableText-IPR"/>
            </w:pPr>
          </w:p>
        </w:tc>
        <w:tc>
          <w:tcPr>
            <w:tcW w:w="1050" w:type="pct"/>
          </w:tcPr>
          <w:p w:rsidR="0091679A" w:rsidP="00B671DA" w14:paraId="12C664CD" w14:textId="77777777">
            <w:pPr>
              <w:pStyle w:val="TableText-IPR"/>
            </w:pPr>
          </w:p>
        </w:tc>
      </w:tr>
      <w:tr w14:paraId="1EFC5CCC" w14:textId="77777777" w:rsidTr="00B671DA">
        <w:tblPrEx>
          <w:tblW w:w="5000" w:type="pct"/>
          <w:tblInd w:w="0" w:type="dxa"/>
          <w:tblLook w:val="04A0"/>
        </w:tblPrEx>
        <w:trPr>
          <w:trHeight w:val="288"/>
        </w:trPr>
        <w:tc>
          <w:tcPr>
            <w:tcW w:w="1624" w:type="pct"/>
          </w:tcPr>
          <w:p w:rsidR="0091679A" w:rsidP="00B671DA" w14:paraId="3E2F566A" w14:textId="77777777">
            <w:pPr>
              <w:pStyle w:val="TableText-IPR"/>
            </w:pPr>
            <w:r>
              <w:t>Retention and/or attrition</w:t>
            </w:r>
          </w:p>
        </w:tc>
        <w:tc>
          <w:tcPr>
            <w:tcW w:w="893" w:type="pct"/>
          </w:tcPr>
          <w:p w:rsidR="0091679A" w:rsidP="00B671DA" w14:paraId="3912F674" w14:textId="77777777">
            <w:pPr>
              <w:pStyle w:val="TableText-IPR"/>
            </w:pPr>
          </w:p>
        </w:tc>
        <w:tc>
          <w:tcPr>
            <w:tcW w:w="1433" w:type="pct"/>
          </w:tcPr>
          <w:p w:rsidR="0091679A" w:rsidP="00B671DA" w14:paraId="278580BB" w14:textId="77777777">
            <w:pPr>
              <w:pStyle w:val="TableText-IPR"/>
            </w:pPr>
          </w:p>
        </w:tc>
        <w:tc>
          <w:tcPr>
            <w:tcW w:w="1050" w:type="pct"/>
          </w:tcPr>
          <w:p w:rsidR="0091679A" w:rsidP="00B671DA" w14:paraId="47A84F70" w14:textId="77777777">
            <w:pPr>
              <w:pStyle w:val="TableText-IPR"/>
            </w:pPr>
          </w:p>
        </w:tc>
      </w:tr>
      <w:tr w14:paraId="3347A0E9" w14:textId="77777777" w:rsidTr="00B671DA">
        <w:tblPrEx>
          <w:tblW w:w="5000" w:type="pct"/>
          <w:tblInd w:w="0" w:type="dxa"/>
          <w:tblLook w:val="04A0"/>
        </w:tblPrEx>
        <w:trPr>
          <w:trHeight w:val="288"/>
        </w:trPr>
        <w:tc>
          <w:tcPr>
            <w:tcW w:w="1624" w:type="pct"/>
          </w:tcPr>
          <w:p w:rsidR="0091679A" w:rsidP="00B671DA" w14:paraId="5280C12B" w14:textId="77777777">
            <w:pPr>
              <w:pStyle w:val="TableText-IPR"/>
            </w:pPr>
            <w:r>
              <w:t>Participant salary or wages</w:t>
            </w:r>
          </w:p>
        </w:tc>
        <w:tc>
          <w:tcPr>
            <w:tcW w:w="893" w:type="pct"/>
          </w:tcPr>
          <w:p w:rsidR="0091679A" w:rsidP="00B671DA" w14:paraId="307F7E44" w14:textId="77777777">
            <w:pPr>
              <w:pStyle w:val="TableText-IPR"/>
            </w:pPr>
          </w:p>
        </w:tc>
        <w:tc>
          <w:tcPr>
            <w:tcW w:w="1433" w:type="pct"/>
          </w:tcPr>
          <w:p w:rsidR="0091679A" w:rsidP="00B671DA" w14:paraId="261BC2E8" w14:textId="77777777">
            <w:pPr>
              <w:pStyle w:val="TableText-IPR"/>
            </w:pPr>
          </w:p>
        </w:tc>
        <w:tc>
          <w:tcPr>
            <w:tcW w:w="1050" w:type="pct"/>
          </w:tcPr>
          <w:p w:rsidR="0091679A" w:rsidP="00B671DA" w14:paraId="12110DB5" w14:textId="77777777">
            <w:pPr>
              <w:pStyle w:val="TableText-IPR"/>
            </w:pPr>
          </w:p>
        </w:tc>
      </w:tr>
      <w:tr w14:paraId="3AEE3DCE" w14:textId="77777777" w:rsidTr="00B671DA">
        <w:tblPrEx>
          <w:tblW w:w="5000" w:type="pct"/>
          <w:tblInd w:w="0" w:type="dxa"/>
          <w:tblLook w:val="04A0"/>
        </w:tblPrEx>
        <w:trPr>
          <w:trHeight w:val="288"/>
        </w:trPr>
        <w:tc>
          <w:tcPr>
            <w:tcW w:w="1624" w:type="pct"/>
          </w:tcPr>
          <w:p w:rsidR="0091679A" w:rsidP="00B671DA" w14:paraId="5DF4E169" w14:textId="77777777">
            <w:pPr>
              <w:pStyle w:val="TableText-IPR"/>
            </w:pPr>
            <w:r>
              <w:t>Reliance on SNAP after E&amp;T completion</w:t>
            </w:r>
          </w:p>
        </w:tc>
        <w:tc>
          <w:tcPr>
            <w:tcW w:w="893" w:type="pct"/>
          </w:tcPr>
          <w:p w:rsidR="0091679A" w:rsidP="00B671DA" w14:paraId="16786006" w14:textId="77777777">
            <w:pPr>
              <w:pStyle w:val="TableText-IPR"/>
            </w:pPr>
          </w:p>
        </w:tc>
        <w:tc>
          <w:tcPr>
            <w:tcW w:w="1433" w:type="pct"/>
          </w:tcPr>
          <w:p w:rsidR="0091679A" w:rsidP="00B671DA" w14:paraId="230888B8" w14:textId="77777777">
            <w:pPr>
              <w:pStyle w:val="TableText-IPR"/>
            </w:pPr>
          </w:p>
        </w:tc>
        <w:tc>
          <w:tcPr>
            <w:tcW w:w="1050" w:type="pct"/>
          </w:tcPr>
          <w:p w:rsidR="0091679A" w:rsidP="00B671DA" w14:paraId="1971B9B6" w14:textId="77777777">
            <w:pPr>
              <w:pStyle w:val="TableText-IPR"/>
            </w:pPr>
          </w:p>
        </w:tc>
      </w:tr>
    </w:tbl>
    <w:p w:rsidR="0091679A" w:rsidRPr="00724E71" w:rsidP="0091679A" w14:paraId="60C5D4A3" w14:textId="77777777">
      <w:pPr>
        <w:pStyle w:val="NumberNew"/>
        <w:spacing w:before="240"/>
        <w:ind w:left="720"/>
      </w:pPr>
      <w:r w:rsidRPr="00724E71">
        <w:t>Does your State agency have access to the necessary data (i.e., demographic and outcome data stored on the individual level) to track outcomes by participant characteristics (for example, job placement by gender)?</w:t>
      </w:r>
    </w:p>
    <w:p w:rsidR="0091679A" w:rsidRPr="002D03A4" w:rsidP="00734DA8" w14:paraId="207B5206" w14:textId="77777777">
      <w:pPr>
        <w:pStyle w:val="NumberLetterLowercase"/>
        <w:numPr>
          <w:ilvl w:val="0"/>
          <w:numId w:val="155"/>
        </w:numPr>
        <w:ind w:left="1080"/>
      </w:pPr>
      <w:r w:rsidRPr="002D03A4">
        <w:t>Yes</w:t>
      </w:r>
    </w:p>
    <w:p w:rsidR="0091679A" w:rsidP="0091679A" w14:paraId="36067DBB" w14:textId="77777777">
      <w:pPr>
        <w:pStyle w:val="NumberLetterLowercase"/>
        <w:spacing w:after="240"/>
      </w:pPr>
      <w:r w:rsidRPr="002D03A4">
        <w:t>No</w:t>
      </w:r>
    </w:p>
    <w:p w:rsidR="0091679A" w:rsidRPr="00724E71" w:rsidP="0091679A" w14:paraId="321248B3" w14:textId="77777777">
      <w:pPr>
        <w:pStyle w:val="NumberNew"/>
        <w:ind w:left="720"/>
      </w:pPr>
      <w:r w:rsidRPr="00724E71">
        <w:t>Where do data on participant outcomes come from?</w:t>
      </w:r>
      <w:r>
        <w:rPr>
          <w:bCs/>
        </w:rPr>
        <w:t xml:space="preserve"> Select all that apply.</w:t>
      </w:r>
    </w:p>
    <w:tbl>
      <w:tblPr>
        <w:tblStyle w:val="InsightTable5"/>
        <w:tblW w:w="5000" w:type="pct"/>
        <w:tblInd w:w="0" w:type="dxa"/>
        <w:tblLook w:val="04A0"/>
      </w:tblPr>
      <w:tblGrid>
        <w:gridCol w:w="3531"/>
        <w:gridCol w:w="1943"/>
        <w:gridCol w:w="1943"/>
        <w:gridCol w:w="1943"/>
      </w:tblGrid>
      <w:tr w14:paraId="1D5AF1B4" w14:textId="77777777" w:rsidTr="00B671DA">
        <w:tblPrEx>
          <w:tblW w:w="5000" w:type="pct"/>
          <w:tblInd w:w="0" w:type="dxa"/>
          <w:tblLook w:val="04A0"/>
        </w:tblPrEx>
        <w:trPr>
          <w:trHeight w:val="360"/>
        </w:trPr>
        <w:tc>
          <w:tcPr>
            <w:tcW w:w="1886" w:type="pct"/>
          </w:tcPr>
          <w:p w:rsidR="0091679A" w:rsidRPr="004433C1" w:rsidP="00B671DA" w14:paraId="027BC5BC" w14:textId="77777777">
            <w:pPr>
              <w:pStyle w:val="TableText-IPR"/>
              <w:rPr>
                <w:rFonts w:ascii="Lucida Sans" w:hAnsi="Lucida Sans"/>
                <w:b/>
                <w:bCs/>
                <w:sz w:val="18"/>
                <w:szCs w:val="18"/>
              </w:rPr>
            </w:pPr>
            <w:r w:rsidRPr="004433C1">
              <w:rPr>
                <w:rFonts w:ascii="Lucida Sans" w:hAnsi="Lucida Sans"/>
                <w:b/>
                <w:bCs/>
                <w:sz w:val="18"/>
                <w:szCs w:val="18"/>
              </w:rPr>
              <w:t xml:space="preserve">Outcome </w:t>
            </w:r>
            <w:r w:rsidRPr="004433C1">
              <w:rPr>
                <w:rFonts w:ascii="Lucida Sans" w:hAnsi="Lucida Sans"/>
                <w:b/>
                <w:bCs/>
                <w:sz w:val="18"/>
                <w:szCs w:val="18"/>
              </w:rPr>
              <w:br/>
              <w:t>[do not show those “Not Tracked</w:t>
            </w:r>
            <w:r>
              <w:rPr>
                <w:rFonts w:ascii="Lucida Sans" w:hAnsi="Lucida Sans"/>
                <w:b/>
                <w:bCs/>
                <w:sz w:val="18"/>
                <w:szCs w:val="18"/>
              </w:rPr>
              <w:t>”</w:t>
            </w:r>
            <w:r>
              <w:rPr>
                <w:rFonts w:ascii="Lucida Sans" w:hAnsi="Lucida Sans"/>
                <w:b/>
                <w:bCs/>
                <w:sz w:val="18"/>
                <w:szCs w:val="18"/>
              </w:rPr>
              <w:br/>
            </w:r>
            <w:r w:rsidRPr="004433C1">
              <w:rPr>
                <w:rFonts w:ascii="Lucida Sans" w:hAnsi="Lucida Sans"/>
                <w:b/>
                <w:bCs/>
                <w:sz w:val="18"/>
                <w:szCs w:val="18"/>
              </w:rPr>
              <w:t xml:space="preserve"> in </w:t>
            </w:r>
            <w:r>
              <w:rPr>
                <w:rFonts w:ascii="Lucida Sans" w:hAnsi="Lucida Sans"/>
                <w:b/>
                <w:bCs/>
                <w:sz w:val="18"/>
                <w:szCs w:val="18"/>
              </w:rPr>
              <w:t>49</w:t>
            </w:r>
            <w:r w:rsidRPr="004433C1">
              <w:rPr>
                <w:rFonts w:ascii="Lucida Sans" w:hAnsi="Lucida Sans"/>
                <w:b/>
                <w:bCs/>
                <w:sz w:val="18"/>
                <w:szCs w:val="18"/>
              </w:rPr>
              <w:t>]</w:t>
            </w:r>
          </w:p>
        </w:tc>
        <w:tc>
          <w:tcPr>
            <w:tcW w:w="1038" w:type="pct"/>
          </w:tcPr>
          <w:p w:rsidR="0091679A" w:rsidRPr="004433C1" w:rsidP="00B671DA" w14:paraId="615D7471" w14:textId="77777777">
            <w:pPr>
              <w:pStyle w:val="TableText-IPR"/>
              <w:rPr>
                <w:rFonts w:ascii="Lucida Sans" w:hAnsi="Lucida Sans"/>
                <w:b/>
                <w:bCs/>
                <w:sz w:val="18"/>
                <w:szCs w:val="18"/>
              </w:rPr>
            </w:pPr>
            <w:r>
              <w:rPr>
                <w:rFonts w:ascii="Lucida Sans" w:hAnsi="Lucida Sans"/>
                <w:b/>
                <w:bCs/>
                <w:sz w:val="18"/>
                <w:szCs w:val="18"/>
              </w:rPr>
              <w:t>Collected by SNAP E&amp;T Providers</w:t>
            </w:r>
          </w:p>
        </w:tc>
        <w:tc>
          <w:tcPr>
            <w:tcW w:w="1038" w:type="pct"/>
          </w:tcPr>
          <w:p w:rsidR="0091679A" w:rsidRPr="004433C1" w:rsidP="00B671DA" w14:paraId="59490744" w14:textId="77777777">
            <w:pPr>
              <w:pStyle w:val="TableText-IPR"/>
              <w:rPr>
                <w:rFonts w:ascii="Lucida Sans" w:hAnsi="Lucida Sans"/>
                <w:b/>
                <w:bCs/>
                <w:sz w:val="18"/>
                <w:szCs w:val="18"/>
              </w:rPr>
            </w:pPr>
            <w:r>
              <w:rPr>
                <w:rFonts w:ascii="Lucida Sans" w:hAnsi="Lucida Sans"/>
                <w:b/>
                <w:bCs/>
                <w:sz w:val="18"/>
                <w:szCs w:val="18"/>
              </w:rPr>
              <w:t xml:space="preserve">Collected by the </w:t>
            </w:r>
            <w:r w:rsidRPr="004433C1">
              <w:rPr>
                <w:rFonts w:ascii="Lucida Sans" w:hAnsi="Lucida Sans"/>
                <w:b/>
                <w:bCs/>
                <w:sz w:val="18"/>
                <w:szCs w:val="18"/>
              </w:rPr>
              <w:t>SNAP</w:t>
            </w:r>
            <w:r>
              <w:rPr>
                <w:rFonts w:ascii="Lucida Sans" w:hAnsi="Lucida Sans"/>
                <w:b/>
                <w:bCs/>
                <w:sz w:val="18"/>
                <w:szCs w:val="18"/>
              </w:rPr>
              <w:t xml:space="preserve"> Agency</w:t>
            </w:r>
          </w:p>
        </w:tc>
        <w:tc>
          <w:tcPr>
            <w:tcW w:w="1038" w:type="pct"/>
          </w:tcPr>
          <w:p w:rsidR="0091679A" w:rsidRPr="004433C1" w:rsidP="00B671DA" w14:paraId="61A8A1FA" w14:textId="77777777">
            <w:pPr>
              <w:pStyle w:val="TableText-IPR"/>
              <w:rPr>
                <w:rFonts w:ascii="Lucida Sans" w:hAnsi="Lucida Sans"/>
                <w:b/>
                <w:bCs/>
                <w:sz w:val="18"/>
                <w:szCs w:val="18"/>
              </w:rPr>
            </w:pPr>
            <w:r>
              <w:rPr>
                <w:rFonts w:ascii="Lucida Sans" w:hAnsi="Lucida Sans"/>
                <w:b/>
                <w:bCs/>
                <w:sz w:val="18"/>
                <w:szCs w:val="18"/>
              </w:rPr>
              <w:t>Collected by Other State Agencies</w:t>
            </w:r>
          </w:p>
        </w:tc>
      </w:tr>
      <w:tr w14:paraId="73762C75" w14:textId="77777777" w:rsidTr="00B671DA">
        <w:tblPrEx>
          <w:tblW w:w="5000" w:type="pct"/>
          <w:tblInd w:w="0" w:type="dxa"/>
          <w:tblLook w:val="04A0"/>
        </w:tblPrEx>
        <w:trPr>
          <w:trHeight w:val="288"/>
        </w:trPr>
        <w:tc>
          <w:tcPr>
            <w:tcW w:w="1886" w:type="pct"/>
          </w:tcPr>
          <w:p w:rsidR="0091679A" w:rsidP="00B671DA" w14:paraId="44F73FDC" w14:textId="77777777">
            <w:pPr>
              <w:pStyle w:val="TableText-IPR"/>
            </w:pPr>
            <w:r>
              <w:t>Overall completion</w:t>
            </w:r>
          </w:p>
        </w:tc>
        <w:tc>
          <w:tcPr>
            <w:tcW w:w="1038" w:type="pct"/>
          </w:tcPr>
          <w:p w:rsidR="0091679A" w:rsidP="00B671DA" w14:paraId="5C59C0F9" w14:textId="77777777">
            <w:pPr>
              <w:pStyle w:val="TableText-IPR"/>
            </w:pPr>
          </w:p>
        </w:tc>
        <w:tc>
          <w:tcPr>
            <w:tcW w:w="1038" w:type="pct"/>
          </w:tcPr>
          <w:p w:rsidR="0091679A" w:rsidP="00B671DA" w14:paraId="7A4CF96E" w14:textId="77777777">
            <w:pPr>
              <w:pStyle w:val="TableText-IPR"/>
            </w:pPr>
          </w:p>
        </w:tc>
        <w:tc>
          <w:tcPr>
            <w:tcW w:w="1038" w:type="pct"/>
          </w:tcPr>
          <w:p w:rsidR="0091679A" w:rsidP="00B671DA" w14:paraId="7609DD28" w14:textId="77777777">
            <w:pPr>
              <w:pStyle w:val="TableText-IPR"/>
            </w:pPr>
          </w:p>
        </w:tc>
      </w:tr>
      <w:tr w14:paraId="34D873AE" w14:textId="77777777" w:rsidTr="00B671DA">
        <w:tblPrEx>
          <w:tblW w:w="5000" w:type="pct"/>
          <w:tblInd w:w="0" w:type="dxa"/>
          <w:tblLook w:val="04A0"/>
        </w:tblPrEx>
        <w:trPr>
          <w:trHeight w:val="288"/>
        </w:trPr>
        <w:tc>
          <w:tcPr>
            <w:tcW w:w="1886" w:type="pct"/>
          </w:tcPr>
          <w:p w:rsidR="0091679A" w:rsidP="00B671DA" w14:paraId="1794781F" w14:textId="77777777">
            <w:pPr>
              <w:pStyle w:val="TableText-IPR"/>
            </w:pPr>
            <w:r>
              <w:t xml:space="preserve">Graduation or credential (e.g., certification) completion </w:t>
            </w:r>
          </w:p>
        </w:tc>
        <w:tc>
          <w:tcPr>
            <w:tcW w:w="1038" w:type="pct"/>
          </w:tcPr>
          <w:p w:rsidR="0091679A" w:rsidP="00B671DA" w14:paraId="35D0FB3A" w14:textId="77777777">
            <w:pPr>
              <w:pStyle w:val="TableText-IPR"/>
            </w:pPr>
          </w:p>
        </w:tc>
        <w:tc>
          <w:tcPr>
            <w:tcW w:w="1038" w:type="pct"/>
          </w:tcPr>
          <w:p w:rsidR="0091679A" w:rsidP="00B671DA" w14:paraId="2D42C23A" w14:textId="77777777">
            <w:pPr>
              <w:pStyle w:val="TableText-IPR"/>
            </w:pPr>
          </w:p>
        </w:tc>
        <w:tc>
          <w:tcPr>
            <w:tcW w:w="1038" w:type="pct"/>
          </w:tcPr>
          <w:p w:rsidR="0091679A" w:rsidP="00B671DA" w14:paraId="752202F5" w14:textId="77777777">
            <w:pPr>
              <w:pStyle w:val="TableText-IPR"/>
            </w:pPr>
          </w:p>
        </w:tc>
      </w:tr>
      <w:tr w14:paraId="55A122C4" w14:textId="77777777" w:rsidTr="00B671DA">
        <w:tblPrEx>
          <w:tblW w:w="5000" w:type="pct"/>
          <w:tblInd w:w="0" w:type="dxa"/>
          <w:tblLook w:val="04A0"/>
        </w:tblPrEx>
        <w:trPr>
          <w:trHeight w:val="288"/>
        </w:trPr>
        <w:tc>
          <w:tcPr>
            <w:tcW w:w="1886" w:type="pct"/>
          </w:tcPr>
          <w:p w:rsidR="0091679A" w:rsidP="00B671DA" w14:paraId="6EDAABA8" w14:textId="77777777">
            <w:pPr>
              <w:pStyle w:val="TableText-IPR"/>
            </w:pPr>
            <w:r>
              <w:t>Skill gains</w:t>
            </w:r>
          </w:p>
        </w:tc>
        <w:tc>
          <w:tcPr>
            <w:tcW w:w="1038" w:type="pct"/>
          </w:tcPr>
          <w:p w:rsidR="0091679A" w:rsidP="00B671DA" w14:paraId="55F836E1" w14:textId="77777777">
            <w:pPr>
              <w:pStyle w:val="TableText-IPR"/>
            </w:pPr>
          </w:p>
        </w:tc>
        <w:tc>
          <w:tcPr>
            <w:tcW w:w="1038" w:type="pct"/>
          </w:tcPr>
          <w:p w:rsidR="0091679A" w:rsidP="00B671DA" w14:paraId="2E5E307A" w14:textId="77777777">
            <w:pPr>
              <w:pStyle w:val="TableText-IPR"/>
            </w:pPr>
          </w:p>
        </w:tc>
        <w:tc>
          <w:tcPr>
            <w:tcW w:w="1038" w:type="pct"/>
          </w:tcPr>
          <w:p w:rsidR="0091679A" w:rsidP="00B671DA" w14:paraId="6E7690E2" w14:textId="77777777">
            <w:pPr>
              <w:pStyle w:val="TableText-IPR"/>
            </w:pPr>
          </w:p>
        </w:tc>
      </w:tr>
      <w:tr w14:paraId="41B5B2FE" w14:textId="77777777" w:rsidTr="00B671DA">
        <w:tblPrEx>
          <w:tblW w:w="5000" w:type="pct"/>
          <w:tblInd w:w="0" w:type="dxa"/>
          <w:tblLook w:val="04A0"/>
        </w:tblPrEx>
        <w:trPr>
          <w:trHeight w:val="288"/>
        </w:trPr>
        <w:tc>
          <w:tcPr>
            <w:tcW w:w="1886" w:type="pct"/>
          </w:tcPr>
          <w:p w:rsidR="0091679A" w:rsidP="00B671DA" w14:paraId="21BF8C00" w14:textId="77777777">
            <w:pPr>
              <w:pStyle w:val="TableText-IPR"/>
            </w:pPr>
            <w:r>
              <w:t>Job placement</w:t>
            </w:r>
          </w:p>
        </w:tc>
        <w:tc>
          <w:tcPr>
            <w:tcW w:w="1038" w:type="pct"/>
          </w:tcPr>
          <w:p w:rsidR="0091679A" w:rsidP="00B671DA" w14:paraId="4C6AAAD3" w14:textId="77777777">
            <w:pPr>
              <w:pStyle w:val="TableText-IPR"/>
            </w:pPr>
          </w:p>
        </w:tc>
        <w:tc>
          <w:tcPr>
            <w:tcW w:w="1038" w:type="pct"/>
          </w:tcPr>
          <w:p w:rsidR="0091679A" w:rsidP="00B671DA" w14:paraId="33283DCA" w14:textId="77777777">
            <w:pPr>
              <w:pStyle w:val="TableText-IPR"/>
            </w:pPr>
          </w:p>
        </w:tc>
        <w:tc>
          <w:tcPr>
            <w:tcW w:w="1038" w:type="pct"/>
          </w:tcPr>
          <w:p w:rsidR="0091679A" w:rsidP="00B671DA" w14:paraId="29D73FC2" w14:textId="77777777">
            <w:pPr>
              <w:pStyle w:val="TableText-IPR"/>
            </w:pPr>
          </w:p>
        </w:tc>
      </w:tr>
      <w:tr w14:paraId="3841FE66" w14:textId="77777777" w:rsidTr="00B671DA">
        <w:tblPrEx>
          <w:tblW w:w="5000" w:type="pct"/>
          <w:tblInd w:w="0" w:type="dxa"/>
          <w:tblLook w:val="04A0"/>
        </w:tblPrEx>
        <w:trPr>
          <w:trHeight w:val="288"/>
        </w:trPr>
        <w:tc>
          <w:tcPr>
            <w:tcW w:w="1886" w:type="pct"/>
          </w:tcPr>
          <w:p w:rsidR="0091679A" w:rsidP="00B671DA" w14:paraId="72A098FB" w14:textId="77777777">
            <w:pPr>
              <w:pStyle w:val="TableText-IPR"/>
            </w:pPr>
            <w:r>
              <w:t>Retention and/or attrition</w:t>
            </w:r>
          </w:p>
        </w:tc>
        <w:tc>
          <w:tcPr>
            <w:tcW w:w="1038" w:type="pct"/>
          </w:tcPr>
          <w:p w:rsidR="0091679A" w:rsidP="00B671DA" w14:paraId="1619C5CE" w14:textId="77777777">
            <w:pPr>
              <w:pStyle w:val="TableText-IPR"/>
            </w:pPr>
          </w:p>
        </w:tc>
        <w:tc>
          <w:tcPr>
            <w:tcW w:w="1038" w:type="pct"/>
          </w:tcPr>
          <w:p w:rsidR="0091679A" w:rsidP="00B671DA" w14:paraId="75C6239C" w14:textId="77777777">
            <w:pPr>
              <w:pStyle w:val="TableText-IPR"/>
            </w:pPr>
          </w:p>
        </w:tc>
        <w:tc>
          <w:tcPr>
            <w:tcW w:w="1038" w:type="pct"/>
          </w:tcPr>
          <w:p w:rsidR="0091679A" w:rsidP="00B671DA" w14:paraId="4D510537" w14:textId="77777777">
            <w:pPr>
              <w:pStyle w:val="TableText-IPR"/>
            </w:pPr>
          </w:p>
        </w:tc>
      </w:tr>
      <w:tr w14:paraId="5D21FC79" w14:textId="77777777" w:rsidTr="00B671DA">
        <w:tblPrEx>
          <w:tblW w:w="5000" w:type="pct"/>
          <w:tblInd w:w="0" w:type="dxa"/>
          <w:tblLook w:val="04A0"/>
        </w:tblPrEx>
        <w:trPr>
          <w:trHeight w:val="288"/>
        </w:trPr>
        <w:tc>
          <w:tcPr>
            <w:tcW w:w="1886" w:type="pct"/>
          </w:tcPr>
          <w:p w:rsidR="0091679A" w:rsidP="00B671DA" w14:paraId="56C96CB7" w14:textId="77777777">
            <w:pPr>
              <w:pStyle w:val="TableText-IPR"/>
            </w:pPr>
            <w:r>
              <w:t>Participant salary or wages</w:t>
            </w:r>
          </w:p>
        </w:tc>
        <w:tc>
          <w:tcPr>
            <w:tcW w:w="1038" w:type="pct"/>
          </w:tcPr>
          <w:p w:rsidR="0091679A" w:rsidP="00B671DA" w14:paraId="085C8445" w14:textId="77777777">
            <w:pPr>
              <w:pStyle w:val="TableText-IPR"/>
            </w:pPr>
          </w:p>
        </w:tc>
        <w:tc>
          <w:tcPr>
            <w:tcW w:w="1038" w:type="pct"/>
          </w:tcPr>
          <w:p w:rsidR="0091679A" w:rsidP="00B671DA" w14:paraId="604B1219" w14:textId="77777777">
            <w:pPr>
              <w:pStyle w:val="TableText-IPR"/>
            </w:pPr>
          </w:p>
        </w:tc>
        <w:tc>
          <w:tcPr>
            <w:tcW w:w="1038" w:type="pct"/>
          </w:tcPr>
          <w:p w:rsidR="0091679A" w:rsidP="00B671DA" w14:paraId="3B022A6A" w14:textId="77777777">
            <w:pPr>
              <w:pStyle w:val="TableText-IPR"/>
            </w:pPr>
          </w:p>
        </w:tc>
      </w:tr>
      <w:tr w14:paraId="741F40BC" w14:textId="77777777" w:rsidTr="00B671DA">
        <w:tblPrEx>
          <w:tblW w:w="5000" w:type="pct"/>
          <w:tblInd w:w="0" w:type="dxa"/>
          <w:tblLook w:val="04A0"/>
        </w:tblPrEx>
        <w:trPr>
          <w:trHeight w:val="288"/>
        </w:trPr>
        <w:tc>
          <w:tcPr>
            <w:tcW w:w="1886" w:type="pct"/>
          </w:tcPr>
          <w:p w:rsidR="0091679A" w:rsidP="00B671DA" w14:paraId="7BDF913C" w14:textId="77777777">
            <w:pPr>
              <w:pStyle w:val="TableText-IPR"/>
            </w:pPr>
            <w:r>
              <w:t>Reliance on SNAP after E&amp;T completion</w:t>
            </w:r>
          </w:p>
        </w:tc>
        <w:tc>
          <w:tcPr>
            <w:tcW w:w="1038" w:type="pct"/>
          </w:tcPr>
          <w:p w:rsidR="0091679A" w:rsidP="00B671DA" w14:paraId="4AD39E7C" w14:textId="77777777">
            <w:pPr>
              <w:pStyle w:val="TableText-IPR"/>
            </w:pPr>
          </w:p>
        </w:tc>
        <w:tc>
          <w:tcPr>
            <w:tcW w:w="1038" w:type="pct"/>
          </w:tcPr>
          <w:p w:rsidR="0091679A" w:rsidP="00B671DA" w14:paraId="3373E645" w14:textId="77777777">
            <w:pPr>
              <w:pStyle w:val="TableText-IPR"/>
            </w:pPr>
          </w:p>
        </w:tc>
        <w:tc>
          <w:tcPr>
            <w:tcW w:w="1038" w:type="pct"/>
          </w:tcPr>
          <w:p w:rsidR="0091679A" w:rsidP="00B671DA" w14:paraId="0055BC23" w14:textId="77777777">
            <w:pPr>
              <w:pStyle w:val="TableText-IPR"/>
            </w:pPr>
          </w:p>
        </w:tc>
      </w:tr>
    </w:tbl>
    <w:p w:rsidR="0091679A" w:rsidRPr="00724E71" w:rsidP="0091679A" w14:paraId="6E036B13" w14:textId="77777777">
      <w:pPr>
        <w:pStyle w:val="NumberNew"/>
        <w:spacing w:before="240"/>
        <w:ind w:left="720"/>
      </w:pPr>
      <w:r w:rsidRPr="00724E71">
        <w:t>[</w:t>
      </w:r>
      <w:r w:rsidRPr="005777F6">
        <w:rPr>
          <w:i/>
          <w:iCs/>
        </w:rPr>
        <w:t xml:space="preserve">Repeat for each outcome tracked in </w:t>
      </w:r>
      <w:r w:rsidRPr="005777F6">
        <w:rPr>
          <w:bCs/>
          <w:i/>
          <w:iCs/>
        </w:rPr>
        <w:t>Q49</w:t>
      </w:r>
      <w:r w:rsidRPr="005777F6">
        <w:rPr>
          <w:i/>
          <w:iCs/>
        </w:rPr>
        <w:t>]</w:t>
      </w:r>
      <w:r w:rsidRPr="00724E71">
        <w:t xml:space="preserve"> How frequently does your State agency receive updated data on [</w:t>
      </w:r>
      <w:r w:rsidRPr="005777F6">
        <w:rPr>
          <w:i/>
          <w:iCs/>
        </w:rPr>
        <w:t xml:space="preserve">fill outcome from </w:t>
      </w:r>
      <w:r w:rsidRPr="005777F6">
        <w:rPr>
          <w:bCs/>
          <w:i/>
          <w:iCs/>
        </w:rPr>
        <w:t>Q49</w:t>
      </w:r>
      <w:r w:rsidRPr="00724E71">
        <w:t>]?</w:t>
      </w:r>
    </w:p>
    <w:p w:rsidR="0091679A" w:rsidRPr="0093390F" w:rsidP="00734DA8" w14:paraId="142FAD05" w14:textId="77777777">
      <w:pPr>
        <w:pStyle w:val="NumberLetterLowercase"/>
        <w:numPr>
          <w:ilvl w:val="0"/>
          <w:numId w:val="120"/>
        </w:numPr>
        <w:ind w:left="1080"/>
        <w:rPr>
          <w:b/>
        </w:rPr>
      </w:pPr>
      <w:r w:rsidRPr="002D03A4">
        <w:t>Weekly</w:t>
      </w:r>
    </w:p>
    <w:p w:rsidR="0091679A" w:rsidRPr="002D03A4" w:rsidP="0091679A" w14:paraId="040D48B3" w14:textId="77777777">
      <w:pPr>
        <w:pStyle w:val="NumberLetterLowercase"/>
        <w:rPr>
          <w:b/>
        </w:rPr>
      </w:pPr>
      <w:r w:rsidRPr="002D03A4">
        <w:t>Monthly</w:t>
      </w:r>
    </w:p>
    <w:p w:rsidR="0091679A" w:rsidRPr="002D03A4" w:rsidP="0091679A" w14:paraId="0CAAB121" w14:textId="77777777">
      <w:pPr>
        <w:pStyle w:val="NumberLetterLowercase"/>
        <w:rPr>
          <w:b/>
        </w:rPr>
      </w:pPr>
      <w:r w:rsidRPr="002D03A4">
        <w:t>Quarterly</w:t>
      </w:r>
    </w:p>
    <w:p w:rsidR="0091679A" w:rsidRPr="002D03A4" w:rsidP="0091679A" w14:paraId="0B59F803" w14:textId="77777777">
      <w:pPr>
        <w:pStyle w:val="NumberLetterLowercase"/>
        <w:rPr>
          <w:b/>
        </w:rPr>
      </w:pPr>
      <w:r w:rsidRPr="002D03A4">
        <w:t>Annually</w:t>
      </w:r>
    </w:p>
    <w:p w:rsidR="0091679A" w:rsidRPr="002D03A4" w:rsidP="0091679A" w14:paraId="158C4756" w14:textId="77777777">
      <w:pPr>
        <w:pStyle w:val="NumberLetterLowercase"/>
        <w:spacing w:after="240"/>
        <w:rPr>
          <w:b/>
        </w:rPr>
      </w:pPr>
      <w:r w:rsidRPr="002D03A4">
        <w:t>Other</w:t>
      </w:r>
      <w:r>
        <w:t>;</w:t>
      </w:r>
      <w:r w:rsidRPr="002D03A4">
        <w:t xml:space="preserve"> specify: _________</w:t>
      </w:r>
    </w:p>
    <w:p w:rsidR="0091679A" w:rsidRPr="00156965" w:rsidP="0091679A" w14:paraId="41996337" w14:textId="77777777">
      <w:pPr>
        <w:pStyle w:val="NumberNew"/>
        <w:ind w:left="720"/>
        <w:rPr>
          <w:rFonts w:eastAsia="Calibri" w:cs="Times New Roman"/>
          <w:b/>
        </w:rPr>
      </w:pPr>
      <w:r w:rsidRPr="00156965">
        <w:t>How does your State agency receive participant feedback on access to the SNAP E&amp;T program? This feedback could come directly through the agency or be gathered by providers and received by the agency.</w:t>
      </w:r>
    </w:p>
    <w:p w:rsidR="0091679A" w:rsidRPr="00724E71" w:rsidP="0091679A" w14:paraId="34801EEE" w14:textId="77777777">
      <w:pPr>
        <w:pStyle w:val="NumberNew"/>
        <w:numPr>
          <w:ilvl w:val="0"/>
          <w:numId w:val="0"/>
        </w:numPr>
        <w:ind w:left="720"/>
        <w:rPr>
          <w:b/>
        </w:rPr>
      </w:pPr>
      <w:r w:rsidRPr="005777F6">
        <w:rPr>
          <w:i/>
          <w:iCs/>
        </w:rPr>
        <w:t>[hover text on access: ease of ability to participate in SNAP E&amp;T (e.g., location, technology, language</w:t>
      </w:r>
      <w:r w:rsidRPr="002D03A4">
        <w:t>)]</w:t>
      </w:r>
    </w:p>
    <w:p w:rsidR="0091679A" w:rsidRPr="002D03A4" w:rsidP="00734DA8" w14:paraId="322F6428" w14:textId="77777777">
      <w:pPr>
        <w:pStyle w:val="NumberLetterLowercase"/>
        <w:numPr>
          <w:ilvl w:val="0"/>
          <w:numId w:val="121"/>
        </w:numPr>
        <w:ind w:left="1080"/>
      </w:pPr>
      <w:r w:rsidRPr="0093390F">
        <w:rPr>
          <w:bCs/>
        </w:rPr>
        <w:t>Feedback is requested</w:t>
      </w:r>
      <w:r w:rsidRPr="002D03A4">
        <w:t xml:space="preserve"> from all participants</w:t>
      </w:r>
    </w:p>
    <w:p w:rsidR="0091679A" w:rsidRPr="002D03A4" w:rsidP="0091679A" w14:paraId="5F22283F" w14:textId="77777777">
      <w:pPr>
        <w:pStyle w:val="NumberLetterLowercase"/>
      </w:pPr>
      <w:r w:rsidRPr="002D03A4">
        <w:t>Participants can provide feedback, but it is not requested</w:t>
      </w:r>
    </w:p>
    <w:p w:rsidR="0091679A" w:rsidP="0091679A" w14:paraId="3C6EF14C" w14:textId="77777777">
      <w:pPr>
        <w:pStyle w:val="NumberLetterLowercase"/>
        <w:spacing w:after="240"/>
      </w:pPr>
      <w:r w:rsidRPr="002D03A4">
        <w:t>We have no way to receive feedback from participants</w:t>
      </w:r>
    </w:p>
    <w:p w:rsidR="0091679A" w:rsidRPr="00724E71" w:rsidP="0091679A" w14:paraId="072BC67B" w14:textId="77777777">
      <w:pPr>
        <w:pStyle w:val="NumberNew"/>
        <w:ind w:left="720"/>
      </w:pPr>
      <w:r w:rsidRPr="00724E71">
        <w:t xml:space="preserve">Does your State agency receive feedback on participant satisfaction (e.g., quality, fit) with </w:t>
      </w:r>
      <w:r>
        <w:t xml:space="preserve">SNAP </w:t>
      </w:r>
      <w:r w:rsidRPr="00724E71">
        <w:t xml:space="preserve">E&amp;T services and service providers? This </w:t>
      </w:r>
      <w:r>
        <w:t xml:space="preserve">feedback </w:t>
      </w:r>
      <w:r w:rsidRPr="00724E71">
        <w:t xml:space="preserve">could </w:t>
      </w:r>
      <w:r>
        <w:t>come</w:t>
      </w:r>
      <w:r w:rsidRPr="00724E71">
        <w:t xml:space="preserve"> directly through the agency or </w:t>
      </w:r>
      <w:r>
        <w:t>be</w:t>
      </w:r>
      <w:r w:rsidRPr="00724E71">
        <w:t xml:space="preserve"> gathered by providers and received by the agency.</w:t>
      </w:r>
    </w:p>
    <w:p w:rsidR="0091679A" w:rsidRPr="002D03A4" w:rsidP="0091679A" w14:paraId="356A164E" w14:textId="77777777">
      <w:pPr>
        <w:pStyle w:val="NumbersRed-IPR"/>
        <w:numPr>
          <w:ilvl w:val="0"/>
          <w:numId w:val="0"/>
        </w:numPr>
        <w:ind w:left="720"/>
        <w:rPr>
          <w:rFonts w:eastAsia="Calibri" w:cs="Times New Roman"/>
          <w:i/>
        </w:rPr>
      </w:pPr>
      <w:r w:rsidRPr="002D03A4">
        <w:rPr>
          <w:rFonts w:eastAsia="Calibri" w:cs="Times New Roman"/>
          <w:i/>
        </w:rPr>
        <w:t xml:space="preserve">[hover text on quality or fit of SNAP E&amp;T: Perceived benefit, feels like </w:t>
      </w:r>
      <w:r>
        <w:rPr>
          <w:rFonts w:eastAsia="Calibri" w:cs="Times New Roman"/>
          <w:i/>
        </w:rPr>
        <w:t xml:space="preserve">SNAP </w:t>
      </w:r>
      <w:r w:rsidRPr="002D03A4">
        <w:rPr>
          <w:rFonts w:eastAsia="Calibri" w:cs="Times New Roman"/>
          <w:i/>
        </w:rPr>
        <w:t>E&amp;T experience was helpful, E&amp;T experience matched existing or desired skills]</w:t>
      </w:r>
    </w:p>
    <w:p w:rsidR="0091679A" w:rsidRPr="002D03A4" w:rsidP="00734DA8" w14:paraId="41E67BF6" w14:textId="77777777">
      <w:pPr>
        <w:pStyle w:val="NumberLetterLowercase"/>
        <w:numPr>
          <w:ilvl w:val="0"/>
          <w:numId w:val="122"/>
        </w:numPr>
        <w:ind w:left="1080"/>
      </w:pPr>
      <w:r w:rsidRPr="0093390F">
        <w:rPr>
          <w:bCs/>
        </w:rPr>
        <w:t>Feedback is requested</w:t>
      </w:r>
      <w:r w:rsidRPr="002D03A4">
        <w:t xml:space="preserve"> from all participants</w:t>
      </w:r>
    </w:p>
    <w:p w:rsidR="0091679A" w:rsidRPr="002D03A4" w:rsidP="0091679A" w14:paraId="422E6D1A" w14:textId="77777777">
      <w:pPr>
        <w:pStyle w:val="NumberLetterLowercase"/>
      </w:pPr>
      <w:r w:rsidRPr="002D03A4">
        <w:t>Participants can provide feedback, but it is not requested</w:t>
      </w:r>
    </w:p>
    <w:p w:rsidR="0091679A" w:rsidRPr="002D03A4" w:rsidP="0091679A" w14:paraId="0A1C4508" w14:textId="77777777">
      <w:pPr>
        <w:pStyle w:val="NumberLetterLowercase"/>
      </w:pPr>
      <w:r w:rsidRPr="002D03A4">
        <w:t>We have no way to receive feedback from participants</w:t>
      </w:r>
    </w:p>
    <w:p w:rsidR="0091679A" w:rsidRPr="001D114A" w:rsidP="0091679A" w14:paraId="7990FB6D" w14:textId="77777777">
      <w:pPr>
        <w:spacing w:before="240"/>
      </w:pPr>
      <w:r>
        <w:t xml:space="preserve">Thank you for completing these questions. Below, please provide your role and the number of years </w:t>
      </w:r>
      <w:r w:rsidRPr="009564FB">
        <w:t>you have been in your current position</w:t>
      </w:r>
      <w:r>
        <w:t>. If more than one person contributed, please list the person most knowledgeable about participant outcomes.</w:t>
      </w:r>
    </w:p>
    <w:p w:rsidR="0091679A" w:rsidP="0091679A" w14:paraId="4A0A754A" w14:textId="77777777">
      <w:pPr>
        <w:spacing w:after="0"/>
      </w:pPr>
      <w:r>
        <w:t>Role: ______________________</w:t>
      </w:r>
    </w:p>
    <w:p w:rsidR="0091679A" w:rsidP="0091679A" w14:paraId="0E4278EB" w14:textId="77777777">
      <w:r>
        <w:t>Years in current position: _________</w:t>
      </w:r>
    </w:p>
    <w:p w:rsidR="0091679A" w:rsidP="0091679A" w14:paraId="27258B77" w14:textId="77777777">
      <w:pPr>
        <w:pStyle w:val="Heading2-IPR"/>
      </w:pPr>
      <w:r>
        <w:t xml:space="preserve">SNAP </w:t>
      </w:r>
      <w:r w:rsidRPr="000931EE">
        <w:t>Eligibility</w:t>
      </w:r>
      <w:r>
        <w:t xml:space="preserve"> and E&amp;T Data</w:t>
      </w:r>
    </w:p>
    <w:p w:rsidR="0091679A" w:rsidP="0091679A" w14:paraId="666421A1" w14:textId="77777777">
      <w:pPr>
        <w:pStyle w:val="BodyText-IPR"/>
      </w:pPr>
      <w:r>
        <w:t xml:space="preserve">The questions in this section ask about </w:t>
      </w:r>
      <w:r w:rsidRPr="00DB139C">
        <w:t xml:space="preserve">your State’s SNAP eligibility </w:t>
      </w:r>
      <w:r>
        <w:t>database</w:t>
      </w:r>
      <w:r w:rsidRPr="00DB139C">
        <w:t xml:space="preserve"> (sometimes call</w:t>
      </w:r>
      <w:r>
        <w:t>ed</w:t>
      </w:r>
      <w:r w:rsidRPr="00DB139C">
        <w:t xml:space="preserve"> the </w:t>
      </w:r>
      <w:r>
        <w:t>m</w:t>
      </w:r>
      <w:r w:rsidRPr="00DB139C">
        <w:t xml:space="preserve">anagement </w:t>
      </w:r>
      <w:r>
        <w:t>i</w:t>
      </w:r>
      <w:r w:rsidRPr="00DB139C">
        <w:t xml:space="preserve">nformation </w:t>
      </w:r>
      <w:r>
        <w:t>s</w:t>
      </w:r>
      <w:r w:rsidRPr="00DB139C">
        <w:t>ystem</w:t>
      </w:r>
      <w:r>
        <w:t>,</w:t>
      </w:r>
      <w:r w:rsidRPr="00DB139C">
        <w:t xml:space="preserve"> or MIS)</w:t>
      </w:r>
      <w:r>
        <w:t>, your State’s E&amp;T program</w:t>
      </w:r>
      <w:r w:rsidRPr="00B61AF8">
        <w:t xml:space="preserve"> </w:t>
      </w:r>
      <w:r>
        <w:t xml:space="preserve">data, and data sharing. </w:t>
      </w:r>
      <w:r w:rsidRPr="00166824">
        <w:rPr>
          <w:b/>
          <w:bCs/>
          <w:i/>
          <w:iCs/>
          <w:color w:val="B12732"/>
        </w:rPr>
        <w:t>Someone who works with your State’s SNAP eligibility data (e.g., data manager, data analyst) should complete this section or be consulted before completing this section.</w:t>
      </w:r>
    </w:p>
    <w:p w:rsidR="0091679A" w:rsidRPr="009E08BA" w:rsidP="0091679A" w14:paraId="2A6B0FAE" w14:textId="77777777">
      <w:pPr>
        <w:pStyle w:val="NumberNew"/>
        <w:ind w:left="720"/>
      </w:pPr>
      <w:r w:rsidRPr="009E08BA">
        <w:t xml:space="preserve">Which of the following best describes </w:t>
      </w:r>
      <w:r>
        <w:t xml:space="preserve">the association between </w:t>
      </w:r>
      <w:r w:rsidRPr="009E08BA">
        <w:t xml:space="preserve">your </w:t>
      </w:r>
      <w:r>
        <w:t xml:space="preserve">State’s </w:t>
      </w:r>
      <w:r w:rsidRPr="009E08BA">
        <w:t xml:space="preserve">SNAP </w:t>
      </w:r>
      <w:r>
        <w:t>e</w:t>
      </w:r>
      <w:r w:rsidRPr="009E08BA">
        <w:t xml:space="preserve">ligibility </w:t>
      </w:r>
      <w:r>
        <w:t>database</w:t>
      </w:r>
      <w:r w:rsidRPr="009E08BA">
        <w:t xml:space="preserve"> and </w:t>
      </w:r>
      <w:r w:rsidRPr="0029787B">
        <w:t>SNAP E&amp;</w:t>
      </w:r>
      <w:r w:rsidRPr="009E08BA">
        <w:t xml:space="preserve">T </w:t>
      </w:r>
      <w:r>
        <w:t>databases that capture information on participants and activities?</w:t>
      </w:r>
    </w:p>
    <w:p w:rsidR="0091679A" w:rsidRPr="002D03A4" w:rsidP="00734DA8" w14:paraId="68455928" w14:textId="77777777">
      <w:pPr>
        <w:pStyle w:val="NumberLetterLowercase"/>
        <w:numPr>
          <w:ilvl w:val="0"/>
          <w:numId w:val="123"/>
        </w:numPr>
        <w:ind w:left="1080"/>
      </w:pPr>
      <w:r w:rsidRPr="002D03A4">
        <w:t>One integrated system or database</w:t>
      </w:r>
    </w:p>
    <w:p w:rsidR="0091679A" w:rsidP="0091679A" w14:paraId="477A304B" w14:textId="77777777">
      <w:pPr>
        <w:pStyle w:val="NumberLetterLowercase"/>
        <w:spacing w:after="240"/>
      </w:pPr>
      <w:r w:rsidRPr="002D03A4">
        <w:t>Multiple systems or databases</w:t>
      </w:r>
    </w:p>
    <w:p w:rsidR="0091679A" w:rsidP="0091679A" w14:paraId="359B8224" w14:textId="77777777">
      <w:pPr>
        <w:pStyle w:val="NumberNew"/>
        <w:ind w:left="720"/>
      </w:pPr>
      <w:r>
        <w:t>[</w:t>
      </w:r>
      <w:r w:rsidRPr="005777F6">
        <w:rPr>
          <w:i/>
          <w:iCs/>
        </w:rPr>
        <w:t>If 55.2 selecte</w:t>
      </w:r>
      <w:r>
        <w:t xml:space="preserve">d] </w:t>
      </w:r>
      <w:r w:rsidRPr="310555EE">
        <w:t>How are SNAP E&amp;T data stored?</w:t>
      </w:r>
      <w:r>
        <w:t xml:space="preserve"> Select all that apply.</w:t>
      </w:r>
    </w:p>
    <w:p w:rsidR="0091679A" w:rsidRPr="002D03A4" w:rsidP="00734DA8" w14:paraId="29DC7134" w14:textId="77777777">
      <w:pPr>
        <w:pStyle w:val="NumberLetterLowercase"/>
        <w:numPr>
          <w:ilvl w:val="0"/>
          <w:numId w:val="124"/>
        </w:numPr>
        <w:ind w:left="1080"/>
      </w:pPr>
      <w:r w:rsidRPr="002D03A4">
        <w:t>Stored at the State agency level outside the MIS</w:t>
      </w:r>
    </w:p>
    <w:p w:rsidR="0091679A" w:rsidRPr="002D03A4" w:rsidP="0091679A" w14:paraId="08EF8E5E" w14:textId="77777777">
      <w:pPr>
        <w:pStyle w:val="NumberLetterLowercase"/>
      </w:pPr>
      <w:r w:rsidRPr="002D03A4">
        <w:t>Stored and maintained by county offices</w:t>
      </w:r>
    </w:p>
    <w:p w:rsidR="0091679A" w:rsidRPr="002D03A4" w:rsidP="0091679A" w14:paraId="693561A5" w14:textId="77777777">
      <w:pPr>
        <w:pStyle w:val="NumberLetterLowercase"/>
      </w:pPr>
      <w:r w:rsidRPr="002D03A4">
        <w:t>Stored and maintained at the E&amp;T provider level</w:t>
      </w:r>
    </w:p>
    <w:p w:rsidR="0091679A" w:rsidP="0091679A" w14:paraId="3FEFEB4E" w14:textId="77777777">
      <w:pPr>
        <w:pStyle w:val="NumberLetterLowercase"/>
        <w:spacing w:after="240"/>
      </w:pPr>
      <w:r w:rsidRPr="002D03A4">
        <w:t>Other</w:t>
      </w:r>
      <w:r>
        <w:t>;</w:t>
      </w:r>
      <w:r w:rsidRPr="002D03A4">
        <w:t xml:space="preserve"> </w:t>
      </w:r>
      <w:r>
        <w:t>s</w:t>
      </w:r>
      <w:r w:rsidRPr="002D03A4">
        <w:t>pecify_____________</w:t>
      </w:r>
    </w:p>
    <w:p w:rsidR="0091679A" w:rsidRPr="00407E39" w:rsidP="0091679A" w14:paraId="7222EC8B" w14:textId="77777777">
      <w:pPr>
        <w:pStyle w:val="NumberNew"/>
        <w:ind w:left="720"/>
      </w:pPr>
      <w:r w:rsidRPr="310555EE">
        <w:t>[</w:t>
      </w:r>
      <w:r w:rsidRPr="005777F6">
        <w:rPr>
          <w:i/>
          <w:iCs/>
        </w:rPr>
        <w:t>if 55.2 selected</w:t>
      </w:r>
      <w:r w:rsidRPr="310555EE">
        <w:t xml:space="preserve">] Which of the following best describes how </w:t>
      </w:r>
      <w:r>
        <w:t xml:space="preserve">users access and maintain </w:t>
      </w:r>
      <w:r w:rsidRPr="310555EE">
        <w:t>SNAP eligibility data and SNAP E&amp;T data?</w:t>
      </w:r>
    </w:p>
    <w:p w:rsidR="0091679A" w:rsidRPr="002D03A4" w:rsidP="00734DA8" w14:paraId="40D98F33" w14:textId="77777777">
      <w:pPr>
        <w:pStyle w:val="NumberLetterLowercase"/>
        <w:numPr>
          <w:ilvl w:val="0"/>
          <w:numId w:val="125"/>
        </w:numPr>
        <w:ind w:left="1080"/>
      </w:pPr>
      <w:r w:rsidRPr="002D03A4">
        <w:t>State agency maintains an eligibility MIS system that SNAP E&amp;T providers can view, but they cannot enter E&amp;T data</w:t>
      </w:r>
    </w:p>
    <w:p w:rsidR="0091679A" w:rsidRPr="002D03A4" w:rsidP="0091679A" w14:paraId="7557775C" w14:textId="77777777">
      <w:pPr>
        <w:pStyle w:val="NumberLetterLowercase"/>
      </w:pPr>
      <w:r w:rsidRPr="002D03A4">
        <w:t>State agency maintains an eligibility MIS system that SNAP E&amp;T providers can view and enter E&amp;T data</w:t>
      </w:r>
    </w:p>
    <w:p w:rsidR="0091679A" w:rsidRPr="002D03A4" w:rsidP="0091679A" w14:paraId="378AEA7A" w14:textId="77777777">
      <w:pPr>
        <w:pStyle w:val="NumberLetterLowercase"/>
      </w:pPr>
      <w:r w:rsidRPr="002D03A4">
        <w:t>State agency maintains an eligibility MIS system that is not available to SNAP E&amp;T providers</w:t>
      </w:r>
    </w:p>
    <w:p w:rsidR="0091679A" w:rsidRPr="00972A0F" w:rsidP="0091679A" w14:paraId="67520D14" w14:textId="77777777">
      <w:pPr>
        <w:pStyle w:val="NumberLetterLowercase"/>
        <w:spacing w:after="240"/>
      </w:pPr>
      <w:r w:rsidRPr="002D03A4">
        <w:t>Other</w:t>
      </w:r>
      <w:r>
        <w:t>;</w:t>
      </w:r>
      <w:r w:rsidRPr="002D03A4">
        <w:t xml:space="preserve"> specify: _________________</w:t>
      </w:r>
    </w:p>
    <w:p w:rsidR="0091679A" w:rsidP="0091679A" w14:paraId="51CCB266" w14:textId="77777777">
      <w:pPr>
        <w:pStyle w:val="NumberNew"/>
        <w:ind w:left="720"/>
      </w:pPr>
      <w:r w:rsidRPr="00E623B3">
        <w:t>Which of the following SNAP participant</w:t>
      </w:r>
      <w:r>
        <w:t xml:space="preserve"> d</w:t>
      </w:r>
      <w:r w:rsidRPr="00E623B3">
        <w:t xml:space="preserve">ata </w:t>
      </w:r>
      <w:r>
        <w:t xml:space="preserve">elements in the first column </w:t>
      </w:r>
      <w:r w:rsidRPr="00E623B3">
        <w:t xml:space="preserve">does your </w:t>
      </w:r>
      <w:r>
        <w:t xml:space="preserve">State’s SNAP eligibility </w:t>
      </w:r>
      <w:r w:rsidRPr="00E623B3">
        <w:t xml:space="preserve">MIS </w:t>
      </w:r>
      <w:r>
        <w:t>capture</w:t>
      </w:r>
      <w:r w:rsidRPr="00E623B3">
        <w:t>?</w:t>
      </w:r>
      <w:r>
        <w:t xml:space="preserve"> In the second column, indicate whether the data element is required. If it is not required, indicate in the third column whether the data element is collected.</w:t>
      </w:r>
    </w:p>
    <w:tbl>
      <w:tblPr>
        <w:tblStyle w:val="InsightTable5"/>
        <w:tblW w:w="5000" w:type="pct"/>
        <w:tblLook w:val="04A0"/>
      </w:tblPr>
      <w:tblGrid>
        <w:gridCol w:w="3721"/>
        <w:gridCol w:w="2518"/>
        <w:gridCol w:w="3121"/>
      </w:tblGrid>
      <w:tr w14:paraId="037F7F33" w14:textId="77777777" w:rsidTr="00B671DA">
        <w:tblPrEx>
          <w:tblW w:w="5000" w:type="pct"/>
          <w:tblLook w:val="04A0"/>
        </w:tblPrEx>
        <w:trPr>
          <w:trHeight w:val="360"/>
          <w:tblHeader/>
        </w:trPr>
        <w:tc>
          <w:tcPr>
            <w:tcW w:w="1988" w:type="pct"/>
          </w:tcPr>
          <w:p w:rsidR="0091679A" w:rsidRPr="00E623B3" w:rsidP="00B671DA" w14:paraId="34E4CFBE" w14:textId="77777777">
            <w:pPr>
              <w:pStyle w:val="TableText-IPR"/>
              <w:rPr>
                <w:rFonts w:ascii="Lucida Sans" w:hAnsi="Lucida Sans"/>
                <w:b/>
                <w:bCs/>
                <w:sz w:val="18"/>
                <w:szCs w:val="18"/>
              </w:rPr>
            </w:pPr>
            <w:r w:rsidRPr="00E623B3">
              <w:rPr>
                <w:rFonts w:ascii="Lucida Sans" w:hAnsi="Lucida Sans"/>
                <w:b/>
                <w:bCs/>
                <w:sz w:val="18"/>
                <w:szCs w:val="18"/>
              </w:rPr>
              <w:t>Data Element</w:t>
            </w:r>
          </w:p>
        </w:tc>
        <w:tc>
          <w:tcPr>
            <w:tcW w:w="1345" w:type="pct"/>
          </w:tcPr>
          <w:p w:rsidR="0091679A" w:rsidP="00B671DA" w14:paraId="490279F3" w14:textId="77777777">
            <w:pPr>
              <w:pStyle w:val="TableText-IPR"/>
              <w:rPr>
                <w:rFonts w:ascii="Lucida Sans" w:hAnsi="Lucida Sans"/>
                <w:b/>
                <w:bCs/>
                <w:sz w:val="18"/>
                <w:szCs w:val="18"/>
              </w:rPr>
            </w:pPr>
            <w:r w:rsidRPr="00E623B3">
              <w:rPr>
                <w:rFonts w:ascii="Lucida Sans" w:hAnsi="Lucida Sans"/>
                <w:b/>
                <w:bCs/>
                <w:sz w:val="18"/>
                <w:szCs w:val="18"/>
              </w:rPr>
              <w:t>Required</w:t>
            </w:r>
          </w:p>
          <w:p w:rsidR="0091679A" w:rsidRPr="00E623B3" w:rsidP="00B671DA" w14:paraId="7F0D3584" w14:textId="77777777">
            <w:pPr>
              <w:pStyle w:val="TableText-IPR"/>
              <w:rPr>
                <w:rFonts w:ascii="Lucida Sans" w:hAnsi="Lucida Sans"/>
                <w:b/>
                <w:bCs/>
                <w:sz w:val="18"/>
                <w:szCs w:val="18"/>
              </w:rPr>
            </w:pPr>
            <w:r>
              <w:rPr>
                <w:rFonts w:ascii="Lucida Sans" w:hAnsi="Lucida Sans"/>
                <w:b/>
                <w:bCs/>
                <w:sz w:val="18"/>
                <w:szCs w:val="18"/>
              </w:rPr>
              <w:t>[</w:t>
            </w:r>
            <w:r w:rsidRPr="00E623B3">
              <w:rPr>
                <w:rFonts w:ascii="Lucida Sans" w:hAnsi="Lucida Sans"/>
                <w:b/>
                <w:bCs/>
                <w:sz w:val="18"/>
                <w:szCs w:val="18"/>
              </w:rPr>
              <w:t>Yes/No</w:t>
            </w:r>
            <w:r>
              <w:rPr>
                <w:rFonts w:ascii="Lucida Sans" w:hAnsi="Lucida Sans"/>
                <w:b/>
                <w:bCs/>
                <w:sz w:val="18"/>
                <w:szCs w:val="18"/>
              </w:rPr>
              <w:t>]</w:t>
            </w:r>
          </w:p>
        </w:tc>
        <w:tc>
          <w:tcPr>
            <w:tcW w:w="1667" w:type="pct"/>
          </w:tcPr>
          <w:p w:rsidR="0091679A" w:rsidP="00B671DA" w14:paraId="38CB0BC7" w14:textId="77777777">
            <w:pPr>
              <w:pStyle w:val="TableText-IPR"/>
              <w:rPr>
                <w:rFonts w:ascii="Lucida Sans" w:hAnsi="Lucida Sans"/>
                <w:b/>
                <w:bCs/>
                <w:sz w:val="18"/>
                <w:szCs w:val="18"/>
              </w:rPr>
            </w:pPr>
            <w:r w:rsidRPr="00E623B3">
              <w:rPr>
                <w:rFonts w:ascii="Lucida Sans" w:hAnsi="Lucida Sans"/>
                <w:b/>
                <w:bCs/>
                <w:sz w:val="18"/>
                <w:szCs w:val="18"/>
              </w:rPr>
              <w:t>Collected (</w:t>
            </w:r>
            <w:r>
              <w:rPr>
                <w:rFonts w:ascii="Lucida Sans" w:hAnsi="Lucida Sans"/>
                <w:b/>
                <w:bCs/>
                <w:sz w:val="18"/>
                <w:szCs w:val="18"/>
              </w:rPr>
              <w:t>b</w:t>
            </w:r>
            <w:r w:rsidRPr="00E623B3">
              <w:rPr>
                <w:rFonts w:ascii="Lucida Sans" w:hAnsi="Lucida Sans"/>
                <w:b/>
                <w:bCs/>
                <w:sz w:val="18"/>
                <w:szCs w:val="18"/>
              </w:rPr>
              <w:t>ut Not Required)</w:t>
            </w:r>
          </w:p>
          <w:p w:rsidR="0091679A" w:rsidRPr="00E623B3" w:rsidP="00B671DA" w14:paraId="608FB0D3" w14:textId="77777777">
            <w:pPr>
              <w:pStyle w:val="TableText-IPR"/>
              <w:rPr>
                <w:rFonts w:ascii="Lucida Sans" w:hAnsi="Lucida Sans"/>
                <w:b/>
                <w:bCs/>
                <w:sz w:val="18"/>
                <w:szCs w:val="18"/>
              </w:rPr>
            </w:pPr>
            <w:r>
              <w:rPr>
                <w:rFonts w:ascii="Lucida Sans" w:hAnsi="Lucida Sans"/>
                <w:b/>
                <w:bCs/>
                <w:sz w:val="18"/>
                <w:szCs w:val="18"/>
              </w:rPr>
              <w:t>[</w:t>
            </w:r>
            <w:r w:rsidRPr="00E623B3">
              <w:rPr>
                <w:rFonts w:ascii="Lucida Sans" w:hAnsi="Lucida Sans"/>
                <w:b/>
                <w:bCs/>
                <w:sz w:val="18"/>
                <w:szCs w:val="18"/>
              </w:rPr>
              <w:t>Yes/No</w:t>
            </w:r>
            <w:r>
              <w:rPr>
                <w:rFonts w:ascii="Lucida Sans" w:hAnsi="Lucida Sans"/>
                <w:b/>
                <w:bCs/>
                <w:sz w:val="18"/>
                <w:szCs w:val="18"/>
              </w:rPr>
              <w:t>]</w:t>
            </w:r>
          </w:p>
        </w:tc>
      </w:tr>
      <w:tr w14:paraId="3582385F" w14:textId="77777777" w:rsidTr="00B671DA">
        <w:tblPrEx>
          <w:tblW w:w="5000" w:type="pct"/>
          <w:tblLook w:val="04A0"/>
        </w:tblPrEx>
        <w:trPr>
          <w:trHeight w:val="259"/>
        </w:trPr>
        <w:tc>
          <w:tcPr>
            <w:tcW w:w="1988" w:type="pct"/>
          </w:tcPr>
          <w:p w:rsidR="0091679A" w:rsidP="0091679A" w14:paraId="4D3F7442" w14:textId="77777777">
            <w:pPr>
              <w:pStyle w:val="TableText-IPR"/>
              <w:numPr>
                <w:ilvl w:val="0"/>
                <w:numId w:val="46"/>
              </w:numPr>
              <w:ind w:left="341" w:hanging="270"/>
            </w:pPr>
            <w:r w:rsidRPr="44CD4FD6">
              <w:t>Race</w:t>
            </w:r>
          </w:p>
        </w:tc>
        <w:tc>
          <w:tcPr>
            <w:tcW w:w="1345" w:type="pct"/>
          </w:tcPr>
          <w:p w:rsidR="0091679A" w:rsidP="00B671DA" w14:paraId="165BF2AD" w14:textId="77777777">
            <w:pPr>
              <w:pStyle w:val="TableText-IPR"/>
            </w:pPr>
          </w:p>
        </w:tc>
        <w:tc>
          <w:tcPr>
            <w:tcW w:w="1667" w:type="pct"/>
          </w:tcPr>
          <w:p w:rsidR="0091679A" w:rsidP="00B671DA" w14:paraId="6079A37F" w14:textId="77777777">
            <w:pPr>
              <w:pStyle w:val="TableText-IPR"/>
            </w:pPr>
          </w:p>
        </w:tc>
      </w:tr>
      <w:tr w14:paraId="0D17C869" w14:textId="77777777" w:rsidTr="00B671DA">
        <w:tblPrEx>
          <w:tblW w:w="5000" w:type="pct"/>
          <w:tblLook w:val="04A0"/>
        </w:tblPrEx>
        <w:trPr>
          <w:trHeight w:val="259"/>
        </w:trPr>
        <w:tc>
          <w:tcPr>
            <w:tcW w:w="1988" w:type="pct"/>
          </w:tcPr>
          <w:p w:rsidR="0091679A" w:rsidP="0091679A" w14:paraId="5FB96A4E" w14:textId="77777777">
            <w:pPr>
              <w:pStyle w:val="TableText-IPR"/>
              <w:numPr>
                <w:ilvl w:val="0"/>
                <w:numId w:val="46"/>
              </w:numPr>
              <w:ind w:left="341" w:hanging="270"/>
            </w:pPr>
            <w:r w:rsidRPr="44CD4FD6">
              <w:t>Ethnicity</w:t>
            </w:r>
          </w:p>
        </w:tc>
        <w:tc>
          <w:tcPr>
            <w:tcW w:w="1345" w:type="pct"/>
          </w:tcPr>
          <w:p w:rsidR="0091679A" w:rsidP="00B671DA" w14:paraId="67300B59" w14:textId="77777777">
            <w:pPr>
              <w:pStyle w:val="TableText-IPR"/>
            </w:pPr>
          </w:p>
        </w:tc>
        <w:tc>
          <w:tcPr>
            <w:tcW w:w="1667" w:type="pct"/>
          </w:tcPr>
          <w:p w:rsidR="0091679A" w:rsidP="00B671DA" w14:paraId="39304D71" w14:textId="77777777">
            <w:pPr>
              <w:pStyle w:val="TableText-IPR"/>
            </w:pPr>
          </w:p>
        </w:tc>
      </w:tr>
      <w:tr w14:paraId="2EE586F1" w14:textId="77777777" w:rsidTr="00B671DA">
        <w:tblPrEx>
          <w:tblW w:w="5000" w:type="pct"/>
          <w:tblLook w:val="04A0"/>
        </w:tblPrEx>
        <w:trPr>
          <w:trHeight w:val="259"/>
        </w:trPr>
        <w:tc>
          <w:tcPr>
            <w:tcW w:w="1988" w:type="pct"/>
          </w:tcPr>
          <w:p w:rsidR="0091679A" w:rsidP="0091679A" w14:paraId="64702E3F" w14:textId="77777777">
            <w:pPr>
              <w:pStyle w:val="TableText-IPR"/>
              <w:numPr>
                <w:ilvl w:val="0"/>
                <w:numId w:val="46"/>
              </w:numPr>
              <w:ind w:left="341" w:hanging="270"/>
            </w:pPr>
            <w:r>
              <w:t>Age</w:t>
            </w:r>
          </w:p>
        </w:tc>
        <w:tc>
          <w:tcPr>
            <w:tcW w:w="1345" w:type="pct"/>
          </w:tcPr>
          <w:p w:rsidR="0091679A" w:rsidP="00B671DA" w14:paraId="3EAB1961" w14:textId="77777777">
            <w:pPr>
              <w:pStyle w:val="TableText-IPR"/>
            </w:pPr>
          </w:p>
        </w:tc>
        <w:tc>
          <w:tcPr>
            <w:tcW w:w="1667" w:type="pct"/>
          </w:tcPr>
          <w:p w:rsidR="0091679A" w:rsidP="00B671DA" w14:paraId="44F966B2" w14:textId="77777777">
            <w:pPr>
              <w:pStyle w:val="TableText-IPR"/>
            </w:pPr>
          </w:p>
        </w:tc>
      </w:tr>
      <w:tr w14:paraId="016A2D3B" w14:textId="77777777" w:rsidTr="00B671DA">
        <w:tblPrEx>
          <w:tblW w:w="5000" w:type="pct"/>
          <w:tblLook w:val="04A0"/>
        </w:tblPrEx>
        <w:trPr>
          <w:trHeight w:val="259"/>
        </w:trPr>
        <w:tc>
          <w:tcPr>
            <w:tcW w:w="1988" w:type="pct"/>
          </w:tcPr>
          <w:p w:rsidR="0091679A" w:rsidP="0091679A" w14:paraId="3676A1F2" w14:textId="77777777">
            <w:pPr>
              <w:pStyle w:val="TableText-IPR"/>
              <w:numPr>
                <w:ilvl w:val="0"/>
                <w:numId w:val="46"/>
              </w:numPr>
              <w:ind w:left="341" w:hanging="270"/>
            </w:pPr>
            <w:r>
              <w:t>Gender</w:t>
            </w:r>
          </w:p>
        </w:tc>
        <w:tc>
          <w:tcPr>
            <w:tcW w:w="1345" w:type="pct"/>
          </w:tcPr>
          <w:p w:rsidR="0091679A" w:rsidP="00B671DA" w14:paraId="002F84F4" w14:textId="77777777">
            <w:pPr>
              <w:pStyle w:val="TableText-IPR"/>
            </w:pPr>
          </w:p>
        </w:tc>
        <w:tc>
          <w:tcPr>
            <w:tcW w:w="1667" w:type="pct"/>
          </w:tcPr>
          <w:p w:rsidR="0091679A" w:rsidP="00B671DA" w14:paraId="3A0C356B" w14:textId="77777777">
            <w:pPr>
              <w:pStyle w:val="TableText-IPR"/>
            </w:pPr>
          </w:p>
        </w:tc>
      </w:tr>
      <w:tr w14:paraId="22D87B4B" w14:textId="77777777" w:rsidTr="00B671DA">
        <w:tblPrEx>
          <w:tblW w:w="5000" w:type="pct"/>
          <w:tblLook w:val="04A0"/>
        </w:tblPrEx>
        <w:trPr>
          <w:trHeight w:val="259"/>
        </w:trPr>
        <w:tc>
          <w:tcPr>
            <w:tcW w:w="1988" w:type="pct"/>
          </w:tcPr>
          <w:p w:rsidR="0091679A" w:rsidP="0091679A" w14:paraId="6155ECC0" w14:textId="77777777">
            <w:pPr>
              <w:pStyle w:val="TableText-IPR"/>
              <w:numPr>
                <w:ilvl w:val="0"/>
                <w:numId w:val="46"/>
              </w:numPr>
              <w:ind w:left="341" w:hanging="270"/>
            </w:pPr>
            <w:r>
              <w:t>Education</w:t>
            </w:r>
          </w:p>
        </w:tc>
        <w:tc>
          <w:tcPr>
            <w:tcW w:w="1345" w:type="pct"/>
          </w:tcPr>
          <w:p w:rsidR="0091679A" w:rsidP="00B671DA" w14:paraId="3868640F" w14:textId="77777777">
            <w:pPr>
              <w:pStyle w:val="TableText-IPR"/>
            </w:pPr>
          </w:p>
        </w:tc>
        <w:tc>
          <w:tcPr>
            <w:tcW w:w="1667" w:type="pct"/>
          </w:tcPr>
          <w:p w:rsidR="0091679A" w:rsidP="00B671DA" w14:paraId="17D35E61" w14:textId="77777777">
            <w:pPr>
              <w:pStyle w:val="TableText-IPR"/>
            </w:pPr>
          </w:p>
        </w:tc>
      </w:tr>
      <w:tr w14:paraId="7B287821" w14:textId="77777777" w:rsidTr="00B671DA">
        <w:tblPrEx>
          <w:tblW w:w="5000" w:type="pct"/>
          <w:tblLook w:val="04A0"/>
        </w:tblPrEx>
        <w:trPr>
          <w:trHeight w:val="259"/>
        </w:trPr>
        <w:tc>
          <w:tcPr>
            <w:tcW w:w="1988" w:type="pct"/>
          </w:tcPr>
          <w:p w:rsidR="0091679A" w:rsidP="0091679A" w14:paraId="65FEADBB" w14:textId="77777777">
            <w:pPr>
              <w:pStyle w:val="TableText-IPR"/>
              <w:numPr>
                <w:ilvl w:val="0"/>
                <w:numId w:val="46"/>
              </w:numPr>
              <w:ind w:left="341" w:hanging="270"/>
            </w:pPr>
            <w:r>
              <w:t>Criminal record</w:t>
            </w:r>
          </w:p>
        </w:tc>
        <w:tc>
          <w:tcPr>
            <w:tcW w:w="1345" w:type="pct"/>
          </w:tcPr>
          <w:p w:rsidR="0091679A" w:rsidP="00B671DA" w14:paraId="765BD5B1" w14:textId="77777777">
            <w:pPr>
              <w:pStyle w:val="TableText-IPR"/>
            </w:pPr>
          </w:p>
        </w:tc>
        <w:tc>
          <w:tcPr>
            <w:tcW w:w="1667" w:type="pct"/>
          </w:tcPr>
          <w:p w:rsidR="0091679A" w:rsidP="00B671DA" w14:paraId="3C21E3AF" w14:textId="77777777">
            <w:pPr>
              <w:pStyle w:val="TableText-IPR"/>
            </w:pPr>
          </w:p>
        </w:tc>
      </w:tr>
      <w:tr w14:paraId="799D82FB" w14:textId="77777777" w:rsidTr="00B671DA">
        <w:tblPrEx>
          <w:tblW w:w="5000" w:type="pct"/>
          <w:tblLook w:val="04A0"/>
        </w:tblPrEx>
        <w:trPr>
          <w:trHeight w:val="259"/>
        </w:trPr>
        <w:tc>
          <w:tcPr>
            <w:tcW w:w="1988" w:type="pct"/>
          </w:tcPr>
          <w:p w:rsidR="0091679A" w:rsidP="0091679A" w14:paraId="5A9575BC" w14:textId="77777777">
            <w:pPr>
              <w:pStyle w:val="TableText-IPR"/>
              <w:numPr>
                <w:ilvl w:val="0"/>
                <w:numId w:val="46"/>
              </w:numPr>
              <w:ind w:left="341" w:hanging="270"/>
            </w:pPr>
            <w:r>
              <w:t>Citizenship status</w:t>
            </w:r>
          </w:p>
        </w:tc>
        <w:tc>
          <w:tcPr>
            <w:tcW w:w="1345" w:type="pct"/>
          </w:tcPr>
          <w:p w:rsidR="0091679A" w:rsidP="00B671DA" w14:paraId="32D28EEE" w14:textId="77777777">
            <w:pPr>
              <w:pStyle w:val="TableText-IPR"/>
            </w:pPr>
          </w:p>
        </w:tc>
        <w:tc>
          <w:tcPr>
            <w:tcW w:w="1667" w:type="pct"/>
          </w:tcPr>
          <w:p w:rsidR="0091679A" w:rsidP="00B671DA" w14:paraId="52C20DF0" w14:textId="77777777">
            <w:pPr>
              <w:pStyle w:val="TableText-IPR"/>
            </w:pPr>
          </w:p>
        </w:tc>
      </w:tr>
      <w:tr w14:paraId="49CBBABA" w14:textId="77777777" w:rsidTr="00B671DA">
        <w:tblPrEx>
          <w:tblW w:w="5000" w:type="pct"/>
          <w:tblLook w:val="04A0"/>
        </w:tblPrEx>
        <w:trPr>
          <w:trHeight w:val="259"/>
        </w:trPr>
        <w:tc>
          <w:tcPr>
            <w:tcW w:w="1988" w:type="pct"/>
          </w:tcPr>
          <w:p w:rsidR="0091679A" w:rsidP="0091679A" w14:paraId="2AB6CC60" w14:textId="77777777">
            <w:pPr>
              <w:pStyle w:val="TableText-IPR"/>
              <w:numPr>
                <w:ilvl w:val="0"/>
                <w:numId w:val="46"/>
              </w:numPr>
              <w:ind w:left="341" w:hanging="270"/>
            </w:pPr>
            <w:r>
              <w:t>Housing status</w:t>
            </w:r>
          </w:p>
        </w:tc>
        <w:tc>
          <w:tcPr>
            <w:tcW w:w="1345" w:type="pct"/>
          </w:tcPr>
          <w:p w:rsidR="0091679A" w:rsidP="00B671DA" w14:paraId="41CB35A6" w14:textId="77777777">
            <w:pPr>
              <w:pStyle w:val="TableText-IPR"/>
            </w:pPr>
          </w:p>
        </w:tc>
        <w:tc>
          <w:tcPr>
            <w:tcW w:w="1667" w:type="pct"/>
          </w:tcPr>
          <w:p w:rsidR="0091679A" w:rsidP="00B671DA" w14:paraId="2BD5F2AE" w14:textId="77777777">
            <w:pPr>
              <w:pStyle w:val="TableText-IPR"/>
            </w:pPr>
          </w:p>
        </w:tc>
      </w:tr>
      <w:tr w14:paraId="39E719D5" w14:textId="77777777" w:rsidTr="00B671DA">
        <w:tblPrEx>
          <w:tblW w:w="5000" w:type="pct"/>
          <w:tblLook w:val="04A0"/>
        </w:tblPrEx>
        <w:trPr>
          <w:trHeight w:val="259"/>
        </w:trPr>
        <w:tc>
          <w:tcPr>
            <w:tcW w:w="1988" w:type="pct"/>
          </w:tcPr>
          <w:p w:rsidR="0091679A" w:rsidP="0091679A" w14:paraId="27C75048" w14:textId="77777777">
            <w:pPr>
              <w:pStyle w:val="TableText-IPR"/>
              <w:numPr>
                <w:ilvl w:val="0"/>
                <w:numId w:val="46"/>
              </w:numPr>
              <w:ind w:left="341" w:hanging="270"/>
            </w:pPr>
            <w:r>
              <w:t>Preferred language</w:t>
            </w:r>
          </w:p>
        </w:tc>
        <w:tc>
          <w:tcPr>
            <w:tcW w:w="1345" w:type="pct"/>
          </w:tcPr>
          <w:p w:rsidR="0091679A" w:rsidP="00B671DA" w14:paraId="245FA46A" w14:textId="77777777">
            <w:pPr>
              <w:pStyle w:val="TableText-IPR"/>
            </w:pPr>
          </w:p>
        </w:tc>
        <w:tc>
          <w:tcPr>
            <w:tcW w:w="1667" w:type="pct"/>
          </w:tcPr>
          <w:p w:rsidR="0091679A" w:rsidP="00B671DA" w14:paraId="04332A36" w14:textId="77777777">
            <w:pPr>
              <w:pStyle w:val="TableText-IPR"/>
            </w:pPr>
          </w:p>
        </w:tc>
      </w:tr>
      <w:tr w14:paraId="320C8BE5" w14:textId="77777777" w:rsidTr="00B671DA">
        <w:tblPrEx>
          <w:tblW w:w="5000" w:type="pct"/>
          <w:tblLook w:val="04A0"/>
        </w:tblPrEx>
        <w:trPr>
          <w:trHeight w:val="259"/>
        </w:trPr>
        <w:tc>
          <w:tcPr>
            <w:tcW w:w="1988" w:type="pct"/>
          </w:tcPr>
          <w:p w:rsidR="0091679A" w:rsidP="0091679A" w14:paraId="71D6CD67" w14:textId="77777777">
            <w:pPr>
              <w:pStyle w:val="TableText-IPR"/>
              <w:numPr>
                <w:ilvl w:val="0"/>
                <w:numId w:val="46"/>
              </w:numPr>
              <w:ind w:left="341" w:hanging="270"/>
            </w:pPr>
            <w:r>
              <w:t xml:space="preserve"> Disability status</w:t>
            </w:r>
          </w:p>
        </w:tc>
        <w:tc>
          <w:tcPr>
            <w:tcW w:w="1345" w:type="pct"/>
          </w:tcPr>
          <w:p w:rsidR="0091679A" w:rsidP="00B671DA" w14:paraId="5892DE21" w14:textId="77777777">
            <w:pPr>
              <w:pStyle w:val="TableText-IPR"/>
            </w:pPr>
          </w:p>
        </w:tc>
        <w:tc>
          <w:tcPr>
            <w:tcW w:w="1667" w:type="pct"/>
          </w:tcPr>
          <w:p w:rsidR="0091679A" w:rsidP="00B671DA" w14:paraId="15607F9E" w14:textId="77777777">
            <w:pPr>
              <w:pStyle w:val="TableText-IPR"/>
            </w:pPr>
          </w:p>
        </w:tc>
      </w:tr>
    </w:tbl>
    <w:p w:rsidR="0091679A" w:rsidRPr="004C77E7" w:rsidP="0091679A" w14:paraId="265F8C36" w14:textId="77777777">
      <w:pPr>
        <w:pStyle w:val="NumberNew"/>
        <w:spacing w:before="240"/>
        <w:ind w:left="720"/>
      </w:pPr>
      <w:r w:rsidRPr="004C77E7">
        <w:t>[</w:t>
      </w:r>
      <w:r w:rsidRPr="002C08DE">
        <w:rPr>
          <w:i/>
          <w:iCs/>
        </w:rPr>
        <w:t>If 58.1 = Yes</w:t>
      </w:r>
      <w:r w:rsidRPr="004C77E7">
        <w:t>] Do the data allow for a participant to be associated with multiple races?</w:t>
      </w:r>
    </w:p>
    <w:p w:rsidR="0091679A" w:rsidRPr="00A96F85" w:rsidP="00734DA8" w14:paraId="3A92BA0D" w14:textId="77777777">
      <w:pPr>
        <w:pStyle w:val="NumberLetterLowercase"/>
        <w:numPr>
          <w:ilvl w:val="0"/>
          <w:numId w:val="195"/>
        </w:numPr>
        <w:ind w:left="1080"/>
        <w:rPr>
          <w:rFonts w:eastAsia="Calibri" w:cs="Times New Roman"/>
          <w:sz w:val="20"/>
          <w:szCs w:val="20"/>
        </w:rPr>
      </w:pPr>
      <w:r w:rsidRPr="00A96F85">
        <w:rPr>
          <w:rFonts w:eastAsia="Calibri" w:cs="Times New Roman"/>
          <w:sz w:val="20"/>
          <w:szCs w:val="20"/>
        </w:rPr>
        <w:t>Yes</w:t>
      </w:r>
    </w:p>
    <w:p w:rsidR="0091679A" w:rsidRPr="00DB4226" w:rsidP="0091679A" w14:paraId="29F854AC" w14:textId="77777777">
      <w:pPr>
        <w:pStyle w:val="NumberLetterLowercase"/>
        <w:spacing w:after="240"/>
        <w:rPr>
          <w:rFonts w:eastAsia="Calibri" w:cs="Times New Roman"/>
          <w:sz w:val="20"/>
          <w:szCs w:val="20"/>
        </w:rPr>
      </w:pPr>
      <w:r w:rsidRPr="00DB4226">
        <w:rPr>
          <w:rFonts w:eastAsia="Calibri" w:cs="Times New Roman"/>
          <w:sz w:val="20"/>
          <w:szCs w:val="20"/>
        </w:rPr>
        <w:t>No</w:t>
      </w:r>
    </w:p>
    <w:p w:rsidR="0091679A" w:rsidRPr="003047CB" w:rsidP="0091679A" w14:paraId="36D51D0E" w14:textId="77777777">
      <w:pPr>
        <w:pStyle w:val="NumberNew"/>
        <w:ind w:left="720"/>
      </w:pPr>
      <w:r w:rsidRPr="003047CB">
        <w:t>[</w:t>
      </w:r>
      <w:r w:rsidRPr="002C08DE">
        <w:rPr>
          <w:i/>
          <w:iCs/>
        </w:rPr>
        <w:t>If 58.2 = Yes</w:t>
      </w:r>
      <w:r w:rsidRPr="003047CB">
        <w:t>] Is ethnicity a separate data element from race?</w:t>
      </w:r>
    </w:p>
    <w:p w:rsidR="0091679A" w:rsidRPr="00DB4226" w:rsidP="00734DA8" w14:paraId="28C8825F" w14:textId="77777777">
      <w:pPr>
        <w:pStyle w:val="NumberLetterLowercase"/>
        <w:numPr>
          <w:ilvl w:val="0"/>
          <w:numId w:val="126"/>
        </w:numPr>
        <w:ind w:left="1080"/>
      </w:pPr>
      <w:r w:rsidRPr="00DB4226">
        <w:t>Yes</w:t>
      </w:r>
    </w:p>
    <w:p w:rsidR="0091679A" w:rsidRPr="00DB4226" w:rsidP="0091679A" w14:paraId="2F3E39A6" w14:textId="77777777">
      <w:pPr>
        <w:pStyle w:val="NumberLetterLowercase"/>
        <w:spacing w:after="240"/>
      </w:pPr>
      <w:r w:rsidRPr="00DB4226">
        <w:t>No</w:t>
      </w:r>
    </w:p>
    <w:p w:rsidR="0091679A" w:rsidRPr="003047CB" w:rsidP="0091679A" w14:paraId="0136658F" w14:textId="77777777">
      <w:pPr>
        <w:pStyle w:val="NumberNew"/>
        <w:ind w:left="720"/>
      </w:pPr>
      <w:r w:rsidRPr="003047CB">
        <w:t>[</w:t>
      </w:r>
      <w:r w:rsidRPr="002C08DE">
        <w:rPr>
          <w:i/>
          <w:iCs/>
        </w:rPr>
        <w:t>If 50.3 = Ye</w:t>
      </w:r>
      <w:r w:rsidRPr="003047CB">
        <w:t>s] How is participant age stored in the data system?</w:t>
      </w:r>
    </w:p>
    <w:p w:rsidR="0091679A" w:rsidRPr="00ED05BF" w:rsidP="00734DA8" w14:paraId="1EE2C0AB" w14:textId="77777777">
      <w:pPr>
        <w:pStyle w:val="NumberLetterLowercase"/>
        <w:numPr>
          <w:ilvl w:val="0"/>
          <w:numId w:val="127"/>
        </w:numPr>
        <w:ind w:left="1080"/>
        <w:rPr>
          <w:b/>
        </w:rPr>
      </w:pPr>
      <w:r w:rsidRPr="00DB4226">
        <w:t>Date of birth</w:t>
      </w:r>
    </w:p>
    <w:p w:rsidR="0091679A" w:rsidRPr="00DB4226" w:rsidP="0091679A" w14:paraId="7C062FEB" w14:textId="77777777">
      <w:pPr>
        <w:pStyle w:val="NumberLetterLowercase"/>
        <w:rPr>
          <w:b/>
        </w:rPr>
      </w:pPr>
      <w:r w:rsidRPr="00DB4226">
        <w:t>Individual age</w:t>
      </w:r>
    </w:p>
    <w:p w:rsidR="0091679A" w:rsidRPr="00DB4226" w:rsidP="0091679A" w14:paraId="146940E0" w14:textId="77777777">
      <w:pPr>
        <w:pStyle w:val="NumberLetterLowercase"/>
        <w:spacing w:after="240"/>
        <w:rPr>
          <w:b/>
        </w:rPr>
      </w:pPr>
      <w:r w:rsidRPr="00DB4226">
        <w:t>Age range</w:t>
      </w:r>
    </w:p>
    <w:p w:rsidR="0091679A" w:rsidP="0091679A" w14:paraId="24EA7BDC" w14:textId="77777777">
      <w:pPr>
        <w:pStyle w:val="NumberNew"/>
        <w:ind w:left="720"/>
      </w:pPr>
      <w:r>
        <w:t>[</w:t>
      </w:r>
      <w:r w:rsidRPr="002C08DE">
        <w:rPr>
          <w:i/>
          <w:iCs/>
        </w:rPr>
        <w:t>If 50.4 = Yes</w:t>
      </w:r>
      <w:r>
        <w:t>] Which of the following are options for gender in the data? Select all that apply.</w:t>
      </w:r>
    </w:p>
    <w:p w:rsidR="0091679A" w:rsidRPr="00ED05BF" w:rsidP="00734DA8" w14:paraId="529E8063" w14:textId="77777777">
      <w:pPr>
        <w:pStyle w:val="NumberLetterLowercase"/>
        <w:numPr>
          <w:ilvl w:val="0"/>
          <w:numId w:val="128"/>
        </w:numPr>
        <w:ind w:left="1080"/>
        <w:rPr>
          <w:b/>
        </w:rPr>
      </w:pPr>
      <w:r w:rsidRPr="00DB4226">
        <w:t>Male</w:t>
      </w:r>
    </w:p>
    <w:p w:rsidR="0091679A" w:rsidRPr="00DB4226" w:rsidP="0091679A" w14:paraId="25B02B29" w14:textId="77777777">
      <w:pPr>
        <w:pStyle w:val="NumberLetterLowercase"/>
        <w:rPr>
          <w:b/>
        </w:rPr>
      </w:pPr>
      <w:r w:rsidRPr="00DB4226">
        <w:t>Female</w:t>
      </w:r>
    </w:p>
    <w:p w:rsidR="0091679A" w:rsidRPr="00DB4226" w:rsidP="0091679A" w14:paraId="72748B86" w14:textId="77777777">
      <w:pPr>
        <w:pStyle w:val="NumberLetterLowercase"/>
        <w:rPr>
          <w:b/>
        </w:rPr>
      </w:pPr>
      <w:r w:rsidRPr="00DB4226">
        <w:t>Transgender</w:t>
      </w:r>
    </w:p>
    <w:p w:rsidR="0091679A" w:rsidRPr="00DB4226" w:rsidP="0091679A" w14:paraId="7C198664" w14:textId="77777777">
      <w:pPr>
        <w:pStyle w:val="NumberLetterLowercase"/>
        <w:rPr>
          <w:b/>
        </w:rPr>
      </w:pPr>
      <w:r w:rsidRPr="00DB4226">
        <w:t>Nonbinary</w:t>
      </w:r>
    </w:p>
    <w:p w:rsidR="0091679A" w:rsidRPr="000931EE" w:rsidP="0091679A" w14:paraId="7A45AE20" w14:textId="77777777">
      <w:pPr>
        <w:pStyle w:val="NumberLetterLowercase"/>
        <w:spacing w:after="240"/>
        <w:rPr>
          <w:b/>
          <w:bCs/>
        </w:rPr>
      </w:pPr>
      <w:r w:rsidRPr="000931EE">
        <w:t>Other; specify: ____________</w:t>
      </w:r>
    </w:p>
    <w:p w:rsidR="0091679A" w:rsidP="0091679A" w14:paraId="5E35EEF2" w14:textId="77777777">
      <w:pPr>
        <w:pStyle w:val="NumberNew"/>
        <w:ind w:left="720"/>
      </w:pPr>
      <w:r w:rsidRPr="002C08DE">
        <w:t>[</w:t>
      </w:r>
      <w:r w:rsidRPr="002C08DE">
        <w:rPr>
          <w:i/>
          <w:iCs/>
        </w:rPr>
        <w:t>If 50.6 = Yes</w:t>
      </w:r>
      <w:r w:rsidRPr="00B87D48">
        <w:t xml:space="preserve">] </w:t>
      </w:r>
      <w:r>
        <w:t>Are any of the following included in the criminal record data</w:t>
      </w:r>
      <w:r w:rsidRPr="00B87D48">
        <w:t>?</w:t>
      </w:r>
      <w:r>
        <w:t xml:space="preserve"> Select all that apply.</w:t>
      </w:r>
    </w:p>
    <w:p w:rsidR="0091679A" w:rsidRPr="00ED05BF" w:rsidP="00734DA8" w14:paraId="561C945A" w14:textId="77777777">
      <w:pPr>
        <w:pStyle w:val="NumberLetterLowercase"/>
        <w:numPr>
          <w:ilvl w:val="0"/>
          <w:numId w:val="129"/>
        </w:numPr>
        <w:ind w:left="1080"/>
        <w:rPr>
          <w:b/>
        </w:rPr>
      </w:pPr>
      <w:r w:rsidRPr="00ED05BF">
        <w:rPr>
          <w:bCs/>
        </w:rPr>
        <w:t>Specific crime committed</w:t>
      </w:r>
      <w:r w:rsidRPr="00DB4226">
        <w:t xml:space="preserve"> (i.e., theft, fraud, assault)</w:t>
      </w:r>
    </w:p>
    <w:p w:rsidR="0091679A" w:rsidRPr="00DB4226" w:rsidP="0091679A" w14:paraId="217423C1" w14:textId="77777777">
      <w:pPr>
        <w:pStyle w:val="NumberLetterLowercase"/>
        <w:rPr>
          <w:b/>
        </w:rPr>
      </w:pPr>
      <w:r w:rsidRPr="00DB4226">
        <w:t>Type of conviction (i.e., misdemeanor versus felony)</w:t>
      </w:r>
    </w:p>
    <w:p w:rsidR="0091679A" w:rsidRPr="00DB4226" w:rsidP="0091679A" w14:paraId="7F8C5B88" w14:textId="77777777">
      <w:pPr>
        <w:pStyle w:val="NumberLetterLowercase"/>
        <w:rPr>
          <w:b/>
        </w:rPr>
      </w:pPr>
      <w:r w:rsidRPr="00DB4226">
        <w:t>Date of most recent conviction</w:t>
      </w:r>
    </w:p>
    <w:p w:rsidR="0091679A" w:rsidP="0091679A" w14:paraId="46A067FE" w14:textId="77777777">
      <w:pPr>
        <w:pStyle w:val="NumberLetterLowercase"/>
        <w:spacing w:after="240"/>
      </w:pPr>
      <w:r w:rsidRPr="00DB4226">
        <w:t>Other</w:t>
      </w:r>
      <w:r>
        <w:t>;</w:t>
      </w:r>
      <w:r w:rsidRPr="00DB4226">
        <w:t xml:space="preserve"> specify: ____________</w:t>
      </w:r>
    </w:p>
    <w:p w:rsidR="0091679A" w:rsidRPr="004433C1" w:rsidP="0091679A" w14:paraId="12C25138" w14:textId="77777777">
      <w:pPr>
        <w:pStyle w:val="NumberNew"/>
        <w:ind w:left="720"/>
      </w:pPr>
      <w:r w:rsidRPr="004433C1">
        <w:t>[</w:t>
      </w:r>
      <w:r w:rsidRPr="002C08DE">
        <w:rPr>
          <w:i/>
          <w:iCs/>
        </w:rPr>
        <w:t>If 50.9 = Yes</w:t>
      </w:r>
      <w:r w:rsidRPr="004433C1">
        <w:t>] How are the data on preferred language stored in the data system?</w:t>
      </w:r>
    </w:p>
    <w:p w:rsidR="0091679A" w:rsidRPr="00ED05BF" w:rsidP="00734DA8" w14:paraId="43B291EF" w14:textId="77777777">
      <w:pPr>
        <w:pStyle w:val="NumberLetterLowercase"/>
        <w:numPr>
          <w:ilvl w:val="0"/>
          <w:numId w:val="130"/>
        </w:numPr>
        <w:ind w:left="1080"/>
        <w:rPr>
          <w:b/>
        </w:rPr>
      </w:pPr>
      <w:r w:rsidRPr="00DB4226">
        <w:t>Binary variable indicating English versus non-English</w:t>
      </w:r>
    </w:p>
    <w:p w:rsidR="0091679A" w:rsidRPr="00DB4226" w:rsidP="0091679A" w14:paraId="34954754" w14:textId="77777777">
      <w:pPr>
        <w:pStyle w:val="NumberLetterLowercase"/>
        <w:rPr>
          <w:b/>
        </w:rPr>
      </w:pPr>
      <w:r w:rsidRPr="00DB4226">
        <w:t>Participant’s specific preferred language (i.e., includes specific languages other than English or Spanish)</w:t>
      </w:r>
    </w:p>
    <w:p w:rsidR="0091679A" w:rsidP="0091679A" w14:paraId="5DDE429F" w14:textId="77777777">
      <w:pPr>
        <w:pStyle w:val="NumberLetterLowercase"/>
        <w:spacing w:after="240"/>
      </w:pPr>
      <w:r w:rsidRPr="00DB4226">
        <w:t>Other</w:t>
      </w:r>
      <w:r>
        <w:t>;</w:t>
      </w:r>
      <w:r w:rsidRPr="00DB4226">
        <w:t xml:space="preserve"> specify: ___________</w:t>
      </w:r>
    </w:p>
    <w:p w:rsidR="0091679A" w:rsidRPr="004433C1" w:rsidP="0091679A" w14:paraId="32AEB730" w14:textId="77777777">
      <w:pPr>
        <w:pStyle w:val="NumberNew"/>
        <w:ind w:left="720"/>
      </w:pPr>
      <w:r w:rsidRPr="004433C1">
        <w:t>How</w:t>
      </w:r>
      <w:r>
        <w:t xml:space="preserve"> are the following data elements collected? Select all that apply.</w:t>
      </w:r>
    </w:p>
    <w:tbl>
      <w:tblPr>
        <w:tblStyle w:val="InsightTable5"/>
        <w:tblW w:w="5000" w:type="pct"/>
        <w:tblLook w:val="04A0"/>
      </w:tblPr>
      <w:tblGrid>
        <w:gridCol w:w="4262"/>
        <w:gridCol w:w="1350"/>
        <w:gridCol w:w="1260"/>
        <w:gridCol w:w="1260"/>
        <w:gridCol w:w="1228"/>
      </w:tblGrid>
      <w:tr w14:paraId="6259CA69" w14:textId="77777777" w:rsidTr="00B671DA">
        <w:tblPrEx>
          <w:tblW w:w="5000" w:type="pct"/>
          <w:tblLook w:val="04A0"/>
        </w:tblPrEx>
        <w:trPr>
          <w:trHeight w:val="360"/>
        </w:trPr>
        <w:tc>
          <w:tcPr>
            <w:tcW w:w="2277" w:type="pct"/>
          </w:tcPr>
          <w:p w:rsidR="0091679A" w:rsidRPr="003047CB" w:rsidP="00B671DA" w14:paraId="73B675B7" w14:textId="77777777">
            <w:pPr>
              <w:pStyle w:val="TableText-IPR"/>
              <w:rPr>
                <w:rFonts w:ascii="Lucida Sans" w:hAnsi="Lucida Sans"/>
                <w:b/>
                <w:bCs/>
                <w:sz w:val="18"/>
                <w:szCs w:val="18"/>
              </w:rPr>
            </w:pPr>
            <w:r w:rsidRPr="003047CB">
              <w:rPr>
                <w:rFonts w:ascii="Lucida Sans" w:hAnsi="Lucida Sans"/>
                <w:b/>
                <w:bCs/>
                <w:sz w:val="18"/>
                <w:szCs w:val="18"/>
              </w:rPr>
              <w:t>Data Element</w:t>
            </w:r>
          </w:p>
          <w:p w:rsidR="0091679A" w:rsidRPr="003047CB" w:rsidP="00B671DA" w14:paraId="39CEE00C" w14:textId="77777777">
            <w:pPr>
              <w:pStyle w:val="TableText-IPR"/>
              <w:rPr>
                <w:rFonts w:ascii="Lucida Sans" w:hAnsi="Lucida Sans"/>
                <w:b/>
                <w:bCs/>
                <w:sz w:val="18"/>
                <w:szCs w:val="18"/>
              </w:rPr>
            </w:pPr>
            <w:r w:rsidRPr="003047CB">
              <w:rPr>
                <w:rFonts w:ascii="Lucida Sans" w:hAnsi="Lucida Sans"/>
                <w:b/>
                <w:bCs/>
                <w:sz w:val="18"/>
                <w:szCs w:val="18"/>
              </w:rPr>
              <w:t>[Only display elements endorsed in 5</w:t>
            </w:r>
            <w:r>
              <w:rPr>
                <w:rFonts w:ascii="Lucida Sans" w:hAnsi="Lucida Sans"/>
                <w:b/>
                <w:bCs/>
                <w:sz w:val="18"/>
                <w:szCs w:val="18"/>
              </w:rPr>
              <w:t>8</w:t>
            </w:r>
            <w:r w:rsidRPr="003047CB">
              <w:rPr>
                <w:rFonts w:ascii="Lucida Sans" w:hAnsi="Lucida Sans"/>
                <w:b/>
                <w:bCs/>
                <w:sz w:val="18"/>
                <w:szCs w:val="18"/>
              </w:rPr>
              <w:t>]</w:t>
            </w:r>
          </w:p>
        </w:tc>
        <w:tc>
          <w:tcPr>
            <w:tcW w:w="721" w:type="pct"/>
          </w:tcPr>
          <w:p w:rsidR="0091679A" w:rsidRPr="003047CB" w:rsidP="00B671DA" w14:paraId="5075FBDC" w14:textId="77777777">
            <w:pPr>
              <w:pStyle w:val="TableText-IPR"/>
              <w:rPr>
                <w:rFonts w:ascii="Lucida Sans" w:hAnsi="Lucida Sans"/>
                <w:b/>
                <w:bCs/>
                <w:sz w:val="18"/>
                <w:szCs w:val="18"/>
              </w:rPr>
            </w:pPr>
            <w:r w:rsidRPr="003047CB">
              <w:rPr>
                <w:rFonts w:ascii="Lucida Sans" w:hAnsi="Lucida Sans"/>
                <w:b/>
                <w:bCs/>
                <w:sz w:val="18"/>
                <w:szCs w:val="18"/>
              </w:rPr>
              <w:t>Directly From Participant, Verbally</w:t>
            </w:r>
          </w:p>
        </w:tc>
        <w:tc>
          <w:tcPr>
            <w:tcW w:w="673" w:type="pct"/>
          </w:tcPr>
          <w:p w:rsidR="0091679A" w:rsidRPr="003047CB" w:rsidP="00B671DA" w14:paraId="594BF60C" w14:textId="77777777">
            <w:pPr>
              <w:pStyle w:val="TableText-IPR"/>
              <w:rPr>
                <w:rFonts w:ascii="Lucida Sans" w:hAnsi="Lucida Sans"/>
                <w:b/>
                <w:bCs/>
                <w:sz w:val="18"/>
                <w:szCs w:val="18"/>
              </w:rPr>
            </w:pPr>
            <w:r w:rsidRPr="003047CB">
              <w:rPr>
                <w:rFonts w:ascii="Lucida Sans" w:hAnsi="Lucida Sans"/>
                <w:b/>
                <w:bCs/>
                <w:sz w:val="18"/>
                <w:szCs w:val="18"/>
              </w:rPr>
              <w:t>Directly From Participant, Written</w:t>
            </w:r>
          </w:p>
        </w:tc>
        <w:tc>
          <w:tcPr>
            <w:tcW w:w="673" w:type="pct"/>
          </w:tcPr>
          <w:p w:rsidR="0091679A" w:rsidRPr="003047CB" w:rsidP="00B671DA" w14:paraId="522AFD01" w14:textId="77777777">
            <w:pPr>
              <w:pStyle w:val="TableText-IPR"/>
              <w:rPr>
                <w:rFonts w:ascii="Lucida Sans" w:hAnsi="Lucida Sans"/>
                <w:b/>
                <w:bCs/>
                <w:sz w:val="18"/>
                <w:szCs w:val="18"/>
              </w:rPr>
            </w:pPr>
            <w:r w:rsidRPr="003047CB">
              <w:rPr>
                <w:rFonts w:ascii="Lucida Sans" w:hAnsi="Lucida Sans"/>
                <w:b/>
                <w:bCs/>
                <w:sz w:val="18"/>
                <w:szCs w:val="18"/>
              </w:rPr>
              <w:t xml:space="preserve">By Observation </w:t>
            </w:r>
          </w:p>
        </w:tc>
        <w:tc>
          <w:tcPr>
            <w:tcW w:w="656" w:type="pct"/>
          </w:tcPr>
          <w:p w:rsidR="0091679A" w:rsidRPr="003047CB" w:rsidP="00B671DA" w14:paraId="5638F69D" w14:textId="77777777">
            <w:pPr>
              <w:pStyle w:val="TableText-IPR"/>
              <w:rPr>
                <w:rFonts w:ascii="Lucida Sans" w:hAnsi="Lucida Sans"/>
                <w:b/>
                <w:bCs/>
                <w:sz w:val="18"/>
                <w:szCs w:val="18"/>
              </w:rPr>
            </w:pPr>
            <w:r w:rsidRPr="003047CB">
              <w:rPr>
                <w:rFonts w:ascii="Lucida Sans" w:hAnsi="Lucida Sans"/>
                <w:b/>
                <w:bCs/>
                <w:sz w:val="18"/>
                <w:szCs w:val="18"/>
              </w:rPr>
              <w:t xml:space="preserve">From Another </w:t>
            </w:r>
            <w:r>
              <w:rPr>
                <w:rFonts w:ascii="Lucida Sans" w:hAnsi="Lucida Sans"/>
                <w:b/>
                <w:bCs/>
                <w:sz w:val="18"/>
                <w:szCs w:val="18"/>
              </w:rPr>
              <w:t xml:space="preserve">Data </w:t>
            </w:r>
            <w:r w:rsidRPr="003047CB">
              <w:rPr>
                <w:rFonts w:ascii="Lucida Sans" w:hAnsi="Lucida Sans"/>
                <w:b/>
                <w:bCs/>
                <w:sz w:val="18"/>
                <w:szCs w:val="18"/>
              </w:rPr>
              <w:t>Source</w:t>
            </w:r>
          </w:p>
        </w:tc>
      </w:tr>
      <w:tr w14:paraId="431517B0" w14:textId="77777777" w:rsidTr="00B671DA">
        <w:tblPrEx>
          <w:tblW w:w="5000" w:type="pct"/>
          <w:tblLook w:val="04A0"/>
        </w:tblPrEx>
        <w:trPr>
          <w:trHeight w:val="288"/>
        </w:trPr>
        <w:tc>
          <w:tcPr>
            <w:tcW w:w="2277" w:type="pct"/>
          </w:tcPr>
          <w:p w:rsidR="0091679A" w:rsidP="0091679A" w14:paraId="29B71522" w14:textId="77777777">
            <w:pPr>
              <w:pStyle w:val="TableText-IPR"/>
              <w:numPr>
                <w:ilvl w:val="0"/>
                <w:numId w:val="47"/>
              </w:numPr>
              <w:ind w:left="341" w:hanging="270"/>
            </w:pPr>
            <w:r w:rsidRPr="44CD4FD6">
              <w:t>Race</w:t>
            </w:r>
          </w:p>
        </w:tc>
        <w:tc>
          <w:tcPr>
            <w:tcW w:w="721" w:type="pct"/>
          </w:tcPr>
          <w:p w:rsidR="0091679A" w:rsidP="00B671DA" w14:paraId="6FB27DE9" w14:textId="77777777">
            <w:pPr>
              <w:pStyle w:val="TableText-IPR"/>
            </w:pPr>
          </w:p>
        </w:tc>
        <w:tc>
          <w:tcPr>
            <w:tcW w:w="673" w:type="pct"/>
          </w:tcPr>
          <w:p w:rsidR="0091679A" w:rsidP="00B671DA" w14:paraId="2D953534" w14:textId="77777777">
            <w:pPr>
              <w:pStyle w:val="TableText-IPR"/>
            </w:pPr>
          </w:p>
        </w:tc>
        <w:tc>
          <w:tcPr>
            <w:tcW w:w="673" w:type="pct"/>
          </w:tcPr>
          <w:p w:rsidR="0091679A" w:rsidP="00B671DA" w14:paraId="5026D28C" w14:textId="77777777">
            <w:pPr>
              <w:pStyle w:val="TableText-IPR"/>
            </w:pPr>
          </w:p>
        </w:tc>
        <w:tc>
          <w:tcPr>
            <w:tcW w:w="656" w:type="pct"/>
          </w:tcPr>
          <w:p w:rsidR="0091679A" w:rsidP="00B671DA" w14:paraId="7C6829B6" w14:textId="77777777">
            <w:pPr>
              <w:pStyle w:val="TableText-IPR"/>
            </w:pPr>
          </w:p>
        </w:tc>
      </w:tr>
      <w:tr w14:paraId="16DA7DB2" w14:textId="77777777" w:rsidTr="00B671DA">
        <w:tblPrEx>
          <w:tblW w:w="5000" w:type="pct"/>
          <w:tblLook w:val="04A0"/>
        </w:tblPrEx>
        <w:trPr>
          <w:trHeight w:val="288"/>
        </w:trPr>
        <w:tc>
          <w:tcPr>
            <w:tcW w:w="2277" w:type="pct"/>
          </w:tcPr>
          <w:p w:rsidR="0091679A" w:rsidP="0091679A" w14:paraId="1B3A9C6C" w14:textId="77777777">
            <w:pPr>
              <w:pStyle w:val="TableText-IPR"/>
              <w:numPr>
                <w:ilvl w:val="0"/>
                <w:numId w:val="47"/>
              </w:numPr>
              <w:ind w:left="341" w:hanging="270"/>
            </w:pPr>
            <w:r w:rsidRPr="44CD4FD6">
              <w:t>Ethnicity</w:t>
            </w:r>
          </w:p>
        </w:tc>
        <w:tc>
          <w:tcPr>
            <w:tcW w:w="721" w:type="pct"/>
          </w:tcPr>
          <w:p w:rsidR="0091679A" w:rsidP="00B671DA" w14:paraId="328F9AC6" w14:textId="77777777">
            <w:pPr>
              <w:pStyle w:val="TableText-IPR"/>
            </w:pPr>
          </w:p>
        </w:tc>
        <w:tc>
          <w:tcPr>
            <w:tcW w:w="673" w:type="pct"/>
          </w:tcPr>
          <w:p w:rsidR="0091679A" w:rsidP="00B671DA" w14:paraId="4A3178F8" w14:textId="77777777">
            <w:pPr>
              <w:pStyle w:val="TableText-IPR"/>
            </w:pPr>
          </w:p>
        </w:tc>
        <w:tc>
          <w:tcPr>
            <w:tcW w:w="673" w:type="pct"/>
          </w:tcPr>
          <w:p w:rsidR="0091679A" w:rsidP="00B671DA" w14:paraId="66FA902B" w14:textId="77777777">
            <w:pPr>
              <w:pStyle w:val="TableText-IPR"/>
            </w:pPr>
          </w:p>
        </w:tc>
        <w:tc>
          <w:tcPr>
            <w:tcW w:w="656" w:type="pct"/>
          </w:tcPr>
          <w:p w:rsidR="0091679A" w:rsidP="00B671DA" w14:paraId="3579A5CD" w14:textId="77777777">
            <w:pPr>
              <w:pStyle w:val="TableText-IPR"/>
            </w:pPr>
          </w:p>
        </w:tc>
      </w:tr>
      <w:tr w14:paraId="5B56A67A" w14:textId="77777777" w:rsidTr="00B671DA">
        <w:tblPrEx>
          <w:tblW w:w="5000" w:type="pct"/>
          <w:tblLook w:val="04A0"/>
        </w:tblPrEx>
        <w:trPr>
          <w:trHeight w:val="288"/>
        </w:trPr>
        <w:tc>
          <w:tcPr>
            <w:tcW w:w="2277" w:type="pct"/>
          </w:tcPr>
          <w:p w:rsidR="0091679A" w:rsidP="0091679A" w14:paraId="5714CF6F" w14:textId="77777777">
            <w:pPr>
              <w:pStyle w:val="TableText-IPR"/>
              <w:numPr>
                <w:ilvl w:val="0"/>
                <w:numId w:val="47"/>
              </w:numPr>
              <w:ind w:left="341" w:hanging="270"/>
            </w:pPr>
            <w:r>
              <w:t>Age</w:t>
            </w:r>
          </w:p>
        </w:tc>
        <w:tc>
          <w:tcPr>
            <w:tcW w:w="721" w:type="pct"/>
          </w:tcPr>
          <w:p w:rsidR="0091679A" w:rsidP="00B671DA" w14:paraId="5466B0E3" w14:textId="77777777">
            <w:pPr>
              <w:pStyle w:val="TableText-IPR"/>
            </w:pPr>
          </w:p>
        </w:tc>
        <w:tc>
          <w:tcPr>
            <w:tcW w:w="673" w:type="pct"/>
          </w:tcPr>
          <w:p w:rsidR="0091679A" w:rsidP="00B671DA" w14:paraId="029CCCF6" w14:textId="77777777">
            <w:pPr>
              <w:pStyle w:val="TableText-IPR"/>
            </w:pPr>
          </w:p>
        </w:tc>
        <w:tc>
          <w:tcPr>
            <w:tcW w:w="673" w:type="pct"/>
          </w:tcPr>
          <w:p w:rsidR="0091679A" w:rsidP="00B671DA" w14:paraId="546F9A56" w14:textId="77777777">
            <w:pPr>
              <w:pStyle w:val="TableText-IPR"/>
            </w:pPr>
          </w:p>
        </w:tc>
        <w:tc>
          <w:tcPr>
            <w:tcW w:w="656" w:type="pct"/>
          </w:tcPr>
          <w:p w:rsidR="0091679A" w:rsidP="00B671DA" w14:paraId="5880AC16" w14:textId="77777777">
            <w:pPr>
              <w:pStyle w:val="TableText-IPR"/>
            </w:pPr>
          </w:p>
        </w:tc>
      </w:tr>
      <w:tr w14:paraId="19784F7F" w14:textId="77777777" w:rsidTr="00B671DA">
        <w:tblPrEx>
          <w:tblW w:w="5000" w:type="pct"/>
          <w:tblLook w:val="04A0"/>
        </w:tblPrEx>
        <w:trPr>
          <w:trHeight w:val="288"/>
        </w:trPr>
        <w:tc>
          <w:tcPr>
            <w:tcW w:w="2277" w:type="pct"/>
          </w:tcPr>
          <w:p w:rsidR="0091679A" w:rsidP="0091679A" w14:paraId="263D7209" w14:textId="77777777">
            <w:pPr>
              <w:pStyle w:val="TableText-IPR"/>
              <w:numPr>
                <w:ilvl w:val="0"/>
                <w:numId w:val="47"/>
              </w:numPr>
              <w:ind w:left="341" w:hanging="270"/>
            </w:pPr>
            <w:r>
              <w:t xml:space="preserve">Gender </w:t>
            </w:r>
          </w:p>
        </w:tc>
        <w:tc>
          <w:tcPr>
            <w:tcW w:w="721" w:type="pct"/>
          </w:tcPr>
          <w:p w:rsidR="0091679A" w:rsidP="00B671DA" w14:paraId="1E4C8356" w14:textId="77777777">
            <w:pPr>
              <w:pStyle w:val="TableText-IPR"/>
            </w:pPr>
          </w:p>
        </w:tc>
        <w:tc>
          <w:tcPr>
            <w:tcW w:w="673" w:type="pct"/>
          </w:tcPr>
          <w:p w:rsidR="0091679A" w:rsidP="00B671DA" w14:paraId="78573954" w14:textId="77777777">
            <w:pPr>
              <w:pStyle w:val="TableText-IPR"/>
            </w:pPr>
          </w:p>
        </w:tc>
        <w:tc>
          <w:tcPr>
            <w:tcW w:w="673" w:type="pct"/>
          </w:tcPr>
          <w:p w:rsidR="0091679A" w:rsidP="00B671DA" w14:paraId="453F4978" w14:textId="77777777">
            <w:pPr>
              <w:pStyle w:val="TableText-IPR"/>
            </w:pPr>
          </w:p>
        </w:tc>
        <w:tc>
          <w:tcPr>
            <w:tcW w:w="656" w:type="pct"/>
          </w:tcPr>
          <w:p w:rsidR="0091679A" w:rsidP="00B671DA" w14:paraId="27F26779" w14:textId="77777777">
            <w:pPr>
              <w:pStyle w:val="TableText-IPR"/>
            </w:pPr>
          </w:p>
        </w:tc>
      </w:tr>
      <w:tr w14:paraId="5C27CC05" w14:textId="77777777" w:rsidTr="00B671DA">
        <w:tblPrEx>
          <w:tblW w:w="5000" w:type="pct"/>
          <w:tblLook w:val="04A0"/>
        </w:tblPrEx>
        <w:trPr>
          <w:trHeight w:val="288"/>
        </w:trPr>
        <w:tc>
          <w:tcPr>
            <w:tcW w:w="2277" w:type="pct"/>
          </w:tcPr>
          <w:p w:rsidR="0091679A" w:rsidP="0091679A" w14:paraId="378E7A01" w14:textId="77777777">
            <w:pPr>
              <w:pStyle w:val="TableText-IPR"/>
              <w:numPr>
                <w:ilvl w:val="0"/>
                <w:numId w:val="47"/>
              </w:numPr>
              <w:ind w:left="341" w:hanging="270"/>
            </w:pPr>
            <w:r>
              <w:t>Education</w:t>
            </w:r>
          </w:p>
        </w:tc>
        <w:tc>
          <w:tcPr>
            <w:tcW w:w="721" w:type="pct"/>
          </w:tcPr>
          <w:p w:rsidR="0091679A" w:rsidP="00B671DA" w14:paraId="6FEB3B0C" w14:textId="77777777">
            <w:pPr>
              <w:pStyle w:val="TableText-IPR"/>
            </w:pPr>
          </w:p>
        </w:tc>
        <w:tc>
          <w:tcPr>
            <w:tcW w:w="673" w:type="pct"/>
          </w:tcPr>
          <w:p w:rsidR="0091679A" w:rsidP="00B671DA" w14:paraId="2E452E87" w14:textId="77777777">
            <w:pPr>
              <w:pStyle w:val="TableText-IPR"/>
            </w:pPr>
          </w:p>
        </w:tc>
        <w:tc>
          <w:tcPr>
            <w:tcW w:w="673" w:type="pct"/>
          </w:tcPr>
          <w:p w:rsidR="0091679A" w:rsidP="00B671DA" w14:paraId="2F16AB90" w14:textId="77777777">
            <w:pPr>
              <w:pStyle w:val="TableText-IPR"/>
            </w:pPr>
          </w:p>
        </w:tc>
        <w:tc>
          <w:tcPr>
            <w:tcW w:w="656" w:type="pct"/>
          </w:tcPr>
          <w:p w:rsidR="0091679A" w:rsidP="00B671DA" w14:paraId="13C087D6" w14:textId="77777777">
            <w:pPr>
              <w:pStyle w:val="TableText-IPR"/>
            </w:pPr>
          </w:p>
        </w:tc>
      </w:tr>
      <w:tr w14:paraId="68BE2544" w14:textId="77777777" w:rsidTr="00B671DA">
        <w:tblPrEx>
          <w:tblW w:w="5000" w:type="pct"/>
          <w:tblLook w:val="04A0"/>
        </w:tblPrEx>
        <w:trPr>
          <w:trHeight w:val="288"/>
        </w:trPr>
        <w:tc>
          <w:tcPr>
            <w:tcW w:w="2277" w:type="pct"/>
          </w:tcPr>
          <w:p w:rsidR="0091679A" w:rsidP="0091679A" w14:paraId="7DCACD41" w14:textId="77777777">
            <w:pPr>
              <w:pStyle w:val="TableText-IPR"/>
              <w:numPr>
                <w:ilvl w:val="0"/>
                <w:numId w:val="47"/>
              </w:numPr>
              <w:ind w:left="341" w:hanging="270"/>
            </w:pPr>
            <w:r>
              <w:t>Criminal record</w:t>
            </w:r>
          </w:p>
        </w:tc>
        <w:tc>
          <w:tcPr>
            <w:tcW w:w="721" w:type="pct"/>
          </w:tcPr>
          <w:p w:rsidR="0091679A" w:rsidP="00B671DA" w14:paraId="683136F7" w14:textId="77777777">
            <w:pPr>
              <w:pStyle w:val="TableText-IPR"/>
            </w:pPr>
          </w:p>
        </w:tc>
        <w:tc>
          <w:tcPr>
            <w:tcW w:w="673" w:type="pct"/>
          </w:tcPr>
          <w:p w:rsidR="0091679A" w:rsidP="00B671DA" w14:paraId="4316816A" w14:textId="77777777">
            <w:pPr>
              <w:pStyle w:val="TableText-IPR"/>
            </w:pPr>
          </w:p>
        </w:tc>
        <w:tc>
          <w:tcPr>
            <w:tcW w:w="673" w:type="pct"/>
          </w:tcPr>
          <w:p w:rsidR="0091679A" w:rsidP="00B671DA" w14:paraId="516F979F" w14:textId="77777777">
            <w:pPr>
              <w:pStyle w:val="TableText-IPR"/>
            </w:pPr>
          </w:p>
        </w:tc>
        <w:tc>
          <w:tcPr>
            <w:tcW w:w="656" w:type="pct"/>
          </w:tcPr>
          <w:p w:rsidR="0091679A" w:rsidP="00B671DA" w14:paraId="41189FFB" w14:textId="77777777">
            <w:pPr>
              <w:pStyle w:val="TableText-IPR"/>
            </w:pPr>
          </w:p>
        </w:tc>
      </w:tr>
      <w:tr w14:paraId="3535A80C" w14:textId="77777777" w:rsidTr="00B671DA">
        <w:tblPrEx>
          <w:tblW w:w="5000" w:type="pct"/>
          <w:tblLook w:val="04A0"/>
        </w:tblPrEx>
        <w:trPr>
          <w:trHeight w:val="288"/>
        </w:trPr>
        <w:tc>
          <w:tcPr>
            <w:tcW w:w="2277" w:type="pct"/>
          </w:tcPr>
          <w:p w:rsidR="0091679A" w:rsidP="0091679A" w14:paraId="61A88DAC" w14:textId="77777777">
            <w:pPr>
              <w:pStyle w:val="TableText-IPR"/>
              <w:numPr>
                <w:ilvl w:val="0"/>
                <w:numId w:val="47"/>
              </w:numPr>
              <w:ind w:left="341" w:hanging="270"/>
            </w:pPr>
            <w:r>
              <w:t>Citizenship status</w:t>
            </w:r>
          </w:p>
        </w:tc>
        <w:tc>
          <w:tcPr>
            <w:tcW w:w="721" w:type="pct"/>
          </w:tcPr>
          <w:p w:rsidR="0091679A" w:rsidP="00B671DA" w14:paraId="1A4FF5E0" w14:textId="77777777">
            <w:pPr>
              <w:pStyle w:val="TableText-IPR"/>
            </w:pPr>
          </w:p>
        </w:tc>
        <w:tc>
          <w:tcPr>
            <w:tcW w:w="673" w:type="pct"/>
          </w:tcPr>
          <w:p w:rsidR="0091679A" w:rsidP="00B671DA" w14:paraId="0898458E" w14:textId="77777777">
            <w:pPr>
              <w:pStyle w:val="TableText-IPR"/>
            </w:pPr>
          </w:p>
        </w:tc>
        <w:tc>
          <w:tcPr>
            <w:tcW w:w="673" w:type="pct"/>
          </w:tcPr>
          <w:p w:rsidR="0091679A" w:rsidP="00B671DA" w14:paraId="54B10E62" w14:textId="77777777">
            <w:pPr>
              <w:pStyle w:val="TableText-IPR"/>
            </w:pPr>
          </w:p>
        </w:tc>
        <w:tc>
          <w:tcPr>
            <w:tcW w:w="656" w:type="pct"/>
          </w:tcPr>
          <w:p w:rsidR="0091679A" w:rsidP="00B671DA" w14:paraId="2781AF7A" w14:textId="77777777">
            <w:pPr>
              <w:pStyle w:val="TableText-IPR"/>
            </w:pPr>
          </w:p>
        </w:tc>
      </w:tr>
      <w:tr w14:paraId="2860AE39" w14:textId="77777777" w:rsidTr="00B671DA">
        <w:tblPrEx>
          <w:tblW w:w="5000" w:type="pct"/>
          <w:tblLook w:val="04A0"/>
        </w:tblPrEx>
        <w:trPr>
          <w:trHeight w:val="288"/>
        </w:trPr>
        <w:tc>
          <w:tcPr>
            <w:tcW w:w="2277" w:type="pct"/>
          </w:tcPr>
          <w:p w:rsidR="0091679A" w:rsidP="0091679A" w14:paraId="667CAE32" w14:textId="77777777">
            <w:pPr>
              <w:pStyle w:val="TableText-IPR"/>
              <w:numPr>
                <w:ilvl w:val="0"/>
                <w:numId w:val="47"/>
              </w:numPr>
              <w:ind w:left="341" w:hanging="270"/>
            </w:pPr>
            <w:r>
              <w:t>Housing status</w:t>
            </w:r>
          </w:p>
        </w:tc>
        <w:tc>
          <w:tcPr>
            <w:tcW w:w="721" w:type="pct"/>
          </w:tcPr>
          <w:p w:rsidR="0091679A" w:rsidP="00B671DA" w14:paraId="5833AC33" w14:textId="77777777">
            <w:pPr>
              <w:pStyle w:val="TableText-IPR"/>
            </w:pPr>
          </w:p>
        </w:tc>
        <w:tc>
          <w:tcPr>
            <w:tcW w:w="673" w:type="pct"/>
          </w:tcPr>
          <w:p w:rsidR="0091679A" w:rsidP="00B671DA" w14:paraId="5161F9EB" w14:textId="77777777">
            <w:pPr>
              <w:pStyle w:val="TableText-IPR"/>
            </w:pPr>
          </w:p>
        </w:tc>
        <w:tc>
          <w:tcPr>
            <w:tcW w:w="673" w:type="pct"/>
          </w:tcPr>
          <w:p w:rsidR="0091679A" w:rsidP="00B671DA" w14:paraId="36BD7A99" w14:textId="77777777">
            <w:pPr>
              <w:pStyle w:val="TableText-IPR"/>
            </w:pPr>
          </w:p>
        </w:tc>
        <w:tc>
          <w:tcPr>
            <w:tcW w:w="656" w:type="pct"/>
          </w:tcPr>
          <w:p w:rsidR="0091679A" w:rsidP="00B671DA" w14:paraId="1E150B56" w14:textId="77777777">
            <w:pPr>
              <w:pStyle w:val="TableText-IPR"/>
            </w:pPr>
          </w:p>
        </w:tc>
      </w:tr>
      <w:tr w14:paraId="38B865F0" w14:textId="77777777" w:rsidTr="00B671DA">
        <w:tblPrEx>
          <w:tblW w:w="5000" w:type="pct"/>
          <w:tblLook w:val="04A0"/>
        </w:tblPrEx>
        <w:trPr>
          <w:trHeight w:val="288"/>
        </w:trPr>
        <w:tc>
          <w:tcPr>
            <w:tcW w:w="2277" w:type="pct"/>
          </w:tcPr>
          <w:p w:rsidR="0091679A" w:rsidP="0091679A" w14:paraId="20087B3A" w14:textId="77777777">
            <w:pPr>
              <w:pStyle w:val="TableText-IPR"/>
              <w:numPr>
                <w:ilvl w:val="0"/>
                <w:numId w:val="47"/>
              </w:numPr>
              <w:ind w:left="341" w:hanging="270"/>
            </w:pPr>
            <w:r>
              <w:t>Preferred language</w:t>
            </w:r>
          </w:p>
        </w:tc>
        <w:tc>
          <w:tcPr>
            <w:tcW w:w="721" w:type="pct"/>
          </w:tcPr>
          <w:p w:rsidR="0091679A" w:rsidP="00B671DA" w14:paraId="006C3498" w14:textId="77777777">
            <w:pPr>
              <w:pStyle w:val="TableText-IPR"/>
            </w:pPr>
          </w:p>
        </w:tc>
        <w:tc>
          <w:tcPr>
            <w:tcW w:w="673" w:type="pct"/>
          </w:tcPr>
          <w:p w:rsidR="0091679A" w:rsidP="00B671DA" w14:paraId="522A5A7F" w14:textId="77777777">
            <w:pPr>
              <w:pStyle w:val="TableText-IPR"/>
            </w:pPr>
          </w:p>
        </w:tc>
        <w:tc>
          <w:tcPr>
            <w:tcW w:w="673" w:type="pct"/>
          </w:tcPr>
          <w:p w:rsidR="0091679A" w:rsidP="00B671DA" w14:paraId="3DDEAB94" w14:textId="77777777">
            <w:pPr>
              <w:pStyle w:val="TableText-IPR"/>
            </w:pPr>
          </w:p>
        </w:tc>
        <w:tc>
          <w:tcPr>
            <w:tcW w:w="656" w:type="pct"/>
          </w:tcPr>
          <w:p w:rsidR="0091679A" w:rsidP="00B671DA" w14:paraId="22693238" w14:textId="77777777">
            <w:pPr>
              <w:pStyle w:val="TableText-IPR"/>
            </w:pPr>
          </w:p>
        </w:tc>
      </w:tr>
      <w:tr w14:paraId="3277E034" w14:textId="77777777" w:rsidTr="00B671DA">
        <w:tblPrEx>
          <w:tblW w:w="5000" w:type="pct"/>
          <w:tblLook w:val="04A0"/>
        </w:tblPrEx>
        <w:trPr>
          <w:trHeight w:val="288"/>
        </w:trPr>
        <w:tc>
          <w:tcPr>
            <w:tcW w:w="2277" w:type="pct"/>
          </w:tcPr>
          <w:p w:rsidR="0091679A" w:rsidP="0091679A" w14:paraId="152B68A1" w14:textId="77777777">
            <w:pPr>
              <w:pStyle w:val="TableText-IPR"/>
              <w:numPr>
                <w:ilvl w:val="0"/>
                <w:numId w:val="47"/>
              </w:numPr>
              <w:ind w:left="341" w:hanging="270"/>
            </w:pPr>
            <w:r>
              <w:t>Disability status</w:t>
            </w:r>
          </w:p>
        </w:tc>
        <w:tc>
          <w:tcPr>
            <w:tcW w:w="721" w:type="pct"/>
          </w:tcPr>
          <w:p w:rsidR="0091679A" w:rsidP="00B671DA" w14:paraId="3D59A40F" w14:textId="77777777">
            <w:pPr>
              <w:pStyle w:val="TableText-IPR"/>
            </w:pPr>
          </w:p>
        </w:tc>
        <w:tc>
          <w:tcPr>
            <w:tcW w:w="673" w:type="pct"/>
          </w:tcPr>
          <w:p w:rsidR="0091679A" w:rsidP="00B671DA" w14:paraId="32F79670" w14:textId="77777777">
            <w:pPr>
              <w:pStyle w:val="TableText-IPR"/>
            </w:pPr>
          </w:p>
        </w:tc>
        <w:tc>
          <w:tcPr>
            <w:tcW w:w="673" w:type="pct"/>
          </w:tcPr>
          <w:p w:rsidR="0091679A" w:rsidP="00B671DA" w14:paraId="5F5308FF" w14:textId="77777777">
            <w:pPr>
              <w:pStyle w:val="TableText-IPR"/>
            </w:pPr>
          </w:p>
        </w:tc>
        <w:tc>
          <w:tcPr>
            <w:tcW w:w="656" w:type="pct"/>
          </w:tcPr>
          <w:p w:rsidR="0091679A" w:rsidP="00B671DA" w14:paraId="0F8D1554" w14:textId="77777777">
            <w:pPr>
              <w:pStyle w:val="TableText-IPR"/>
            </w:pPr>
          </w:p>
        </w:tc>
      </w:tr>
    </w:tbl>
    <w:p w:rsidR="0091679A" w:rsidRPr="0093390F" w:rsidP="0091679A" w14:paraId="3BE0F692" w14:textId="77777777">
      <w:pPr>
        <w:pStyle w:val="NumberNew"/>
        <w:spacing w:before="240"/>
        <w:ind w:left="720"/>
      </w:pPr>
      <w:r w:rsidRPr="0093390F">
        <w:t>At what points are these data elements collected from individuals? Select all that apply.</w:t>
      </w:r>
    </w:p>
    <w:p w:rsidR="0091679A" w:rsidRPr="00ED05BF" w:rsidP="00734DA8" w14:paraId="4060040C" w14:textId="77777777">
      <w:pPr>
        <w:pStyle w:val="NumberLetterLowercase"/>
        <w:numPr>
          <w:ilvl w:val="0"/>
          <w:numId w:val="131"/>
        </w:numPr>
        <w:ind w:left="1080"/>
        <w:rPr>
          <w:b/>
        </w:rPr>
      </w:pPr>
      <w:r w:rsidRPr="00DB4226">
        <w:t>Screening</w:t>
      </w:r>
    </w:p>
    <w:p w:rsidR="0091679A" w:rsidRPr="00DB4226" w:rsidP="0091679A" w14:paraId="3E88255D" w14:textId="77777777">
      <w:pPr>
        <w:pStyle w:val="NumberLetterLowercase"/>
        <w:rPr>
          <w:b/>
        </w:rPr>
      </w:pPr>
      <w:r w:rsidRPr="00DB4226">
        <w:t>Initial assessment</w:t>
      </w:r>
    </w:p>
    <w:p w:rsidR="0091679A" w:rsidRPr="00DB4226" w:rsidP="0091679A" w14:paraId="080E34EF" w14:textId="77777777">
      <w:pPr>
        <w:pStyle w:val="NumberLetterLowercase"/>
        <w:rPr>
          <w:b/>
        </w:rPr>
      </w:pPr>
      <w:r w:rsidRPr="00DB4226">
        <w:t>During first meeting with E&amp;T case manager</w:t>
      </w:r>
    </w:p>
    <w:p w:rsidR="0091679A" w:rsidRPr="00DB4226" w:rsidP="0091679A" w14:paraId="241167A1" w14:textId="77777777">
      <w:pPr>
        <w:pStyle w:val="NumberLetterLowercase"/>
        <w:rPr>
          <w:b/>
        </w:rPr>
      </w:pPr>
      <w:r w:rsidRPr="00DB4226">
        <w:t>During subsequent meetings with E&amp;T case manager</w:t>
      </w:r>
    </w:p>
    <w:p w:rsidR="0091679A" w:rsidRPr="00DB4226" w:rsidP="0091679A" w14:paraId="4AC144CF" w14:textId="77777777">
      <w:pPr>
        <w:pStyle w:val="NumberLetterLowercase"/>
        <w:rPr>
          <w:b/>
        </w:rPr>
      </w:pPr>
      <w:r w:rsidRPr="00DB4226">
        <w:t>During E&amp;T orientation</w:t>
      </w:r>
    </w:p>
    <w:p w:rsidR="0091679A" w:rsidRPr="00DB4226" w:rsidP="0091679A" w14:paraId="73799150" w14:textId="77777777">
      <w:pPr>
        <w:pStyle w:val="NumberLetterLowercase"/>
        <w:rPr>
          <w:b/>
        </w:rPr>
      </w:pPr>
      <w:r w:rsidRPr="00DB4226">
        <w:t>Periodically (e.g., monthly, quarterly)</w:t>
      </w:r>
    </w:p>
    <w:p w:rsidR="0091679A" w:rsidRPr="00DB4226" w:rsidP="0091679A" w14:paraId="19C89B48" w14:textId="77777777">
      <w:pPr>
        <w:pStyle w:val="NumberLetterLowercase"/>
        <w:spacing w:after="240"/>
        <w:rPr>
          <w:b/>
        </w:rPr>
      </w:pPr>
      <w:r w:rsidRPr="00DB4226">
        <w:t>Other</w:t>
      </w:r>
      <w:r>
        <w:t>;</w:t>
      </w:r>
      <w:r w:rsidRPr="00DB4226">
        <w:t xml:space="preserve"> specify: _______</w:t>
      </w:r>
    </w:p>
    <w:p w:rsidR="0091679A" w:rsidRPr="00AE7BAA" w:rsidP="0091679A" w14:paraId="3FF9DE51" w14:textId="77777777">
      <w:pPr>
        <w:pStyle w:val="NumberNew"/>
        <w:ind w:left="720"/>
        <w:rPr>
          <w:rFonts w:eastAsia="Calibri" w:cs="Times New Roman"/>
        </w:rPr>
      </w:pPr>
      <w:r>
        <w:t>Does your State</w:t>
      </w:r>
      <w:r w:rsidRPr="39E219BF">
        <w:t xml:space="preserve"> have data on which E&amp;T components individuals are assigned?</w:t>
      </w:r>
    </w:p>
    <w:p w:rsidR="0091679A" w:rsidRPr="00DB4226" w:rsidP="00734DA8" w14:paraId="6FD29600" w14:textId="77777777">
      <w:pPr>
        <w:pStyle w:val="NumberLetterLowercase"/>
        <w:numPr>
          <w:ilvl w:val="0"/>
          <w:numId w:val="132"/>
        </w:numPr>
        <w:ind w:left="1080"/>
      </w:pPr>
      <w:r w:rsidRPr="00DB4226">
        <w:t>Yes</w:t>
      </w:r>
    </w:p>
    <w:p w:rsidR="0091679A" w:rsidRPr="00DB4226" w:rsidP="0091679A" w14:paraId="7CD17043" w14:textId="77777777">
      <w:pPr>
        <w:pStyle w:val="NumberLetterLowercase"/>
      </w:pPr>
      <w:r w:rsidRPr="00DB4226">
        <w:t>No, but we could obtain the data</w:t>
      </w:r>
    </w:p>
    <w:p w:rsidR="0091679A" w:rsidP="0091679A" w14:paraId="09CCBAB2" w14:textId="77777777">
      <w:pPr>
        <w:pStyle w:val="NumberLetterLowercase"/>
      </w:pPr>
      <w:r w:rsidRPr="00DB4226">
        <w:t>No, and we could not obtain the data</w:t>
      </w:r>
    </w:p>
    <w:p w:rsidR="0091679A" w:rsidRPr="002912EB" w:rsidP="0091679A" w14:paraId="0E22F7FD" w14:textId="77777777">
      <w:pPr>
        <w:spacing w:after="200" w:line="276" w:lineRule="auto"/>
        <w:rPr>
          <w:rFonts w:ascii="Calibri" w:eastAsia="Calibri" w:hAnsi="Calibri" w:cs="Times New Roman"/>
          <w:sz w:val="20"/>
          <w:szCs w:val="20"/>
        </w:rPr>
      </w:pPr>
      <w:r>
        <w:rPr>
          <w:rFonts w:ascii="Calibri" w:eastAsia="Calibri" w:hAnsi="Calibri" w:cs="Times New Roman"/>
          <w:sz w:val="20"/>
          <w:szCs w:val="20"/>
        </w:rPr>
        <w:br w:type="page"/>
      </w:r>
    </w:p>
    <w:p w:rsidR="0091679A" w:rsidP="0091679A" w14:paraId="6E9056A9" w14:textId="77777777">
      <w:pPr>
        <w:pStyle w:val="NumberNew"/>
        <w:ind w:left="720"/>
      </w:pPr>
      <w:r w:rsidRPr="00A6659A">
        <w:t>Do</w:t>
      </w:r>
      <w:r>
        <w:t>es your SNAP State office have access to the following data elements at the individual level?</w:t>
      </w:r>
    </w:p>
    <w:tbl>
      <w:tblPr>
        <w:tblStyle w:val="InsightTable5"/>
        <w:tblW w:w="5017" w:type="pct"/>
        <w:tblLook w:val="04A0"/>
      </w:tblPr>
      <w:tblGrid>
        <w:gridCol w:w="3633"/>
        <w:gridCol w:w="1664"/>
        <w:gridCol w:w="1664"/>
        <w:gridCol w:w="2431"/>
      </w:tblGrid>
      <w:tr w14:paraId="724CCA15" w14:textId="77777777" w:rsidTr="00B671DA">
        <w:tblPrEx>
          <w:tblW w:w="5017" w:type="pct"/>
          <w:tblLook w:val="04A0"/>
        </w:tblPrEx>
        <w:trPr>
          <w:trHeight w:val="360"/>
        </w:trPr>
        <w:tc>
          <w:tcPr>
            <w:tcW w:w="1934" w:type="pct"/>
          </w:tcPr>
          <w:p w:rsidR="0091679A" w:rsidRPr="004433C1" w:rsidP="00B671DA" w14:paraId="3259829D" w14:textId="77777777">
            <w:pPr>
              <w:pStyle w:val="TableText-IPR"/>
              <w:rPr>
                <w:rFonts w:ascii="Lucida Sans" w:hAnsi="Lucida Sans"/>
                <w:b/>
                <w:bCs/>
                <w:sz w:val="18"/>
                <w:szCs w:val="18"/>
              </w:rPr>
            </w:pPr>
            <w:r w:rsidRPr="004433C1">
              <w:rPr>
                <w:rFonts w:ascii="Lucida Sans" w:hAnsi="Lucida Sans"/>
                <w:b/>
                <w:bCs/>
                <w:sz w:val="18"/>
                <w:szCs w:val="18"/>
              </w:rPr>
              <w:t>Data Element</w:t>
            </w:r>
          </w:p>
        </w:tc>
        <w:tc>
          <w:tcPr>
            <w:tcW w:w="886" w:type="pct"/>
          </w:tcPr>
          <w:p w:rsidR="0091679A" w:rsidRPr="004433C1" w:rsidP="00B671DA" w14:paraId="2EF48632" w14:textId="77777777">
            <w:pPr>
              <w:pStyle w:val="TableText-IPR"/>
              <w:rPr>
                <w:rFonts w:ascii="Lucida Sans" w:hAnsi="Lucida Sans"/>
                <w:b/>
                <w:bCs/>
                <w:sz w:val="18"/>
                <w:szCs w:val="18"/>
              </w:rPr>
            </w:pPr>
            <w:r w:rsidRPr="004433C1">
              <w:rPr>
                <w:rFonts w:ascii="Lucida Sans" w:hAnsi="Lucida Sans"/>
                <w:b/>
                <w:bCs/>
                <w:sz w:val="18"/>
                <w:szCs w:val="18"/>
              </w:rPr>
              <w:t>Yes</w:t>
            </w:r>
            <w:r>
              <w:rPr>
                <w:rFonts w:ascii="Lucida Sans" w:hAnsi="Lucida Sans"/>
                <w:b/>
                <w:bCs/>
                <w:sz w:val="18"/>
                <w:szCs w:val="18"/>
              </w:rPr>
              <w:t xml:space="preserve">, in the State MIS </w:t>
            </w:r>
          </w:p>
        </w:tc>
        <w:tc>
          <w:tcPr>
            <w:tcW w:w="886" w:type="pct"/>
          </w:tcPr>
          <w:p w:rsidR="0091679A" w:rsidRPr="004433C1" w:rsidP="00B671DA" w14:paraId="75CCF8BD" w14:textId="77777777">
            <w:pPr>
              <w:pStyle w:val="TableText-IPR"/>
              <w:rPr>
                <w:rFonts w:ascii="Lucida Sans" w:hAnsi="Lucida Sans"/>
                <w:b/>
                <w:bCs/>
                <w:sz w:val="18"/>
                <w:szCs w:val="18"/>
              </w:rPr>
            </w:pPr>
            <w:r>
              <w:rPr>
                <w:rFonts w:ascii="Lucida Sans" w:hAnsi="Lucida Sans"/>
                <w:b/>
                <w:bCs/>
                <w:sz w:val="18"/>
                <w:szCs w:val="18"/>
              </w:rPr>
              <w:t>Yes, in SNAP E&amp;T Data Systems</w:t>
            </w:r>
          </w:p>
        </w:tc>
        <w:tc>
          <w:tcPr>
            <w:tcW w:w="1294" w:type="pct"/>
          </w:tcPr>
          <w:p w:rsidR="0091679A" w:rsidRPr="004433C1" w:rsidP="00B671DA" w14:paraId="536F5CED" w14:textId="77777777">
            <w:pPr>
              <w:pStyle w:val="TableText-IPR"/>
              <w:rPr>
                <w:rFonts w:ascii="Lucida Sans" w:hAnsi="Lucida Sans"/>
                <w:b/>
                <w:bCs/>
                <w:sz w:val="18"/>
                <w:szCs w:val="18"/>
              </w:rPr>
            </w:pPr>
            <w:r>
              <w:rPr>
                <w:rFonts w:ascii="Lucida Sans" w:hAnsi="Lucida Sans"/>
                <w:b/>
                <w:bCs/>
                <w:sz w:val="18"/>
                <w:szCs w:val="18"/>
              </w:rPr>
              <w:t>We Do Not Have Access to the Data Element at the Individual Level</w:t>
            </w:r>
          </w:p>
        </w:tc>
      </w:tr>
      <w:tr w14:paraId="54B16DBF" w14:textId="77777777" w:rsidTr="00B671DA">
        <w:tblPrEx>
          <w:tblW w:w="5017" w:type="pct"/>
          <w:tblLook w:val="04A0"/>
        </w:tblPrEx>
        <w:trPr>
          <w:trHeight w:val="288"/>
        </w:trPr>
        <w:tc>
          <w:tcPr>
            <w:tcW w:w="1934" w:type="pct"/>
          </w:tcPr>
          <w:p w:rsidR="0091679A" w:rsidP="00B671DA" w14:paraId="06F18D9B" w14:textId="77777777">
            <w:pPr>
              <w:pStyle w:val="TableText-IPR"/>
            </w:pPr>
            <w:r w:rsidRPr="000022F8">
              <w:t>Are subject to general work requirements</w:t>
            </w:r>
          </w:p>
        </w:tc>
        <w:tc>
          <w:tcPr>
            <w:tcW w:w="886" w:type="pct"/>
          </w:tcPr>
          <w:p w:rsidR="0091679A" w:rsidP="00B671DA" w14:paraId="7BD21E17" w14:textId="77777777">
            <w:pPr>
              <w:pStyle w:val="TableText-IPR"/>
            </w:pPr>
          </w:p>
        </w:tc>
        <w:tc>
          <w:tcPr>
            <w:tcW w:w="886" w:type="pct"/>
          </w:tcPr>
          <w:p w:rsidR="0091679A" w:rsidP="00B671DA" w14:paraId="46D94DB1" w14:textId="77777777">
            <w:pPr>
              <w:pStyle w:val="TableText-IPR"/>
            </w:pPr>
          </w:p>
        </w:tc>
        <w:tc>
          <w:tcPr>
            <w:tcW w:w="1294" w:type="pct"/>
          </w:tcPr>
          <w:p w:rsidR="0091679A" w:rsidP="00B671DA" w14:paraId="19866A87" w14:textId="77777777">
            <w:pPr>
              <w:pStyle w:val="TableText-IPR"/>
            </w:pPr>
          </w:p>
        </w:tc>
      </w:tr>
      <w:tr w14:paraId="5CE40077" w14:textId="77777777" w:rsidTr="00B671DA">
        <w:tblPrEx>
          <w:tblW w:w="5017" w:type="pct"/>
          <w:tblLook w:val="04A0"/>
        </w:tblPrEx>
        <w:trPr>
          <w:trHeight w:val="288"/>
        </w:trPr>
        <w:tc>
          <w:tcPr>
            <w:tcW w:w="1934" w:type="pct"/>
          </w:tcPr>
          <w:p w:rsidR="0091679A" w:rsidRPr="000022F8" w:rsidP="00B671DA" w14:paraId="35CC14C6" w14:textId="77777777">
            <w:pPr>
              <w:pStyle w:val="TableText-IPR"/>
            </w:pPr>
            <w:r w:rsidRPr="000022F8">
              <w:t>Are exempt from general work requirements</w:t>
            </w:r>
          </w:p>
        </w:tc>
        <w:tc>
          <w:tcPr>
            <w:tcW w:w="886" w:type="pct"/>
          </w:tcPr>
          <w:p w:rsidR="0091679A" w:rsidP="00B671DA" w14:paraId="7145C858" w14:textId="77777777">
            <w:pPr>
              <w:pStyle w:val="TableText-IPR"/>
            </w:pPr>
          </w:p>
        </w:tc>
        <w:tc>
          <w:tcPr>
            <w:tcW w:w="886" w:type="pct"/>
          </w:tcPr>
          <w:p w:rsidR="0091679A" w:rsidP="00B671DA" w14:paraId="1D23BEB3" w14:textId="77777777">
            <w:pPr>
              <w:pStyle w:val="TableText-IPR"/>
            </w:pPr>
          </w:p>
        </w:tc>
        <w:tc>
          <w:tcPr>
            <w:tcW w:w="1294" w:type="pct"/>
          </w:tcPr>
          <w:p w:rsidR="0091679A" w:rsidP="00B671DA" w14:paraId="7F578DB3" w14:textId="77777777">
            <w:pPr>
              <w:pStyle w:val="TableText-IPR"/>
            </w:pPr>
          </w:p>
        </w:tc>
      </w:tr>
      <w:tr w14:paraId="471B420D" w14:textId="77777777" w:rsidTr="00B671DA">
        <w:tblPrEx>
          <w:tblW w:w="5017" w:type="pct"/>
          <w:tblLook w:val="04A0"/>
        </w:tblPrEx>
        <w:trPr>
          <w:trHeight w:val="288"/>
        </w:trPr>
        <w:tc>
          <w:tcPr>
            <w:tcW w:w="1934" w:type="pct"/>
          </w:tcPr>
          <w:p w:rsidR="0091679A" w:rsidP="00B671DA" w14:paraId="31F2B990" w14:textId="77777777">
            <w:pPr>
              <w:pStyle w:val="TableText-IPR"/>
            </w:pPr>
            <w:r w:rsidRPr="000022F8">
              <w:t>Are referred to E&amp;T</w:t>
            </w:r>
          </w:p>
        </w:tc>
        <w:tc>
          <w:tcPr>
            <w:tcW w:w="886" w:type="pct"/>
          </w:tcPr>
          <w:p w:rsidR="0091679A" w:rsidP="00B671DA" w14:paraId="47C5851B" w14:textId="77777777">
            <w:pPr>
              <w:pStyle w:val="TableText-IPR"/>
            </w:pPr>
          </w:p>
        </w:tc>
        <w:tc>
          <w:tcPr>
            <w:tcW w:w="886" w:type="pct"/>
          </w:tcPr>
          <w:p w:rsidR="0091679A" w:rsidP="00B671DA" w14:paraId="7F9034B2" w14:textId="77777777">
            <w:pPr>
              <w:pStyle w:val="TableText-IPR"/>
            </w:pPr>
          </w:p>
        </w:tc>
        <w:tc>
          <w:tcPr>
            <w:tcW w:w="1294" w:type="pct"/>
          </w:tcPr>
          <w:p w:rsidR="0091679A" w:rsidP="00B671DA" w14:paraId="5A429356" w14:textId="77777777">
            <w:pPr>
              <w:pStyle w:val="TableText-IPR"/>
            </w:pPr>
          </w:p>
        </w:tc>
      </w:tr>
      <w:tr w14:paraId="0950BCEB" w14:textId="77777777" w:rsidTr="00B671DA">
        <w:tblPrEx>
          <w:tblW w:w="5017" w:type="pct"/>
          <w:tblLook w:val="04A0"/>
        </w:tblPrEx>
        <w:trPr>
          <w:trHeight w:val="288"/>
        </w:trPr>
        <w:tc>
          <w:tcPr>
            <w:tcW w:w="1934" w:type="pct"/>
          </w:tcPr>
          <w:p w:rsidR="0091679A" w:rsidRPr="000022F8" w:rsidP="00B671DA" w14:paraId="7BC1D791" w14:textId="77777777">
            <w:pPr>
              <w:pStyle w:val="TableText-IPR"/>
            </w:pPr>
            <w:r>
              <w:t>[DISPLAY IF 1.1 OR 1.3 SELECTED] Are exempt from mandatory E&amp;T</w:t>
            </w:r>
          </w:p>
        </w:tc>
        <w:tc>
          <w:tcPr>
            <w:tcW w:w="886" w:type="pct"/>
          </w:tcPr>
          <w:p w:rsidR="0091679A" w:rsidP="00B671DA" w14:paraId="5677D6A0" w14:textId="77777777">
            <w:pPr>
              <w:pStyle w:val="TableText-IPR"/>
            </w:pPr>
          </w:p>
        </w:tc>
        <w:tc>
          <w:tcPr>
            <w:tcW w:w="886" w:type="pct"/>
          </w:tcPr>
          <w:p w:rsidR="0091679A" w:rsidP="00B671DA" w14:paraId="4E71A931" w14:textId="77777777">
            <w:pPr>
              <w:pStyle w:val="TableText-IPR"/>
            </w:pPr>
          </w:p>
        </w:tc>
        <w:tc>
          <w:tcPr>
            <w:tcW w:w="1294" w:type="pct"/>
          </w:tcPr>
          <w:p w:rsidR="0091679A" w:rsidP="00B671DA" w14:paraId="79749A4F" w14:textId="77777777">
            <w:pPr>
              <w:pStyle w:val="TableText-IPR"/>
            </w:pPr>
          </w:p>
        </w:tc>
      </w:tr>
      <w:tr w14:paraId="27F570FB" w14:textId="77777777" w:rsidTr="00B671DA">
        <w:tblPrEx>
          <w:tblW w:w="5017" w:type="pct"/>
          <w:tblLook w:val="04A0"/>
        </w:tblPrEx>
        <w:trPr>
          <w:trHeight w:val="288"/>
        </w:trPr>
        <w:tc>
          <w:tcPr>
            <w:tcW w:w="1934" w:type="pct"/>
          </w:tcPr>
          <w:p w:rsidR="0091679A" w:rsidRPr="000022F8" w:rsidP="00B671DA" w14:paraId="796C2C5B" w14:textId="77777777">
            <w:pPr>
              <w:pStyle w:val="TableText-IPR"/>
            </w:pPr>
            <w:r w:rsidRPr="000022F8">
              <w:t>Experience E&amp;T sanctions</w:t>
            </w:r>
          </w:p>
        </w:tc>
        <w:tc>
          <w:tcPr>
            <w:tcW w:w="886" w:type="pct"/>
          </w:tcPr>
          <w:p w:rsidR="0091679A" w:rsidP="00B671DA" w14:paraId="45EE869C" w14:textId="77777777">
            <w:pPr>
              <w:pStyle w:val="TableText-IPR"/>
            </w:pPr>
          </w:p>
        </w:tc>
        <w:tc>
          <w:tcPr>
            <w:tcW w:w="886" w:type="pct"/>
          </w:tcPr>
          <w:p w:rsidR="0091679A" w:rsidP="00B671DA" w14:paraId="6AAEE9B5" w14:textId="77777777">
            <w:pPr>
              <w:pStyle w:val="TableText-IPR"/>
            </w:pPr>
          </w:p>
        </w:tc>
        <w:tc>
          <w:tcPr>
            <w:tcW w:w="1294" w:type="pct"/>
          </w:tcPr>
          <w:p w:rsidR="0091679A" w:rsidP="00B671DA" w14:paraId="5348B931" w14:textId="77777777">
            <w:pPr>
              <w:pStyle w:val="TableText-IPR"/>
            </w:pPr>
          </w:p>
        </w:tc>
      </w:tr>
      <w:tr w14:paraId="01847BED" w14:textId="77777777" w:rsidTr="00B671DA">
        <w:tblPrEx>
          <w:tblW w:w="5017" w:type="pct"/>
          <w:tblLook w:val="04A0"/>
        </w:tblPrEx>
        <w:trPr>
          <w:trHeight w:val="288"/>
        </w:trPr>
        <w:tc>
          <w:tcPr>
            <w:tcW w:w="1934" w:type="pct"/>
          </w:tcPr>
          <w:p w:rsidR="0091679A" w:rsidRPr="000022F8" w:rsidP="00B671DA" w14:paraId="0DFC2168" w14:textId="77777777">
            <w:pPr>
              <w:pStyle w:val="TableText-IPR"/>
            </w:pPr>
            <w:r>
              <w:t>C</w:t>
            </w:r>
            <w:r w:rsidRPr="000022F8">
              <w:t>ompleted E&amp;T</w:t>
            </w:r>
          </w:p>
        </w:tc>
        <w:tc>
          <w:tcPr>
            <w:tcW w:w="886" w:type="pct"/>
          </w:tcPr>
          <w:p w:rsidR="0091679A" w:rsidP="00B671DA" w14:paraId="1C9A4C8E" w14:textId="77777777">
            <w:pPr>
              <w:pStyle w:val="TableText-IPR"/>
            </w:pPr>
          </w:p>
        </w:tc>
        <w:tc>
          <w:tcPr>
            <w:tcW w:w="886" w:type="pct"/>
          </w:tcPr>
          <w:p w:rsidR="0091679A" w:rsidP="00B671DA" w14:paraId="667798C8" w14:textId="77777777">
            <w:pPr>
              <w:pStyle w:val="TableText-IPR"/>
            </w:pPr>
          </w:p>
        </w:tc>
        <w:tc>
          <w:tcPr>
            <w:tcW w:w="1294" w:type="pct"/>
          </w:tcPr>
          <w:p w:rsidR="0091679A" w:rsidP="00B671DA" w14:paraId="152D2F83" w14:textId="77777777">
            <w:pPr>
              <w:pStyle w:val="TableText-IPR"/>
            </w:pPr>
          </w:p>
        </w:tc>
      </w:tr>
      <w:tr w14:paraId="67DB5438" w14:textId="77777777" w:rsidTr="00B671DA">
        <w:tblPrEx>
          <w:tblW w:w="5017" w:type="pct"/>
          <w:tblLook w:val="04A0"/>
        </w:tblPrEx>
        <w:trPr>
          <w:trHeight w:val="288"/>
        </w:trPr>
        <w:tc>
          <w:tcPr>
            <w:tcW w:w="1934" w:type="pct"/>
          </w:tcPr>
          <w:p w:rsidR="0091679A" w:rsidRPr="000022F8" w:rsidP="00B671DA" w14:paraId="5292E393" w14:textId="77777777">
            <w:pPr>
              <w:pStyle w:val="TableText-IPR"/>
            </w:pPr>
            <w:r w:rsidRPr="000022F8">
              <w:t>Are employed after E&amp;T</w:t>
            </w:r>
          </w:p>
        </w:tc>
        <w:tc>
          <w:tcPr>
            <w:tcW w:w="886" w:type="pct"/>
          </w:tcPr>
          <w:p w:rsidR="0091679A" w:rsidP="00B671DA" w14:paraId="68316C3F" w14:textId="77777777">
            <w:pPr>
              <w:pStyle w:val="TableText-IPR"/>
            </w:pPr>
          </w:p>
        </w:tc>
        <w:tc>
          <w:tcPr>
            <w:tcW w:w="886" w:type="pct"/>
          </w:tcPr>
          <w:p w:rsidR="0091679A" w:rsidP="00B671DA" w14:paraId="4B129D21" w14:textId="77777777">
            <w:pPr>
              <w:pStyle w:val="TableText-IPR"/>
            </w:pPr>
          </w:p>
        </w:tc>
        <w:tc>
          <w:tcPr>
            <w:tcW w:w="1294" w:type="pct"/>
          </w:tcPr>
          <w:p w:rsidR="0091679A" w:rsidP="00B671DA" w14:paraId="2422D893" w14:textId="77777777">
            <w:pPr>
              <w:pStyle w:val="TableText-IPR"/>
            </w:pPr>
          </w:p>
        </w:tc>
      </w:tr>
      <w:tr w14:paraId="0C5798AD" w14:textId="77777777" w:rsidTr="00B671DA">
        <w:tblPrEx>
          <w:tblW w:w="5017" w:type="pct"/>
          <w:tblLook w:val="04A0"/>
        </w:tblPrEx>
        <w:trPr>
          <w:trHeight w:val="288"/>
        </w:trPr>
        <w:tc>
          <w:tcPr>
            <w:tcW w:w="1934" w:type="pct"/>
          </w:tcPr>
          <w:p w:rsidR="0091679A" w:rsidP="00B671DA" w14:paraId="643AD9DC" w14:textId="77777777">
            <w:pPr>
              <w:pStyle w:val="TableText-IPR"/>
            </w:pPr>
            <w:r>
              <w:t>Are ABAWDs</w:t>
            </w:r>
          </w:p>
        </w:tc>
        <w:tc>
          <w:tcPr>
            <w:tcW w:w="886" w:type="pct"/>
          </w:tcPr>
          <w:p w:rsidR="0091679A" w:rsidP="00B671DA" w14:paraId="40C4ADE1" w14:textId="77777777">
            <w:pPr>
              <w:pStyle w:val="TableText-IPR"/>
            </w:pPr>
          </w:p>
        </w:tc>
        <w:tc>
          <w:tcPr>
            <w:tcW w:w="886" w:type="pct"/>
          </w:tcPr>
          <w:p w:rsidR="0091679A" w:rsidP="00B671DA" w14:paraId="544F6C3A" w14:textId="77777777">
            <w:pPr>
              <w:pStyle w:val="TableText-IPR"/>
            </w:pPr>
          </w:p>
        </w:tc>
        <w:tc>
          <w:tcPr>
            <w:tcW w:w="1294" w:type="pct"/>
          </w:tcPr>
          <w:p w:rsidR="0091679A" w:rsidP="00B671DA" w14:paraId="05F7BE99" w14:textId="77777777">
            <w:pPr>
              <w:pStyle w:val="TableText-IPR"/>
            </w:pPr>
          </w:p>
        </w:tc>
      </w:tr>
      <w:tr w14:paraId="37B073EE" w14:textId="77777777" w:rsidTr="00B671DA">
        <w:tblPrEx>
          <w:tblW w:w="5017" w:type="pct"/>
          <w:tblLook w:val="04A0"/>
        </w:tblPrEx>
        <w:trPr>
          <w:trHeight w:val="288"/>
        </w:trPr>
        <w:tc>
          <w:tcPr>
            <w:tcW w:w="1934" w:type="pct"/>
          </w:tcPr>
          <w:p w:rsidR="0091679A" w:rsidRPr="000022F8" w:rsidP="00B671DA" w14:paraId="1788D4F4" w14:textId="77777777">
            <w:pPr>
              <w:pStyle w:val="TableText-IPR"/>
            </w:pPr>
            <w:r w:rsidRPr="000022F8">
              <w:t>Are at-risk ABAWDs</w:t>
            </w:r>
          </w:p>
        </w:tc>
        <w:tc>
          <w:tcPr>
            <w:tcW w:w="886" w:type="pct"/>
          </w:tcPr>
          <w:p w:rsidR="0091679A" w:rsidP="00B671DA" w14:paraId="775E5FA4" w14:textId="77777777">
            <w:pPr>
              <w:pStyle w:val="TableText-IPR"/>
            </w:pPr>
          </w:p>
        </w:tc>
        <w:tc>
          <w:tcPr>
            <w:tcW w:w="886" w:type="pct"/>
          </w:tcPr>
          <w:p w:rsidR="0091679A" w:rsidP="00B671DA" w14:paraId="7A880FF5" w14:textId="77777777">
            <w:pPr>
              <w:pStyle w:val="TableText-IPR"/>
            </w:pPr>
          </w:p>
        </w:tc>
        <w:tc>
          <w:tcPr>
            <w:tcW w:w="1294" w:type="pct"/>
          </w:tcPr>
          <w:p w:rsidR="0091679A" w:rsidP="00B671DA" w14:paraId="50D93419" w14:textId="77777777">
            <w:pPr>
              <w:pStyle w:val="TableText-IPR"/>
            </w:pPr>
          </w:p>
        </w:tc>
      </w:tr>
      <w:tr w14:paraId="6BF58EB7" w14:textId="77777777" w:rsidTr="00B671DA">
        <w:tblPrEx>
          <w:tblW w:w="5017" w:type="pct"/>
          <w:tblLook w:val="04A0"/>
        </w:tblPrEx>
        <w:trPr>
          <w:trHeight w:val="288"/>
        </w:trPr>
        <w:tc>
          <w:tcPr>
            <w:tcW w:w="1934" w:type="pct"/>
          </w:tcPr>
          <w:p w:rsidR="0091679A" w:rsidRPr="000022F8" w:rsidP="00B671DA" w14:paraId="075C4AEE" w14:textId="77777777">
            <w:pPr>
              <w:pStyle w:val="TableText-IPR"/>
            </w:pPr>
            <w:r w:rsidRPr="000022F8">
              <w:t>Are subject to ABAWD time limit</w:t>
            </w:r>
          </w:p>
        </w:tc>
        <w:tc>
          <w:tcPr>
            <w:tcW w:w="886" w:type="pct"/>
          </w:tcPr>
          <w:p w:rsidR="0091679A" w:rsidP="00B671DA" w14:paraId="7AB33B4A" w14:textId="77777777">
            <w:pPr>
              <w:pStyle w:val="TableText-IPR"/>
            </w:pPr>
          </w:p>
        </w:tc>
        <w:tc>
          <w:tcPr>
            <w:tcW w:w="886" w:type="pct"/>
          </w:tcPr>
          <w:p w:rsidR="0091679A" w:rsidP="00B671DA" w14:paraId="48F673E1" w14:textId="77777777">
            <w:pPr>
              <w:pStyle w:val="TableText-IPR"/>
            </w:pPr>
          </w:p>
        </w:tc>
        <w:tc>
          <w:tcPr>
            <w:tcW w:w="1294" w:type="pct"/>
          </w:tcPr>
          <w:p w:rsidR="0091679A" w:rsidP="00B671DA" w14:paraId="31C84B17" w14:textId="77777777">
            <w:pPr>
              <w:pStyle w:val="TableText-IPR"/>
            </w:pPr>
          </w:p>
        </w:tc>
      </w:tr>
      <w:tr w14:paraId="3DF5232D" w14:textId="77777777" w:rsidTr="00B671DA">
        <w:tblPrEx>
          <w:tblW w:w="5017" w:type="pct"/>
          <w:tblLook w:val="04A0"/>
        </w:tblPrEx>
        <w:trPr>
          <w:trHeight w:val="288"/>
        </w:trPr>
        <w:tc>
          <w:tcPr>
            <w:tcW w:w="1934" w:type="pct"/>
          </w:tcPr>
          <w:p w:rsidR="0091679A" w:rsidRPr="000022F8" w:rsidP="00B671DA" w14:paraId="4670E8C2" w14:textId="77777777">
            <w:pPr>
              <w:pStyle w:val="TableText-IPR"/>
            </w:pPr>
            <w:r>
              <w:t>Lost eligibility because of ABAWD time limit</w:t>
            </w:r>
          </w:p>
        </w:tc>
        <w:tc>
          <w:tcPr>
            <w:tcW w:w="886" w:type="pct"/>
          </w:tcPr>
          <w:p w:rsidR="0091679A" w:rsidP="00B671DA" w14:paraId="749E3211" w14:textId="77777777">
            <w:pPr>
              <w:pStyle w:val="TableText-IPR"/>
            </w:pPr>
          </w:p>
        </w:tc>
        <w:tc>
          <w:tcPr>
            <w:tcW w:w="886" w:type="pct"/>
          </w:tcPr>
          <w:p w:rsidR="0091679A" w:rsidP="00B671DA" w14:paraId="73F39CF9" w14:textId="77777777">
            <w:pPr>
              <w:pStyle w:val="TableText-IPR"/>
            </w:pPr>
          </w:p>
        </w:tc>
        <w:tc>
          <w:tcPr>
            <w:tcW w:w="1294" w:type="pct"/>
          </w:tcPr>
          <w:p w:rsidR="0091679A" w:rsidP="00B671DA" w14:paraId="63DA04C0" w14:textId="77777777">
            <w:pPr>
              <w:pStyle w:val="TableText-IPR"/>
            </w:pPr>
          </w:p>
        </w:tc>
      </w:tr>
      <w:tr w14:paraId="3081878F" w14:textId="77777777" w:rsidTr="00B671DA">
        <w:tblPrEx>
          <w:tblW w:w="5017" w:type="pct"/>
          <w:tblLook w:val="04A0"/>
        </w:tblPrEx>
        <w:trPr>
          <w:trHeight w:val="288"/>
        </w:trPr>
        <w:tc>
          <w:tcPr>
            <w:tcW w:w="1934" w:type="pct"/>
          </w:tcPr>
          <w:p w:rsidR="0091679A" w:rsidRPr="000022F8" w:rsidP="00B671DA" w14:paraId="00533EA2" w14:textId="77777777">
            <w:pPr>
              <w:pStyle w:val="TableText-IPR"/>
            </w:pPr>
            <w:r w:rsidRPr="000022F8">
              <w:t>Are exemp</w:t>
            </w:r>
            <w:r>
              <w:t>t from ABAWD requirements</w:t>
            </w:r>
          </w:p>
        </w:tc>
        <w:tc>
          <w:tcPr>
            <w:tcW w:w="886" w:type="pct"/>
          </w:tcPr>
          <w:p w:rsidR="0091679A" w:rsidP="00B671DA" w14:paraId="149672B1" w14:textId="77777777">
            <w:pPr>
              <w:pStyle w:val="TableText-IPR"/>
            </w:pPr>
          </w:p>
        </w:tc>
        <w:tc>
          <w:tcPr>
            <w:tcW w:w="886" w:type="pct"/>
          </w:tcPr>
          <w:p w:rsidR="0091679A" w:rsidP="00B671DA" w14:paraId="6ABABFB9" w14:textId="77777777">
            <w:pPr>
              <w:pStyle w:val="TableText-IPR"/>
            </w:pPr>
          </w:p>
        </w:tc>
        <w:tc>
          <w:tcPr>
            <w:tcW w:w="1294" w:type="pct"/>
          </w:tcPr>
          <w:p w:rsidR="0091679A" w:rsidP="00B671DA" w14:paraId="195A1919" w14:textId="77777777">
            <w:pPr>
              <w:pStyle w:val="TableText-IPR"/>
            </w:pPr>
          </w:p>
        </w:tc>
      </w:tr>
      <w:tr w14:paraId="454EC227" w14:textId="77777777" w:rsidTr="00B671DA">
        <w:tblPrEx>
          <w:tblW w:w="5017" w:type="pct"/>
          <w:tblLook w:val="04A0"/>
        </w:tblPrEx>
        <w:trPr>
          <w:trHeight w:val="288"/>
        </w:trPr>
        <w:tc>
          <w:tcPr>
            <w:tcW w:w="1934" w:type="pct"/>
          </w:tcPr>
          <w:p w:rsidR="0091679A" w:rsidP="00B671DA" w14:paraId="743A4A9E" w14:textId="77777777">
            <w:pPr>
              <w:pStyle w:val="TableText-IPR"/>
            </w:pPr>
            <w:r>
              <w:t>Became ineligible for failure to comply with general work requirements, mandatory E&amp;T, and/or ABAWD time limits</w:t>
            </w:r>
          </w:p>
        </w:tc>
        <w:tc>
          <w:tcPr>
            <w:tcW w:w="886" w:type="pct"/>
          </w:tcPr>
          <w:p w:rsidR="0091679A" w:rsidP="00B671DA" w14:paraId="7B4D8F26" w14:textId="77777777">
            <w:pPr>
              <w:pStyle w:val="TableText-IPR"/>
            </w:pPr>
          </w:p>
        </w:tc>
        <w:tc>
          <w:tcPr>
            <w:tcW w:w="886" w:type="pct"/>
          </w:tcPr>
          <w:p w:rsidR="0091679A" w:rsidP="00B671DA" w14:paraId="69799977" w14:textId="77777777">
            <w:pPr>
              <w:pStyle w:val="TableText-IPR"/>
            </w:pPr>
          </w:p>
        </w:tc>
        <w:tc>
          <w:tcPr>
            <w:tcW w:w="1294" w:type="pct"/>
          </w:tcPr>
          <w:p w:rsidR="0091679A" w:rsidP="00B671DA" w14:paraId="79016363" w14:textId="77777777">
            <w:pPr>
              <w:pStyle w:val="TableText-IPR"/>
            </w:pPr>
          </w:p>
        </w:tc>
      </w:tr>
      <w:tr w14:paraId="0E09E280" w14:textId="77777777" w:rsidTr="00B671DA">
        <w:tblPrEx>
          <w:tblW w:w="5017" w:type="pct"/>
          <w:tblLook w:val="04A0"/>
        </w:tblPrEx>
        <w:trPr>
          <w:trHeight w:val="288"/>
        </w:trPr>
        <w:tc>
          <w:tcPr>
            <w:tcW w:w="1934" w:type="pct"/>
          </w:tcPr>
          <w:p w:rsidR="0091679A" w:rsidP="00B671DA" w14:paraId="797B2F4D" w14:textId="77777777">
            <w:pPr>
              <w:pStyle w:val="TableText-IPR"/>
            </w:pPr>
            <w:r>
              <w:t>Are denied benefits</w:t>
            </w:r>
          </w:p>
        </w:tc>
        <w:tc>
          <w:tcPr>
            <w:tcW w:w="886" w:type="pct"/>
          </w:tcPr>
          <w:p w:rsidR="0091679A" w:rsidP="00B671DA" w14:paraId="05D294B6" w14:textId="77777777">
            <w:pPr>
              <w:pStyle w:val="TableText-IPR"/>
            </w:pPr>
          </w:p>
        </w:tc>
        <w:tc>
          <w:tcPr>
            <w:tcW w:w="886" w:type="pct"/>
          </w:tcPr>
          <w:p w:rsidR="0091679A" w:rsidP="00B671DA" w14:paraId="7A9FC7C8" w14:textId="77777777">
            <w:pPr>
              <w:pStyle w:val="TableText-IPR"/>
            </w:pPr>
          </w:p>
        </w:tc>
        <w:tc>
          <w:tcPr>
            <w:tcW w:w="1294" w:type="pct"/>
          </w:tcPr>
          <w:p w:rsidR="0091679A" w:rsidP="00B671DA" w14:paraId="5EC0304D" w14:textId="77777777">
            <w:pPr>
              <w:pStyle w:val="TableText-IPR"/>
            </w:pPr>
          </w:p>
        </w:tc>
      </w:tr>
      <w:tr w14:paraId="49AD063B" w14:textId="77777777" w:rsidTr="00B671DA">
        <w:tblPrEx>
          <w:tblW w:w="5017" w:type="pct"/>
          <w:tblLook w:val="04A0"/>
        </w:tblPrEx>
        <w:trPr>
          <w:trHeight w:val="288"/>
        </w:trPr>
        <w:tc>
          <w:tcPr>
            <w:tcW w:w="1934" w:type="pct"/>
          </w:tcPr>
          <w:p w:rsidR="0091679A" w:rsidP="00B671DA" w14:paraId="2C430AE3" w14:textId="77777777">
            <w:pPr>
              <w:pStyle w:val="TableText-IPR"/>
            </w:pPr>
            <w:r>
              <w:t>Are reviewed in fraud detection</w:t>
            </w:r>
          </w:p>
        </w:tc>
        <w:tc>
          <w:tcPr>
            <w:tcW w:w="886" w:type="pct"/>
          </w:tcPr>
          <w:p w:rsidR="0091679A" w:rsidP="00B671DA" w14:paraId="23057DC2" w14:textId="77777777">
            <w:pPr>
              <w:pStyle w:val="TableText-IPR"/>
            </w:pPr>
          </w:p>
        </w:tc>
        <w:tc>
          <w:tcPr>
            <w:tcW w:w="886" w:type="pct"/>
          </w:tcPr>
          <w:p w:rsidR="0091679A" w:rsidP="00B671DA" w14:paraId="24B64668" w14:textId="77777777">
            <w:pPr>
              <w:pStyle w:val="TableText-IPR"/>
            </w:pPr>
          </w:p>
        </w:tc>
        <w:tc>
          <w:tcPr>
            <w:tcW w:w="1294" w:type="pct"/>
          </w:tcPr>
          <w:p w:rsidR="0091679A" w:rsidP="00B671DA" w14:paraId="7FB7CFD4" w14:textId="77777777">
            <w:pPr>
              <w:pStyle w:val="TableText-IPR"/>
            </w:pPr>
          </w:p>
        </w:tc>
      </w:tr>
      <w:tr w14:paraId="76CB6F16" w14:textId="77777777" w:rsidTr="00B671DA">
        <w:tblPrEx>
          <w:tblW w:w="5017" w:type="pct"/>
          <w:tblLook w:val="04A0"/>
        </w:tblPrEx>
        <w:trPr>
          <w:trHeight w:val="288"/>
        </w:trPr>
        <w:tc>
          <w:tcPr>
            <w:tcW w:w="1934" w:type="pct"/>
          </w:tcPr>
          <w:p w:rsidR="0091679A" w:rsidP="00B671DA" w14:paraId="0DD4D5FC" w14:textId="77777777">
            <w:pPr>
              <w:pStyle w:val="TableText-IPR"/>
            </w:pPr>
            <w:r>
              <w:t>Are sent to claims collection</w:t>
            </w:r>
          </w:p>
        </w:tc>
        <w:tc>
          <w:tcPr>
            <w:tcW w:w="886" w:type="pct"/>
          </w:tcPr>
          <w:p w:rsidR="0091679A" w:rsidP="00B671DA" w14:paraId="3921E224" w14:textId="77777777">
            <w:pPr>
              <w:pStyle w:val="TableText-IPR"/>
            </w:pPr>
          </w:p>
        </w:tc>
        <w:tc>
          <w:tcPr>
            <w:tcW w:w="886" w:type="pct"/>
          </w:tcPr>
          <w:p w:rsidR="0091679A" w:rsidP="00B671DA" w14:paraId="63ED3E64" w14:textId="77777777">
            <w:pPr>
              <w:pStyle w:val="TableText-IPR"/>
            </w:pPr>
          </w:p>
        </w:tc>
        <w:tc>
          <w:tcPr>
            <w:tcW w:w="1294" w:type="pct"/>
          </w:tcPr>
          <w:p w:rsidR="0091679A" w:rsidP="00B671DA" w14:paraId="1F7F6ED4" w14:textId="77777777">
            <w:pPr>
              <w:pStyle w:val="TableText-IPR"/>
            </w:pPr>
          </w:p>
        </w:tc>
      </w:tr>
      <w:tr w14:paraId="0C8AE934" w14:textId="77777777" w:rsidTr="00B671DA">
        <w:tblPrEx>
          <w:tblW w:w="5017" w:type="pct"/>
          <w:tblLook w:val="04A0"/>
        </w:tblPrEx>
        <w:trPr>
          <w:trHeight w:val="288"/>
        </w:trPr>
        <w:tc>
          <w:tcPr>
            <w:tcW w:w="1934" w:type="pct"/>
          </w:tcPr>
          <w:p w:rsidR="0091679A" w:rsidP="00B671DA" w14:paraId="7571A868" w14:textId="77777777">
            <w:pPr>
              <w:pStyle w:val="TableText-IPR"/>
            </w:pPr>
            <w:r>
              <w:t>Did not receive timely case processing</w:t>
            </w:r>
          </w:p>
        </w:tc>
        <w:tc>
          <w:tcPr>
            <w:tcW w:w="886" w:type="pct"/>
          </w:tcPr>
          <w:p w:rsidR="0091679A" w:rsidP="00B671DA" w14:paraId="2456A315" w14:textId="77777777">
            <w:pPr>
              <w:pStyle w:val="TableText-IPR"/>
            </w:pPr>
          </w:p>
        </w:tc>
        <w:tc>
          <w:tcPr>
            <w:tcW w:w="886" w:type="pct"/>
          </w:tcPr>
          <w:p w:rsidR="0091679A" w:rsidP="00B671DA" w14:paraId="2ABB1580" w14:textId="77777777">
            <w:pPr>
              <w:pStyle w:val="TableText-IPR"/>
            </w:pPr>
          </w:p>
        </w:tc>
        <w:tc>
          <w:tcPr>
            <w:tcW w:w="1294" w:type="pct"/>
          </w:tcPr>
          <w:p w:rsidR="0091679A" w:rsidP="00B671DA" w14:paraId="6634A42B" w14:textId="77777777">
            <w:pPr>
              <w:pStyle w:val="TableText-IPR"/>
            </w:pPr>
          </w:p>
        </w:tc>
      </w:tr>
      <w:tr w14:paraId="1229772A" w14:textId="77777777" w:rsidTr="00B671DA">
        <w:tblPrEx>
          <w:tblW w:w="5017" w:type="pct"/>
          <w:tblLook w:val="04A0"/>
        </w:tblPrEx>
        <w:trPr>
          <w:trHeight w:val="288"/>
        </w:trPr>
        <w:tc>
          <w:tcPr>
            <w:tcW w:w="1934" w:type="pct"/>
          </w:tcPr>
          <w:p w:rsidR="0091679A" w:rsidRPr="000022F8" w:rsidP="00B671DA" w14:paraId="482132BA" w14:textId="77777777">
            <w:pPr>
              <w:pStyle w:val="TableText-IPR"/>
            </w:pPr>
            <w:r w:rsidRPr="000022F8">
              <w:t>Have a good cause status</w:t>
            </w:r>
            <w:r>
              <w:t xml:space="preserve"> pertaining to the general work requirements and/or ABAWD work requirements</w:t>
            </w:r>
          </w:p>
        </w:tc>
        <w:tc>
          <w:tcPr>
            <w:tcW w:w="886" w:type="pct"/>
          </w:tcPr>
          <w:p w:rsidR="0091679A" w:rsidRPr="000022F8" w:rsidP="00B671DA" w14:paraId="3CA3E44F" w14:textId="77777777">
            <w:pPr>
              <w:pStyle w:val="TableText-IPR"/>
            </w:pPr>
          </w:p>
        </w:tc>
        <w:tc>
          <w:tcPr>
            <w:tcW w:w="886" w:type="pct"/>
          </w:tcPr>
          <w:p w:rsidR="0091679A" w:rsidP="00B671DA" w14:paraId="767A8343" w14:textId="77777777">
            <w:pPr>
              <w:pStyle w:val="TableText-IPR"/>
            </w:pPr>
          </w:p>
        </w:tc>
        <w:tc>
          <w:tcPr>
            <w:tcW w:w="1294" w:type="pct"/>
          </w:tcPr>
          <w:p w:rsidR="0091679A" w:rsidP="00B671DA" w14:paraId="550A9601" w14:textId="77777777">
            <w:pPr>
              <w:pStyle w:val="TableText-IPR"/>
            </w:pPr>
          </w:p>
        </w:tc>
      </w:tr>
    </w:tbl>
    <w:p w:rsidR="0091679A" w:rsidRPr="003D45F6" w:rsidP="0091679A" w14:paraId="5BCD2EB8" w14:textId="77777777">
      <w:pPr>
        <w:pStyle w:val="NumberNew"/>
        <w:spacing w:before="240"/>
        <w:ind w:left="720"/>
        <w:rPr>
          <w:rFonts w:eastAsia="Calibri" w:cs="Times New Roman"/>
          <w:szCs w:val="24"/>
        </w:rPr>
      </w:pPr>
      <w:r w:rsidRPr="00A6659A">
        <w:rPr>
          <w:rFonts w:eastAsia="Calibri" w:cs="Times New Roman"/>
        </w:rPr>
        <w:t>Do</w:t>
      </w:r>
      <w:r>
        <w:rPr>
          <w:rFonts w:eastAsia="Calibri" w:cs="Times New Roman"/>
        </w:rPr>
        <w:t xml:space="preserve">es your SNAP State office </w:t>
      </w:r>
      <w:r w:rsidRPr="39E219BF">
        <w:t>track the reasons for exemption from</w:t>
      </w:r>
      <w:r>
        <w:t>—</w:t>
      </w:r>
    </w:p>
    <w:tbl>
      <w:tblPr>
        <w:tblStyle w:val="InsightTable5"/>
        <w:tblW w:w="5000" w:type="pct"/>
        <w:tblInd w:w="0" w:type="dxa"/>
        <w:tblLook w:val="04A0"/>
      </w:tblPr>
      <w:tblGrid>
        <w:gridCol w:w="4045"/>
        <w:gridCol w:w="1599"/>
        <w:gridCol w:w="1322"/>
        <w:gridCol w:w="2394"/>
      </w:tblGrid>
      <w:tr w14:paraId="77D00CCD" w14:textId="77777777" w:rsidTr="00B671DA">
        <w:tblPrEx>
          <w:tblW w:w="5000" w:type="pct"/>
          <w:tblInd w:w="0" w:type="dxa"/>
          <w:tblLook w:val="04A0"/>
        </w:tblPrEx>
        <w:trPr>
          <w:trHeight w:val="360"/>
        </w:trPr>
        <w:tc>
          <w:tcPr>
            <w:tcW w:w="2160" w:type="pct"/>
          </w:tcPr>
          <w:p w:rsidR="0091679A" w:rsidRPr="003047CB" w:rsidP="00B671DA" w14:paraId="698625FA" w14:textId="77777777">
            <w:pPr>
              <w:pStyle w:val="TableText-IPR"/>
              <w:rPr>
                <w:rFonts w:ascii="Lucida Sans" w:hAnsi="Lucida Sans"/>
                <w:sz w:val="18"/>
                <w:szCs w:val="18"/>
              </w:rPr>
            </w:pPr>
          </w:p>
        </w:tc>
        <w:tc>
          <w:tcPr>
            <w:tcW w:w="854" w:type="pct"/>
          </w:tcPr>
          <w:p w:rsidR="0091679A" w:rsidRPr="003047CB" w:rsidP="00B671DA" w14:paraId="5A6BDF8E" w14:textId="77777777">
            <w:pPr>
              <w:pStyle w:val="TableText-IPR"/>
              <w:rPr>
                <w:rFonts w:ascii="Lucida Sans" w:hAnsi="Lucida Sans"/>
                <w:b/>
                <w:bCs/>
                <w:sz w:val="18"/>
                <w:szCs w:val="18"/>
              </w:rPr>
            </w:pPr>
            <w:r w:rsidRPr="004433C1">
              <w:rPr>
                <w:rFonts w:ascii="Lucida Sans" w:hAnsi="Lucida Sans"/>
                <w:b/>
                <w:bCs/>
                <w:sz w:val="18"/>
                <w:szCs w:val="18"/>
              </w:rPr>
              <w:t>Yes</w:t>
            </w:r>
            <w:r>
              <w:rPr>
                <w:rFonts w:ascii="Lucida Sans" w:hAnsi="Lucida Sans"/>
                <w:b/>
                <w:bCs/>
                <w:sz w:val="18"/>
                <w:szCs w:val="18"/>
              </w:rPr>
              <w:t xml:space="preserve">, in the State MIS </w:t>
            </w:r>
          </w:p>
        </w:tc>
        <w:tc>
          <w:tcPr>
            <w:tcW w:w="706" w:type="pct"/>
          </w:tcPr>
          <w:p w:rsidR="0091679A" w:rsidRPr="003047CB" w:rsidP="00B671DA" w14:paraId="776C2E76" w14:textId="77777777">
            <w:pPr>
              <w:pStyle w:val="TableText-IPR"/>
              <w:rPr>
                <w:rFonts w:ascii="Lucida Sans" w:hAnsi="Lucida Sans"/>
                <w:b/>
                <w:bCs/>
                <w:sz w:val="18"/>
                <w:szCs w:val="18"/>
              </w:rPr>
            </w:pPr>
            <w:r>
              <w:rPr>
                <w:rFonts w:ascii="Lucida Sans" w:hAnsi="Lucida Sans"/>
                <w:b/>
                <w:bCs/>
                <w:sz w:val="18"/>
                <w:szCs w:val="18"/>
              </w:rPr>
              <w:t>Yes, in SNAP E&amp;T Data Systems</w:t>
            </w:r>
          </w:p>
        </w:tc>
        <w:tc>
          <w:tcPr>
            <w:tcW w:w="1279" w:type="pct"/>
          </w:tcPr>
          <w:p w:rsidR="0091679A" w:rsidRPr="003047CB" w:rsidP="00B671DA" w14:paraId="0C3F69F1" w14:textId="77777777">
            <w:pPr>
              <w:pStyle w:val="TableText-IPR"/>
              <w:rPr>
                <w:rFonts w:ascii="Lucida Sans" w:hAnsi="Lucida Sans"/>
                <w:b/>
                <w:bCs/>
                <w:sz w:val="18"/>
                <w:szCs w:val="18"/>
              </w:rPr>
            </w:pPr>
            <w:r>
              <w:rPr>
                <w:rFonts w:ascii="Lucida Sans" w:hAnsi="Lucida Sans"/>
                <w:b/>
                <w:bCs/>
                <w:sz w:val="18"/>
                <w:szCs w:val="18"/>
              </w:rPr>
              <w:t>We Do Not Track This Information</w:t>
            </w:r>
          </w:p>
        </w:tc>
      </w:tr>
      <w:tr w14:paraId="0159F174" w14:textId="77777777" w:rsidTr="00B671DA">
        <w:tblPrEx>
          <w:tblW w:w="5000" w:type="pct"/>
          <w:tblInd w:w="0" w:type="dxa"/>
          <w:tblLook w:val="04A0"/>
        </w:tblPrEx>
        <w:trPr>
          <w:trHeight w:val="288"/>
        </w:trPr>
        <w:tc>
          <w:tcPr>
            <w:tcW w:w="2160" w:type="pct"/>
          </w:tcPr>
          <w:p w:rsidR="0091679A" w:rsidRPr="00BB6749" w:rsidP="00B671DA" w14:paraId="038814E7" w14:textId="77777777">
            <w:pPr>
              <w:pStyle w:val="TableText-IPR"/>
            </w:pPr>
            <w:r w:rsidRPr="00BB6749">
              <w:t>General work requirements</w:t>
            </w:r>
          </w:p>
        </w:tc>
        <w:tc>
          <w:tcPr>
            <w:tcW w:w="854" w:type="pct"/>
          </w:tcPr>
          <w:p w:rsidR="0091679A" w:rsidRPr="00BB6749" w:rsidP="00B671DA" w14:paraId="1696A249" w14:textId="77777777">
            <w:pPr>
              <w:pStyle w:val="TableText-IPR"/>
            </w:pPr>
          </w:p>
        </w:tc>
        <w:tc>
          <w:tcPr>
            <w:tcW w:w="706" w:type="pct"/>
          </w:tcPr>
          <w:p w:rsidR="0091679A" w:rsidRPr="00BB6749" w:rsidP="00B671DA" w14:paraId="2BDC7F1F" w14:textId="77777777">
            <w:pPr>
              <w:pStyle w:val="TableText-IPR"/>
            </w:pPr>
          </w:p>
        </w:tc>
        <w:tc>
          <w:tcPr>
            <w:tcW w:w="1279" w:type="pct"/>
          </w:tcPr>
          <w:p w:rsidR="0091679A" w:rsidRPr="00BB6749" w:rsidP="00B671DA" w14:paraId="45058F5E" w14:textId="77777777">
            <w:pPr>
              <w:pStyle w:val="TableText-IPR"/>
            </w:pPr>
          </w:p>
        </w:tc>
      </w:tr>
      <w:tr w14:paraId="10AF0956" w14:textId="77777777" w:rsidTr="00B671DA">
        <w:tblPrEx>
          <w:tblW w:w="5000" w:type="pct"/>
          <w:tblInd w:w="0" w:type="dxa"/>
          <w:tblLook w:val="04A0"/>
        </w:tblPrEx>
        <w:trPr>
          <w:trHeight w:val="288"/>
        </w:trPr>
        <w:tc>
          <w:tcPr>
            <w:tcW w:w="2160" w:type="pct"/>
          </w:tcPr>
          <w:p w:rsidR="0091679A" w:rsidRPr="00BB6749" w:rsidP="00B671DA" w14:paraId="72909C9F" w14:textId="77777777">
            <w:pPr>
              <w:pStyle w:val="TableText-IPR"/>
            </w:pPr>
            <w:r w:rsidRPr="00BB6749">
              <w:t>ABAWD requirements</w:t>
            </w:r>
          </w:p>
        </w:tc>
        <w:tc>
          <w:tcPr>
            <w:tcW w:w="854" w:type="pct"/>
          </w:tcPr>
          <w:p w:rsidR="0091679A" w:rsidRPr="00BB6749" w:rsidP="00B671DA" w14:paraId="30D5636B" w14:textId="77777777">
            <w:pPr>
              <w:pStyle w:val="TableText-IPR"/>
            </w:pPr>
          </w:p>
        </w:tc>
        <w:tc>
          <w:tcPr>
            <w:tcW w:w="706" w:type="pct"/>
          </w:tcPr>
          <w:p w:rsidR="0091679A" w:rsidRPr="00BB6749" w:rsidP="00B671DA" w14:paraId="0553D538" w14:textId="77777777">
            <w:pPr>
              <w:pStyle w:val="TableText-IPR"/>
            </w:pPr>
          </w:p>
        </w:tc>
        <w:tc>
          <w:tcPr>
            <w:tcW w:w="1279" w:type="pct"/>
          </w:tcPr>
          <w:p w:rsidR="0091679A" w:rsidRPr="00BB6749" w:rsidP="00B671DA" w14:paraId="7C27748C" w14:textId="77777777">
            <w:pPr>
              <w:pStyle w:val="TableText-IPR"/>
            </w:pPr>
          </w:p>
        </w:tc>
      </w:tr>
      <w:tr w14:paraId="19F48352" w14:textId="77777777" w:rsidTr="00B671DA">
        <w:tblPrEx>
          <w:tblW w:w="5000" w:type="pct"/>
          <w:tblInd w:w="0" w:type="dxa"/>
          <w:tblLook w:val="04A0"/>
        </w:tblPrEx>
        <w:trPr>
          <w:trHeight w:val="288"/>
        </w:trPr>
        <w:tc>
          <w:tcPr>
            <w:tcW w:w="2160" w:type="pct"/>
          </w:tcPr>
          <w:p w:rsidR="0091679A" w:rsidRPr="00BB6749" w:rsidP="00B671DA" w14:paraId="2605E011" w14:textId="77777777">
            <w:pPr>
              <w:pStyle w:val="TableText-IPR"/>
            </w:pPr>
            <w:r>
              <w:t>[if mandatory E&amp;T] Mandatory E&amp;T</w:t>
            </w:r>
          </w:p>
        </w:tc>
        <w:tc>
          <w:tcPr>
            <w:tcW w:w="854" w:type="pct"/>
          </w:tcPr>
          <w:p w:rsidR="0091679A" w:rsidRPr="00BB6749" w:rsidP="00B671DA" w14:paraId="4A71AC04" w14:textId="77777777">
            <w:pPr>
              <w:pStyle w:val="TableText-IPR"/>
            </w:pPr>
          </w:p>
        </w:tc>
        <w:tc>
          <w:tcPr>
            <w:tcW w:w="706" w:type="pct"/>
          </w:tcPr>
          <w:p w:rsidR="0091679A" w:rsidRPr="00BB6749" w:rsidP="00B671DA" w14:paraId="05E0E601" w14:textId="77777777">
            <w:pPr>
              <w:pStyle w:val="TableText-IPR"/>
            </w:pPr>
          </w:p>
        </w:tc>
        <w:tc>
          <w:tcPr>
            <w:tcW w:w="1279" w:type="pct"/>
          </w:tcPr>
          <w:p w:rsidR="0091679A" w:rsidRPr="00BB6749" w:rsidP="00B671DA" w14:paraId="1FE471F5" w14:textId="77777777">
            <w:pPr>
              <w:pStyle w:val="TableText-IPR"/>
            </w:pPr>
          </w:p>
        </w:tc>
      </w:tr>
    </w:tbl>
    <w:p w:rsidR="0091679A" w:rsidP="0091679A" w14:paraId="545EA6EC" w14:textId="77777777">
      <w:pPr>
        <w:spacing w:after="200" w:line="276" w:lineRule="auto"/>
        <w:rPr>
          <w:rFonts w:ascii="Calibri" w:hAnsi="Calibri"/>
        </w:rPr>
      </w:pPr>
      <w:r>
        <w:br w:type="page"/>
      </w:r>
    </w:p>
    <w:p w:rsidR="0091679A" w:rsidRPr="00B93BAC" w:rsidP="0091679A" w14:paraId="4E36862C" w14:textId="77777777">
      <w:pPr>
        <w:pStyle w:val="BodyText-IPR"/>
        <w:spacing w:before="240"/>
      </w:pPr>
      <w:r w:rsidRPr="002D0CBA">
        <w:t xml:space="preserve">These next questions ask about </w:t>
      </w:r>
      <w:r>
        <w:t xml:space="preserve">SNAP eligibility </w:t>
      </w:r>
      <w:r w:rsidRPr="002D0CBA">
        <w:t>data analysis.</w:t>
      </w:r>
    </w:p>
    <w:p w:rsidR="0091679A" w:rsidRPr="00AE7BAA" w:rsidP="0091679A" w14:paraId="1CC6290B" w14:textId="77777777">
      <w:pPr>
        <w:pStyle w:val="NumberNew"/>
        <w:ind w:left="720"/>
      </w:pPr>
      <w:r w:rsidRPr="39D46A7F">
        <w:t xml:space="preserve">Does your State analyze </w:t>
      </w:r>
      <w:r w:rsidRPr="00B15903">
        <w:rPr>
          <w:i/>
          <w:iCs/>
        </w:rPr>
        <w:t>differences in E&amp;T participation or outcomes</w:t>
      </w:r>
      <w:r w:rsidRPr="39D46A7F">
        <w:t xml:space="preserve"> based on any of </w:t>
      </w:r>
      <w:r>
        <w:t>the following</w:t>
      </w:r>
      <w:r w:rsidRPr="39D46A7F">
        <w:t>? Select all that apply</w:t>
      </w:r>
      <w:r>
        <w:t>.</w:t>
      </w:r>
    </w:p>
    <w:tbl>
      <w:tblPr>
        <w:tblStyle w:val="InsightTable5"/>
        <w:tblW w:w="5000" w:type="pct"/>
        <w:tblLook w:val="04A0"/>
      </w:tblPr>
      <w:tblGrid>
        <w:gridCol w:w="4411"/>
        <w:gridCol w:w="1650"/>
        <w:gridCol w:w="1650"/>
        <w:gridCol w:w="1649"/>
      </w:tblGrid>
      <w:tr w14:paraId="449EE6D9" w14:textId="77777777" w:rsidTr="00B671DA">
        <w:tblPrEx>
          <w:tblW w:w="5000" w:type="pct"/>
          <w:tblLook w:val="04A0"/>
        </w:tblPrEx>
        <w:trPr>
          <w:trHeight w:val="360"/>
        </w:trPr>
        <w:tc>
          <w:tcPr>
            <w:tcW w:w="2356" w:type="pct"/>
          </w:tcPr>
          <w:p w:rsidR="0091679A" w:rsidRPr="00C63F17" w:rsidP="00B671DA" w14:paraId="7921436A" w14:textId="77777777">
            <w:pPr>
              <w:pStyle w:val="TableText-IPR"/>
              <w:rPr>
                <w:rFonts w:ascii="Lucida Sans" w:hAnsi="Lucida Sans"/>
                <w:b/>
                <w:bCs/>
                <w:sz w:val="18"/>
                <w:szCs w:val="18"/>
              </w:rPr>
            </w:pPr>
            <w:r w:rsidRPr="00C63F17">
              <w:rPr>
                <w:rFonts w:ascii="Lucida Sans" w:hAnsi="Lucida Sans"/>
                <w:b/>
                <w:bCs/>
                <w:sz w:val="18"/>
                <w:szCs w:val="18"/>
              </w:rPr>
              <w:t>Data Element</w:t>
            </w:r>
          </w:p>
          <w:p w:rsidR="0091679A" w:rsidRPr="00C63F17" w:rsidP="00B671DA" w14:paraId="0C243119" w14:textId="77777777">
            <w:pPr>
              <w:pStyle w:val="TableText-IPR"/>
              <w:rPr>
                <w:rFonts w:ascii="Lucida Sans" w:hAnsi="Lucida Sans"/>
                <w:b/>
                <w:bCs/>
                <w:sz w:val="18"/>
                <w:szCs w:val="18"/>
              </w:rPr>
            </w:pPr>
            <w:r w:rsidRPr="00C63F17">
              <w:rPr>
                <w:rFonts w:ascii="Lucida Sans" w:hAnsi="Lucida Sans"/>
                <w:b/>
                <w:bCs/>
                <w:sz w:val="18"/>
                <w:szCs w:val="18"/>
              </w:rPr>
              <w:t>[o</w:t>
            </w:r>
            <w:r>
              <w:rPr>
                <w:rFonts w:ascii="Lucida Sans" w:hAnsi="Lucida Sans"/>
                <w:b/>
                <w:bCs/>
                <w:sz w:val="18"/>
                <w:szCs w:val="18"/>
              </w:rPr>
              <w:t>nly display those selected in 58</w:t>
            </w:r>
            <w:r w:rsidRPr="00C63F17">
              <w:rPr>
                <w:rFonts w:ascii="Lucida Sans" w:hAnsi="Lucida Sans"/>
                <w:b/>
                <w:bCs/>
                <w:sz w:val="18"/>
                <w:szCs w:val="18"/>
              </w:rPr>
              <w:t>]</w:t>
            </w:r>
          </w:p>
        </w:tc>
        <w:tc>
          <w:tcPr>
            <w:tcW w:w="881" w:type="pct"/>
          </w:tcPr>
          <w:p w:rsidR="0091679A" w:rsidRPr="00C63F17" w:rsidP="00B671DA" w14:paraId="637C3BA9" w14:textId="77777777">
            <w:pPr>
              <w:pStyle w:val="TableText-IPR"/>
              <w:rPr>
                <w:rFonts w:ascii="Lucida Sans" w:hAnsi="Lucida Sans"/>
                <w:b/>
                <w:bCs/>
                <w:sz w:val="18"/>
                <w:szCs w:val="18"/>
              </w:rPr>
            </w:pPr>
            <w:r w:rsidRPr="00C63F17">
              <w:rPr>
                <w:rFonts w:ascii="Lucida Sans" w:hAnsi="Lucida Sans"/>
                <w:b/>
                <w:bCs/>
                <w:sz w:val="18"/>
                <w:szCs w:val="18"/>
              </w:rPr>
              <w:t>Yes, Participation</w:t>
            </w:r>
          </w:p>
        </w:tc>
        <w:tc>
          <w:tcPr>
            <w:tcW w:w="881" w:type="pct"/>
          </w:tcPr>
          <w:p w:rsidR="0091679A" w:rsidRPr="00C63F17" w:rsidP="00B671DA" w14:paraId="3009A959" w14:textId="77777777">
            <w:pPr>
              <w:pStyle w:val="TableText-IPR"/>
              <w:rPr>
                <w:rFonts w:ascii="Lucida Sans" w:hAnsi="Lucida Sans"/>
                <w:b/>
                <w:bCs/>
                <w:sz w:val="18"/>
                <w:szCs w:val="18"/>
              </w:rPr>
            </w:pPr>
            <w:r w:rsidRPr="00C63F17">
              <w:rPr>
                <w:rFonts w:ascii="Lucida Sans" w:hAnsi="Lucida Sans"/>
                <w:b/>
                <w:bCs/>
                <w:sz w:val="18"/>
                <w:szCs w:val="18"/>
              </w:rPr>
              <w:t>Yes, Outcomes</w:t>
            </w:r>
          </w:p>
        </w:tc>
        <w:tc>
          <w:tcPr>
            <w:tcW w:w="881" w:type="pct"/>
          </w:tcPr>
          <w:p w:rsidR="0091679A" w:rsidRPr="00C63F17" w:rsidP="00B671DA" w14:paraId="7DB284D5" w14:textId="77777777">
            <w:pPr>
              <w:pStyle w:val="TableText-IPR"/>
              <w:rPr>
                <w:rFonts w:ascii="Lucida Sans" w:hAnsi="Lucida Sans"/>
                <w:b/>
                <w:bCs/>
                <w:sz w:val="18"/>
                <w:szCs w:val="18"/>
              </w:rPr>
            </w:pPr>
            <w:r w:rsidRPr="00C63F17">
              <w:rPr>
                <w:rFonts w:ascii="Lucida Sans" w:hAnsi="Lucida Sans"/>
                <w:b/>
                <w:bCs/>
                <w:sz w:val="18"/>
                <w:szCs w:val="18"/>
              </w:rPr>
              <w:t>No, Neither</w:t>
            </w:r>
          </w:p>
        </w:tc>
      </w:tr>
      <w:tr w14:paraId="4BA7B7DF" w14:textId="77777777" w:rsidTr="00B671DA">
        <w:tblPrEx>
          <w:tblW w:w="5000" w:type="pct"/>
          <w:tblLook w:val="04A0"/>
        </w:tblPrEx>
        <w:trPr>
          <w:trHeight w:val="288"/>
        </w:trPr>
        <w:tc>
          <w:tcPr>
            <w:tcW w:w="2356" w:type="pct"/>
          </w:tcPr>
          <w:p w:rsidR="0091679A" w:rsidP="00734DA8" w14:paraId="1F0AFC42" w14:textId="77777777">
            <w:pPr>
              <w:pStyle w:val="TableText-IPR"/>
              <w:numPr>
                <w:ilvl w:val="0"/>
                <w:numId w:val="49"/>
              </w:numPr>
              <w:ind w:left="288" w:hanging="288"/>
            </w:pPr>
            <w:r w:rsidRPr="44CD4FD6">
              <w:t>Race</w:t>
            </w:r>
          </w:p>
        </w:tc>
        <w:tc>
          <w:tcPr>
            <w:tcW w:w="881" w:type="pct"/>
          </w:tcPr>
          <w:p w:rsidR="0091679A" w:rsidP="00B671DA" w14:paraId="037C3943" w14:textId="77777777">
            <w:pPr>
              <w:pStyle w:val="TableText-IPR"/>
            </w:pPr>
          </w:p>
        </w:tc>
        <w:tc>
          <w:tcPr>
            <w:tcW w:w="881" w:type="pct"/>
          </w:tcPr>
          <w:p w:rsidR="0091679A" w:rsidP="00B671DA" w14:paraId="4FAD652E" w14:textId="77777777">
            <w:pPr>
              <w:pStyle w:val="TableText-IPR"/>
            </w:pPr>
          </w:p>
        </w:tc>
        <w:tc>
          <w:tcPr>
            <w:tcW w:w="881" w:type="pct"/>
          </w:tcPr>
          <w:p w:rsidR="0091679A" w:rsidP="00B671DA" w14:paraId="4A0F6522" w14:textId="77777777">
            <w:pPr>
              <w:pStyle w:val="TableText-IPR"/>
            </w:pPr>
          </w:p>
        </w:tc>
      </w:tr>
      <w:tr w14:paraId="5C3A916F" w14:textId="77777777" w:rsidTr="00B671DA">
        <w:tblPrEx>
          <w:tblW w:w="5000" w:type="pct"/>
          <w:tblLook w:val="04A0"/>
        </w:tblPrEx>
        <w:trPr>
          <w:trHeight w:val="288"/>
        </w:trPr>
        <w:tc>
          <w:tcPr>
            <w:tcW w:w="2356" w:type="pct"/>
          </w:tcPr>
          <w:p w:rsidR="0091679A" w:rsidP="00734DA8" w14:paraId="7C45BCC6" w14:textId="77777777">
            <w:pPr>
              <w:pStyle w:val="TableText-IPR"/>
              <w:numPr>
                <w:ilvl w:val="0"/>
                <w:numId w:val="49"/>
              </w:numPr>
              <w:ind w:left="288" w:hanging="288"/>
            </w:pPr>
            <w:r w:rsidRPr="44CD4FD6">
              <w:t>Ethnicity</w:t>
            </w:r>
          </w:p>
        </w:tc>
        <w:tc>
          <w:tcPr>
            <w:tcW w:w="881" w:type="pct"/>
          </w:tcPr>
          <w:p w:rsidR="0091679A" w:rsidP="00B671DA" w14:paraId="1A68052C" w14:textId="77777777">
            <w:pPr>
              <w:pStyle w:val="TableText-IPR"/>
            </w:pPr>
          </w:p>
        </w:tc>
        <w:tc>
          <w:tcPr>
            <w:tcW w:w="881" w:type="pct"/>
          </w:tcPr>
          <w:p w:rsidR="0091679A" w:rsidP="00B671DA" w14:paraId="239B2B99" w14:textId="77777777">
            <w:pPr>
              <w:pStyle w:val="TableText-IPR"/>
            </w:pPr>
          </w:p>
        </w:tc>
        <w:tc>
          <w:tcPr>
            <w:tcW w:w="881" w:type="pct"/>
          </w:tcPr>
          <w:p w:rsidR="0091679A" w:rsidP="00B671DA" w14:paraId="12E4526B" w14:textId="77777777">
            <w:pPr>
              <w:pStyle w:val="TableText-IPR"/>
            </w:pPr>
          </w:p>
        </w:tc>
      </w:tr>
      <w:tr w14:paraId="7ED05F8D" w14:textId="77777777" w:rsidTr="00B671DA">
        <w:tblPrEx>
          <w:tblW w:w="5000" w:type="pct"/>
          <w:tblLook w:val="04A0"/>
        </w:tblPrEx>
        <w:trPr>
          <w:trHeight w:val="288"/>
        </w:trPr>
        <w:tc>
          <w:tcPr>
            <w:tcW w:w="2356" w:type="pct"/>
          </w:tcPr>
          <w:p w:rsidR="0091679A" w:rsidP="00734DA8" w14:paraId="4DEA42DD" w14:textId="77777777">
            <w:pPr>
              <w:pStyle w:val="TableText-IPR"/>
              <w:numPr>
                <w:ilvl w:val="0"/>
                <w:numId w:val="49"/>
              </w:numPr>
              <w:ind w:left="288" w:hanging="288"/>
            </w:pPr>
            <w:r>
              <w:t>Age</w:t>
            </w:r>
          </w:p>
        </w:tc>
        <w:tc>
          <w:tcPr>
            <w:tcW w:w="881" w:type="pct"/>
          </w:tcPr>
          <w:p w:rsidR="0091679A" w:rsidP="00B671DA" w14:paraId="2F13F592" w14:textId="77777777">
            <w:pPr>
              <w:pStyle w:val="TableText-IPR"/>
            </w:pPr>
          </w:p>
        </w:tc>
        <w:tc>
          <w:tcPr>
            <w:tcW w:w="881" w:type="pct"/>
          </w:tcPr>
          <w:p w:rsidR="0091679A" w:rsidP="00B671DA" w14:paraId="2BC0C159" w14:textId="77777777">
            <w:pPr>
              <w:pStyle w:val="TableText-IPR"/>
            </w:pPr>
          </w:p>
        </w:tc>
        <w:tc>
          <w:tcPr>
            <w:tcW w:w="881" w:type="pct"/>
          </w:tcPr>
          <w:p w:rsidR="0091679A" w:rsidP="00B671DA" w14:paraId="1CC64EF9" w14:textId="77777777">
            <w:pPr>
              <w:pStyle w:val="TableText-IPR"/>
            </w:pPr>
          </w:p>
        </w:tc>
      </w:tr>
      <w:tr w14:paraId="4EFEA574" w14:textId="77777777" w:rsidTr="00B671DA">
        <w:tblPrEx>
          <w:tblW w:w="5000" w:type="pct"/>
          <w:tblLook w:val="04A0"/>
        </w:tblPrEx>
        <w:trPr>
          <w:trHeight w:val="288"/>
        </w:trPr>
        <w:tc>
          <w:tcPr>
            <w:tcW w:w="2356" w:type="pct"/>
          </w:tcPr>
          <w:p w:rsidR="0091679A" w:rsidP="00734DA8" w14:paraId="1AEE8DCD" w14:textId="77777777">
            <w:pPr>
              <w:pStyle w:val="TableText-IPR"/>
              <w:numPr>
                <w:ilvl w:val="0"/>
                <w:numId w:val="49"/>
              </w:numPr>
              <w:ind w:left="288" w:hanging="288"/>
            </w:pPr>
            <w:r>
              <w:t xml:space="preserve">Gender </w:t>
            </w:r>
          </w:p>
        </w:tc>
        <w:tc>
          <w:tcPr>
            <w:tcW w:w="881" w:type="pct"/>
          </w:tcPr>
          <w:p w:rsidR="0091679A" w:rsidP="00B671DA" w14:paraId="4CC2A266" w14:textId="77777777">
            <w:pPr>
              <w:pStyle w:val="TableText-IPR"/>
            </w:pPr>
          </w:p>
        </w:tc>
        <w:tc>
          <w:tcPr>
            <w:tcW w:w="881" w:type="pct"/>
          </w:tcPr>
          <w:p w:rsidR="0091679A" w:rsidP="00B671DA" w14:paraId="61DD1458" w14:textId="77777777">
            <w:pPr>
              <w:pStyle w:val="TableText-IPR"/>
            </w:pPr>
          </w:p>
        </w:tc>
        <w:tc>
          <w:tcPr>
            <w:tcW w:w="881" w:type="pct"/>
          </w:tcPr>
          <w:p w:rsidR="0091679A" w:rsidP="00B671DA" w14:paraId="79626662" w14:textId="77777777">
            <w:pPr>
              <w:pStyle w:val="TableText-IPR"/>
            </w:pPr>
          </w:p>
        </w:tc>
      </w:tr>
      <w:tr w14:paraId="0607B2DD" w14:textId="77777777" w:rsidTr="00B671DA">
        <w:tblPrEx>
          <w:tblW w:w="5000" w:type="pct"/>
          <w:tblLook w:val="04A0"/>
        </w:tblPrEx>
        <w:trPr>
          <w:trHeight w:val="288"/>
        </w:trPr>
        <w:tc>
          <w:tcPr>
            <w:tcW w:w="2356" w:type="pct"/>
          </w:tcPr>
          <w:p w:rsidR="0091679A" w:rsidP="00734DA8" w14:paraId="1A1E23B1" w14:textId="77777777">
            <w:pPr>
              <w:pStyle w:val="TableText-IPR"/>
              <w:numPr>
                <w:ilvl w:val="0"/>
                <w:numId w:val="49"/>
              </w:numPr>
              <w:ind w:left="288" w:hanging="288"/>
            </w:pPr>
            <w:r>
              <w:t>Education</w:t>
            </w:r>
          </w:p>
        </w:tc>
        <w:tc>
          <w:tcPr>
            <w:tcW w:w="881" w:type="pct"/>
          </w:tcPr>
          <w:p w:rsidR="0091679A" w:rsidP="00B671DA" w14:paraId="114BFAE5" w14:textId="77777777">
            <w:pPr>
              <w:pStyle w:val="TableText-IPR"/>
            </w:pPr>
          </w:p>
        </w:tc>
        <w:tc>
          <w:tcPr>
            <w:tcW w:w="881" w:type="pct"/>
          </w:tcPr>
          <w:p w:rsidR="0091679A" w:rsidP="00B671DA" w14:paraId="2AE4E282" w14:textId="77777777">
            <w:pPr>
              <w:pStyle w:val="TableText-IPR"/>
            </w:pPr>
          </w:p>
        </w:tc>
        <w:tc>
          <w:tcPr>
            <w:tcW w:w="881" w:type="pct"/>
          </w:tcPr>
          <w:p w:rsidR="0091679A" w:rsidP="00B671DA" w14:paraId="29D25B5C" w14:textId="77777777">
            <w:pPr>
              <w:pStyle w:val="TableText-IPR"/>
            </w:pPr>
          </w:p>
        </w:tc>
      </w:tr>
      <w:tr w14:paraId="7767C92D" w14:textId="77777777" w:rsidTr="00B671DA">
        <w:tblPrEx>
          <w:tblW w:w="5000" w:type="pct"/>
          <w:tblLook w:val="04A0"/>
        </w:tblPrEx>
        <w:trPr>
          <w:trHeight w:val="288"/>
        </w:trPr>
        <w:tc>
          <w:tcPr>
            <w:tcW w:w="2356" w:type="pct"/>
          </w:tcPr>
          <w:p w:rsidR="0091679A" w:rsidP="00734DA8" w14:paraId="706584F9" w14:textId="77777777">
            <w:pPr>
              <w:pStyle w:val="TableText-IPR"/>
              <w:numPr>
                <w:ilvl w:val="0"/>
                <w:numId w:val="49"/>
              </w:numPr>
              <w:ind w:left="288" w:hanging="288"/>
            </w:pPr>
            <w:r>
              <w:t>Criminal record</w:t>
            </w:r>
          </w:p>
        </w:tc>
        <w:tc>
          <w:tcPr>
            <w:tcW w:w="881" w:type="pct"/>
          </w:tcPr>
          <w:p w:rsidR="0091679A" w:rsidP="00B671DA" w14:paraId="01AB499C" w14:textId="77777777">
            <w:pPr>
              <w:pStyle w:val="TableText-IPR"/>
            </w:pPr>
          </w:p>
        </w:tc>
        <w:tc>
          <w:tcPr>
            <w:tcW w:w="881" w:type="pct"/>
          </w:tcPr>
          <w:p w:rsidR="0091679A" w:rsidP="00B671DA" w14:paraId="2333909C" w14:textId="77777777">
            <w:pPr>
              <w:pStyle w:val="TableText-IPR"/>
            </w:pPr>
          </w:p>
        </w:tc>
        <w:tc>
          <w:tcPr>
            <w:tcW w:w="881" w:type="pct"/>
          </w:tcPr>
          <w:p w:rsidR="0091679A" w:rsidP="00B671DA" w14:paraId="0C3F673A" w14:textId="77777777">
            <w:pPr>
              <w:pStyle w:val="TableText-IPR"/>
            </w:pPr>
          </w:p>
        </w:tc>
      </w:tr>
      <w:tr w14:paraId="3B6202C5" w14:textId="77777777" w:rsidTr="00B671DA">
        <w:tblPrEx>
          <w:tblW w:w="5000" w:type="pct"/>
          <w:tblLook w:val="04A0"/>
        </w:tblPrEx>
        <w:trPr>
          <w:trHeight w:val="288"/>
        </w:trPr>
        <w:tc>
          <w:tcPr>
            <w:tcW w:w="2356" w:type="pct"/>
          </w:tcPr>
          <w:p w:rsidR="0091679A" w:rsidP="00734DA8" w14:paraId="639DAA86" w14:textId="77777777">
            <w:pPr>
              <w:pStyle w:val="TableText-IPR"/>
              <w:numPr>
                <w:ilvl w:val="0"/>
                <w:numId w:val="49"/>
              </w:numPr>
              <w:ind w:left="288" w:hanging="288"/>
            </w:pPr>
            <w:r>
              <w:t>Citizenship status</w:t>
            </w:r>
          </w:p>
        </w:tc>
        <w:tc>
          <w:tcPr>
            <w:tcW w:w="881" w:type="pct"/>
          </w:tcPr>
          <w:p w:rsidR="0091679A" w:rsidP="00B671DA" w14:paraId="32A3B52A" w14:textId="77777777">
            <w:pPr>
              <w:pStyle w:val="TableText-IPR"/>
            </w:pPr>
          </w:p>
        </w:tc>
        <w:tc>
          <w:tcPr>
            <w:tcW w:w="881" w:type="pct"/>
          </w:tcPr>
          <w:p w:rsidR="0091679A" w:rsidP="00B671DA" w14:paraId="4D69E7F8" w14:textId="77777777">
            <w:pPr>
              <w:pStyle w:val="TableText-IPR"/>
            </w:pPr>
          </w:p>
        </w:tc>
        <w:tc>
          <w:tcPr>
            <w:tcW w:w="881" w:type="pct"/>
          </w:tcPr>
          <w:p w:rsidR="0091679A" w:rsidP="00B671DA" w14:paraId="72F4FB85" w14:textId="77777777">
            <w:pPr>
              <w:pStyle w:val="TableText-IPR"/>
            </w:pPr>
          </w:p>
        </w:tc>
      </w:tr>
      <w:tr w14:paraId="50EB5645" w14:textId="77777777" w:rsidTr="00B671DA">
        <w:tblPrEx>
          <w:tblW w:w="5000" w:type="pct"/>
          <w:tblLook w:val="04A0"/>
        </w:tblPrEx>
        <w:trPr>
          <w:trHeight w:val="288"/>
        </w:trPr>
        <w:tc>
          <w:tcPr>
            <w:tcW w:w="2356" w:type="pct"/>
          </w:tcPr>
          <w:p w:rsidR="0091679A" w:rsidP="00734DA8" w14:paraId="3A11174F" w14:textId="77777777">
            <w:pPr>
              <w:pStyle w:val="TableText-IPR"/>
              <w:numPr>
                <w:ilvl w:val="0"/>
                <w:numId w:val="49"/>
              </w:numPr>
              <w:ind w:left="288" w:hanging="288"/>
            </w:pPr>
            <w:r>
              <w:t>Housing status</w:t>
            </w:r>
          </w:p>
        </w:tc>
        <w:tc>
          <w:tcPr>
            <w:tcW w:w="881" w:type="pct"/>
          </w:tcPr>
          <w:p w:rsidR="0091679A" w:rsidP="00B671DA" w14:paraId="3CB80013" w14:textId="77777777">
            <w:pPr>
              <w:pStyle w:val="TableText-IPR"/>
            </w:pPr>
          </w:p>
        </w:tc>
        <w:tc>
          <w:tcPr>
            <w:tcW w:w="881" w:type="pct"/>
          </w:tcPr>
          <w:p w:rsidR="0091679A" w:rsidP="00B671DA" w14:paraId="79E7B297" w14:textId="77777777">
            <w:pPr>
              <w:pStyle w:val="TableText-IPR"/>
            </w:pPr>
          </w:p>
        </w:tc>
        <w:tc>
          <w:tcPr>
            <w:tcW w:w="881" w:type="pct"/>
          </w:tcPr>
          <w:p w:rsidR="0091679A" w:rsidP="00B671DA" w14:paraId="48BB34F4" w14:textId="77777777">
            <w:pPr>
              <w:pStyle w:val="TableText-IPR"/>
            </w:pPr>
          </w:p>
        </w:tc>
      </w:tr>
      <w:tr w14:paraId="7F418908" w14:textId="77777777" w:rsidTr="00B671DA">
        <w:tblPrEx>
          <w:tblW w:w="5000" w:type="pct"/>
          <w:tblLook w:val="04A0"/>
        </w:tblPrEx>
        <w:trPr>
          <w:trHeight w:val="288"/>
        </w:trPr>
        <w:tc>
          <w:tcPr>
            <w:tcW w:w="2356" w:type="pct"/>
          </w:tcPr>
          <w:p w:rsidR="0091679A" w:rsidP="00734DA8" w14:paraId="6F5988E7" w14:textId="77777777">
            <w:pPr>
              <w:pStyle w:val="TableText-IPR"/>
              <w:numPr>
                <w:ilvl w:val="0"/>
                <w:numId w:val="49"/>
              </w:numPr>
              <w:ind w:left="288" w:hanging="288"/>
            </w:pPr>
            <w:r>
              <w:t>Preferred language</w:t>
            </w:r>
          </w:p>
        </w:tc>
        <w:tc>
          <w:tcPr>
            <w:tcW w:w="881" w:type="pct"/>
          </w:tcPr>
          <w:p w:rsidR="0091679A" w:rsidP="00B671DA" w14:paraId="58E5FF13" w14:textId="77777777">
            <w:pPr>
              <w:pStyle w:val="TableText-IPR"/>
            </w:pPr>
          </w:p>
        </w:tc>
        <w:tc>
          <w:tcPr>
            <w:tcW w:w="881" w:type="pct"/>
          </w:tcPr>
          <w:p w:rsidR="0091679A" w:rsidP="00B671DA" w14:paraId="0A77712B" w14:textId="77777777">
            <w:pPr>
              <w:pStyle w:val="TableText-IPR"/>
            </w:pPr>
          </w:p>
        </w:tc>
        <w:tc>
          <w:tcPr>
            <w:tcW w:w="881" w:type="pct"/>
          </w:tcPr>
          <w:p w:rsidR="0091679A" w:rsidP="00B671DA" w14:paraId="233D3C5D" w14:textId="77777777">
            <w:pPr>
              <w:pStyle w:val="TableText-IPR"/>
            </w:pPr>
          </w:p>
        </w:tc>
      </w:tr>
      <w:tr w14:paraId="2D31B241" w14:textId="77777777" w:rsidTr="00B671DA">
        <w:tblPrEx>
          <w:tblW w:w="5000" w:type="pct"/>
          <w:tblLook w:val="04A0"/>
        </w:tblPrEx>
        <w:trPr>
          <w:trHeight w:val="288"/>
        </w:trPr>
        <w:tc>
          <w:tcPr>
            <w:tcW w:w="2356" w:type="pct"/>
          </w:tcPr>
          <w:p w:rsidR="0091679A" w:rsidP="00734DA8" w14:paraId="10330287" w14:textId="77777777">
            <w:pPr>
              <w:pStyle w:val="TableText-IPR"/>
              <w:numPr>
                <w:ilvl w:val="0"/>
                <w:numId w:val="49"/>
              </w:numPr>
              <w:ind w:left="288" w:hanging="288"/>
            </w:pPr>
            <w:r>
              <w:t>Disability status</w:t>
            </w:r>
          </w:p>
        </w:tc>
        <w:tc>
          <w:tcPr>
            <w:tcW w:w="881" w:type="pct"/>
          </w:tcPr>
          <w:p w:rsidR="0091679A" w:rsidP="00B671DA" w14:paraId="0FF4AA05" w14:textId="77777777">
            <w:pPr>
              <w:pStyle w:val="TableText-IPR"/>
            </w:pPr>
          </w:p>
        </w:tc>
        <w:tc>
          <w:tcPr>
            <w:tcW w:w="881" w:type="pct"/>
          </w:tcPr>
          <w:p w:rsidR="0091679A" w:rsidP="00B671DA" w14:paraId="382B4567" w14:textId="77777777">
            <w:pPr>
              <w:pStyle w:val="TableText-IPR"/>
            </w:pPr>
          </w:p>
        </w:tc>
        <w:tc>
          <w:tcPr>
            <w:tcW w:w="881" w:type="pct"/>
          </w:tcPr>
          <w:p w:rsidR="0091679A" w:rsidP="00B671DA" w14:paraId="6F12541C" w14:textId="77777777">
            <w:pPr>
              <w:pStyle w:val="TableText-IPR"/>
            </w:pPr>
          </w:p>
        </w:tc>
      </w:tr>
    </w:tbl>
    <w:p w:rsidR="0091679A" w:rsidRPr="00FE456C" w:rsidP="0091679A" w14:paraId="669039A8" w14:textId="77777777">
      <w:pPr>
        <w:pStyle w:val="NumberNew"/>
        <w:spacing w:before="240"/>
        <w:ind w:left="720"/>
      </w:pPr>
      <w:r w:rsidRPr="00FE456C">
        <w:t xml:space="preserve"> Does your State agency analyze differences by race or ethnicity in any of the following? Select all that apply.</w:t>
      </w:r>
    </w:p>
    <w:p w:rsidR="0091679A" w:rsidRPr="00D017AA" w:rsidP="0091679A" w14:paraId="4600DE43" w14:textId="77777777">
      <w:pPr>
        <w:pStyle w:val="NewNumber2"/>
      </w:pPr>
      <w:r w:rsidRPr="00D017AA">
        <w:t>Referral to E&amp;T</w:t>
      </w:r>
    </w:p>
    <w:p w:rsidR="0091679A" w:rsidRPr="00D017AA" w:rsidP="0091679A" w14:paraId="2A5B9053" w14:textId="77777777">
      <w:pPr>
        <w:pStyle w:val="NewNumber2"/>
      </w:pPr>
      <w:r w:rsidRPr="00D017AA">
        <w:t>Referral by E&amp;T component</w:t>
      </w:r>
    </w:p>
    <w:p w:rsidR="0091679A" w:rsidRPr="00D017AA" w:rsidP="0091679A" w14:paraId="15BC8DC8" w14:textId="77777777">
      <w:pPr>
        <w:pStyle w:val="NewNumber2"/>
      </w:pPr>
      <w:r w:rsidRPr="00D017AA">
        <w:t>Timely case processing</w:t>
      </w:r>
    </w:p>
    <w:p w:rsidR="0091679A" w:rsidRPr="00D017AA" w:rsidP="0091679A" w14:paraId="7D97EC06" w14:textId="77777777">
      <w:pPr>
        <w:pStyle w:val="NewNumber2"/>
      </w:pPr>
      <w:r w:rsidRPr="00D017AA">
        <w:t>Denial of benefits</w:t>
      </w:r>
    </w:p>
    <w:p w:rsidR="0091679A" w:rsidRPr="00D017AA" w:rsidP="0091679A" w14:paraId="48468F20" w14:textId="77777777">
      <w:pPr>
        <w:pStyle w:val="NewNumber2"/>
      </w:pPr>
      <w:r w:rsidRPr="00D017AA">
        <w:t>Work requirements</w:t>
      </w:r>
    </w:p>
    <w:p w:rsidR="0091679A" w:rsidRPr="00D017AA" w:rsidP="0091679A" w14:paraId="55ED9CA9" w14:textId="77777777">
      <w:pPr>
        <w:pStyle w:val="NewNumber2"/>
      </w:pPr>
      <w:r w:rsidRPr="00D017AA">
        <w:t>Fraud detection</w:t>
      </w:r>
    </w:p>
    <w:p w:rsidR="0091679A" w:rsidRPr="00D017AA" w:rsidP="0091679A" w14:paraId="179FD7AA" w14:textId="77777777">
      <w:pPr>
        <w:pStyle w:val="NewNumber2"/>
      </w:pPr>
      <w:r w:rsidRPr="00D017AA">
        <w:t>Claims collection</w:t>
      </w:r>
    </w:p>
    <w:p w:rsidR="0091679A" w:rsidP="0091679A" w14:paraId="6A21472F" w14:textId="77777777">
      <w:pPr>
        <w:pStyle w:val="NewNumber2"/>
        <w:spacing w:after="240"/>
        <w:rPr>
          <w:bCs/>
        </w:rPr>
      </w:pPr>
      <w:r w:rsidRPr="00D017AA">
        <w:rPr>
          <w:bCs/>
        </w:rPr>
        <w:t>None of the above</w:t>
      </w:r>
    </w:p>
    <w:p w:rsidR="0091679A" w:rsidRPr="00A6659A" w:rsidP="0091679A" w14:paraId="19B4B948" w14:textId="77777777">
      <w:pPr>
        <w:pStyle w:val="NumberNew"/>
        <w:ind w:left="720"/>
      </w:pPr>
      <w:r w:rsidRPr="00A6659A">
        <w:t xml:space="preserve">Does your State agency experience any of the following barriers to analyzing </w:t>
      </w:r>
      <w:r>
        <w:t>SNAP eligibility</w:t>
      </w:r>
      <w:r w:rsidRPr="00A6659A">
        <w:t xml:space="preserve"> data? Select all that apply.</w:t>
      </w:r>
    </w:p>
    <w:p w:rsidR="0091679A" w:rsidRPr="00ED05BF" w:rsidP="00734DA8" w14:paraId="4534C584" w14:textId="77777777">
      <w:pPr>
        <w:pStyle w:val="NewNumber2"/>
        <w:numPr>
          <w:ilvl w:val="1"/>
          <w:numId w:val="133"/>
        </w:numPr>
        <w:rPr>
          <w:b/>
        </w:rPr>
      </w:pPr>
      <w:r w:rsidRPr="00D017AA">
        <w:t>We do not have staff trained to conduct these analyses</w:t>
      </w:r>
    </w:p>
    <w:p w:rsidR="0091679A" w:rsidRPr="00D017AA" w:rsidP="0091679A" w14:paraId="148A21F0" w14:textId="77777777">
      <w:pPr>
        <w:pStyle w:val="NewNumber2"/>
        <w:rPr>
          <w:b/>
        </w:rPr>
      </w:pPr>
      <w:r w:rsidRPr="00D017AA">
        <w:t>Staff who are trained do not have enough time</w:t>
      </w:r>
    </w:p>
    <w:p w:rsidR="0091679A" w:rsidRPr="00D017AA" w:rsidP="0091679A" w14:paraId="1244A485" w14:textId="77777777">
      <w:pPr>
        <w:pStyle w:val="NewNumber2"/>
        <w:rPr>
          <w:b/>
        </w:rPr>
      </w:pPr>
      <w:r w:rsidRPr="00D017AA">
        <w:t>Not enough funding</w:t>
      </w:r>
    </w:p>
    <w:p w:rsidR="0091679A" w:rsidRPr="00D017AA" w:rsidP="0091679A" w14:paraId="6E683BDC" w14:textId="77777777">
      <w:pPr>
        <w:pStyle w:val="NewNumber2"/>
        <w:rPr>
          <w:b/>
        </w:rPr>
      </w:pPr>
      <w:r w:rsidRPr="00D017AA">
        <w:t>Not a priority area for analysis</w:t>
      </w:r>
    </w:p>
    <w:p w:rsidR="0091679A" w:rsidRPr="00D017AA" w:rsidP="0091679A" w14:paraId="2FCD53F2" w14:textId="77777777">
      <w:pPr>
        <w:pStyle w:val="NewNumber2"/>
        <w:rPr>
          <w:b/>
        </w:rPr>
      </w:pPr>
      <w:r w:rsidRPr="00D017AA">
        <w:t>None of the above</w:t>
      </w:r>
    </w:p>
    <w:p w:rsidR="0091679A" w:rsidRPr="00D017AA" w:rsidP="0091679A" w14:paraId="731A297A" w14:textId="77777777">
      <w:pPr>
        <w:pStyle w:val="NewNumber2"/>
        <w:spacing w:after="240"/>
        <w:rPr>
          <w:b/>
        </w:rPr>
      </w:pPr>
      <w:r w:rsidRPr="00D017AA">
        <w:t>Other</w:t>
      </w:r>
      <w:r>
        <w:t>;</w:t>
      </w:r>
      <w:r w:rsidRPr="00D017AA">
        <w:t xml:space="preserve"> specify: ____________</w:t>
      </w:r>
    </w:p>
    <w:p w:rsidR="0091679A" w:rsidP="0091679A" w14:paraId="4DB620DC" w14:textId="77777777">
      <w:pPr>
        <w:pStyle w:val="BodyText-IPR"/>
        <w:keepNext/>
      </w:pPr>
      <w:r>
        <w:br w:type="page"/>
      </w:r>
    </w:p>
    <w:p w:rsidR="0091679A" w:rsidRPr="00A068D5" w:rsidP="0091679A" w14:paraId="5F17755B" w14:textId="77777777">
      <w:pPr>
        <w:pStyle w:val="BodyText-IPR"/>
        <w:keepNext/>
      </w:pPr>
      <w:r w:rsidRPr="00EA6F39">
        <w:t xml:space="preserve">These next questions ask about data sharing and other sources of data on </w:t>
      </w:r>
      <w:r>
        <w:t xml:space="preserve">SNAP </w:t>
      </w:r>
      <w:r w:rsidRPr="00EA6F39">
        <w:t>E&amp;T participants.</w:t>
      </w:r>
    </w:p>
    <w:p w:rsidR="0091679A" w:rsidRPr="00A6659A" w:rsidP="0091679A" w14:paraId="21FE114E" w14:textId="77777777">
      <w:pPr>
        <w:pStyle w:val="NumberNew"/>
        <w:ind w:left="720"/>
      </w:pPr>
      <w:r>
        <w:t>Do any of the following sources</w:t>
      </w:r>
      <w:r w:rsidRPr="00D017AA">
        <w:t xml:space="preserve"> </w:t>
      </w:r>
      <w:r>
        <w:t>maintain</w:t>
      </w:r>
      <w:r w:rsidRPr="00D017AA">
        <w:t xml:space="preserve"> </w:t>
      </w:r>
      <w:r>
        <w:t xml:space="preserve">or own data on SNAP E&amp;T participants </w:t>
      </w:r>
      <w:r w:rsidRPr="00D017AA">
        <w:t>outside your State agency?</w:t>
      </w:r>
    </w:p>
    <w:p w:rsidR="0091679A" w:rsidRPr="00D017AA" w:rsidP="00734DA8" w14:paraId="2AEAB0BC" w14:textId="77777777">
      <w:pPr>
        <w:pStyle w:val="NumberLetterLowercase"/>
        <w:numPr>
          <w:ilvl w:val="0"/>
          <w:numId w:val="134"/>
        </w:numPr>
        <w:ind w:left="1080"/>
      </w:pPr>
      <w:r w:rsidRPr="00D017AA">
        <w:t>SNAP E&amp;T providers</w:t>
      </w:r>
    </w:p>
    <w:p w:rsidR="0091679A" w:rsidRPr="00D017AA" w:rsidP="0091679A" w14:paraId="088AD625" w14:textId="77777777">
      <w:pPr>
        <w:pStyle w:val="NumberLetterLowercase"/>
      </w:pPr>
      <w:r w:rsidRPr="00D017AA">
        <w:t>Other partner organizations</w:t>
      </w:r>
    </w:p>
    <w:p w:rsidR="0091679A" w:rsidRPr="00D017AA" w:rsidP="0091679A" w14:paraId="5146059C" w14:textId="77777777">
      <w:pPr>
        <w:pStyle w:val="NumberLetterLowercase"/>
      </w:pPr>
      <w:r w:rsidRPr="00D017AA">
        <w:t>No</w:t>
      </w:r>
    </w:p>
    <w:p w:rsidR="0091679A" w:rsidP="0091679A" w14:paraId="0652060C" w14:textId="77777777">
      <w:pPr>
        <w:pStyle w:val="NumberLetterLowercase"/>
        <w:spacing w:after="240"/>
      </w:pPr>
      <w:r w:rsidRPr="00D017AA">
        <w:t>Other</w:t>
      </w:r>
      <w:r>
        <w:t>;</w:t>
      </w:r>
      <w:r w:rsidRPr="00D017AA">
        <w:t xml:space="preserve"> specify: ______________</w:t>
      </w:r>
    </w:p>
    <w:p w:rsidR="0091679A" w:rsidRPr="00A6659A" w:rsidP="0091679A" w14:paraId="13BE9BB5" w14:textId="77777777">
      <w:pPr>
        <w:pStyle w:val="NumberNew"/>
        <w:ind w:left="720"/>
      </w:pPr>
      <w:r w:rsidRPr="00A6659A">
        <w:t>[</w:t>
      </w:r>
      <w:r w:rsidRPr="00A96F85">
        <w:rPr>
          <w:i/>
          <w:iCs/>
        </w:rPr>
        <w:t>If 73.3 not selected</w:t>
      </w:r>
      <w:r w:rsidRPr="00A6659A">
        <w:t>] Are these data available to your State agency?</w:t>
      </w:r>
    </w:p>
    <w:p w:rsidR="0091679A" w:rsidRPr="002912EB" w:rsidP="00734DA8" w14:paraId="12681BB7" w14:textId="77777777">
      <w:pPr>
        <w:pStyle w:val="NumberLetterLowercase"/>
        <w:numPr>
          <w:ilvl w:val="0"/>
          <w:numId w:val="135"/>
        </w:numPr>
        <w:ind w:left="1080"/>
      </w:pPr>
      <w:r w:rsidRPr="002912EB">
        <w:t>Yes, through a formal data use agreement or a memorandum of understanding</w:t>
      </w:r>
    </w:p>
    <w:p w:rsidR="0091679A" w:rsidRPr="002912EB" w:rsidP="0091679A" w14:paraId="3EFBEE5B" w14:textId="77777777">
      <w:pPr>
        <w:pStyle w:val="NumberLetterLowercase"/>
      </w:pPr>
      <w:r w:rsidRPr="002912EB">
        <w:t>Yes, through informal agreements</w:t>
      </w:r>
    </w:p>
    <w:p w:rsidR="0091679A" w:rsidP="0091679A" w14:paraId="61F3FFB5" w14:textId="77777777">
      <w:pPr>
        <w:pStyle w:val="NumberLetterLowercase"/>
      </w:pPr>
      <w:r w:rsidRPr="002912EB">
        <w:t>No</w:t>
      </w:r>
    </w:p>
    <w:p w:rsidR="0091679A" w:rsidRPr="002912EB" w:rsidP="0091679A" w14:paraId="68A5BD1C" w14:textId="77777777">
      <w:pPr>
        <w:pStyle w:val="NumberLetterLowercase"/>
        <w:spacing w:after="240"/>
      </w:pPr>
    </w:p>
    <w:p w:rsidR="0091679A" w:rsidRPr="00A6659A" w:rsidP="0091679A" w14:paraId="3954CCC4" w14:textId="77777777">
      <w:pPr>
        <w:pStyle w:val="NumberNew"/>
        <w:ind w:left="720"/>
      </w:pPr>
      <w:r w:rsidRPr="00A6659A">
        <w:t>[</w:t>
      </w:r>
      <w:r w:rsidRPr="00A96F85">
        <w:rPr>
          <w:i/>
          <w:iCs/>
        </w:rPr>
        <w:t>If 73.3 not selected, display data elements not selected in 58</w:t>
      </w:r>
      <w:r w:rsidRPr="00A6659A">
        <w:t xml:space="preserve">] What data do other entities </w:t>
      </w:r>
      <w:r>
        <w:t>maintain</w:t>
      </w:r>
      <w:r w:rsidRPr="00A6659A">
        <w:t xml:space="preserve"> that </w:t>
      </w:r>
      <w:r w:rsidRPr="00A6659A">
        <w:rPr>
          <w:i/>
          <w:iCs/>
        </w:rPr>
        <w:t>are not included</w:t>
      </w:r>
      <w:r w:rsidRPr="00A6659A">
        <w:t xml:space="preserve"> in the </w:t>
      </w:r>
      <w:r>
        <w:t xml:space="preserve">State </w:t>
      </w:r>
      <w:r w:rsidRPr="00A6659A">
        <w:t xml:space="preserve">eligibility </w:t>
      </w:r>
      <w:r>
        <w:t xml:space="preserve">MIS </w:t>
      </w:r>
      <w:r w:rsidRPr="00A6659A">
        <w:t xml:space="preserve">or </w:t>
      </w:r>
      <w:r>
        <w:t xml:space="preserve">State </w:t>
      </w:r>
      <w:r w:rsidRPr="00A6659A">
        <w:t xml:space="preserve">E&amp;T </w:t>
      </w:r>
      <w:r>
        <w:t xml:space="preserve">data </w:t>
      </w:r>
      <w:r w:rsidRPr="00A6659A">
        <w:t>system? Select all that apply.</w:t>
      </w:r>
    </w:p>
    <w:p w:rsidR="0091679A" w:rsidRPr="000931EE" w:rsidP="00734DA8" w14:paraId="05403CC5" w14:textId="77777777">
      <w:pPr>
        <w:pStyle w:val="NumberLetterLowercase"/>
        <w:numPr>
          <w:ilvl w:val="0"/>
          <w:numId w:val="136"/>
        </w:numPr>
        <w:ind w:left="1080"/>
      </w:pPr>
      <w:r w:rsidRPr="000931EE">
        <w:t>Race</w:t>
      </w:r>
    </w:p>
    <w:p w:rsidR="0091679A" w:rsidRPr="000931EE" w:rsidP="0091679A" w14:paraId="0C680293" w14:textId="77777777">
      <w:pPr>
        <w:pStyle w:val="NumberLetterLowercase"/>
      </w:pPr>
      <w:r w:rsidRPr="000931EE">
        <w:t>Ethnicity</w:t>
      </w:r>
    </w:p>
    <w:p w:rsidR="0091679A" w:rsidRPr="000931EE" w:rsidP="0091679A" w14:paraId="0D376CF0" w14:textId="77777777">
      <w:pPr>
        <w:pStyle w:val="NumberLetterLowercase"/>
      </w:pPr>
      <w:r w:rsidRPr="000931EE">
        <w:t>Age</w:t>
      </w:r>
    </w:p>
    <w:p w:rsidR="0091679A" w:rsidRPr="000931EE" w:rsidP="0091679A" w14:paraId="225AFB1F" w14:textId="77777777">
      <w:pPr>
        <w:pStyle w:val="NumberLetterLowercase"/>
      </w:pPr>
      <w:r w:rsidRPr="000931EE">
        <w:t>Gender</w:t>
      </w:r>
    </w:p>
    <w:p w:rsidR="0091679A" w:rsidRPr="000931EE" w:rsidP="0091679A" w14:paraId="17609620" w14:textId="77777777">
      <w:pPr>
        <w:pStyle w:val="NumberLetterLowercase"/>
      </w:pPr>
      <w:r w:rsidRPr="000931EE">
        <w:t>Education</w:t>
      </w:r>
    </w:p>
    <w:p w:rsidR="0091679A" w:rsidRPr="000931EE" w:rsidP="0091679A" w14:paraId="6F6C1680" w14:textId="77777777">
      <w:pPr>
        <w:pStyle w:val="NumberLetterLowercase"/>
      </w:pPr>
      <w:r w:rsidRPr="000931EE">
        <w:t>Criminal record</w:t>
      </w:r>
    </w:p>
    <w:p w:rsidR="0091679A" w:rsidRPr="000931EE" w:rsidP="0091679A" w14:paraId="20A81447" w14:textId="77777777">
      <w:pPr>
        <w:pStyle w:val="NumberLetterLowercase"/>
      </w:pPr>
      <w:r w:rsidRPr="000931EE">
        <w:t>Citizenship status</w:t>
      </w:r>
    </w:p>
    <w:p w:rsidR="0091679A" w:rsidRPr="000931EE" w:rsidP="0091679A" w14:paraId="6B1EB14C" w14:textId="77777777">
      <w:pPr>
        <w:pStyle w:val="NumberLetterLowercase"/>
      </w:pPr>
      <w:r w:rsidRPr="000931EE">
        <w:t>Housing status</w:t>
      </w:r>
    </w:p>
    <w:p w:rsidR="0091679A" w:rsidRPr="000931EE" w:rsidP="0091679A" w14:paraId="138491B8" w14:textId="77777777">
      <w:pPr>
        <w:pStyle w:val="NumberLetterLowercase"/>
      </w:pPr>
      <w:r w:rsidRPr="000931EE">
        <w:t>Preferred language</w:t>
      </w:r>
    </w:p>
    <w:p w:rsidR="0091679A" w:rsidRPr="000931EE" w:rsidP="0091679A" w14:paraId="5FD702E7" w14:textId="77777777">
      <w:pPr>
        <w:pStyle w:val="NumberLetterLowercase"/>
      </w:pPr>
      <w:r>
        <w:t>Disability status</w:t>
      </w:r>
    </w:p>
    <w:p w:rsidR="0091679A" w:rsidRPr="000931EE" w:rsidP="0091679A" w14:paraId="5697478F" w14:textId="77777777">
      <w:pPr>
        <w:pStyle w:val="NumberLetterLowercase"/>
        <w:spacing w:after="240"/>
      </w:pPr>
      <w:r>
        <w:t>Address</w:t>
      </w:r>
    </w:p>
    <w:p w:rsidR="0091679A" w:rsidP="0091679A" w14:paraId="04A12B85" w14:textId="77777777">
      <w:pPr>
        <w:pStyle w:val="NumberNew"/>
        <w:ind w:left="720"/>
      </w:pPr>
      <w:r w:rsidRPr="00A96F85">
        <w:t>[</w:t>
      </w:r>
      <w:r w:rsidRPr="00A96F85">
        <w:rPr>
          <w:i/>
          <w:iCs/>
        </w:rPr>
        <w:t>If 74.3 not selecte</w:t>
      </w:r>
      <w:r>
        <w:t>d</w:t>
      </w:r>
      <w:r w:rsidRPr="310555EE">
        <w:t>] Can individual participants be identified using these data?</w:t>
      </w:r>
    </w:p>
    <w:p w:rsidR="0091679A" w:rsidRPr="00D017AA" w:rsidP="00734DA8" w14:paraId="360F3661" w14:textId="77777777">
      <w:pPr>
        <w:pStyle w:val="NumberLetterLowercase"/>
        <w:numPr>
          <w:ilvl w:val="0"/>
          <w:numId w:val="137"/>
        </w:numPr>
        <w:ind w:left="1080"/>
      </w:pPr>
      <w:r w:rsidRPr="00D017AA">
        <w:t>Yes</w:t>
      </w:r>
    </w:p>
    <w:p w:rsidR="0091679A" w:rsidP="0091679A" w14:paraId="00A5EF66" w14:textId="77777777">
      <w:pPr>
        <w:pStyle w:val="NumberLetterLowercase"/>
        <w:spacing w:after="240"/>
      </w:pPr>
      <w:r w:rsidRPr="00D017AA">
        <w:t>No</w:t>
      </w:r>
    </w:p>
    <w:p w:rsidR="0091679A" w:rsidRPr="004209A9" w:rsidP="0091679A" w14:paraId="78DDCC75" w14:textId="77777777">
      <w:pPr>
        <w:pStyle w:val="NumberNew"/>
        <w:ind w:left="720"/>
      </w:pPr>
      <w:r w:rsidRPr="310555EE">
        <w:t xml:space="preserve">Does your agency </w:t>
      </w:r>
      <w:r>
        <w:t>have data-sharing agreements</w:t>
      </w:r>
      <w:r w:rsidRPr="310555EE">
        <w:t xml:space="preserve"> with other </w:t>
      </w:r>
      <w:r>
        <w:t xml:space="preserve">State </w:t>
      </w:r>
      <w:r w:rsidRPr="310555EE">
        <w:t xml:space="preserve">agencies </w:t>
      </w:r>
      <w:r>
        <w:t xml:space="preserve">(e.g., State DOL, other Health and Human Services agencies) regarding </w:t>
      </w:r>
      <w:r w:rsidRPr="310555EE">
        <w:t>E&amp;T participants</w:t>
      </w:r>
      <w:r>
        <w:t>?</w:t>
      </w:r>
    </w:p>
    <w:p w:rsidR="0091679A" w:rsidRPr="00D017AA" w:rsidP="00734DA8" w14:paraId="6FF98B61" w14:textId="77777777">
      <w:pPr>
        <w:pStyle w:val="NumberLetterLowercase"/>
        <w:numPr>
          <w:ilvl w:val="0"/>
          <w:numId w:val="138"/>
        </w:numPr>
        <w:ind w:left="1080"/>
      </w:pPr>
      <w:r w:rsidRPr="00D017AA">
        <w:t>Yes</w:t>
      </w:r>
    </w:p>
    <w:p w:rsidR="0091679A" w:rsidP="0091679A" w14:paraId="5364FCC0" w14:textId="77777777">
      <w:pPr>
        <w:pStyle w:val="NumberLetterLowercase"/>
      </w:pPr>
      <w:r w:rsidRPr="00D017AA">
        <w:t>No</w:t>
      </w:r>
      <w:r>
        <w:br w:type="page"/>
      </w:r>
    </w:p>
    <w:p w:rsidR="0091679A" w:rsidP="0091679A" w14:paraId="64413CF8" w14:textId="77777777">
      <w:pPr>
        <w:pStyle w:val="NumberNew"/>
        <w:ind w:left="720"/>
      </w:pPr>
      <w:r w:rsidRPr="310555EE">
        <w:t xml:space="preserve">Does your agency </w:t>
      </w:r>
      <w:r>
        <w:t>have data-sharing agreements</w:t>
      </w:r>
      <w:r w:rsidRPr="310555EE">
        <w:t xml:space="preserve"> with </w:t>
      </w:r>
      <w:r>
        <w:t>third parties</w:t>
      </w:r>
      <w:r w:rsidRPr="310555EE">
        <w:t xml:space="preserve"> </w:t>
      </w:r>
      <w:r>
        <w:t xml:space="preserve">or E&amp;T providers regarding </w:t>
      </w:r>
      <w:r w:rsidRPr="310555EE">
        <w:t>E&amp;T participants</w:t>
      </w:r>
      <w:r>
        <w:t>?</w:t>
      </w:r>
    </w:p>
    <w:p w:rsidR="0091679A" w:rsidRPr="00D017AA" w:rsidP="00734DA8" w14:paraId="35CCF386" w14:textId="77777777">
      <w:pPr>
        <w:pStyle w:val="NumberLetterLowercase"/>
        <w:numPr>
          <w:ilvl w:val="0"/>
          <w:numId w:val="139"/>
        </w:numPr>
        <w:ind w:left="1080"/>
      </w:pPr>
      <w:r w:rsidRPr="00D017AA">
        <w:t>Yes</w:t>
      </w:r>
    </w:p>
    <w:p w:rsidR="0091679A" w:rsidP="0091679A" w14:paraId="12A73812" w14:textId="77777777">
      <w:pPr>
        <w:pStyle w:val="NumberLetterLowercase"/>
        <w:spacing w:after="240"/>
      </w:pPr>
      <w:r w:rsidRPr="00D017AA">
        <w:t>No</w:t>
      </w:r>
    </w:p>
    <w:p w:rsidR="0091679A" w:rsidRPr="004209A9" w:rsidP="0091679A" w14:paraId="341EBC98" w14:textId="77777777">
      <w:pPr>
        <w:pStyle w:val="NumberNew"/>
        <w:ind w:left="720"/>
      </w:pPr>
      <w:r w:rsidRPr="4F8CEBCF">
        <w:t>[</w:t>
      </w:r>
      <w:r w:rsidRPr="00A96F85">
        <w:rPr>
          <w:i/>
          <w:iCs/>
        </w:rPr>
        <w:t>If 78.1 selected</w:t>
      </w:r>
      <w:r w:rsidRPr="4F8CEBCF">
        <w:t>] Can individual participants be identified using these data?</w:t>
      </w:r>
    </w:p>
    <w:p w:rsidR="0091679A" w:rsidRPr="00C2109E" w:rsidP="00734DA8" w14:paraId="1A35D396" w14:textId="77777777">
      <w:pPr>
        <w:pStyle w:val="NumberLetterLowercase"/>
        <w:numPr>
          <w:ilvl w:val="0"/>
          <w:numId w:val="140"/>
        </w:numPr>
        <w:ind w:left="1080"/>
      </w:pPr>
      <w:r w:rsidRPr="00C2109E">
        <w:t>Yes</w:t>
      </w:r>
    </w:p>
    <w:p w:rsidR="0091679A" w:rsidRPr="00C2109E" w:rsidP="0091679A" w14:paraId="1E02D618" w14:textId="77777777">
      <w:pPr>
        <w:pStyle w:val="NumberLetterLowercase"/>
        <w:spacing w:after="240"/>
      </w:pPr>
      <w:r w:rsidRPr="00C2109E">
        <w:t>No</w:t>
      </w:r>
    </w:p>
    <w:p w:rsidR="0091679A" w:rsidRPr="00FD604C" w:rsidP="0091679A" w14:paraId="6DDC1DD3" w14:textId="77777777">
      <w:r>
        <w:t xml:space="preserve">Thank you for completing these questions. Below, please provide your role and the number of years </w:t>
      </w:r>
      <w:r w:rsidRPr="009564FB">
        <w:t>you have been in your current position</w:t>
      </w:r>
      <w:r>
        <w:t>. If more than one person contributed, please list the person most knowledgeable about SNAP eligibility data and data sharing.</w:t>
      </w:r>
    </w:p>
    <w:p w:rsidR="0091679A" w:rsidP="0091679A" w14:paraId="30710FF4" w14:textId="77777777">
      <w:pPr>
        <w:spacing w:after="120"/>
      </w:pPr>
      <w:r>
        <w:t>Role: ______________________</w:t>
      </w:r>
    </w:p>
    <w:p w:rsidR="0091679A" w:rsidP="0091679A" w14:paraId="7C7DD77B" w14:textId="77777777">
      <w:r>
        <w:t>Years in current position: _________</w:t>
      </w:r>
    </w:p>
    <w:p w:rsidR="0091679A" w:rsidRPr="00840978" w:rsidP="0091679A" w14:paraId="02C093B5" w14:textId="77777777">
      <w:pPr>
        <w:pStyle w:val="Heading2-IPR"/>
      </w:pPr>
      <w:r w:rsidRPr="00840978">
        <w:t>State Hiring Practices</w:t>
      </w:r>
    </w:p>
    <w:p w:rsidR="0091679A" w:rsidRPr="00840978" w:rsidP="0091679A" w14:paraId="30EF2A59" w14:textId="77777777">
      <w:pPr>
        <w:pStyle w:val="BodyText-IPR"/>
        <w:rPr>
          <w:color w:val="B12732"/>
        </w:rPr>
      </w:pPr>
      <w:r>
        <w:t xml:space="preserve">This section asks about hiring practices for the </w:t>
      </w:r>
      <w:r w:rsidRPr="00F562E4">
        <w:t>SNAP eligibility and SNAP E&amp;T workforce</w:t>
      </w:r>
      <w:r>
        <w:t xml:space="preserve"> in your State agency. In your responses, please consider all staff members responsible for directly reviewing SNAP participant cases and making referrals to E&amp;T components and providers.</w:t>
      </w:r>
      <w:r w:rsidRPr="002146AE">
        <w:rPr>
          <w:i/>
          <w:iCs/>
          <w:color w:val="FF0000"/>
        </w:rPr>
        <w:t xml:space="preserve"> </w:t>
      </w:r>
      <w:r w:rsidRPr="00840978">
        <w:rPr>
          <w:i/>
          <w:iCs/>
          <w:color w:val="B12732"/>
        </w:rPr>
        <w:t>Someone who is directly involved in making hiring decisions should complete this section or be consulted prior to completing this section</w:t>
      </w:r>
      <w:r w:rsidRPr="00840978">
        <w:rPr>
          <w:color w:val="B12732"/>
        </w:rPr>
        <w:t>.</w:t>
      </w:r>
    </w:p>
    <w:p w:rsidR="0091679A" w:rsidRPr="00187CD4" w:rsidP="0091679A" w14:paraId="62385686" w14:textId="77777777">
      <w:pPr>
        <w:pStyle w:val="BodyText-IPR"/>
      </w:pPr>
      <w:r>
        <w:t>For the next set of questions, assume that two very similar people are applying for a position in your State as a SNAP eligibility worker (i.e., merit staff).</w:t>
      </w:r>
    </w:p>
    <w:p w:rsidR="0091679A" w:rsidRPr="00724E71" w:rsidP="0091679A" w14:paraId="265C3A62" w14:textId="77777777">
      <w:pPr>
        <w:pStyle w:val="NumberNew"/>
        <w:ind w:left="720"/>
      </w:pPr>
      <w:bookmarkStart w:id="2" w:name="_Hlk135978804"/>
      <w:r w:rsidRPr="00724E71">
        <w:t xml:space="preserve">Which of the following would be given more importance in making a hiring decision for a SNAP eligibility </w:t>
      </w:r>
      <w:r>
        <w:t xml:space="preserve">worker </w:t>
      </w:r>
      <w:r w:rsidRPr="009564FB">
        <w:t xml:space="preserve">(i.e., merit staff) </w:t>
      </w:r>
      <w:r>
        <w:t>position</w:t>
      </w:r>
      <w:r w:rsidRPr="00724E71">
        <w:t>?</w:t>
      </w:r>
      <w:bookmarkEnd w:id="2"/>
    </w:p>
    <w:p w:rsidR="0091679A" w:rsidRPr="00C2109E" w:rsidP="00734DA8" w14:paraId="3B388410" w14:textId="77777777">
      <w:pPr>
        <w:pStyle w:val="NumberLetterLowercase"/>
        <w:numPr>
          <w:ilvl w:val="0"/>
          <w:numId w:val="141"/>
        </w:numPr>
        <w:ind w:left="1080"/>
      </w:pPr>
      <w:r w:rsidRPr="00C2109E">
        <w:t>Years of formal education</w:t>
      </w:r>
    </w:p>
    <w:p w:rsidR="0091679A" w:rsidRPr="00C2109E" w:rsidP="0091679A" w14:paraId="022F3814" w14:textId="77777777">
      <w:pPr>
        <w:pStyle w:val="NumberLetterLowercase"/>
        <w:spacing w:after="240"/>
      </w:pPr>
      <w:r w:rsidRPr="00C2109E">
        <w:t>Experience working with lower</w:t>
      </w:r>
      <w:r>
        <w:t xml:space="preserve"> </w:t>
      </w:r>
      <w:r w:rsidRPr="00C2109E">
        <w:t>income households</w:t>
      </w:r>
    </w:p>
    <w:p w:rsidR="0091679A" w:rsidRPr="00724E71" w:rsidP="0091679A" w14:paraId="6886F7B5" w14:textId="77777777">
      <w:pPr>
        <w:pStyle w:val="NumberNew"/>
        <w:ind w:left="720"/>
      </w:pPr>
      <w:r w:rsidRPr="00724E71">
        <w:t xml:space="preserve">Which of the following would be given more importance in making a hiring decision for a SNAP eligibility </w:t>
      </w:r>
      <w:r>
        <w:t xml:space="preserve">worker </w:t>
      </w:r>
      <w:r w:rsidRPr="009564FB">
        <w:t xml:space="preserve">(i.e., merit staff) </w:t>
      </w:r>
      <w:r>
        <w:t>position</w:t>
      </w:r>
      <w:r w:rsidRPr="00724E71">
        <w:t>?</w:t>
      </w:r>
    </w:p>
    <w:p w:rsidR="0091679A" w:rsidRPr="00C2109E" w:rsidP="00734DA8" w14:paraId="1CD9CD8D" w14:textId="77777777">
      <w:pPr>
        <w:pStyle w:val="NumberLetterLowercase"/>
        <w:numPr>
          <w:ilvl w:val="0"/>
          <w:numId w:val="142"/>
        </w:numPr>
        <w:ind w:left="1080"/>
      </w:pPr>
      <w:r w:rsidRPr="00C2109E">
        <w:t>Years of formal education</w:t>
      </w:r>
    </w:p>
    <w:p w:rsidR="0091679A" w:rsidP="0091679A" w14:paraId="6AAF48D3" w14:textId="77777777">
      <w:pPr>
        <w:pStyle w:val="NumberLetterLowercase"/>
        <w:spacing w:after="240"/>
      </w:pPr>
      <w:r w:rsidRPr="00C2109E">
        <w:t xml:space="preserve">Prior experience working in State </w:t>
      </w:r>
      <w:r>
        <w:t>a</w:t>
      </w:r>
      <w:r w:rsidRPr="00C2109E">
        <w:t>gencies</w:t>
      </w:r>
    </w:p>
    <w:p w:rsidR="0091679A" w:rsidRPr="00724E71" w:rsidP="0091679A" w14:paraId="6189C61B" w14:textId="77777777">
      <w:pPr>
        <w:pStyle w:val="NumberNew"/>
        <w:ind w:left="720"/>
      </w:pPr>
      <w:r w:rsidRPr="00724E71">
        <w:t xml:space="preserve">Which of the following would be given more importance in making a hiring decision for </w:t>
      </w:r>
      <w:r>
        <w:t>a</w:t>
      </w:r>
      <w:r w:rsidRPr="00724E71">
        <w:t xml:space="preserve"> SNAP eligibility </w:t>
      </w:r>
      <w:r>
        <w:t xml:space="preserve">worker </w:t>
      </w:r>
      <w:r w:rsidRPr="009564FB">
        <w:t xml:space="preserve">(i.e., merit staff) </w:t>
      </w:r>
      <w:r>
        <w:t>position</w:t>
      </w:r>
      <w:r w:rsidRPr="00724E71">
        <w:t>?</w:t>
      </w:r>
    </w:p>
    <w:p w:rsidR="0091679A" w:rsidRPr="00C2109E" w:rsidP="00734DA8" w14:paraId="7D81D285" w14:textId="77777777">
      <w:pPr>
        <w:pStyle w:val="NumberLetterLowercase"/>
        <w:numPr>
          <w:ilvl w:val="0"/>
          <w:numId w:val="143"/>
        </w:numPr>
        <w:ind w:left="1080"/>
      </w:pPr>
      <w:r w:rsidRPr="00C2109E">
        <w:t>Years of formal education</w:t>
      </w:r>
    </w:p>
    <w:p w:rsidR="0091679A" w:rsidP="0091679A" w14:paraId="78763AEA" w14:textId="77777777">
      <w:pPr>
        <w:pStyle w:val="NumberLetterLowercase"/>
        <w:spacing w:after="240"/>
      </w:pPr>
      <w:r w:rsidRPr="00C2109E">
        <w:t>Experience as a lower</w:t>
      </w:r>
      <w:r>
        <w:t xml:space="preserve"> </w:t>
      </w:r>
      <w:r w:rsidRPr="00C2109E">
        <w:t>income person or living in a lower</w:t>
      </w:r>
      <w:r>
        <w:t xml:space="preserve"> </w:t>
      </w:r>
      <w:r w:rsidRPr="00C2109E">
        <w:t>income community</w:t>
      </w:r>
      <w:r>
        <w:br w:type="page"/>
      </w:r>
    </w:p>
    <w:p w:rsidR="0091679A" w:rsidRPr="00724E71" w:rsidP="0091679A" w14:paraId="6ABF13EC" w14:textId="77777777">
      <w:pPr>
        <w:pStyle w:val="NumberNew"/>
        <w:ind w:left="720"/>
      </w:pPr>
      <w:r w:rsidRPr="00724E71">
        <w:t xml:space="preserve">Which of the following would be given more importance in making a hiring decision for a SNAP eligibility </w:t>
      </w:r>
      <w:r>
        <w:t xml:space="preserve">worker </w:t>
      </w:r>
      <w:r w:rsidRPr="009564FB">
        <w:t xml:space="preserve">(i.e., merit staff) </w:t>
      </w:r>
      <w:r>
        <w:t>position</w:t>
      </w:r>
      <w:r w:rsidRPr="00724E71">
        <w:t>?</w:t>
      </w:r>
    </w:p>
    <w:p w:rsidR="0091679A" w:rsidRPr="00C2109E" w:rsidP="00734DA8" w14:paraId="3F6C3ABF" w14:textId="77777777">
      <w:pPr>
        <w:pStyle w:val="NumberLetterLowercase"/>
        <w:numPr>
          <w:ilvl w:val="0"/>
          <w:numId w:val="144"/>
        </w:numPr>
        <w:ind w:left="1080"/>
      </w:pPr>
      <w:r w:rsidRPr="00C2109E">
        <w:t>Experience working with lower</w:t>
      </w:r>
      <w:r>
        <w:t xml:space="preserve"> </w:t>
      </w:r>
      <w:r w:rsidRPr="00C2109E">
        <w:t>income households</w:t>
      </w:r>
    </w:p>
    <w:p w:rsidR="0091679A" w:rsidP="0091679A" w14:paraId="36168E73" w14:textId="77777777">
      <w:pPr>
        <w:pStyle w:val="NumberLetterLowercase"/>
        <w:spacing w:after="240"/>
      </w:pPr>
      <w:r w:rsidRPr="00C2109E">
        <w:t xml:space="preserve">Prior experience working in State </w:t>
      </w:r>
      <w:r>
        <w:t>a</w:t>
      </w:r>
      <w:r w:rsidRPr="00C2109E">
        <w:t>gencies</w:t>
      </w:r>
    </w:p>
    <w:p w:rsidR="0091679A" w:rsidRPr="00724E71" w:rsidP="0091679A" w14:paraId="1A639C2F" w14:textId="77777777">
      <w:pPr>
        <w:pStyle w:val="NumberNew"/>
        <w:ind w:left="720"/>
      </w:pPr>
      <w:r w:rsidRPr="00724E71">
        <w:t xml:space="preserve">Which of the following would be given more importance in making a hiring decision for </w:t>
      </w:r>
      <w:r>
        <w:t>a</w:t>
      </w:r>
      <w:r w:rsidRPr="00724E71">
        <w:t xml:space="preserve"> SNAP eligibility </w:t>
      </w:r>
      <w:r>
        <w:t xml:space="preserve">worker </w:t>
      </w:r>
      <w:r w:rsidRPr="009564FB">
        <w:t xml:space="preserve">(i.e., merit staff) </w:t>
      </w:r>
      <w:r>
        <w:t>position</w:t>
      </w:r>
      <w:r w:rsidRPr="00724E71">
        <w:t>?</w:t>
      </w:r>
    </w:p>
    <w:p w:rsidR="0091679A" w:rsidRPr="00C2109E" w:rsidP="00734DA8" w14:paraId="7A6B78B5" w14:textId="77777777">
      <w:pPr>
        <w:pStyle w:val="NumberLetterLowercase"/>
        <w:numPr>
          <w:ilvl w:val="0"/>
          <w:numId w:val="145"/>
        </w:numPr>
        <w:ind w:left="1080"/>
      </w:pPr>
      <w:r w:rsidRPr="00C2109E">
        <w:t>Experience working with lower</w:t>
      </w:r>
      <w:r>
        <w:t xml:space="preserve"> </w:t>
      </w:r>
      <w:r w:rsidRPr="00C2109E">
        <w:t>income households</w:t>
      </w:r>
    </w:p>
    <w:p w:rsidR="0091679A" w:rsidP="0091679A" w14:paraId="0802BC75" w14:textId="77777777">
      <w:pPr>
        <w:pStyle w:val="NumberLetterLowercase"/>
        <w:spacing w:after="240"/>
      </w:pPr>
      <w:r w:rsidRPr="00C2109E">
        <w:t>Experience as a lower</w:t>
      </w:r>
      <w:r>
        <w:t xml:space="preserve"> </w:t>
      </w:r>
      <w:r w:rsidRPr="00C2109E">
        <w:t>income person or living in a lower</w:t>
      </w:r>
      <w:r>
        <w:t xml:space="preserve"> </w:t>
      </w:r>
      <w:r w:rsidRPr="00C2109E">
        <w:t>income community</w:t>
      </w:r>
    </w:p>
    <w:p w:rsidR="0091679A" w:rsidRPr="00724E71" w:rsidP="0091679A" w14:paraId="6C047BFD" w14:textId="77777777">
      <w:pPr>
        <w:pStyle w:val="NumberNew"/>
        <w:ind w:left="720"/>
      </w:pPr>
      <w:r w:rsidRPr="00724E71">
        <w:t>Which of the following would be given more importan</w:t>
      </w:r>
      <w:r>
        <w:t>ce</w:t>
      </w:r>
      <w:r w:rsidRPr="00724E71">
        <w:t xml:space="preserve"> in making a hiring decision for a SNAP eligibility </w:t>
      </w:r>
      <w:r>
        <w:t xml:space="preserve">worker </w:t>
      </w:r>
      <w:r w:rsidRPr="009564FB">
        <w:t xml:space="preserve">(i.e., merit staff) </w:t>
      </w:r>
      <w:r>
        <w:t>position</w:t>
      </w:r>
      <w:r w:rsidRPr="00724E71">
        <w:t>?</w:t>
      </w:r>
    </w:p>
    <w:p w:rsidR="0091679A" w:rsidRPr="00C2109E" w:rsidP="00734DA8" w14:paraId="03158E8D" w14:textId="77777777">
      <w:pPr>
        <w:pStyle w:val="NumberLetterLowercase"/>
        <w:numPr>
          <w:ilvl w:val="0"/>
          <w:numId w:val="146"/>
        </w:numPr>
        <w:ind w:left="1080"/>
      </w:pPr>
      <w:r w:rsidRPr="00C2109E">
        <w:t>Experience working in a State agency</w:t>
      </w:r>
    </w:p>
    <w:p w:rsidR="0091679A" w:rsidP="0091679A" w14:paraId="6D0A7197" w14:textId="77777777">
      <w:pPr>
        <w:pStyle w:val="NumberLetterLowercase"/>
        <w:spacing w:after="240"/>
      </w:pPr>
      <w:r w:rsidRPr="00C2109E">
        <w:t>Experience as a lower</w:t>
      </w:r>
      <w:r>
        <w:t xml:space="preserve"> </w:t>
      </w:r>
      <w:r w:rsidRPr="00C2109E">
        <w:t>income person or living in a lower</w:t>
      </w:r>
      <w:r>
        <w:t xml:space="preserve"> </w:t>
      </w:r>
      <w:r w:rsidRPr="00C2109E">
        <w:t>income community</w:t>
      </w:r>
    </w:p>
    <w:p w:rsidR="0091679A" w:rsidRPr="00724E71" w:rsidP="0091679A" w14:paraId="44B49ACE" w14:textId="77777777">
      <w:pPr>
        <w:pStyle w:val="NumberNew"/>
        <w:ind w:left="720"/>
      </w:pPr>
      <w:bookmarkStart w:id="3" w:name="_Hlk130894471"/>
      <w:r w:rsidRPr="00724E71">
        <w:t>Does your State agency use criminal background checks to make hiring decisions for the SNAP eligibility and SNAP E&amp;T workforce?</w:t>
      </w:r>
      <w:bookmarkEnd w:id="3"/>
    </w:p>
    <w:p w:rsidR="0091679A" w:rsidRPr="00C2109E" w:rsidP="00734DA8" w14:paraId="5FA39F6F" w14:textId="77777777">
      <w:pPr>
        <w:pStyle w:val="NumberLetterLowercase"/>
        <w:numPr>
          <w:ilvl w:val="0"/>
          <w:numId w:val="147"/>
        </w:numPr>
        <w:ind w:left="1080"/>
      </w:pPr>
      <w:r w:rsidRPr="00C2109E">
        <w:t xml:space="preserve">Yes, as a blanket policy across all </w:t>
      </w:r>
      <w:r>
        <w:t>S</w:t>
      </w:r>
      <w:r w:rsidRPr="00C2109E">
        <w:t>tate agencies</w:t>
      </w:r>
    </w:p>
    <w:p w:rsidR="0091679A" w:rsidRPr="00C2109E" w:rsidP="0091679A" w14:paraId="232853EC" w14:textId="77777777">
      <w:pPr>
        <w:pStyle w:val="NumberLetterLowercase"/>
      </w:pPr>
      <w:r w:rsidRPr="00C2109E">
        <w:t xml:space="preserve">Yes, as a blanket policy within the </w:t>
      </w:r>
      <w:r>
        <w:t xml:space="preserve">SNAP </w:t>
      </w:r>
      <w:r w:rsidRPr="00C2109E">
        <w:t xml:space="preserve">State </w:t>
      </w:r>
      <w:r>
        <w:t>o</w:t>
      </w:r>
      <w:r w:rsidRPr="00C2109E">
        <w:t>ffice</w:t>
      </w:r>
    </w:p>
    <w:p w:rsidR="0091679A" w:rsidRPr="00C2109E" w:rsidP="0091679A" w14:paraId="5D283C1B" w14:textId="77777777">
      <w:pPr>
        <w:pStyle w:val="NumberLetterLowercase"/>
      </w:pPr>
      <w:r w:rsidRPr="00C2109E">
        <w:t>Yes, on a case-by-case basis</w:t>
      </w:r>
    </w:p>
    <w:p w:rsidR="0091679A" w:rsidP="0091679A" w14:paraId="6B96BA90" w14:textId="77777777">
      <w:pPr>
        <w:pStyle w:val="NumberLetterLowercase"/>
        <w:spacing w:after="240"/>
      </w:pPr>
      <w:r w:rsidRPr="00C2109E">
        <w:t>We do not conduct criminal background checks</w:t>
      </w:r>
    </w:p>
    <w:p w:rsidR="0091679A" w:rsidRPr="00724E71" w:rsidP="0091679A" w14:paraId="10800F97" w14:textId="77777777">
      <w:pPr>
        <w:pStyle w:val="NumberNew"/>
        <w:ind w:left="720"/>
      </w:pPr>
      <w:bookmarkStart w:id="4" w:name="_Hlk130804809"/>
      <w:r w:rsidRPr="00724E71">
        <w:t>Does your State agency have a policy that addresses workforce diversity among the SNAP eligibility and SNAP E&amp;T staff</w:t>
      </w:r>
      <w:r>
        <w:rPr>
          <w:bCs/>
        </w:rPr>
        <w:t xml:space="preserve"> that affects hiring practices</w:t>
      </w:r>
      <w:r w:rsidRPr="00724E71">
        <w:t>?</w:t>
      </w:r>
      <w:bookmarkEnd w:id="4"/>
    </w:p>
    <w:p w:rsidR="0091679A" w:rsidP="0091679A" w14:paraId="1BE2CF47" w14:textId="77777777">
      <w:pPr>
        <w:pStyle w:val="ListParagraph"/>
        <w:contextualSpacing w:val="0"/>
        <w:rPr>
          <w:b/>
          <w:bCs/>
        </w:rPr>
      </w:pPr>
      <w:r w:rsidRPr="006E71E2">
        <w:t>[</w:t>
      </w:r>
      <w:r w:rsidRPr="001F12C0">
        <w:rPr>
          <w:i/>
          <w:iCs/>
        </w:rPr>
        <w:t>hover text on policy: formalized requirements or standards for operation</w:t>
      </w:r>
      <w:r w:rsidRPr="006E71E2">
        <w:t>]</w:t>
      </w:r>
    </w:p>
    <w:p w:rsidR="0091679A" w:rsidRPr="00C2109E" w:rsidP="00734DA8" w14:paraId="67368BD7" w14:textId="77777777">
      <w:pPr>
        <w:pStyle w:val="NumberLetterLowercase"/>
        <w:numPr>
          <w:ilvl w:val="0"/>
          <w:numId w:val="148"/>
        </w:numPr>
        <w:ind w:left="1080"/>
      </w:pPr>
      <w:r w:rsidRPr="00C2109E">
        <w:t>Yes, and specific groups are named in the policy</w:t>
      </w:r>
    </w:p>
    <w:p w:rsidR="0091679A" w:rsidRPr="00C2109E" w:rsidP="0091679A" w14:paraId="329FA806" w14:textId="77777777">
      <w:pPr>
        <w:pStyle w:val="NumberLetterLowercase"/>
      </w:pPr>
      <w:r w:rsidRPr="00C2109E">
        <w:t xml:space="preserve">Yes, and specific groups </w:t>
      </w:r>
      <w:r w:rsidRPr="00C2109E">
        <w:rPr>
          <w:i/>
        </w:rPr>
        <w:t>are not</w:t>
      </w:r>
      <w:r w:rsidRPr="00C2109E">
        <w:t xml:space="preserve"> named in the policy</w:t>
      </w:r>
    </w:p>
    <w:p w:rsidR="0091679A" w:rsidP="0091679A" w14:paraId="31FDBDC1" w14:textId="77777777">
      <w:pPr>
        <w:pStyle w:val="NumberLetterLowercase"/>
        <w:spacing w:after="240"/>
      </w:pPr>
      <w:r w:rsidRPr="00C2109E">
        <w:t>No policy</w:t>
      </w:r>
    </w:p>
    <w:p w:rsidR="0091679A" w:rsidRPr="00724E71" w:rsidP="0091679A" w14:paraId="6E656B34" w14:textId="77777777">
      <w:pPr>
        <w:pStyle w:val="NumberNew"/>
        <w:ind w:left="720"/>
      </w:pPr>
      <w:r w:rsidRPr="00724E71">
        <w:t>[</w:t>
      </w:r>
      <w:r w:rsidRPr="001F12C0">
        <w:rPr>
          <w:i/>
          <w:iCs/>
        </w:rPr>
        <w:t xml:space="preserve">If </w:t>
      </w:r>
      <w:r w:rsidRPr="001F12C0">
        <w:rPr>
          <w:bCs/>
          <w:i/>
          <w:iCs/>
        </w:rPr>
        <w:t>87</w:t>
      </w:r>
      <w:r w:rsidRPr="001F12C0">
        <w:rPr>
          <w:i/>
          <w:iCs/>
        </w:rPr>
        <w:t>.1 selected</w:t>
      </w:r>
      <w:r w:rsidRPr="00724E71">
        <w:t>] Which of the following groups are specifically named in the policy? Select all that apply.</w:t>
      </w:r>
    </w:p>
    <w:p w:rsidR="0091679A" w:rsidRPr="0011680D" w:rsidP="00734DA8" w14:paraId="43CE9EC7" w14:textId="77777777">
      <w:pPr>
        <w:pStyle w:val="NumberLetterLowercase"/>
        <w:numPr>
          <w:ilvl w:val="0"/>
          <w:numId w:val="149"/>
        </w:numPr>
        <w:ind w:left="1080"/>
      </w:pPr>
      <w:r w:rsidRPr="0011680D">
        <w:t>Racial groups (e.g., Black or African American, Asian or Pacific Islander, Native American or Alaska Native)</w:t>
      </w:r>
    </w:p>
    <w:p w:rsidR="0091679A" w:rsidRPr="0011680D" w:rsidP="0091679A" w14:paraId="68AE1FEB" w14:textId="77777777">
      <w:pPr>
        <w:pStyle w:val="NumberLetterLowercase"/>
      </w:pPr>
      <w:r w:rsidRPr="0011680D">
        <w:t>Ethnicity (i.e., Latino/a/x, Hispanic)</w:t>
      </w:r>
    </w:p>
    <w:p w:rsidR="0091679A" w:rsidRPr="0011680D" w:rsidP="0091679A" w14:paraId="7B0B5C39" w14:textId="77777777">
      <w:pPr>
        <w:pStyle w:val="NumberLetterLowercase"/>
      </w:pPr>
      <w:r w:rsidRPr="0011680D">
        <w:t>Persons with disabilit</w:t>
      </w:r>
      <w:r>
        <w:t>ies</w:t>
      </w:r>
    </w:p>
    <w:p w:rsidR="0091679A" w:rsidRPr="0011680D" w:rsidP="0091679A" w14:paraId="7DDDFF73" w14:textId="77777777">
      <w:pPr>
        <w:pStyle w:val="NumberLetterLowercase"/>
      </w:pPr>
      <w:r w:rsidRPr="0011680D">
        <w:t>Women</w:t>
      </w:r>
    </w:p>
    <w:p w:rsidR="0091679A" w:rsidRPr="0011680D" w:rsidP="0091679A" w14:paraId="489DCBA6" w14:textId="77777777">
      <w:pPr>
        <w:pStyle w:val="NumberLetterLowercase"/>
      </w:pPr>
      <w:r w:rsidRPr="0011680D">
        <w:t>LGBTQIA+ persons</w:t>
      </w:r>
    </w:p>
    <w:p w:rsidR="0091679A" w:rsidRPr="0011680D" w:rsidP="0091679A" w14:paraId="689A764B" w14:textId="77777777">
      <w:pPr>
        <w:pStyle w:val="NumberLetterLowercase"/>
      </w:pPr>
      <w:r w:rsidRPr="0011680D">
        <w:t xml:space="preserve">Former SNAP recipients </w:t>
      </w:r>
    </w:p>
    <w:p w:rsidR="0091679A" w:rsidRPr="00B976D7" w:rsidP="0091679A" w14:paraId="08B91708" w14:textId="77777777">
      <w:pPr>
        <w:pStyle w:val="NumberLetterLowercase"/>
      </w:pPr>
      <w:r w:rsidRPr="0011680D">
        <w:t>Other</w:t>
      </w:r>
      <w:r>
        <w:t>;</w:t>
      </w:r>
      <w:r w:rsidRPr="0011680D">
        <w:t xml:space="preserve"> specify: ____________</w:t>
      </w:r>
      <w:r w:rsidRPr="003A43AF">
        <w:t>_</w:t>
      </w:r>
    </w:p>
    <w:p w:rsidR="0091679A" w:rsidP="0091679A" w14:paraId="3FB54414" w14:textId="77777777">
      <w:pPr>
        <w:pStyle w:val="NumberNew"/>
        <w:ind w:left="720"/>
      </w:pPr>
      <w:r>
        <w:t>How does your State choose who is on the hiring panel? Select all that apply.</w:t>
      </w:r>
    </w:p>
    <w:p w:rsidR="0091679A" w:rsidRPr="00C2109E" w:rsidP="00734DA8" w14:paraId="2801999F" w14:textId="77777777">
      <w:pPr>
        <w:pStyle w:val="NumberLetterLowercase"/>
        <w:numPr>
          <w:ilvl w:val="0"/>
          <w:numId w:val="150"/>
        </w:numPr>
        <w:ind w:left="1080"/>
      </w:pPr>
      <w:r>
        <w:t>There is policy or guidance dictating diversity in demographics of the hiring panel</w:t>
      </w:r>
    </w:p>
    <w:p w:rsidR="0091679A" w:rsidP="0091679A" w14:paraId="606F20E2" w14:textId="77777777">
      <w:pPr>
        <w:pStyle w:val="NumberLetterLowercase"/>
      </w:pPr>
      <w:r>
        <w:t>There is policy or guidance dictating diversity in the type of staff on the hiring panel</w:t>
      </w:r>
    </w:p>
    <w:p w:rsidR="0091679A" w:rsidP="0091679A" w14:paraId="224D59D1" w14:textId="77777777">
      <w:pPr>
        <w:pStyle w:val="NumberLetterLowercase"/>
      </w:pPr>
      <w:r>
        <w:t>There is other policy or guidance dictating who is on the hiring panel</w:t>
      </w:r>
    </w:p>
    <w:p w:rsidR="0091679A" w:rsidRPr="00C2109E" w:rsidP="0091679A" w14:paraId="0C7B66FE" w14:textId="77777777">
      <w:pPr>
        <w:pStyle w:val="NumberLetterLowercase"/>
      </w:pPr>
      <w:r>
        <w:t>None of the above</w:t>
      </w:r>
    </w:p>
    <w:p w:rsidR="0091679A" w:rsidRPr="00C2109E" w:rsidP="0091679A" w14:paraId="752ADD5C" w14:textId="77777777">
      <w:pPr>
        <w:pStyle w:val="NumberLetterLowercase"/>
        <w:spacing w:after="240"/>
      </w:pPr>
      <w:r>
        <w:t>Does not apply; we do not use a hiring panel</w:t>
      </w:r>
    </w:p>
    <w:p w:rsidR="0091679A" w:rsidRPr="00724E71" w:rsidP="0091679A" w14:paraId="087B1061" w14:textId="77777777">
      <w:pPr>
        <w:pStyle w:val="NumberNew"/>
        <w:ind w:left="720"/>
      </w:pPr>
      <w:r w:rsidRPr="00724E71">
        <w:t>Does your State agency have a policy regarding the promotion of historically underrepresented groups into leadership roles (e.g., supervisors, directors, managers) among the SNAP eligibility and SNAP E&amp;T staff?</w:t>
      </w:r>
    </w:p>
    <w:p w:rsidR="0091679A" w:rsidRPr="00940531" w:rsidP="0091679A" w14:paraId="743019C0" w14:textId="77777777">
      <w:pPr>
        <w:pStyle w:val="ListParagraph"/>
        <w:spacing w:after="120"/>
        <w:contextualSpacing w:val="0"/>
        <w:rPr>
          <w:rFonts w:ascii="Calibri" w:eastAsia="Calibri" w:hAnsi="Calibri" w:cs="Times New Roman"/>
          <w:b/>
          <w:bCs/>
        </w:rPr>
      </w:pPr>
      <w:r w:rsidRPr="006E71E2">
        <w:t>[</w:t>
      </w:r>
      <w:r w:rsidRPr="001F12C0">
        <w:rPr>
          <w:i/>
          <w:iCs/>
        </w:rPr>
        <w:t>hover text on policy: formalized requirements or standards for operation</w:t>
      </w:r>
      <w:r w:rsidRPr="006E71E2">
        <w:t>]</w:t>
      </w:r>
    </w:p>
    <w:p w:rsidR="0091679A" w:rsidRPr="0011680D" w:rsidP="00734DA8" w14:paraId="7458C3A6" w14:textId="77777777">
      <w:pPr>
        <w:pStyle w:val="NumberLetterLowercase"/>
        <w:numPr>
          <w:ilvl w:val="0"/>
          <w:numId w:val="151"/>
        </w:numPr>
        <w:ind w:left="1080"/>
      </w:pPr>
      <w:r w:rsidRPr="0011680D">
        <w:t xml:space="preserve">Yes, and specific groups </w:t>
      </w:r>
      <w:r w:rsidRPr="00355CCD">
        <w:rPr>
          <w:i/>
        </w:rPr>
        <w:t xml:space="preserve">are </w:t>
      </w:r>
      <w:r w:rsidRPr="0011680D">
        <w:t>named in the policy</w:t>
      </w:r>
    </w:p>
    <w:p w:rsidR="0091679A" w:rsidRPr="0011680D" w:rsidP="0091679A" w14:paraId="0C569C89" w14:textId="77777777">
      <w:pPr>
        <w:pStyle w:val="NumberLetterLowercase"/>
      </w:pPr>
      <w:r w:rsidRPr="0011680D">
        <w:t xml:space="preserve">Yes, and specific groups </w:t>
      </w:r>
      <w:r w:rsidRPr="0011680D">
        <w:rPr>
          <w:i/>
        </w:rPr>
        <w:t>are not</w:t>
      </w:r>
      <w:r w:rsidRPr="0011680D">
        <w:t xml:space="preserve"> named in the policy</w:t>
      </w:r>
    </w:p>
    <w:p w:rsidR="0091679A" w:rsidP="0091679A" w14:paraId="71BFF687" w14:textId="77777777">
      <w:pPr>
        <w:pStyle w:val="NumberLetterLowercase"/>
        <w:spacing w:after="240"/>
      </w:pPr>
      <w:r w:rsidRPr="0011680D">
        <w:t>No policy</w:t>
      </w:r>
    </w:p>
    <w:p w:rsidR="0091679A" w:rsidRPr="00724E71" w:rsidP="0091679A" w14:paraId="6C61932C" w14:textId="77777777">
      <w:pPr>
        <w:pStyle w:val="NumberNew"/>
        <w:ind w:left="720"/>
      </w:pPr>
      <w:r w:rsidRPr="00724E71">
        <w:t>[</w:t>
      </w:r>
      <w:r w:rsidRPr="001F12C0">
        <w:rPr>
          <w:i/>
          <w:iCs/>
        </w:rPr>
        <w:t xml:space="preserve">If </w:t>
      </w:r>
      <w:r w:rsidRPr="001F12C0">
        <w:rPr>
          <w:bCs/>
          <w:i/>
          <w:iCs/>
        </w:rPr>
        <w:t>90</w:t>
      </w:r>
      <w:r w:rsidRPr="001F12C0">
        <w:rPr>
          <w:i/>
          <w:iCs/>
        </w:rPr>
        <w:t>.1 selected</w:t>
      </w:r>
      <w:r w:rsidRPr="00724E71">
        <w:t>] Which of the following demographic groups are specifically named in the policy? Select all that apply.</w:t>
      </w:r>
    </w:p>
    <w:p w:rsidR="0091679A" w:rsidRPr="0011680D" w:rsidP="00734DA8" w14:paraId="7658022E" w14:textId="77777777">
      <w:pPr>
        <w:pStyle w:val="NumberLetterLowercase"/>
        <w:numPr>
          <w:ilvl w:val="0"/>
          <w:numId w:val="152"/>
        </w:numPr>
        <w:ind w:left="1080"/>
      </w:pPr>
      <w:r w:rsidRPr="0011680D">
        <w:t>Racial groups (e.g., Black or African American, Asian or Pacific Islander, Native American or Alaska Native)</w:t>
      </w:r>
    </w:p>
    <w:p w:rsidR="0091679A" w:rsidRPr="0011680D" w:rsidP="0091679A" w14:paraId="2958A103" w14:textId="77777777">
      <w:pPr>
        <w:pStyle w:val="NumberLetterLowercase"/>
      </w:pPr>
      <w:r w:rsidRPr="0011680D">
        <w:t>Ethnicity (i.e., Latinx, Hispanic)</w:t>
      </w:r>
    </w:p>
    <w:p w:rsidR="0091679A" w:rsidRPr="0011680D" w:rsidP="0091679A" w14:paraId="4825C522" w14:textId="77777777">
      <w:pPr>
        <w:pStyle w:val="NumberLetterLowercase"/>
      </w:pPr>
      <w:r w:rsidRPr="0011680D">
        <w:t>Persons with disabilit</w:t>
      </w:r>
      <w:r>
        <w:t>ies</w:t>
      </w:r>
    </w:p>
    <w:p w:rsidR="0091679A" w:rsidRPr="0011680D" w:rsidP="0091679A" w14:paraId="6C088968" w14:textId="77777777">
      <w:pPr>
        <w:pStyle w:val="NumberLetterLowercase"/>
      </w:pPr>
      <w:r w:rsidRPr="0011680D">
        <w:t>Women</w:t>
      </w:r>
    </w:p>
    <w:p w:rsidR="0091679A" w:rsidRPr="0011680D" w:rsidP="0091679A" w14:paraId="1E8C55BE" w14:textId="77777777">
      <w:pPr>
        <w:pStyle w:val="NumberLetterLowercase"/>
      </w:pPr>
      <w:r w:rsidRPr="0011680D">
        <w:t>LGBTQIA+ persons</w:t>
      </w:r>
    </w:p>
    <w:p w:rsidR="0091679A" w:rsidRPr="0011680D" w:rsidP="0091679A" w14:paraId="08C2105A" w14:textId="77777777">
      <w:pPr>
        <w:pStyle w:val="NumberLetterLowercase"/>
      </w:pPr>
      <w:r w:rsidRPr="0011680D">
        <w:t>Former SNAP recipients</w:t>
      </w:r>
    </w:p>
    <w:p w:rsidR="0091679A" w:rsidP="0091679A" w14:paraId="17F9F443" w14:textId="77777777">
      <w:pPr>
        <w:pStyle w:val="NumberLetterLowercase"/>
        <w:spacing w:after="240"/>
      </w:pPr>
      <w:r w:rsidRPr="0011680D">
        <w:t>Other</w:t>
      </w:r>
      <w:r>
        <w:t>;</w:t>
      </w:r>
      <w:r w:rsidRPr="0011680D">
        <w:t xml:space="preserve"> specify: _____________</w:t>
      </w:r>
    </w:p>
    <w:p w:rsidR="0091679A" w:rsidRPr="00724E71" w:rsidP="0091679A" w14:paraId="6B1C5E37" w14:textId="77777777">
      <w:pPr>
        <w:pStyle w:val="NumberNew"/>
        <w:ind w:left="720"/>
      </w:pPr>
      <w:r w:rsidRPr="00724E71">
        <w:t xml:space="preserve">Which </w:t>
      </w:r>
      <w:r>
        <w:t>o</w:t>
      </w:r>
      <w:r w:rsidRPr="00724E71">
        <w:t>f the following best describes what your State is current</w:t>
      </w:r>
      <w:r>
        <w:t>ly</w:t>
      </w:r>
      <w:r w:rsidRPr="00724E71">
        <w:t xml:space="preserve"> doing to address the role that unconscious biases may play in eligibility workers</w:t>
      </w:r>
      <w:r>
        <w:t>’</w:t>
      </w:r>
      <w:r w:rsidRPr="00724E71">
        <w:t xml:space="preserve"> decisions when they interview persons from racialized or underrepresented groups?</w:t>
      </w:r>
    </w:p>
    <w:p w:rsidR="0091679A" w:rsidRPr="0011680D" w:rsidP="00734DA8" w14:paraId="3A5766CE" w14:textId="77777777">
      <w:pPr>
        <w:pStyle w:val="NumberLetterLowercase"/>
        <w:numPr>
          <w:ilvl w:val="0"/>
          <w:numId w:val="153"/>
        </w:numPr>
        <w:ind w:left="1080"/>
      </w:pPr>
      <w:r w:rsidRPr="0011680D">
        <w:t>We have mandatory training that addresses unconscious bias for eligibility workers who interact with SNAP applicants and beneficiaries</w:t>
      </w:r>
    </w:p>
    <w:p w:rsidR="0091679A" w:rsidRPr="0011680D" w:rsidP="0091679A" w14:paraId="460FCC5F" w14:textId="77777777">
      <w:pPr>
        <w:pStyle w:val="NumberLetterLowercase"/>
      </w:pPr>
      <w:r w:rsidRPr="0011680D">
        <w:t>We offer optional training that addresses unconscious bias for eligibility workers who interact with SNAP applicants and beneficiaries</w:t>
      </w:r>
    </w:p>
    <w:p w:rsidR="0091679A" w:rsidRPr="0011680D" w:rsidP="0091679A" w14:paraId="672022B0" w14:textId="77777777">
      <w:pPr>
        <w:pStyle w:val="NumberLetterLowercase"/>
      </w:pPr>
      <w:r w:rsidRPr="0011680D">
        <w:t>We are planning or have proposed training that addresses unconscious bias but have not begun implementing the training program</w:t>
      </w:r>
    </w:p>
    <w:p w:rsidR="0091679A" w:rsidRPr="0011680D" w:rsidP="0091679A" w14:paraId="56DFB365" w14:textId="77777777">
      <w:pPr>
        <w:pStyle w:val="NumberLetterLowercase"/>
        <w:spacing w:after="240"/>
      </w:pPr>
      <w:r w:rsidRPr="0011680D">
        <w:t>We have no training that addresses unconscious bias and no plans to implement training</w:t>
      </w:r>
    </w:p>
    <w:p w:rsidR="0091679A" w:rsidP="0091679A" w14:paraId="5EF21463" w14:textId="77777777">
      <w:pPr>
        <w:pStyle w:val="BodyText-IPR"/>
      </w:pPr>
      <w:r>
        <w:br w:type="page"/>
      </w:r>
    </w:p>
    <w:p w:rsidR="0091679A" w:rsidP="0091679A" w14:paraId="08050CFC" w14:textId="77777777">
      <w:pPr>
        <w:pStyle w:val="BodyText-IPR"/>
      </w:pPr>
      <w:r>
        <w:t xml:space="preserve">Thank you for completing these questions. Below, please provide your role and the number of years </w:t>
      </w:r>
      <w:r w:rsidRPr="009564FB">
        <w:t>you have been in your current position</w:t>
      </w:r>
      <w:r>
        <w:t>. If more than one person contributed, please list the person most knowledgeable about State agency hiring and service providers.</w:t>
      </w:r>
    </w:p>
    <w:p w:rsidR="0091679A" w:rsidP="0091679A" w14:paraId="44CFCC0E" w14:textId="77777777">
      <w:pPr>
        <w:spacing w:after="0"/>
      </w:pPr>
      <w:r>
        <w:t>Role: ______________________</w:t>
      </w:r>
    </w:p>
    <w:p w:rsidR="0091679A" w:rsidRPr="0024129F" w:rsidP="0091679A" w14:paraId="72D40AE0" w14:textId="77777777">
      <w:pPr>
        <w:spacing w:after="0"/>
        <w:rPr>
          <w:b/>
          <w:bCs/>
        </w:rPr>
      </w:pPr>
      <w:r>
        <w:t>Years in current position: _________</w:t>
      </w:r>
    </w:p>
    <w:p w:rsidR="0091679A" w:rsidP="0091679A" w14:paraId="4BB232C1" w14:textId="77777777">
      <w:pPr>
        <w:pStyle w:val="Body11ptCalibri-IPR"/>
      </w:pPr>
    </w:p>
    <w:p w:rsidR="0091679A" w:rsidP="0091679A" w14:paraId="0E51E7DD" w14:textId="77777777">
      <w:pPr>
        <w:spacing w:after="200" w:line="276" w:lineRule="auto"/>
      </w:pPr>
    </w:p>
    <w:p w:rsidR="0091679A" w:rsidP="0091679A" w14:paraId="7738C347" w14:textId="77777777">
      <w:pPr>
        <w:spacing w:after="200" w:line="276" w:lineRule="auto"/>
        <w:rPr>
          <w:rFonts w:ascii="Calibri" w:eastAsia="Times New Roman" w:hAnsi="Calibri" w:cs="Times New Roman"/>
          <w:szCs w:val="24"/>
        </w:rPr>
        <w:sectPr w:rsidSect="00112D58">
          <w:footerReference w:type="default" r:id="rId15"/>
          <w:pgSz w:w="12240" w:h="15840"/>
          <w:pgMar w:top="1440" w:right="1440" w:bottom="1152" w:left="1440" w:header="720" w:footer="720" w:gutter="0"/>
          <w:pgNumType w:start="1"/>
          <w:cols w:space="720"/>
          <w:docGrid w:linePitch="360"/>
        </w:sectPr>
      </w:pPr>
    </w:p>
    <w:p w:rsidR="0091679A" w:rsidP="0091679A" w14:paraId="57A86B42" w14:textId="77777777">
      <w:pPr>
        <w:pStyle w:val="Heading1-IPR"/>
        <w:rPr>
          <w:rStyle w:val="normaltextrun"/>
          <w:b w:val="0"/>
          <w:bCs w:val="0"/>
          <w:bdr w:val="none" w:sz="0" w:space="0" w:color="auto" w:frame="1"/>
        </w:rPr>
      </w:pPr>
      <w:r>
        <w:t xml:space="preserve">Appendix B. SNAP </w:t>
      </w:r>
      <w:r>
        <w:rPr>
          <w:rStyle w:val="normaltextrun"/>
          <w:bdr w:val="none" w:sz="0" w:space="0" w:color="auto" w:frame="1"/>
        </w:rPr>
        <w:t>State Agency Interview Protocol</w:t>
      </w:r>
    </w:p>
    <w:p w:rsidR="0091679A" w:rsidRPr="00F02D79" w:rsidP="0091679A" w14:paraId="7327B58A" w14:textId="77777777">
      <w:pPr>
        <w:pStyle w:val="BodyText-IPR"/>
      </w:pPr>
      <w:bookmarkStart w:id="5" w:name="_Hlk135986449"/>
      <w:r w:rsidRPr="00F02D79">
        <w:rPr>
          <w:rStyle w:val="normaltextrun"/>
          <w:rFonts w:cs="Calibri"/>
        </w:rPr>
        <w:t xml:space="preserve">My name is </w:t>
      </w:r>
      <w:r w:rsidRPr="00F02D79">
        <w:rPr>
          <w:rStyle w:val="normaltextrun"/>
          <w:rFonts w:cs="Calibri"/>
          <w:i/>
          <w:iCs/>
        </w:rPr>
        <w:t>[name]</w:t>
      </w:r>
      <w:r w:rsidRPr="00AC6979">
        <w:rPr>
          <w:rStyle w:val="normaltextrun"/>
          <w:rFonts w:cs="Calibri"/>
        </w:rPr>
        <w:t xml:space="preserve">, </w:t>
      </w:r>
      <w:r w:rsidRPr="00F02D79">
        <w:rPr>
          <w:rStyle w:val="normaltextrun"/>
          <w:rFonts w:cs="Calibri"/>
        </w:rPr>
        <w:t xml:space="preserve">and I’m a researcher at </w:t>
      </w:r>
      <w:r>
        <w:rPr>
          <w:rStyle w:val="normaltextrun"/>
          <w:rFonts w:cs="Calibri"/>
        </w:rPr>
        <w:t>Westat</w:t>
      </w:r>
      <w:r w:rsidRPr="00F02D79">
        <w:rPr>
          <w:rStyle w:val="normaltextrun"/>
          <w:rFonts w:cs="Calibri"/>
          <w:i/>
          <w:iCs/>
        </w:rPr>
        <w:t xml:space="preserve">. </w:t>
      </w:r>
      <w:r w:rsidRPr="00F02D79">
        <w:rPr>
          <w:rStyle w:val="normaltextrun"/>
          <w:rFonts w:cs="Calibri"/>
        </w:rPr>
        <w:t>Westat is conducting a study for the U.S. Department of Agriculture’s Food and Nutrition Service</w:t>
      </w:r>
      <w:r>
        <w:rPr>
          <w:rStyle w:val="normaltextrun"/>
          <w:rFonts w:cs="Calibri"/>
        </w:rPr>
        <w:t>,</w:t>
      </w:r>
      <w:r w:rsidRPr="00F02D79">
        <w:rPr>
          <w:rStyle w:val="normaltextrun"/>
          <w:rFonts w:cs="Calibri"/>
        </w:rPr>
        <w:t xml:space="preserve"> </w:t>
      </w:r>
      <w:r>
        <w:rPr>
          <w:rStyle w:val="normaltextrun"/>
          <w:rFonts w:cs="Calibri"/>
        </w:rPr>
        <w:t xml:space="preserve">or </w:t>
      </w:r>
      <w:r w:rsidRPr="00F02D79">
        <w:rPr>
          <w:rStyle w:val="normaltextrun"/>
          <w:rFonts w:cs="Calibri"/>
        </w:rPr>
        <w:t>FNS</w:t>
      </w:r>
      <w:r>
        <w:rPr>
          <w:rStyle w:val="normaltextrun"/>
          <w:rFonts w:cs="Calibri"/>
        </w:rPr>
        <w:t>. The study will</w:t>
      </w:r>
      <w:r w:rsidRPr="6D1C0F91">
        <w:t xml:space="preserve"> </w:t>
      </w:r>
      <w:r>
        <w:t>examine</w:t>
      </w:r>
      <w:r w:rsidRPr="6D1C0F91">
        <w:t xml:space="preserve"> </w:t>
      </w:r>
      <w:r>
        <w:t xml:space="preserve">the data FNS needs to measure equitable program access and outcomes in </w:t>
      </w:r>
      <w:r w:rsidRPr="6D1C0F91">
        <w:t>State agenc</w:t>
      </w:r>
      <w:r>
        <w:t>ies’</w:t>
      </w:r>
      <w:r w:rsidRPr="6D1C0F91">
        <w:t xml:space="preserve"> </w:t>
      </w:r>
      <w:r>
        <w:t xml:space="preserve">administration of work requirements and </w:t>
      </w:r>
      <w:r w:rsidRPr="6D1C0F91">
        <w:t>Employment and Training</w:t>
      </w:r>
      <w:r>
        <w:t>, or</w:t>
      </w:r>
      <w:r w:rsidRPr="6D1C0F91">
        <w:t xml:space="preserve"> E&amp;T</w:t>
      </w:r>
      <w:r>
        <w:t xml:space="preserve">, for the </w:t>
      </w:r>
      <w:r w:rsidRPr="6D1C0F91">
        <w:t>Supplemental Nutrition Assistance Program</w:t>
      </w:r>
      <w:r>
        <w:t>, or</w:t>
      </w:r>
      <w:r w:rsidRPr="6D1C0F91">
        <w:t xml:space="preserve"> SNAP</w:t>
      </w:r>
      <w:r>
        <w:t>.</w:t>
      </w:r>
    </w:p>
    <w:p w:rsidR="0091679A" w:rsidP="0091679A" w14:paraId="556C64EB" w14:textId="77777777">
      <w:pPr>
        <w:pStyle w:val="BodyText-IPR"/>
        <w:rPr>
          <w:rFonts w:ascii="Segoe UI" w:hAnsi="Segoe UI" w:cs="Segoe UI"/>
          <w:sz w:val="18"/>
          <w:szCs w:val="18"/>
        </w:rPr>
      </w:pPr>
      <w:r w:rsidRPr="002E1FF6">
        <w:rPr>
          <w:rStyle w:val="normaltextrun"/>
          <w:rFonts w:cs="Calibri"/>
        </w:rPr>
        <w:t xml:space="preserve">My colleagues and I are currently </w:t>
      </w:r>
      <w:r>
        <w:rPr>
          <w:rStyle w:val="normaltextrun"/>
          <w:rFonts w:cs="Calibri"/>
        </w:rPr>
        <w:t>conducting interviews with</w:t>
      </w:r>
      <w:r w:rsidRPr="002E1FF6">
        <w:rPr>
          <w:rStyle w:val="normaltextrun"/>
          <w:rFonts w:cs="Calibri"/>
        </w:rPr>
        <w:t xml:space="preserve"> </w:t>
      </w:r>
      <w:r>
        <w:rPr>
          <w:rStyle w:val="normaltextrun"/>
          <w:rFonts w:cs="Calibri"/>
        </w:rPr>
        <w:t xml:space="preserve">SNAP </w:t>
      </w:r>
      <w:r w:rsidRPr="002E1FF6">
        <w:rPr>
          <w:rStyle w:val="normaltextrun"/>
          <w:rFonts w:cs="Calibri"/>
        </w:rPr>
        <w:t>State</w:t>
      </w:r>
      <w:r>
        <w:rPr>
          <w:rStyle w:val="normaltextrun"/>
          <w:rFonts w:cs="Calibri"/>
        </w:rPr>
        <w:t xml:space="preserve"> and local</w:t>
      </w:r>
      <w:r w:rsidRPr="002E1FF6">
        <w:rPr>
          <w:rStyle w:val="normaltextrun"/>
          <w:rFonts w:cs="Calibri"/>
        </w:rPr>
        <w:t xml:space="preserve"> offices, E&amp;T providers, and other interested parties here and in five other States</w:t>
      </w:r>
      <w:r>
        <w:rPr>
          <w:rStyle w:val="normaltextrun"/>
          <w:rFonts w:cs="Calibri"/>
        </w:rPr>
        <w:t>. Through these interviews, we hope</w:t>
      </w:r>
      <w:r w:rsidRPr="002E1FF6">
        <w:rPr>
          <w:rStyle w:val="normaltextrun"/>
          <w:rFonts w:cs="Calibri"/>
        </w:rPr>
        <w:t xml:space="preserve"> to collect information from a wide range of </w:t>
      </w:r>
      <w:r>
        <w:rPr>
          <w:rStyle w:val="normaltextrun"/>
          <w:rFonts w:cs="Calibri"/>
        </w:rPr>
        <w:t>individuals</w:t>
      </w:r>
      <w:r w:rsidRPr="002E1FF6">
        <w:rPr>
          <w:rStyle w:val="normaltextrun"/>
          <w:rFonts w:cs="Calibri"/>
        </w:rPr>
        <w:t xml:space="preserve"> involved in administering work requirements and SNAP E&amp;T. I want to start by thanking you for taking time to speak with us today. Your perspective and insights on these </w:t>
      </w:r>
      <w:r>
        <w:rPr>
          <w:rStyle w:val="normaltextrun"/>
          <w:rFonts w:cs="Calibri"/>
        </w:rPr>
        <w:t>processes</w:t>
      </w:r>
      <w:r w:rsidRPr="002E1FF6">
        <w:rPr>
          <w:rStyle w:val="normaltextrun"/>
          <w:rFonts w:cs="Calibri"/>
        </w:rPr>
        <w:t xml:space="preserve"> will be very helpful to the study.</w:t>
      </w:r>
    </w:p>
    <w:p w:rsidR="0091679A" w:rsidP="0091679A" w14:paraId="3A6879E4" w14:textId="77777777">
      <w:pPr>
        <w:pStyle w:val="BodyText-IPR"/>
        <w:rPr>
          <w:rFonts w:ascii="Segoe UI" w:hAnsi="Segoe UI" w:cs="Segoe UI"/>
          <w:sz w:val="18"/>
          <w:szCs w:val="18"/>
        </w:rPr>
      </w:pPr>
      <w:r>
        <w:rPr>
          <w:rStyle w:val="normaltextrun"/>
          <w:rFonts w:cs="Calibri"/>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will be no penalties if you choose not to participate in a part or the entirety of this interview.</w:t>
      </w:r>
    </w:p>
    <w:p w:rsidR="0091679A" w:rsidP="0091679A" w14:paraId="5518F698" w14:textId="77777777">
      <w:pPr>
        <w:pStyle w:val="BodyText-IPR"/>
        <w:rPr>
          <w:rFonts w:ascii="Segoe UI" w:hAnsi="Segoe UI" w:cs="Segoe UI"/>
          <w:sz w:val="18"/>
          <w:szCs w:val="18"/>
        </w:rPr>
      </w:pPr>
      <w:r>
        <w:rPr>
          <w:rStyle w:val="normaltextrun"/>
          <w:rFonts w:cs="Calibri"/>
        </w:rPr>
        <w:t xml:space="preserve">We will take notes over the course of the interview and would like to audiorecord the conversation to help us remember the information we collect. We will summarize the information you share with us today and combine it with information gathered from other people we interview. Nothing you say will ever be linked to your name. </w:t>
      </w:r>
      <w:r w:rsidRPr="00EE30D7">
        <w:rPr>
          <w:rStyle w:val="normaltextrun"/>
          <w:rFonts w:cs="Calibri"/>
        </w:rPr>
        <w:t>Direct quotes included in our reports will be presented without the speaker’s name to protect their identity.</w:t>
      </w:r>
    </w:p>
    <w:p w:rsidR="0091679A" w:rsidP="0091679A" w14:paraId="39B90C19" w14:textId="77777777">
      <w:pPr>
        <w:pStyle w:val="BodyText-IPR"/>
        <w:rPr>
          <w:rFonts w:ascii="Segoe UI" w:hAnsi="Segoe UI" w:cs="Segoe UI"/>
          <w:sz w:val="18"/>
          <w:szCs w:val="18"/>
        </w:rPr>
      </w:pPr>
      <w:r>
        <w:rPr>
          <w:rStyle w:val="normaltextrun"/>
          <w:rFonts w:cs="Calibri"/>
        </w:rPr>
        <w:t>I anticipate our conversation will take up to 1</w:t>
      </w:r>
      <w:r w:rsidRPr="00861042">
        <w:rPr>
          <w:rStyle w:val="normaltextrun"/>
          <w:rFonts w:cs="Calibri"/>
        </w:rPr>
        <w:t xml:space="preserve"> and a half hours</w:t>
      </w:r>
      <w:r>
        <w:rPr>
          <w:rStyle w:val="normaltextrun"/>
          <w:rFonts w:cs="Calibri"/>
        </w:rPr>
        <w:t>. Do you have any questions for me about the project in general or what we will discuss today?</w:t>
      </w:r>
    </w:p>
    <w:p w:rsidR="0091679A" w:rsidP="0091679A" w14:paraId="0B11DD9F" w14:textId="77777777">
      <w:pPr>
        <w:pStyle w:val="BodyText-IPR"/>
        <w:rPr>
          <w:rFonts w:ascii="Segoe UI" w:hAnsi="Segoe UI" w:cs="Segoe UI"/>
          <w:sz w:val="18"/>
          <w:szCs w:val="18"/>
        </w:rPr>
      </w:pPr>
      <w:r>
        <w:rPr>
          <w:rStyle w:val="normaltextrun"/>
          <w:rFonts w:cs="Calibri"/>
        </w:rPr>
        <w:t>Do I have your permission to record the conversation? You may stop the recording at any time.</w:t>
      </w:r>
    </w:p>
    <w:p w:rsidR="0091679A" w:rsidP="0091679A" w14:paraId="476FDBA0" w14:textId="77777777">
      <w:pPr>
        <w:pStyle w:val="BodyText-IPR"/>
        <w:rPr>
          <w:rStyle w:val="eop"/>
          <w:rFonts w:cs="Calibri"/>
        </w:rPr>
      </w:pPr>
      <w:r>
        <w:rPr>
          <w:rStyle w:val="normaltextrun"/>
          <w:rFonts w:cs="Calibri"/>
          <w:i/>
          <w:iCs/>
        </w:rPr>
        <w:t>[Confirm permission before recording starts. Do not record without respondent permission.]</w:t>
      </w:r>
    </w:p>
    <w:p w:rsidR="0091679A" w:rsidRPr="00DA53F3" w:rsidP="0091679A" w14:paraId="2949722D" w14:textId="77777777">
      <w:pPr>
        <w:rPr>
          <w:color w:val="000000" w:themeColor="text1"/>
        </w:rPr>
      </w:pPr>
      <w:r w:rsidRPr="00DA53F3">
        <w:rPr>
          <w:i/>
          <w:iCs/>
          <w:color w:val="000000" w:themeColor="text1"/>
        </w:rPr>
        <w:t>[Turn on recorder]</w:t>
      </w:r>
      <w:r w:rsidRPr="00DA53F3">
        <w:rPr>
          <w:color w:val="000000" w:themeColor="text1"/>
        </w:rPr>
        <w:t xml:space="preserve"> For the purpose of the recording, are you willing to participate in this interview? And are you willing to have the interview audiorecorded?</w:t>
      </w:r>
    </w:p>
    <w:p w:rsidR="0091679A" w:rsidP="0091679A" w14:paraId="01ADF527" w14:textId="77777777">
      <w:pPr>
        <w:spacing w:after="200" w:line="276" w:lineRule="auto"/>
        <w:rPr>
          <w:rStyle w:val="eop"/>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posOffset>7129145</wp:posOffset>
                </wp:positionV>
                <wp:extent cx="5943600" cy="1238250"/>
                <wp:effectExtent l="0" t="0" r="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38250"/>
                        </a:xfrm>
                        <a:prstGeom prst="rect">
                          <a:avLst/>
                        </a:prstGeom>
                        <a:solidFill>
                          <a:schemeClr val="bg1">
                            <a:lumMod val="95000"/>
                          </a:schemeClr>
                        </a:solidFill>
                        <a:ln w="6350">
                          <a:noFill/>
                        </a:ln>
                        <a:effectLst/>
                      </wps:spPr>
                      <wps:txbx>
                        <w:txbxContent>
                          <w:p w:rsidR="0091679A" w:rsidP="0091679A"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1.5</w:t>
                            </w:r>
                            <w:r w:rsidRPr="00652704">
                              <w:rPr>
                                <w:rFonts w:ascii="Calibri" w:eastAsia="Times New Roman" w:hAnsi="Calibri" w:cs="Calibri"/>
                                <w:i/>
                                <w:sz w:val="18"/>
                                <w:szCs w:val="18"/>
                              </w:rPr>
                              <w:t xml:space="preserve"> hour</w:t>
                            </w:r>
                            <w:r>
                              <w:rPr>
                                <w:rFonts w:ascii="Calibri" w:eastAsia="Times New Roman" w:hAnsi="Calibri" w:cs="Calibri"/>
                                <w:i/>
                                <w:sz w:val="18"/>
                                <w:szCs w:val="18"/>
                              </w:rPr>
                              <w:t>s</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8pt;height:97.5pt;margin-top:561.35pt;margin-left:416.8pt;mso-height-percent:0;mso-height-relative:margin;mso-position-horizontal:right;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91679A" w:rsidP="0091679A" w14:paraId="7DB77FA8"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1.5</w:t>
                      </w:r>
                      <w:r w:rsidRPr="00652704">
                        <w:rPr>
                          <w:rFonts w:ascii="Calibri" w:eastAsia="Times New Roman" w:hAnsi="Calibri" w:cs="Calibri"/>
                          <w:i/>
                          <w:sz w:val="18"/>
                          <w:szCs w:val="18"/>
                        </w:rPr>
                        <w:t xml:space="preserve"> hour</w:t>
                      </w:r>
                      <w:r>
                        <w:rPr>
                          <w:rFonts w:ascii="Calibri" w:eastAsia="Times New Roman" w:hAnsi="Calibri" w:cs="Calibri"/>
                          <w:i/>
                          <w:sz w:val="18"/>
                          <w:szCs w:val="18"/>
                        </w:rPr>
                        <w:t>s</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v:textbox>
                <w10:wrap type="square"/>
              </v:shape>
            </w:pict>
          </mc:Fallback>
        </mc:AlternateContent>
      </w:r>
      <w:r>
        <w:rPr>
          <w:rStyle w:val="eop"/>
          <w:rFonts w:cs="Calibri"/>
        </w:rPr>
        <w:br w:type="page"/>
      </w:r>
    </w:p>
    <w:p w:rsidR="0091679A" w:rsidRPr="007D4643" w:rsidP="0091679A" w14:paraId="09A2939E" w14:textId="77777777">
      <w:pPr>
        <w:pStyle w:val="Heading4NoLetter-IPR"/>
      </w:pPr>
      <w:bookmarkStart w:id="6" w:name="_Hlk130476555"/>
      <w:r w:rsidRPr="007D4643">
        <w:t>Privacy Act Statement</w:t>
      </w:r>
    </w:p>
    <w:p w:rsidR="0091679A" w:rsidRPr="004341A9" w:rsidP="0091679A" w14:paraId="3D05BB97" w14:textId="77777777">
      <w:pPr>
        <w:rPr>
          <w:rStyle w:val="eop"/>
          <w:rFonts w:ascii="Calibri" w:hAnsi="Calibri"/>
        </w:rPr>
      </w:pPr>
      <w:bookmarkStart w:id="7" w:name="_Hlk130476618"/>
      <w:bookmarkStart w:id="8" w:name="_Hlk130476468"/>
      <w:r w:rsidRPr="00124CF7">
        <w:rPr>
          <w:rFonts w:ascii="Calibri" w:hAnsi="Calibri"/>
        </w:rPr>
        <w:t xml:space="preserve">This information is being collected under the authority of </w:t>
      </w:r>
      <w:r>
        <w:rPr>
          <w:rFonts w:ascii="Calibri" w:hAnsi="Calibri"/>
        </w:rPr>
        <w:t>t</w:t>
      </w:r>
      <w:r w:rsidRPr="00124CF7">
        <w:rPr>
          <w:rFonts w:ascii="Calibri" w:hAnsi="Calibri"/>
        </w:rPr>
        <w:t>he Food and Nutrition Act of 2008, as amended through Pub. L. 113–128, enacted July 22, 2014 [7 U.S.C. 2026], which provides the legislative authority for the U.S. Department of Agriculture’s (USDA) Food and Nutrition Service (FNS) to administer the Supplemental Nutrition Assistance Program (SNAP).</w:t>
      </w:r>
      <w:r>
        <w:rPr>
          <w:rFonts w:ascii="Calibri" w:hAnsi="Calibri"/>
        </w:rPr>
        <w:t xml:space="preserve"> </w:t>
      </w:r>
      <w:r w:rsidRPr="00124CF7">
        <w:rPr>
          <w:rFonts w:ascii="Calibri" w:hAnsi="Calibri"/>
        </w:rPr>
        <w:t>Section 17 of the Food and Nutrition Act of 2008 provides the authority to FNS to conduct research to help improve the administration and effectiveness of SNAP.</w:t>
      </w:r>
      <w:r>
        <w:rPr>
          <w:rFonts w:ascii="Calibri" w:hAnsi="Calibri"/>
        </w:rPr>
        <w:t xml:space="preserve"> </w:t>
      </w:r>
      <w:r w:rsidRPr="00124CF7">
        <w:rPr>
          <w:rFonts w:ascii="Calibri" w:hAnsi="Calibri"/>
        </w:rPr>
        <w:t>Disclosure of the information is voluntary.</w:t>
      </w:r>
      <w:r>
        <w:rPr>
          <w:rFonts w:ascii="Calibri" w:hAnsi="Calibri"/>
        </w:rPr>
        <w:t xml:space="preserve"> </w:t>
      </w:r>
      <w:r w:rsidRPr="00124CF7">
        <w:rPr>
          <w:rFonts w:ascii="Calibri" w:hAnsi="Calibri"/>
        </w:rPr>
        <w:t xml:space="preserve">The information collected from States and interview participants will enable FNS to </w:t>
      </w:r>
      <w:r>
        <w:rPr>
          <w:rFonts w:ascii="Calibri" w:hAnsi="Calibri"/>
        </w:rPr>
        <w:t>understand what data are needed to ensure equitable program access and outcomes in SNAP and SNAP Employment and Training</w:t>
      </w:r>
      <w:r w:rsidRPr="00124CF7">
        <w:rPr>
          <w:rFonts w:ascii="Calibri" w:hAnsi="Calibri"/>
        </w:rPr>
        <w:t>.</w:t>
      </w:r>
      <w:r>
        <w:rPr>
          <w:rFonts w:ascii="Calibri" w:hAnsi="Calibri"/>
        </w:rPr>
        <w:t xml:space="preserve"> </w:t>
      </w:r>
      <w:r w:rsidRPr="00124CF7">
        <w:rPr>
          <w:rFonts w:ascii="Calibri" w:hAnsi="Calibri"/>
        </w:rPr>
        <w:t>Under the Privacy Act of 1974 and the System of Record Notice FNS-8 USDA/FNS Studies and Reports, any personally identifiable information collected will be kept confidential to the extent of the law.</w:t>
      </w:r>
      <w:r>
        <w:rPr>
          <w:rFonts w:ascii="Calibri" w:hAnsi="Calibri"/>
        </w:rPr>
        <w:t xml:space="preserve"> </w:t>
      </w:r>
      <w:r w:rsidRPr="00124CF7">
        <w:rPr>
          <w:rFonts w:ascii="Calibri" w:hAnsi="Calibri"/>
        </w:rPr>
        <w:t>The information may be shared with SNAP contract researchers and USDA SNAP research and administrative staff</w:t>
      </w:r>
      <w:r>
        <w:rPr>
          <w:rFonts w:ascii="Calibri" w:hAnsi="Calibri"/>
        </w:rPr>
        <w:t>, with identifying information removed</w:t>
      </w:r>
      <w:bookmarkEnd w:id="7"/>
      <w:r w:rsidRPr="00124CF7">
        <w:rPr>
          <w:rFonts w:ascii="Calibri" w:hAnsi="Calibri"/>
        </w:rPr>
        <w:t>.</w:t>
      </w:r>
      <w:bookmarkEnd w:id="6"/>
      <w:bookmarkEnd w:id="8"/>
    </w:p>
    <w:p w:rsidR="0091679A" w:rsidP="0091679A" w14:paraId="1FFA5A41" w14:textId="77777777">
      <w:pPr>
        <w:spacing w:after="200" w:line="276" w:lineRule="auto"/>
        <w:rPr>
          <w:rStyle w:val="eop"/>
          <w:rFonts w:ascii="Calibri" w:hAnsi="Calibri" w:cs="Calibri"/>
        </w:rPr>
      </w:pPr>
      <w:r>
        <w:rPr>
          <w:rStyle w:val="eop"/>
          <w:rFonts w:cs="Calibri"/>
        </w:rPr>
        <w:br w:type="page"/>
      </w:r>
    </w:p>
    <w:p w:rsidR="0091679A" w:rsidP="00734DA8" w14:paraId="626521F7" w14:textId="77777777">
      <w:pPr>
        <w:pStyle w:val="Heading2-IPR"/>
        <w:numPr>
          <w:ilvl w:val="0"/>
          <w:numId w:val="75"/>
        </w:numPr>
      </w:pPr>
      <w:r>
        <w:t>Background</w:t>
      </w:r>
    </w:p>
    <w:p w:rsidR="0091679A" w:rsidP="0091679A" w14:paraId="5CD4DCF7" w14:textId="77777777">
      <w:pPr>
        <w:pStyle w:val="BodyText-IPR"/>
        <w:rPr>
          <w:rFonts w:ascii="Segoe UI" w:hAnsi="Segoe UI" w:cs="Segoe UI"/>
          <w:sz w:val="18"/>
          <w:szCs w:val="18"/>
        </w:rPr>
      </w:pPr>
      <w:r>
        <w:rPr>
          <w:rStyle w:val="normaltextrun"/>
          <w:rFonts w:cs="Calibri"/>
        </w:rPr>
        <w:t xml:space="preserve">I’d like to start by learning about your role and responsibilities at the SNAP </w:t>
      </w:r>
      <w:r w:rsidRPr="00EE30D7">
        <w:rPr>
          <w:rStyle w:val="normaltextrun"/>
          <w:rFonts w:cs="Calibri"/>
        </w:rPr>
        <w:t>a</w:t>
      </w:r>
      <w:r>
        <w:rPr>
          <w:rStyle w:val="normaltextrun"/>
          <w:rFonts w:cs="Calibri"/>
        </w:rPr>
        <w:t>gency in [</w:t>
      </w:r>
      <w:r w:rsidRPr="0095604E">
        <w:rPr>
          <w:rStyle w:val="normaltextrun"/>
          <w:rFonts w:cs="Calibri"/>
          <w:i/>
          <w:iCs/>
        </w:rPr>
        <w:t>State</w:t>
      </w:r>
      <w:r>
        <w:rPr>
          <w:rStyle w:val="normaltextrun"/>
          <w:rFonts w:cs="Calibri"/>
        </w:rPr>
        <w:t>].</w:t>
      </w:r>
    </w:p>
    <w:p w:rsidR="0091679A" w:rsidRPr="009D3291" w:rsidP="00734DA8" w14:paraId="6D2DE092" w14:textId="77777777">
      <w:pPr>
        <w:pStyle w:val="NumbersRed-IPR"/>
        <w:numPr>
          <w:ilvl w:val="0"/>
          <w:numId w:val="158"/>
        </w:numPr>
        <w:spacing w:after="240"/>
        <w:rPr>
          <w:rStyle w:val="eop"/>
        </w:rPr>
      </w:pPr>
      <w:r w:rsidRPr="003A793E">
        <w:rPr>
          <w:rStyle w:val="normaltextrun"/>
          <w:rFonts w:cs="Calibri"/>
        </w:rPr>
        <w:t>What is your current job title or position?</w:t>
      </w:r>
    </w:p>
    <w:p w:rsidR="0091679A" w:rsidRPr="003A793E" w:rsidP="00734DA8" w14:paraId="140D3003" w14:textId="77777777">
      <w:pPr>
        <w:pStyle w:val="NumbersRed-IPR"/>
        <w:numPr>
          <w:ilvl w:val="0"/>
          <w:numId w:val="158"/>
        </w:numPr>
        <w:spacing w:after="240"/>
        <w:rPr>
          <w:rStyle w:val="normaltextrun"/>
          <w:rFonts w:cstheme="majorBidi"/>
        </w:rPr>
      </w:pPr>
      <w:r w:rsidRPr="003A793E">
        <w:rPr>
          <w:rStyle w:val="normaltextrun"/>
          <w:rFonts w:cs="Calibri"/>
        </w:rPr>
        <w:t>How long have you been in this position?</w:t>
      </w:r>
    </w:p>
    <w:p w:rsidR="0091679A" w:rsidRPr="003A793E" w:rsidP="00734DA8" w14:paraId="58F79704" w14:textId="77777777">
      <w:pPr>
        <w:pStyle w:val="NumbersRed-IPR"/>
        <w:numPr>
          <w:ilvl w:val="0"/>
          <w:numId w:val="158"/>
        </w:numPr>
        <w:spacing w:after="240"/>
        <w:rPr>
          <w:rStyle w:val="normaltextrun"/>
          <w:rFonts w:cstheme="majorBidi"/>
        </w:rPr>
      </w:pPr>
      <w:r w:rsidRPr="003A793E">
        <w:rPr>
          <w:rStyle w:val="normaltextrun"/>
          <w:rFonts w:cs="Calibri"/>
        </w:rPr>
        <w:t xml:space="preserve">What are your primary responsibilities? </w:t>
      </w:r>
    </w:p>
    <w:p w:rsidR="0091679A" w:rsidP="0091679A" w14:paraId="2D694993" w14:textId="77777777">
      <w:pPr>
        <w:pStyle w:val="Heading2-IPR"/>
        <w:ind w:left="360" w:hanging="360"/>
      </w:pPr>
      <w:r>
        <w:t>General and Able-Bodied Adults Without Dependents</w:t>
      </w:r>
      <w:r>
        <w:t xml:space="preserve"> </w:t>
      </w:r>
      <w:r>
        <w:t>Work Requirements</w:t>
      </w:r>
    </w:p>
    <w:p w:rsidR="0091679A" w:rsidP="0091679A" w14:paraId="3B384D11" w14:textId="77777777">
      <w:pPr>
        <w:pStyle w:val="BodyText-IPR"/>
        <w:rPr>
          <w:rStyle w:val="normaltextrun"/>
          <w:rFonts w:cs="Calibri"/>
          <w:color w:val="000000"/>
          <w:shd w:val="clear" w:color="auto" w:fill="FFFFFF"/>
        </w:rPr>
      </w:pPr>
      <w:r>
        <w:rPr>
          <w:rStyle w:val="normaltextrun"/>
          <w:rFonts w:cs="Calibri"/>
          <w:color w:val="000000"/>
          <w:shd w:val="clear" w:color="auto" w:fill="FFFFFF"/>
        </w:rPr>
        <w:t xml:space="preserve">Now, let’s talk about work requirements in </w:t>
      </w:r>
      <w:r w:rsidRPr="005D6AD5">
        <w:rPr>
          <w:rStyle w:val="normaltextrun"/>
          <w:rFonts w:cs="Calibri"/>
          <w:i/>
          <w:iCs/>
          <w:color w:val="000000"/>
          <w:shd w:val="clear" w:color="auto" w:fill="FFFFFF"/>
        </w:rPr>
        <w:t>[</w:t>
      </w:r>
      <w:r>
        <w:rPr>
          <w:rStyle w:val="normaltextrun"/>
          <w:rFonts w:cs="Calibri"/>
          <w:i/>
          <w:iCs/>
          <w:color w:val="000000"/>
          <w:shd w:val="clear" w:color="auto" w:fill="FFFFFF"/>
        </w:rPr>
        <w:t>S</w:t>
      </w:r>
      <w:r w:rsidRPr="005D6AD5">
        <w:rPr>
          <w:rStyle w:val="normaltextrun"/>
          <w:rFonts w:cs="Calibri"/>
          <w:i/>
          <w:iCs/>
          <w:color w:val="000000"/>
          <w:shd w:val="clear" w:color="auto" w:fill="FFFFFF"/>
        </w:rPr>
        <w:t>tate]</w:t>
      </w:r>
      <w:r>
        <w:rPr>
          <w:rStyle w:val="normaltextrun"/>
          <w:rFonts w:cs="Calibri"/>
          <w:color w:val="000000"/>
          <w:shd w:val="clear" w:color="auto" w:fill="FFFFFF"/>
        </w:rPr>
        <w:t>.</w:t>
      </w:r>
    </w:p>
    <w:p w:rsidR="0091679A" w:rsidRPr="004C7356" w:rsidP="00734DA8" w14:paraId="79F155A5" w14:textId="77777777">
      <w:pPr>
        <w:pStyle w:val="NumbersRed-IPR"/>
        <w:numPr>
          <w:ilvl w:val="0"/>
          <w:numId w:val="54"/>
        </w:numPr>
        <w:rPr>
          <w:shd w:val="clear" w:color="auto" w:fill="FFFFFF"/>
        </w:rPr>
      </w:pPr>
      <w:r w:rsidRPr="004C7356">
        <w:rPr>
          <w:shd w:val="clear" w:color="auto" w:fill="FFFFFF"/>
        </w:rPr>
        <w:t xml:space="preserve">First, I want to discuss the general work requirements. </w:t>
      </w:r>
      <w:r>
        <w:rPr>
          <w:shd w:val="clear" w:color="auto" w:fill="FFFFFF"/>
        </w:rPr>
        <w:t>SNAP regulations require that</w:t>
      </w:r>
      <w:r w:rsidRPr="004C7356">
        <w:rPr>
          <w:shd w:val="clear" w:color="auto" w:fill="FFFFFF"/>
        </w:rPr>
        <w:t xml:space="preserve"> all nonexempt SNAP participants must (1) register for work, (2) accept a suitable job if offered, (3) fulfil</w:t>
      </w:r>
      <w:r>
        <w:rPr>
          <w:shd w:val="clear" w:color="auto" w:fill="FFFFFF"/>
        </w:rPr>
        <w:t>l</w:t>
      </w:r>
      <w:r w:rsidRPr="004C7356">
        <w:rPr>
          <w:shd w:val="clear" w:color="auto" w:fill="FFFFFF"/>
        </w:rPr>
        <w:t xml:space="preserve"> </w:t>
      </w:r>
      <w:r>
        <w:rPr>
          <w:shd w:val="clear" w:color="auto" w:fill="FFFFFF"/>
        </w:rPr>
        <w:t xml:space="preserve">mandatory </w:t>
      </w:r>
      <w:r w:rsidRPr="002E1FF6">
        <w:rPr>
          <w:rStyle w:val="normaltextrun"/>
          <w:rFonts w:cs="Calibri"/>
        </w:rPr>
        <w:t>SNAP</w:t>
      </w:r>
      <w:r>
        <w:rPr>
          <w:shd w:val="clear" w:color="auto" w:fill="FFFFFF"/>
        </w:rPr>
        <w:t xml:space="preserve"> E&amp;T</w:t>
      </w:r>
      <w:r w:rsidRPr="004C7356">
        <w:rPr>
          <w:shd w:val="clear" w:color="auto" w:fill="FFFFFF"/>
        </w:rPr>
        <w:t xml:space="preserve"> requirements</w:t>
      </w:r>
      <w:r>
        <w:t xml:space="preserve"> or workfare</w:t>
      </w:r>
      <w:r>
        <w:rPr>
          <w:shd w:val="clear" w:color="auto" w:fill="FFFFFF"/>
        </w:rPr>
        <w:t xml:space="preserve"> if assigned</w:t>
      </w:r>
      <w:r w:rsidRPr="004C7356">
        <w:rPr>
          <w:shd w:val="clear" w:color="auto" w:fill="FFFFFF"/>
        </w:rPr>
        <w:t xml:space="preserve">, and (4) give the State agency information regarding their </w:t>
      </w:r>
      <w:r>
        <w:t xml:space="preserve">employment or </w:t>
      </w:r>
      <w:r w:rsidRPr="004C7356">
        <w:rPr>
          <w:shd w:val="clear" w:color="auto" w:fill="FFFFFF"/>
        </w:rPr>
        <w:t>availability</w:t>
      </w:r>
      <w:r>
        <w:t xml:space="preserve"> for work,</w:t>
      </w:r>
      <w:r w:rsidRPr="004C7356">
        <w:rPr>
          <w:shd w:val="clear" w:color="auto" w:fill="FFFFFF"/>
        </w:rPr>
        <w:t>. SNAP participants also cannot voluntarily quit a job or reduce their hours below 30 hours a week without good cause.</w:t>
      </w:r>
    </w:p>
    <w:p w:rsidR="0091679A" w:rsidP="00734DA8" w14:paraId="3A6F9E4B" w14:textId="77777777">
      <w:pPr>
        <w:pStyle w:val="NumbersRed-IPR"/>
        <w:numPr>
          <w:ilvl w:val="1"/>
          <w:numId w:val="51"/>
        </w:numPr>
        <w:rPr>
          <w:shd w:val="clear" w:color="auto" w:fill="FFFFFF"/>
        </w:rPr>
      </w:pPr>
      <w:r w:rsidRPr="0012282D">
        <w:rPr>
          <w:shd w:val="clear" w:color="auto" w:fill="FFFFFF"/>
        </w:rPr>
        <w:t xml:space="preserve">What steps </w:t>
      </w:r>
      <w:r>
        <w:rPr>
          <w:shd w:val="clear" w:color="auto" w:fill="FFFFFF"/>
        </w:rPr>
        <w:t>must</w:t>
      </w:r>
      <w:r w:rsidRPr="0012282D">
        <w:rPr>
          <w:shd w:val="clear" w:color="auto" w:fill="FFFFFF"/>
        </w:rPr>
        <w:t xml:space="preserve"> work registrants take to comply with the general work requirements</w:t>
      </w:r>
      <w:r>
        <w:rPr>
          <w:shd w:val="clear" w:color="auto" w:fill="FFFFFF"/>
        </w:rPr>
        <w:t xml:space="preserve">? How do they register for work? </w:t>
      </w:r>
      <w:r w:rsidRPr="00C8138C">
        <w:rPr>
          <w:i/>
          <w:iCs/>
          <w:shd w:val="clear" w:color="auto" w:fill="FFFFFF"/>
        </w:rPr>
        <w:t>[Probe: automatic process</w:t>
      </w:r>
      <w:r>
        <w:rPr>
          <w:i/>
          <w:iCs/>
          <w:shd w:val="clear" w:color="auto" w:fill="FFFFFF"/>
        </w:rPr>
        <w:t>;</w:t>
      </w:r>
      <w:r w:rsidRPr="00C8138C">
        <w:rPr>
          <w:i/>
          <w:iCs/>
          <w:shd w:val="clear" w:color="auto" w:fill="FFFFFF"/>
        </w:rPr>
        <w:t xml:space="preserve"> client must complete a form]</w:t>
      </w:r>
    </w:p>
    <w:p w:rsidR="0091679A" w:rsidP="0091679A" w14:paraId="671866C1" w14:textId="77777777">
      <w:pPr>
        <w:pStyle w:val="NumbersRed-IPR"/>
        <w:numPr>
          <w:ilvl w:val="0"/>
          <w:numId w:val="0"/>
        </w:numPr>
        <w:ind w:left="1440" w:hanging="360"/>
        <w:rPr>
          <w:shd w:val="clear" w:color="auto" w:fill="FFFFFF"/>
        </w:rPr>
      </w:pPr>
      <w:r w:rsidRPr="007F5774">
        <w:rPr>
          <w:color w:val="B12732"/>
          <w:shd w:val="clear" w:color="auto" w:fill="FFFFFF"/>
        </w:rPr>
        <w:t>i.</w:t>
      </w:r>
      <w:r>
        <w:rPr>
          <w:shd w:val="clear" w:color="auto" w:fill="FFFFFF"/>
        </w:rPr>
        <w:tab/>
        <w:t>How did your State agency decide on this process? Who was involved in the decision making?</w:t>
      </w:r>
    </w:p>
    <w:p w:rsidR="0091679A" w:rsidRPr="007D4B0E" w:rsidP="0091679A" w14:paraId="2E2AED34" w14:textId="77777777">
      <w:pPr>
        <w:pStyle w:val="NumbersRed-IPR"/>
        <w:numPr>
          <w:ilvl w:val="0"/>
          <w:numId w:val="0"/>
        </w:numPr>
        <w:ind w:left="1440" w:hanging="360"/>
        <w:rPr>
          <w:shd w:val="clear" w:color="auto" w:fill="FFFFFF"/>
        </w:rPr>
      </w:pPr>
      <w:r w:rsidRPr="007F5774">
        <w:rPr>
          <w:color w:val="B12732"/>
          <w:shd w:val="clear" w:color="auto" w:fill="FFFFFF"/>
        </w:rPr>
        <w:t>ii.</w:t>
      </w:r>
      <w:r>
        <w:rPr>
          <w:shd w:val="clear" w:color="auto" w:fill="FFFFFF"/>
        </w:rPr>
        <w:tab/>
        <w:t>Have State agency policies related to the general work requirements changed recently? How?</w:t>
      </w:r>
    </w:p>
    <w:p w:rsidR="0091679A" w:rsidRPr="00954BA6" w:rsidP="00734DA8" w14:paraId="3FDABDBB" w14:textId="77777777">
      <w:pPr>
        <w:pStyle w:val="NumbersRed-IPR"/>
        <w:numPr>
          <w:ilvl w:val="1"/>
          <w:numId w:val="51"/>
        </w:numPr>
        <w:rPr>
          <w:shd w:val="clear" w:color="auto" w:fill="FFFFFF"/>
        </w:rPr>
      </w:pPr>
      <w:r>
        <w:rPr>
          <w:shd w:val="clear" w:color="auto" w:fill="FFFFFF"/>
        </w:rPr>
        <w:t xml:space="preserve">How do eligibility workers screen clients to determine if they are subject to the general work requirements or if they meet an exemption? Does the State agency eligibility system include preset questions? Do eligibility workers use any other tools? </w:t>
      </w:r>
      <w:r w:rsidRPr="00DA1068">
        <w:rPr>
          <w:i/>
          <w:iCs/>
          <w:shd w:val="clear" w:color="auto" w:fill="FFFFFF"/>
        </w:rPr>
        <w:t>[</w:t>
      </w:r>
      <w:r>
        <w:rPr>
          <w:i/>
          <w:shd w:val="clear" w:color="auto" w:fill="FFFFFF"/>
        </w:rPr>
        <w:t>N</w:t>
      </w:r>
      <w:r w:rsidRPr="0097799B">
        <w:rPr>
          <w:i/>
          <w:shd w:val="clear" w:color="auto" w:fill="FFFFFF"/>
        </w:rPr>
        <w:t xml:space="preserve">ote: Request </w:t>
      </w:r>
      <w:r>
        <w:rPr>
          <w:i/>
          <w:shd w:val="clear" w:color="auto" w:fill="FFFFFF"/>
        </w:rPr>
        <w:t xml:space="preserve">copies of </w:t>
      </w:r>
      <w:r w:rsidRPr="0097799B">
        <w:rPr>
          <w:i/>
          <w:shd w:val="clear" w:color="auto" w:fill="FFFFFF"/>
        </w:rPr>
        <w:t>any additional tools]</w:t>
      </w:r>
    </w:p>
    <w:p w:rsidR="0091679A" w:rsidP="0091679A" w14:paraId="45AD809B" w14:textId="77777777">
      <w:pPr>
        <w:pStyle w:val="NumbersRed-IPR"/>
        <w:numPr>
          <w:ilvl w:val="0"/>
          <w:numId w:val="0"/>
        </w:numPr>
        <w:ind w:left="1440" w:hanging="360"/>
        <w:rPr>
          <w:rStyle w:val="normaltextrun"/>
          <w:rFonts w:cs="Calibri"/>
          <w:color w:val="000000"/>
        </w:rPr>
      </w:pPr>
      <w:r w:rsidRPr="007F5774">
        <w:rPr>
          <w:color w:val="B12732"/>
          <w:shd w:val="clear" w:color="auto" w:fill="FFFFFF"/>
        </w:rPr>
        <w:t>i</w:t>
      </w:r>
      <w:r>
        <w:rPr>
          <w:shd w:val="clear" w:color="auto" w:fill="FFFFFF"/>
        </w:rPr>
        <w:tab/>
      </w:r>
      <w:r w:rsidRPr="00954BA6">
        <w:rPr>
          <w:shd w:val="clear" w:color="auto" w:fill="FFFFFF"/>
        </w:rPr>
        <w:t>How does your State</w:t>
      </w:r>
      <w:r>
        <w:rPr>
          <w:shd w:val="clear" w:color="auto" w:fill="FFFFFF"/>
        </w:rPr>
        <w:t xml:space="preserve"> agency</w:t>
      </w:r>
      <w:r w:rsidRPr="00954BA6">
        <w:rPr>
          <w:shd w:val="clear" w:color="auto" w:fill="FFFFFF"/>
        </w:rPr>
        <w:t xml:space="preserve"> track exemptions</w:t>
      </w:r>
      <w:r>
        <w:rPr>
          <w:rStyle w:val="normaltextrun"/>
          <w:rFonts w:cs="Calibri"/>
          <w:color w:val="000000"/>
        </w:rPr>
        <w:t>? Are some exemptions more commonly used than others? If yes, which ones?</w:t>
      </w:r>
    </w:p>
    <w:p w:rsidR="0091679A" w:rsidP="00734DA8" w14:paraId="2C2B93B3" w14:textId="77777777">
      <w:pPr>
        <w:pStyle w:val="NumbersRed-IPR"/>
        <w:numPr>
          <w:ilvl w:val="1"/>
          <w:numId w:val="51"/>
        </w:numPr>
        <w:rPr>
          <w:rStyle w:val="normaltextrun"/>
          <w:rFonts w:cs="Calibri"/>
          <w:color w:val="000000"/>
        </w:rPr>
      </w:pPr>
      <w:r>
        <w:rPr>
          <w:shd w:val="clear" w:color="auto" w:fill="FFFFFF"/>
        </w:rPr>
        <w:t>How does your State agency define “unfit for work” for the purposes of the general work requirements</w:t>
      </w:r>
      <w:r w:rsidRPr="00954BA6">
        <w:rPr>
          <w:rStyle w:val="normaltextrun"/>
          <w:rFonts w:cs="Calibri"/>
          <w:color w:val="000000"/>
        </w:rPr>
        <w:t>?</w:t>
      </w:r>
    </w:p>
    <w:p w:rsidR="0091679A" w:rsidP="0091679A" w14:paraId="1ECE0841" w14:textId="77777777">
      <w:pPr>
        <w:pStyle w:val="NumbersRed-IPR"/>
        <w:numPr>
          <w:ilvl w:val="0"/>
          <w:numId w:val="0"/>
        </w:numPr>
        <w:ind w:left="1440" w:hanging="360"/>
        <w:rPr>
          <w:rStyle w:val="normaltextrun"/>
          <w:rFonts w:cs="Calibri"/>
          <w:color w:val="000000"/>
        </w:rPr>
      </w:pPr>
      <w:r w:rsidRPr="007F5774">
        <w:rPr>
          <w:color w:val="B12732"/>
          <w:shd w:val="clear" w:color="auto" w:fill="FFFFFF"/>
        </w:rPr>
        <w:t>i.</w:t>
      </w:r>
      <w:r>
        <w:rPr>
          <w:shd w:val="clear" w:color="auto" w:fill="FFFFFF"/>
        </w:rPr>
        <w:tab/>
        <w:t>What documentation must clients provide to demonstrate they are unfit for work</w:t>
      </w:r>
      <w:r w:rsidRPr="00954BA6">
        <w:rPr>
          <w:rStyle w:val="normaltextrun"/>
          <w:rFonts w:cs="Calibri"/>
          <w:color w:val="000000"/>
        </w:rPr>
        <w:t>?</w:t>
      </w:r>
    </w:p>
    <w:p w:rsidR="0091679A" w:rsidRPr="00B509FC" w:rsidP="0091679A" w14:paraId="611F715D" w14:textId="77777777">
      <w:pPr>
        <w:pStyle w:val="NumbersRed-IPR"/>
        <w:numPr>
          <w:ilvl w:val="0"/>
          <w:numId w:val="0"/>
        </w:numPr>
        <w:ind w:left="1440" w:hanging="360"/>
        <w:rPr>
          <w:rStyle w:val="normaltextrun"/>
          <w:rFonts w:asciiTheme="minorHAnsi" w:hAnsiTheme="minorHAnsi" w:cs="Calibri"/>
          <w:color w:val="000000"/>
        </w:rPr>
      </w:pPr>
      <w:r w:rsidRPr="007F5774">
        <w:rPr>
          <w:color w:val="B12732"/>
          <w:shd w:val="clear" w:color="auto" w:fill="FFFFFF"/>
        </w:rPr>
        <w:t>ii</w:t>
      </w:r>
      <w:r>
        <w:rPr>
          <w:shd w:val="clear" w:color="auto" w:fill="FFFFFF"/>
        </w:rPr>
        <w:tab/>
        <w:t>Do eligibility workers receive training on how to determine unfitness for work for the purposes of the general work requirements? If yes, please describe.</w:t>
      </w:r>
    </w:p>
    <w:p w:rsidR="0091679A" w:rsidRPr="00F70D4A" w:rsidP="00734DA8" w14:paraId="0E4CEF21" w14:textId="77777777">
      <w:pPr>
        <w:pStyle w:val="NumbersRed-IPR"/>
        <w:numPr>
          <w:ilvl w:val="1"/>
          <w:numId w:val="51"/>
        </w:numPr>
        <w:rPr>
          <w:rStyle w:val="normaltextrun"/>
          <w:rFonts w:cs="Calibri"/>
          <w:color w:val="000000"/>
        </w:rPr>
      </w:pPr>
      <w:r w:rsidRPr="00F70D4A">
        <w:rPr>
          <w:rStyle w:val="normaltextrun"/>
          <w:rFonts w:cs="Calibri"/>
          <w:color w:val="000000"/>
        </w:rPr>
        <w:t xml:space="preserve">How do staff assess good cause for clients who do not meet the </w:t>
      </w:r>
      <w:r>
        <w:rPr>
          <w:rStyle w:val="normaltextrun"/>
          <w:rFonts w:cs="Calibri"/>
          <w:color w:val="000000"/>
        </w:rPr>
        <w:t>general</w:t>
      </w:r>
      <w:r w:rsidRPr="00F70D4A">
        <w:rPr>
          <w:rStyle w:val="normaltextrun"/>
          <w:rFonts w:cs="Calibri"/>
          <w:color w:val="000000"/>
        </w:rPr>
        <w:t xml:space="preserve"> work requirements?</w:t>
      </w:r>
    </w:p>
    <w:p w:rsidR="0091679A" w:rsidRPr="00F70D4A" w:rsidP="0091679A" w14:paraId="387E7F82" w14:textId="77777777">
      <w:pPr>
        <w:pStyle w:val="NumbersRed-IPR"/>
        <w:numPr>
          <w:ilvl w:val="0"/>
          <w:numId w:val="0"/>
        </w:numPr>
        <w:ind w:left="1073"/>
        <w:rPr>
          <w:rStyle w:val="normaltextrun"/>
          <w:rFonts w:cs="Calibri"/>
          <w:color w:val="000000"/>
        </w:rPr>
      </w:pPr>
      <w:r w:rsidRPr="003A793E">
        <w:rPr>
          <w:rStyle w:val="normaltextrun"/>
          <w:rFonts w:cs="Calibri"/>
          <w:color w:val="B12732"/>
        </w:rPr>
        <w:t>i.</w:t>
      </w:r>
      <w:r>
        <w:rPr>
          <w:rStyle w:val="normaltextrun"/>
          <w:rFonts w:cs="Calibri"/>
          <w:color w:val="000000"/>
        </w:rPr>
        <w:tab/>
      </w:r>
      <w:r w:rsidRPr="00F70D4A">
        <w:rPr>
          <w:rStyle w:val="normaltextrun"/>
          <w:rFonts w:cs="Calibri"/>
          <w:color w:val="000000"/>
        </w:rPr>
        <w:t>How, if at all, is this information tracked?</w:t>
      </w:r>
    </w:p>
    <w:p w:rsidR="0091679A" w:rsidP="0091679A" w14:paraId="67EE72BE" w14:textId="77777777">
      <w:pPr>
        <w:pStyle w:val="NumbersRed-IPR"/>
        <w:numPr>
          <w:ilvl w:val="0"/>
          <w:numId w:val="0"/>
        </w:numPr>
        <w:ind w:left="1440" w:hanging="360"/>
        <w:rPr>
          <w:rStyle w:val="normaltextrun"/>
          <w:rFonts w:cs="Calibri"/>
          <w:i/>
          <w:iCs/>
          <w:color w:val="000000"/>
        </w:rPr>
      </w:pPr>
      <w:r w:rsidRPr="003A793E">
        <w:rPr>
          <w:rStyle w:val="normaltextrun"/>
          <w:rFonts w:cs="Calibri"/>
          <w:color w:val="B12732"/>
        </w:rPr>
        <w:t>ii.</w:t>
      </w:r>
      <w:r>
        <w:rPr>
          <w:rStyle w:val="normaltextrun"/>
          <w:rFonts w:cs="Calibri"/>
          <w:color w:val="000000"/>
        </w:rPr>
        <w:tab/>
      </w:r>
      <w:r w:rsidRPr="00F70D4A">
        <w:rPr>
          <w:rStyle w:val="normaltextrun"/>
          <w:rFonts w:cs="Calibri"/>
          <w:color w:val="000000"/>
        </w:rPr>
        <w:t>What challenges are associated with determining whether an individual has good cause? Do you think some groups are affected differently by these policies? If yes, how?</w:t>
      </w:r>
      <w:r>
        <w:rPr>
          <w:rStyle w:val="normaltextrun"/>
          <w:rFonts w:cs="Calibri"/>
          <w:color w:val="000000"/>
        </w:rPr>
        <w:t xml:space="preserve"> </w:t>
      </w:r>
      <w:r w:rsidRPr="004E2482">
        <w:rPr>
          <w:rStyle w:val="normaltextrun"/>
          <w:rFonts w:cs="Calibri"/>
          <w:i/>
          <w:iCs/>
          <w:color w:val="000000"/>
        </w:rPr>
        <w:t>[Note: Before the interview, add State-specific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w:t>
      </w:r>
      <w:r w:rsidRPr="00E92887">
        <w:t xml:space="preserve"> </w:t>
      </w:r>
      <w:r w:rsidRPr="00E92887">
        <w:rPr>
          <w:rStyle w:val="normaltextrun"/>
          <w:rFonts w:cs="Calibri"/>
          <w:i/>
          <w:iCs/>
          <w:color w:val="000000"/>
        </w:rPr>
        <w:t>Indian Tribal Organizations</w:t>
      </w:r>
      <w:r w:rsidRPr="004E2482">
        <w:rPr>
          <w:rStyle w:val="normaltextrun"/>
          <w:rFonts w:cs="Calibri"/>
          <w:i/>
          <w:iCs/>
          <w:color w:val="000000"/>
        </w:rPr>
        <w:t xml:space="preserve"> </w:t>
      </w:r>
      <w:r>
        <w:rPr>
          <w:rStyle w:val="normaltextrun"/>
          <w:rFonts w:cs="Calibri"/>
          <w:i/>
          <w:iCs/>
          <w:color w:val="000000"/>
        </w:rPr>
        <w:t>(</w:t>
      </w:r>
      <w:r w:rsidRPr="004E2482">
        <w:rPr>
          <w:rStyle w:val="normaltextrun"/>
          <w:rFonts w:cs="Calibri"/>
          <w:i/>
          <w:iCs/>
          <w:color w:val="000000"/>
        </w:rPr>
        <w:t>ITOs</w:t>
      </w:r>
      <w:r>
        <w:rPr>
          <w:rStyle w:val="normaltextrun"/>
          <w:rFonts w:cs="Calibri"/>
          <w:i/>
          <w:iCs/>
          <w:color w:val="000000"/>
        </w:rPr>
        <w:t>)</w:t>
      </w:r>
      <w:r w:rsidRPr="004E2482">
        <w:rPr>
          <w:rStyle w:val="normaltextrun"/>
          <w:rFonts w:cs="Calibri"/>
          <w:i/>
          <w:iCs/>
          <w:color w:val="000000"/>
        </w:rPr>
        <w:t>]</w:t>
      </w:r>
      <w:r>
        <w:rPr>
          <w:rStyle w:val="normaltextrun"/>
          <w:rFonts w:cs="Calibri"/>
          <w:i/>
          <w:iCs/>
          <w:color w:val="000000"/>
        </w:rPr>
        <w:br w:type="page"/>
      </w:r>
    </w:p>
    <w:p w:rsidR="0091679A" w:rsidRPr="003C7CB5" w:rsidP="00734DA8" w14:paraId="41B4DF08" w14:textId="77777777">
      <w:pPr>
        <w:pStyle w:val="NumbersRed-IPR"/>
        <w:numPr>
          <w:ilvl w:val="1"/>
          <w:numId w:val="51"/>
        </w:numPr>
        <w:rPr>
          <w:rStyle w:val="normaltextrun"/>
          <w:rFonts w:cs="Calibri"/>
          <w:color w:val="000000"/>
          <w:shd w:val="clear" w:color="auto" w:fill="FFFFFF"/>
        </w:rPr>
      </w:pPr>
      <w:r w:rsidRPr="003C7CB5">
        <w:rPr>
          <w:rStyle w:val="normaltextrun"/>
          <w:rFonts w:cs="Calibri"/>
          <w:color w:val="000000"/>
          <w:shd w:val="clear" w:color="auto" w:fill="FFFFFF"/>
        </w:rPr>
        <w:t xml:space="preserve">What challenges </w:t>
      </w:r>
      <w:r>
        <w:rPr>
          <w:rStyle w:val="normaltextrun"/>
          <w:rFonts w:cs="Calibri"/>
          <w:color w:val="000000"/>
          <w:shd w:val="clear" w:color="auto" w:fill="FFFFFF"/>
        </w:rPr>
        <w:t>does your State agency face in</w:t>
      </w:r>
      <w:r w:rsidRPr="003C7CB5">
        <w:rPr>
          <w:rStyle w:val="normaltextrun"/>
          <w:rFonts w:cs="Calibri"/>
          <w:color w:val="000000"/>
          <w:shd w:val="clear" w:color="auto" w:fill="FFFFFF"/>
        </w:rPr>
        <w:t xml:space="preserve"> determining whether an individual is subject to the general work requirements?</w:t>
      </w:r>
    </w:p>
    <w:p w:rsidR="0091679A" w:rsidRPr="00F23D22" w:rsidP="0091679A" w14:paraId="52DD00FC" w14:textId="77777777">
      <w:pPr>
        <w:pStyle w:val="BodyText-IPR"/>
        <w:ind w:left="1440" w:hanging="360"/>
        <w:rPr>
          <w:rFonts w:cs="Calibri"/>
          <w:color w:val="000000"/>
          <w:shd w:val="clear" w:color="auto" w:fill="FFFFFF"/>
        </w:rPr>
      </w:pPr>
      <w:r w:rsidRPr="003A793E">
        <w:rPr>
          <w:rStyle w:val="normaltextrun"/>
          <w:rFonts w:cs="Calibri"/>
          <w:color w:val="B12732"/>
          <w:shd w:val="clear" w:color="auto" w:fill="FFFFFF"/>
        </w:rPr>
        <w:t>i.</w:t>
      </w:r>
      <w:r>
        <w:rPr>
          <w:rStyle w:val="normaltextrun"/>
          <w:rFonts w:cs="Calibri"/>
          <w:color w:val="000000"/>
          <w:shd w:val="clear" w:color="auto" w:fill="FFFFFF"/>
        </w:rPr>
        <w:tab/>
        <w:t>Do you think these policies</w:t>
      </w:r>
      <w:r>
        <w:rPr>
          <w:rStyle w:val="normaltextrun"/>
          <w:rFonts w:cs="Calibri"/>
          <w:color w:val="000000"/>
          <w:shd w:val="clear" w:color="auto" w:fill="FFFFFF"/>
        </w:rPr>
        <w:t xml:space="preserve"> </w:t>
      </w:r>
      <w:r>
        <w:rPr>
          <w:rStyle w:val="normaltextrun"/>
          <w:rFonts w:cs="Calibri"/>
          <w:color w:val="000000"/>
          <w:shd w:val="clear" w:color="auto" w:fill="FFFFFF"/>
        </w:rPr>
        <w:t xml:space="preserve">affect some groups differently? If yes, how? </w:t>
      </w:r>
      <w:r w:rsidRPr="004E2482">
        <w:rPr>
          <w:rStyle w:val="normaltextrun"/>
          <w:rFonts w:cs="Calibri"/>
          <w:i/>
          <w:iCs/>
          <w:color w:val="000000"/>
        </w:rPr>
        <w:t>[Note: Before the interview, add State-specific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p>
    <w:p w:rsidR="0091679A" w:rsidRPr="003A793E" w:rsidP="0091679A" w14:paraId="037B9D8A" w14:textId="77777777">
      <w:pPr>
        <w:pStyle w:val="NumbersRed-IPR"/>
      </w:pPr>
      <w:r w:rsidRPr="003A793E">
        <w:t>Next, I would like to discuss the work requirements and time limit for able-bodied adults without dependents, or ABAWDs. In addition to the general work requirements, ABAWDs are subject to a time limit unless they meet additional work requirements.</w:t>
      </w:r>
    </w:p>
    <w:p w:rsidR="0091679A" w:rsidRPr="003A793E" w:rsidP="00734DA8" w14:paraId="38577061" w14:textId="77777777">
      <w:pPr>
        <w:pStyle w:val="NumberLetterLowercase"/>
        <w:numPr>
          <w:ilvl w:val="0"/>
          <w:numId w:val="157"/>
        </w:numPr>
        <w:ind w:left="1080"/>
        <w:rPr>
          <w:i/>
          <w:iCs/>
          <w:shd w:val="clear" w:color="auto" w:fill="FFFFFF"/>
        </w:rPr>
      </w:pPr>
      <w:r w:rsidRPr="003A793E">
        <w:rPr>
          <w:shd w:val="clear" w:color="auto" w:fill="FFFFFF"/>
        </w:rPr>
        <w:t xml:space="preserve">According to your survey response, </w:t>
      </w:r>
      <w:r w:rsidRPr="003A793E">
        <w:rPr>
          <w:i/>
          <w:iCs/>
          <w:shd w:val="clear" w:color="auto" w:fill="FFFFFF"/>
        </w:rPr>
        <w:t>[State]</w:t>
      </w:r>
      <w:r w:rsidRPr="003A793E">
        <w:rPr>
          <w:shd w:val="clear" w:color="auto" w:fill="FFFFFF"/>
        </w:rPr>
        <w:t xml:space="preserve"> currently </w:t>
      </w:r>
      <w:r w:rsidRPr="003A793E">
        <w:rPr>
          <w:i/>
          <w:iCs/>
          <w:shd w:val="clear" w:color="auto" w:fill="FFFFFF"/>
        </w:rPr>
        <w:t>[does/does not]</w:t>
      </w:r>
      <w:r w:rsidRPr="003A793E">
        <w:rPr>
          <w:shd w:val="clear" w:color="auto" w:fill="FFFFFF"/>
        </w:rPr>
        <w:t xml:space="preserve"> have a </w:t>
      </w:r>
      <w:r w:rsidRPr="003A793E">
        <w:rPr>
          <w:i/>
          <w:iCs/>
          <w:shd w:val="clear" w:color="auto" w:fill="FFFFFF"/>
        </w:rPr>
        <w:t>[statewide/partial]</w:t>
      </w:r>
      <w:r w:rsidRPr="003A793E">
        <w:rPr>
          <w:shd w:val="clear" w:color="auto" w:fill="FFFFFF"/>
        </w:rPr>
        <w:t xml:space="preserve"> ABAWD waiver. Is that correct? </w:t>
      </w:r>
      <w:r w:rsidRPr="003A793E">
        <w:rPr>
          <w:i/>
          <w:iCs/>
          <w:shd w:val="clear" w:color="auto" w:fill="FFFFFF"/>
        </w:rPr>
        <w:t>[Note: See survey questions B.1 and B.2]</w:t>
      </w:r>
    </w:p>
    <w:p w:rsidR="0091679A" w:rsidRPr="00066EBA" w:rsidP="0091679A" w14:paraId="0D7F0A64" w14:textId="77777777">
      <w:pPr>
        <w:pStyle w:val="NumbersRed-IPR"/>
        <w:numPr>
          <w:ilvl w:val="0"/>
          <w:numId w:val="0"/>
        </w:numPr>
        <w:ind w:left="1440" w:hanging="360"/>
        <w:rPr>
          <w:rFonts w:cs="Calibri"/>
          <w:i/>
          <w:iCs/>
          <w:color w:val="000000"/>
          <w:shd w:val="clear" w:color="auto" w:fill="FFFFFF"/>
        </w:rPr>
      </w:pPr>
      <w:r w:rsidRPr="003A793E">
        <w:rPr>
          <w:rFonts w:cs="Calibri"/>
          <w:color w:val="B12732"/>
          <w:shd w:val="clear" w:color="auto" w:fill="FFFFFF"/>
        </w:rPr>
        <w:t>i.</w:t>
      </w:r>
      <w:r>
        <w:rPr>
          <w:rFonts w:cs="Calibri"/>
          <w:color w:val="000000"/>
          <w:shd w:val="clear" w:color="auto" w:fill="FFFFFF"/>
        </w:rPr>
        <w:tab/>
        <w:t xml:space="preserve">How did your State agency decide to </w:t>
      </w:r>
      <w:r w:rsidRPr="00066EBA">
        <w:rPr>
          <w:rFonts w:cs="Calibri"/>
          <w:i/>
          <w:iCs/>
          <w:color w:val="000000"/>
          <w:shd w:val="clear" w:color="auto" w:fill="FFFFFF"/>
        </w:rPr>
        <w:t>[apply/not to apply]</w:t>
      </w:r>
      <w:r>
        <w:rPr>
          <w:rFonts w:cs="Calibri"/>
          <w:color w:val="000000"/>
          <w:shd w:val="clear" w:color="auto" w:fill="FFFFFF"/>
        </w:rPr>
        <w:t xml:space="preserve"> for the waiver? </w:t>
      </w:r>
      <w:r w:rsidRPr="00066EBA">
        <w:rPr>
          <w:rFonts w:cs="Calibri"/>
          <w:i/>
          <w:iCs/>
          <w:color w:val="000000"/>
          <w:shd w:val="clear" w:color="auto" w:fill="FFFFFF"/>
        </w:rPr>
        <w:t xml:space="preserve">[Probe: State </w:t>
      </w:r>
      <w:r>
        <w:rPr>
          <w:rFonts w:cs="Calibri"/>
          <w:i/>
          <w:iCs/>
          <w:color w:val="000000"/>
          <w:shd w:val="clear" w:color="auto" w:fill="FFFFFF"/>
        </w:rPr>
        <w:t xml:space="preserve">agency </w:t>
      </w:r>
      <w:r w:rsidRPr="00066EBA">
        <w:rPr>
          <w:rFonts w:cs="Calibri"/>
          <w:i/>
          <w:iCs/>
          <w:color w:val="000000"/>
          <w:shd w:val="clear" w:color="auto" w:fill="FFFFFF"/>
        </w:rPr>
        <w:t>policies, consultation with advocacy groups, did not qualify for waiver]</w:t>
      </w:r>
    </w:p>
    <w:p w:rsidR="0091679A" w:rsidP="0091679A" w14:paraId="5DBE46F0" w14:textId="77777777">
      <w:pPr>
        <w:pStyle w:val="NumbersRed-IPR"/>
        <w:numPr>
          <w:ilvl w:val="0"/>
          <w:numId w:val="0"/>
        </w:numPr>
        <w:ind w:left="1440" w:hanging="360"/>
        <w:rPr>
          <w:rFonts w:cs="Calibri"/>
          <w:color w:val="000000"/>
          <w:shd w:val="clear" w:color="auto" w:fill="FFFFFF"/>
        </w:rPr>
      </w:pPr>
      <w:r w:rsidRPr="003A793E">
        <w:rPr>
          <w:rFonts w:cs="Calibri"/>
          <w:color w:val="B12732"/>
          <w:shd w:val="clear" w:color="auto" w:fill="FFFFFF"/>
        </w:rPr>
        <w:t>ii.</w:t>
      </w:r>
      <w:r>
        <w:rPr>
          <w:rFonts w:cs="Calibri"/>
          <w:i/>
          <w:iCs/>
          <w:color w:val="000000"/>
          <w:shd w:val="clear" w:color="auto" w:fill="FFFFFF"/>
        </w:rPr>
        <w:tab/>
      </w:r>
      <w:r w:rsidRPr="00F84135">
        <w:rPr>
          <w:rFonts w:cs="Calibri"/>
          <w:i/>
          <w:iCs/>
          <w:color w:val="000000"/>
          <w:shd w:val="clear" w:color="auto" w:fill="FFFFFF"/>
        </w:rPr>
        <w:t>[If partial waiver]</w:t>
      </w:r>
      <w:r>
        <w:rPr>
          <w:rFonts w:cs="Calibri"/>
          <w:color w:val="000000"/>
          <w:shd w:val="clear" w:color="auto" w:fill="FFFFFF"/>
        </w:rPr>
        <w:t xml:space="preserve"> How did your State agency decide which geographic areas to include in the waiver request?</w:t>
      </w:r>
    </w:p>
    <w:p w:rsidR="0091679A" w:rsidRPr="00066EBA" w:rsidP="0091679A" w14:paraId="67B45042" w14:textId="77777777">
      <w:pPr>
        <w:pStyle w:val="NumberLetterLowercase"/>
        <w:rPr>
          <w:i/>
          <w:iCs/>
          <w:shd w:val="clear" w:color="auto" w:fill="FFFFFF"/>
        </w:rPr>
      </w:pPr>
      <w:r>
        <w:rPr>
          <w:shd w:val="clear" w:color="auto" w:fill="FFFFFF"/>
        </w:rPr>
        <w:t xml:space="preserve">How do eligibility workers screen clients to determine if they are subject to the ABAWD time limit or if they meet an exemption? Does the eligibility system include preset questions? Do eligibility workers use any other tools? </w:t>
      </w:r>
      <w:r w:rsidRPr="00066EBA">
        <w:rPr>
          <w:i/>
          <w:iCs/>
          <w:shd w:val="clear" w:color="auto" w:fill="FFFFFF"/>
        </w:rPr>
        <w:t>[</w:t>
      </w:r>
      <w:r>
        <w:rPr>
          <w:i/>
          <w:iCs/>
          <w:shd w:val="clear" w:color="auto" w:fill="FFFFFF"/>
        </w:rPr>
        <w:t>N</w:t>
      </w:r>
      <w:r w:rsidRPr="00066EBA">
        <w:rPr>
          <w:i/>
          <w:iCs/>
          <w:shd w:val="clear" w:color="auto" w:fill="FFFFFF"/>
        </w:rPr>
        <w:t>ote: Request copies of any additional tools]</w:t>
      </w:r>
    </w:p>
    <w:p w:rsidR="0091679A" w:rsidP="0091679A" w14:paraId="0B77E379" w14:textId="77777777">
      <w:pPr>
        <w:pStyle w:val="NumbersRed-IPR"/>
        <w:numPr>
          <w:ilvl w:val="0"/>
          <w:numId w:val="0"/>
        </w:numPr>
        <w:ind w:left="1440" w:hanging="360"/>
        <w:rPr>
          <w:shd w:val="clear" w:color="auto" w:fill="FFFFFF"/>
        </w:rPr>
      </w:pPr>
      <w:r w:rsidRPr="003A793E">
        <w:rPr>
          <w:color w:val="B12732"/>
          <w:shd w:val="clear" w:color="auto" w:fill="FFFFFF"/>
        </w:rPr>
        <w:t>i.</w:t>
      </w:r>
      <w:r>
        <w:rPr>
          <w:shd w:val="clear" w:color="auto" w:fill="FFFFFF"/>
        </w:rPr>
        <w:tab/>
        <w:t>Are some exemptions used more frequently than others? How does your State agency track exemptions from the ABAWD work requirements?</w:t>
      </w:r>
    </w:p>
    <w:p w:rsidR="0091679A" w:rsidP="0091679A" w14:paraId="115E573A" w14:textId="77777777">
      <w:pPr>
        <w:pStyle w:val="NumbersRed-IPR"/>
        <w:numPr>
          <w:ilvl w:val="0"/>
          <w:numId w:val="0"/>
        </w:numPr>
        <w:ind w:left="1440" w:hanging="360"/>
        <w:rPr>
          <w:shd w:val="clear" w:color="auto" w:fill="FFFFFF"/>
        </w:rPr>
      </w:pPr>
      <w:r w:rsidRPr="003A793E">
        <w:rPr>
          <w:color w:val="B12732"/>
          <w:shd w:val="clear" w:color="auto" w:fill="FFFFFF"/>
        </w:rPr>
        <w:t>ii.</w:t>
      </w:r>
      <w:r>
        <w:rPr>
          <w:shd w:val="clear" w:color="auto" w:fill="FFFFFF"/>
        </w:rPr>
        <w:tab/>
        <w:t>How does your State agency define “unfitness for work” for ABAWDs? How is this exemption operationalized?</w:t>
      </w:r>
    </w:p>
    <w:p w:rsidR="0091679A" w:rsidRPr="001F29ED" w:rsidP="00734DA8" w14:paraId="6B44FD5F" w14:textId="77777777">
      <w:pPr>
        <w:pStyle w:val="ListParagraph"/>
        <w:numPr>
          <w:ilvl w:val="0"/>
          <w:numId w:val="185"/>
        </w:numPr>
        <w:ind w:left="1800"/>
      </w:pPr>
      <w:r w:rsidRPr="001F29ED">
        <w:t>Do eligibility workers receive training on how to determine unfitness for work for ABAWDs? If yes, please describe.</w:t>
      </w:r>
    </w:p>
    <w:p w:rsidR="0091679A" w:rsidRPr="005722B2" w:rsidP="0091679A" w14:paraId="50B91348" w14:textId="77777777">
      <w:pPr>
        <w:pStyle w:val="NumbersRed-IPR"/>
        <w:rPr>
          <w:rStyle w:val="normaltextrun"/>
          <w:rFonts w:cs="Calibri"/>
          <w:color w:val="000000"/>
          <w:shd w:val="clear" w:color="auto" w:fill="FFFFFF"/>
        </w:rPr>
      </w:pPr>
      <w:r w:rsidRPr="005722B2">
        <w:rPr>
          <w:rStyle w:val="normaltextrun"/>
          <w:rFonts w:cs="Calibri"/>
          <w:color w:val="000000"/>
          <w:shd w:val="clear" w:color="auto" w:fill="FFFFFF"/>
        </w:rPr>
        <w:t xml:space="preserve">What training do staff receive in work requirements and ABAWD policies? </w:t>
      </w:r>
      <w:r w:rsidRPr="005722B2">
        <w:rPr>
          <w:rStyle w:val="normaltextrun"/>
          <w:rFonts w:cs="Calibri"/>
          <w:i/>
          <w:iCs/>
          <w:color w:val="000000"/>
          <w:shd w:val="clear" w:color="auto" w:fill="FFFFFF"/>
        </w:rPr>
        <w:t>[Probe: initially and ongoing]</w:t>
      </w:r>
    </w:p>
    <w:p w:rsidR="0091679A" w:rsidRPr="003A793E" w:rsidP="00734DA8" w14:paraId="67258F0A" w14:textId="77777777">
      <w:pPr>
        <w:pStyle w:val="NumberLetterLowercase"/>
        <w:numPr>
          <w:ilvl w:val="0"/>
          <w:numId w:val="160"/>
        </w:numPr>
        <w:spacing w:after="240"/>
        <w:ind w:left="1080"/>
        <w:rPr>
          <w:shd w:val="clear" w:color="auto" w:fill="FFFFFF"/>
        </w:rPr>
      </w:pPr>
      <w:r w:rsidRPr="003A793E">
        <w:rPr>
          <w:rStyle w:val="normaltextrun"/>
          <w:rFonts w:cs="Calibri"/>
          <w:color w:val="000000"/>
          <w:shd w:val="clear" w:color="auto" w:fill="FFFFFF"/>
        </w:rPr>
        <w:t xml:space="preserve">To what extent </w:t>
      </w:r>
      <w:r w:rsidRPr="003A793E">
        <w:rPr>
          <w:shd w:val="clear" w:color="auto" w:fill="FFFFFF"/>
        </w:rPr>
        <w:t xml:space="preserve">do eligibility staff meet with their supervisor to discuss difficult cases? Please describe. </w:t>
      </w:r>
    </w:p>
    <w:p w:rsidR="0091679A" w:rsidRPr="00066EBA" w:rsidP="0091679A" w14:paraId="26ED6354" w14:textId="77777777">
      <w:pPr>
        <w:pStyle w:val="NumbersRed-IPR"/>
        <w:numPr>
          <w:ilvl w:val="0"/>
          <w:numId w:val="0"/>
        </w:numPr>
        <w:spacing w:after="240"/>
        <w:rPr>
          <w:rFonts w:cs="Calibri"/>
          <w:i/>
          <w:iCs/>
          <w:color w:val="000000"/>
          <w:shd w:val="clear" w:color="auto" w:fill="FFFFFF"/>
        </w:rPr>
      </w:pPr>
      <w:r w:rsidRPr="00066EBA">
        <w:rPr>
          <w:i/>
          <w:iCs/>
          <w:shd w:val="clear" w:color="auto" w:fill="FFFFFF"/>
        </w:rPr>
        <w:t>[</w:t>
      </w:r>
      <w:r>
        <w:rPr>
          <w:i/>
          <w:iCs/>
          <w:shd w:val="clear" w:color="auto" w:fill="FFFFFF"/>
        </w:rPr>
        <w:t>N</w:t>
      </w:r>
      <w:r w:rsidRPr="00066EBA">
        <w:rPr>
          <w:i/>
          <w:iCs/>
          <w:shd w:val="clear" w:color="auto" w:fill="FFFFFF"/>
        </w:rPr>
        <w:t xml:space="preserve">ote: If a State </w:t>
      </w:r>
      <w:r>
        <w:rPr>
          <w:i/>
          <w:iCs/>
          <w:shd w:val="clear" w:color="auto" w:fill="FFFFFF"/>
        </w:rPr>
        <w:t xml:space="preserve">agency </w:t>
      </w:r>
      <w:r w:rsidRPr="00066EBA">
        <w:rPr>
          <w:i/>
          <w:iCs/>
          <w:shd w:val="clear" w:color="auto" w:fill="FFFFFF"/>
        </w:rPr>
        <w:t xml:space="preserve">has a waiver, </w:t>
      </w:r>
      <w:r>
        <w:rPr>
          <w:i/>
          <w:iCs/>
          <w:shd w:val="clear" w:color="auto" w:fill="FFFFFF"/>
        </w:rPr>
        <w:t xml:space="preserve">you may need to ask </w:t>
      </w:r>
      <w:r w:rsidRPr="00066EBA">
        <w:rPr>
          <w:i/>
          <w:iCs/>
          <w:shd w:val="clear" w:color="auto" w:fill="FFFFFF"/>
        </w:rPr>
        <w:t xml:space="preserve">these questions in the past tense. </w:t>
      </w:r>
      <w:r>
        <w:rPr>
          <w:i/>
          <w:iCs/>
          <w:shd w:val="clear" w:color="auto" w:fill="FFFFFF"/>
        </w:rPr>
        <w:t>I</w:t>
      </w:r>
      <w:r w:rsidRPr="00066EBA">
        <w:rPr>
          <w:i/>
          <w:iCs/>
          <w:shd w:val="clear" w:color="auto" w:fill="FFFFFF"/>
        </w:rPr>
        <w:t>f the State</w:t>
      </w:r>
      <w:r>
        <w:rPr>
          <w:i/>
          <w:iCs/>
          <w:shd w:val="clear" w:color="auto" w:fill="FFFFFF"/>
        </w:rPr>
        <w:t xml:space="preserve"> agency</w:t>
      </w:r>
      <w:r w:rsidRPr="00066EBA">
        <w:rPr>
          <w:i/>
          <w:iCs/>
          <w:shd w:val="clear" w:color="auto" w:fill="FFFFFF"/>
        </w:rPr>
        <w:t xml:space="preserve"> has had a waiver for many years, State </w:t>
      </w:r>
      <w:r>
        <w:rPr>
          <w:i/>
          <w:iCs/>
          <w:shd w:val="clear" w:color="auto" w:fill="FFFFFF"/>
        </w:rPr>
        <w:t xml:space="preserve">agency </w:t>
      </w:r>
      <w:r w:rsidRPr="00066EBA">
        <w:rPr>
          <w:i/>
          <w:iCs/>
          <w:shd w:val="clear" w:color="auto" w:fill="FFFFFF"/>
        </w:rPr>
        <w:t xml:space="preserve">staff may have difficulty answering these questions. </w:t>
      </w:r>
      <w:r>
        <w:rPr>
          <w:i/>
          <w:iCs/>
          <w:shd w:val="clear" w:color="auto" w:fill="FFFFFF"/>
        </w:rPr>
        <w:t>The Families First Coronavirus Response Act also authorized FNS to issue a temporary suspension of ABAWD time limits; this suspension expired at the end of the public health emergency in May 2023. T</w:t>
      </w:r>
      <w:r w:rsidRPr="00066EBA">
        <w:rPr>
          <w:i/>
          <w:iCs/>
          <w:shd w:val="clear" w:color="auto" w:fill="FFFFFF"/>
        </w:rPr>
        <w:t>ailor the questions as needed prior to the interview.]</w:t>
      </w:r>
    </w:p>
    <w:p w:rsidR="0091679A" w:rsidRPr="003A793E" w:rsidP="00734DA8" w14:paraId="7C08482E" w14:textId="77777777">
      <w:pPr>
        <w:pStyle w:val="NumbersRed-IPR"/>
        <w:numPr>
          <w:ilvl w:val="0"/>
          <w:numId w:val="156"/>
        </w:numPr>
        <w:spacing w:after="240"/>
      </w:pPr>
      <w:r w:rsidRPr="003A793E">
        <w:t>How does the State agency track whether clients are complying with the ABAWD work requirements? How does the State agency track ABAWD countable months?</w:t>
      </w:r>
    </w:p>
    <w:p w:rsidR="0091679A" w:rsidRPr="008C2917" w:rsidP="00734DA8" w14:paraId="64C61587" w14:textId="77777777">
      <w:pPr>
        <w:pStyle w:val="NumbersRed-IPR"/>
        <w:numPr>
          <w:ilvl w:val="0"/>
          <w:numId w:val="182"/>
        </w:numPr>
        <w:rPr>
          <w:shd w:val="clear" w:color="auto" w:fill="FFFFFF"/>
        </w:rPr>
      </w:pPr>
      <w:r w:rsidRPr="008C2917">
        <w:rPr>
          <w:shd w:val="clear" w:color="auto" w:fill="FFFFFF"/>
        </w:rPr>
        <w:t>How do staff assess good cause for clients who do not meet the ABAWD work requirements?</w:t>
      </w:r>
    </w:p>
    <w:p w:rsidR="0091679A" w:rsidRPr="003A793E" w:rsidP="00734DA8" w14:paraId="1E34CFF6" w14:textId="77777777">
      <w:pPr>
        <w:pStyle w:val="NumberLetterLowercase"/>
        <w:numPr>
          <w:ilvl w:val="0"/>
          <w:numId w:val="159"/>
        </w:numPr>
        <w:ind w:left="1080"/>
        <w:rPr>
          <w:shd w:val="clear" w:color="auto" w:fill="FFFFFF"/>
        </w:rPr>
      </w:pPr>
      <w:r w:rsidRPr="003A793E">
        <w:rPr>
          <w:shd w:val="clear" w:color="auto" w:fill="FFFFFF"/>
        </w:rPr>
        <w:t>How, if at all, is this information tracked?</w:t>
      </w:r>
    </w:p>
    <w:p w:rsidR="0091679A" w:rsidRPr="00F23D22" w:rsidP="0091679A" w14:paraId="6B1AC3C4" w14:textId="77777777">
      <w:pPr>
        <w:pStyle w:val="NumberLetterLowercase"/>
        <w:rPr>
          <w:rFonts w:cs="Calibri"/>
          <w:color w:val="000000"/>
          <w:shd w:val="clear" w:color="auto" w:fill="FFFFFF"/>
        </w:rPr>
      </w:pPr>
      <w:r w:rsidRPr="00E658BA">
        <w:rPr>
          <w:rStyle w:val="normaltextrun"/>
          <w:rFonts w:cs="Calibri"/>
          <w:color w:val="000000"/>
          <w:shd w:val="clear" w:color="auto" w:fill="FFFFFF"/>
        </w:rPr>
        <w:t xml:space="preserve">What challenges </w:t>
      </w:r>
      <w:r>
        <w:rPr>
          <w:rStyle w:val="normaltextrun"/>
          <w:rFonts w:cs="Calibri"/>
          <w:color w:val="000000"/>
          <w:shd w:val="clear" w:color="auto" w:fill="FFFFFF"/>
        </w:rPr>
        <w:t>are</w:t>
      </w:r>
      <w:r w:rsidRPr="00E658BA">
        <w:rPr>
          <w:rStyle w:val="normaltextrun"/>
          <w:rFonts w:cs="Calibri"/>
          <w:color w:val="000000"/>
          <w:shd w:val="clear" w:color="auto" w:fill="FFFFFF"/>
        </w:rPr>
        <w:t xml:space="preserve"> associated with determining whether an individual has good cause?</w:t>
      </w:r>
      <w:r>
        <w:rPr>
          <w:rStyle w:val="normaltextrun"/>
          <w:rFonts w:cs="Calibri"/>
          <w:color w:val="000000"/>
          <w:shd w:val="clear" w:color="auto" w:fill="FFFFFF"/>
        </w:rPr>
        <w:t xml:space="preserve"> </w:t>
      </w:r>
      <w:r w:rsidRPr="00E658BA">
        <w:rPr>
          <w:rStyle w:val="normaltextrun"/>
          <w:rFonts w:cs="Calibri"/>
          <w:color w:val="000000"/>
          <w:shd w:val="clear" w:color="auto" w:fill="FFFFFF"/>
        </w:rPr>
        <w:t xml:space="preserve">Do you think these policies </w:t>
      </w:r>
      <w:r>
        <w:rPr>
          <w:rStyle w:val="normaltextrun"/>
          <w:rFonts w:cs="Calibri"/>
          <w:color w:val="000000"/>
          <w:shd w:val="clear" w:color="auto" w:fill="FFFFFF"/>
        </w:rPr>
        <w:t xml:space="preserve">affect </w:t>
      </w:r>
      <w:r w:rsidRPr="00E658BA">
        <w:rPr>
          <w:rStyle w:val="normaltextrun"/>
          <w:rFonts w:cs="Calibri"/>
          <w:color w:val="000000"/>
          <w:shd w:val="clear" w:color="auto" w:fill="FFFFFF"/>
        </w:rPr>
        <w:t>some groups differently? If yes, how?</w:t>
      </w:r>
      <w:r>
        <w:rPr>
          <w:rStyle w:val="normaltextrun"/>
          <w:rFonts w:cs="Calibri"/>
          <w:color w:val="000000"/>
          <w:shd w:val="clear" w:color="auto" w:fill="FFFFFF"/>
        </w:rPr>
        <w:t xml:space="preserve"> </w:t>
      </w:r>
      <w:r w:rsidRPr="004E2482">
        <w:rPr>
          <w:rStyle w:val="normaltextrun"/>
          <w:rFonts w:cs="Calibri"/>
          <w:i/>
          <w:iCs/>
          <w:color w:val="000000"/>
        </w:rPr>
        <w:t>[Note: Before the interview, add State-specific probes that may be most relevant for groups in the State, such as rural individuals, racial</w:t>
      </w:r>
      <w:r>
        <w:rPr>
          <w:rStyle w:val="normaltextrun"/>
          <w:rFonts w:cs="Calibri"/>
          <w:i/>
          <w:iCs/>
          <w:color w:val="000000"/>
        </w:rPr>
        <w:t>/</w:t>
      </w:r>
      <w:r>
        <w:rPr>
          <w:rFonts w:cs="Calibri"/>
          <w:i/>
          <w:iCs/>
          <w:color w:val="000000"/>
          <w:shd w:val="clear" w:color="auto" w:fill="FFFFFF"/>
        </w:rPr>
        <w:t>ethnic</w:t>
      </w:r>
      <w:r w:rsidRPr="004E2482">
        <w:rPr>
          <w:rStyle w:val="normaltextrun"/>
          <w:rFonts w:cs="Calibri"/>
          <w:i/>
          <w:iCs/>
          <w:color w:val="000000"/>
        </w:rPr>
        <w:t xml:space="preserve"> groups, or individuals living on ITOs]</w:t>
      </w:r>
    </w:p>
    <w:p w:rsidR="0091679A" w:rsidRPr="003A793E" w:rsidP="00734DA8" w14:paraId="7CD52744" w14:textId="77777777">
      <w:pPr>
        <w:pStyle w:val="NumbersRed-IPR"/>
        <w:numPr>
          <w:ilvl w:val="0"/>
          <w:numId w:val="196"/>
        </w:numPr>
        <w:rPr>
          <w:rStyle w:val="normaltextrun"/>
        </w:rPr>
      </w:pPr>
      <w:r w:rsidRPr="003A793E">
        <w:rPr>
          <w:rStyle w:val="normaltextrun"/>
        </w:rPr>
        <w:t>What challenges are associated with determining whether an individual is subject to the ABAWD work requirements?</w:t>
      </w:r>
    </w:p>
    <w:p w:rsidR="0091679A" w:rsidRPr="00E03346" w:rsidP="00734DA8" w14:paraId="18505FA8" w14:textId="77777777">
      <w:pPr>
        <w:pStyle w:val="NumberLetterLowercase"/>
        <w:numPr>
          <w:ilvl w:val="0"/>
          <w:numId w:val="162"/>
        </w:numPr>
        <w:spacing w:after="240"/>
        <w:ind w:left="1080"/>
      </w:pPr>
      <w:r w:rsidRPr="00E03346">
        <w:rPr>
          <w:rStyle w:val="normaltextrun"/>
        </w:rPr>
        <w:t>Do you think these policies affect some groups differently? If yes, how? [Note: Before the interview, add State-specific probes that may be most relevant for groups in the State, such as rural individuals, racial/ethnic groups, or individuals living on ITOs]</w:t>
      </w:r>
    </w:p>
    <w:p w:rsidR="0091679A" w:rsidRPr="00066EBA" w:rsidP="0091679A" w14:paraId="5E725E8F" w14:textId="77777777">
      <w:pPr>
        <w:pStyle w:val="NumbersRed-IPR"/>
        <w:rPr>
          <w:rStyle w:val="normaltextrun"/>
          <w:rFonts w:cs="Calibri"/>
          <w:i/>
          <w:iCs/>
          <w:color w:val="000000"/>
          <w:shd w:val="clear" w:color="auto" w:fill="FFFFFF"/>
        </w:rPr>
      </w:pPr>
      <w:r w:rsidRPr="00E03F48">
        <w:rPr>
          <w:rStyle w:val="normaltextrun"/>
          <w:rFonts w:cs="Calibri"/>
          <w:color w:val="000000"/>
          <w:shd w:val="clear" w:color="auto" w:fill="FFFFFF"/>
        </w:rPr>
        <w:t>How are clients notified they are subject to work requirements, including, as applicable, general work requirement</w:t>
      </w:r>
      <w:r>
        <w:rPr>
          <w:rStyle w:val="normaltextrun"/>
          <w:rFonts w:cs="Calibri"/>
          <w:color w:val="000000"/>
          <w:shd w:val="clear" w:color="auto" w:fill="FFFFFF"/>
        </w:rPr>
        <w:t>s</w:t>
      </w:r>
      <w:r w:rsidRPr="00E03F48">
        <w:rPr>
          <w:rStyle w:val="normaltextrun"/>
          <w:rFonts w:cs="Calibri"/>
          <w:color w:val="000000"/>
          <w:shd w:val="clear" w:color="auto" w:fill="FFFFFF"/>
        </w:rPr>
        <w:t xml:space="preserve">, mandatory </w:t>
      </w:r>
      <w:r w:rsidRPr="002E1FF6">
        <w:rPr>
          <w:rStyle w:val="normaltextrun"/>
          <w:rFonts w:cs="Calibri"/>
        </w:rPr>
        <w:t>SNAP</w:t>
      </w:r>
      <w:r w:rsidRPr="00E03F48">
        <w:rPr>
          <w:rStyle w:val="normaltextrun"/>
          <w:rFonts w:cs="Calibri"/>
          <w:color w:val="000000"/>
          <w:shd w:val="clear" w:color="auto" w:fill="FFFFFF"/>
        </w:rPr>
        <w:t xml:space="preserve"> E&amp;T, and ABAWD time limits? </w:t>
      </w:r>
      <w:r w:rsidRPr="00066EBA">
        <w:rPr>
          <w:rStyle w:val="normaltextrun"/>
          <w:rFonts w:cs="Calibri"/>
          <w:i/>
          <w:iCs/>
          <w:color w:val="000000"/>
          <w:shd w:val="clear" w:color="auto" w:fill="FFFFFF"/>
        </w:rPr>
        <w:t>[Probe: verbally during eligibility interview, mailed notice]</w:t>
      </w:r>
    </w:p>
    <w:p w:rsidR="0091679A" w:rsidRPr="00E03346" w:rsidP="00734DA8" w14:paraId="64A28C6F" w14:textId="77777777">
      <w:pPr>
        <w:pStyle w:val="NewNumber2"/>
        <w:numPr>
          <w:ilvl w:val="1"/>
          <w:numId w:val="161"/>
        </w:numPr>
        <w:rPr>
          <w:rStyle w:val="normaltextrun"/>
          <w:rFonts w:cs="Calibri"/>
          <w:color w:val="000000"/>
          <w:shd w:val="clear" w:color="auto" w:fill="FFFFFF"/>
        </w:rPr>
      </w:pPr>
      <w:r w:rsidRPr="00E03346">
        <w:rPr>
          <w:rStyle w:val="normaltextrun"/>
          <w:rFonts w:cs="Calibri"/>
          <w:color w:val="000000"/>
          <w:shd w:val="clear" w:color="auto" w:fill="FFFFFF"/>
        </w:rPr>
        <w:t>Has your State agency ever solicited feedback from clients about the readability of the notices? If yes, please describe.</w:t>
      </w:r>
    </w:p>
    <w:p w:rsidR="0091679A" w:rsidRPr="00E03346" w:rsidP="00734DA8" w14:paraId="4AF25B29" w14:textId="77777777">
      <w:pPr>
        <w:pStyle w:val="NewNumber2"/>
        <w:numPr>
          <w:ilvl w:val="1"/>
          <w:numId w:val="161"/>
        </w:numPr>
        <w:rPr>
          <w:shd w:val="clear" w:color="auto" w:fill="FFFFFF"/>
        </w:rPr>
      </w:pPr>
      <w:r w:rsidRPr="00E03346">
        <w:rPr>
          <w:rStyle w:val="normaltextrun"/>
          <w:rFonts w:cs="Calibri"/>
          <w:color w:val="000000"/>
          <w:shd w:val="clear" w:color="auto" w:fill="FFFFFF"/>
        </w:rPr>
        <w:t xml:space="preserve">What challenges, if any, are there in communicating work requirements to clients? How can these be mitigated? </w:t>
      </w:r>
      <w:r w:rsidRPr="00E03346">
        <w:rPr>
          <w:rStyle w:val="normaltextrun"/>
          <w:rFonts w:cs="Calibri"/>
          <w:i/>
          <w:iCs/>
          <w:color w:val="000000"/>
          <w:shd w:val="clear" w:color="auto" w:fill="FFFFFF"/>
        </w:rPr>
        <w:t>[Probe: alternative delivery mechanisms, such as e-notices]</w:t>
      </w:r>
    </w:p>
    <w:p w:rsidR="0091679A" w:rsidRPr="00286F20" w:rsidP="0091679A" w14:paraId="4EA00FC2" w14:textId="77777777">
      <w:pPr>
        <w:pStyle w:val="NumbersRed-IPR"/>
        <w:numPr>
          <w:ilvl w:val="0"/>
          <w:numId w:val="0"/>
        </w:numPr>
        <w:spacing w:after="240"/>
        <w:ind w:left="720"/>
        <w:rPr>
          <w:i/>
          <w:iCs/>
          <w:shd w:val="clear" w:color="auto" w:fill="FFFFFF"/>
        </w:rPr>
      </w:pPr>
      <w:r w:rsidRPr="00286F20">
        <w:rPr>
          <w:i/>
          <w:iCs/>
          <w:shd w:val="clear" w:color="auto" w:fill="FFFFFF"/>
        </w:rPr>
        <w:t>[Note: See State responses to survey questions B.4 and B.5</w:t>
      </w:r>
      <w:r w:rsidRPr="00286F20">
        <w:rPr>
          <w:i/>
          <w:iCs/>
          <w:shd w:val="clear" w:color="auto" w:fill="FFFFFF"/>
        </w:rPr>
        <w:t>.</w:t>
      </w:r>
      <w:r w:rsidRPr="00286F20">
        <w:rPr>
          <w:i/>
          <w:iCs/>
          <w:shd w:val="clear" w:color="auto" w:fill="FFFFFF"/>
        </w:rPr>
        <w:t xml:space="preserve"> Tailor the question accordingly. If the State has a statewide ABAWD waiver, skip to question 9.]</w:t>
      </w:r>
    </w:p>
    <w:p w:rsidR="0091679A" w:rsidRPr="0073087C" w:rsidP="0091679A" w14:paraId="6D895379" w14:textId="77777777">
      <w:pPr>
        <w:pStyle w:val="NumbersRed-IPR"/>
        <w:spacing w:after="240"/>
        <w:rPr>
          <w:shd w:val="clear" w:color="auto" w:fill="FFFFFF"/>
        </w:rPr>
      </w:pPr>
      <w:r>
        <w:rPr>
          <w:shd w:val="clear" w:color="auto" w:fill="FFFFFF"/>
        </w:rPr>
        <w:t xml:space="preserve">According to the survey, your State agency </w:t>
      </w:r>
      <w:r w:rsidRPr="00CB7728">
        <w:rPr>
          <w:i/>
          <w:iCs/>
          <w:shd w:val="clear" w:color="auto" w:fill="FFFFFF"/>
        </w:rPr>
        <w:t>[has/has not]</w:t>
      </w:r>
      <w:r>
        <w:rPr>
          <w:shd w:val="clear" w:color="auto" w:fill="FFFFFF"/>
        </w:rPr>
        <w:t xml:space="preserve"> used ABAWD discretionary exemptions since the end of the public health emergency in May 2023. Why or why not?</w:t>
      </w:r>
    </w:p>
    <w:p w:rsidR="0091679A" w:rsidRPr="0073087C" w:rsidP="0091679A" w14:paraId="48544C88" w14:textId="77777777">
      <w:pPr>
        <w:pStyle w:val="NumbersRed-IPR"/>
        <w:spacing w:after="240"/>
        <w:rPr>
          <w:shd w:val="clear" w:color="auto" w:fill="FFFFFF"/>
        </w:rPr>
      </w:pPr>
      <w:r w:rsidRPr="00066EBA">
        <w:rPr>
          <w:rFonts w:cs="Calibri"/>
          <w:i/>
          <w:iCs/>
          <w:color w:val="000000"/>
          <w:shd w:val="clear" w:color="auto" w:fill="FFFFFF"/>
        </w:rPr>
        <w:t>[If the State has used the discretionary exemptions]</w:t>
      </w:r>
      <w:r>
        <w:rPr>
          <w:rFonts w:cs="Calibri"/>
          <w:color w:val="000000"/>
          <w:shd w:val="clear" w:color="auto" w:fill="FFFFFF"/>
        </w:rPr>
        <w:t xml:space="preserve"> According to your survey responses, your State agency uses </w:t>
      </w:r>
      <w:r w:rsidRPr="0073087C">
        <w:rPr>
          <w:rFonts w:cs="Calibri"/>
          <w:color w:val="000000"/>
          <w:shd w:val="clear" w:color="auto" w:fill="FFFFFF"/>
        </w:rPr>
        <w:t xml:space="preserve">the following criteria to determine </w:t>
      </w:r>
      <w:r>
        <w:rPr>
          <w:rFonts w:cs="Calibri"/>
          <w:color w:val="000000"/>
          <w:shd w:val="clear" w:color="auto" w:fill="FFFFFF"/>
        </w:rPr>
        <w:t xml:space="preserve">which </w:t>
      </w:r>
      <w:r>
        <w:rPr>
          <w:rFonts w:cs="Calibri"/>
          <w:color w:val="000000"/>
          <w:shd w:val="clear" w:color="auto" w:fill="FFFFFF"/>
        </w:rPr>
        <w:t xml:space="preserve">SNAP participants receive discretionary exemptions: </w:t>
      </w:r>
      <w:r w:rsidRPr="00066EBA">
        <w:rPr>
          <w:rFonts w:cs="Calibri"/>
          <w:i/>
          <w:iCs/>
          <w:color w:val="000000"/>
          <w:shd w:val="clear" w:color="auto" w:fill="FFFFFF"/>
        </w:rPr>
        <w:t>[list]</w:t>
      </w:r>
      <w:r w:rsidRPr="0073087C">
        <w:rPr>
          <w:rFonts w:cs="Calibri"/>
          <w:color w:val="000000"/>
          <w:shd w:val="clear" w:color="auto" w:fill="FFFFFF"/>
        </w:rPr>
        <w:t>.</w:t>
      </w:r>
      <w:r>
        <w:rPr>
          <w:rFonts w:cs="Calibri"/>
          <w:color w:val="000000"/>
          <w:shd w:val="clear" w:color="auto" w:fill="FFFFFF"/>
        </w:rPr>
        <w:t xml:space="preserve"> How did </w:t>
      </w:r>
      <w:r w:rsidRPr="00066EBA">
        <w:rPr>
          <w:rFonts w:cs="Calibri"/>
          <w:i/>
          <w:iCs/>
          <w:color w:val="000000"/>
          <w:shd w:val="clear" w:color="auto" w:fill="FFFFFF"/>
        </w:rPr>
        <w:t>[State]</w:t>
      </w:r>
      <w:r>
        <w:rPr>
          <w:rFonts w:cs="Calibri"/>
          <w:color w:val="000000"/>
          <w:shd w:val="clear" w:color="auto" w:fill="FFFFFF"/>
        </w:rPr>
        <w:t xml:space="preserve"> decide on these criteria?</w:t>
      </w:r>
      <w:r w:rsidRPr="0073087C">
        <w:rPr>
          <w:rFonts w:cs="Calibri"/>
          <w:color w:val="000000"/>
          <w:shd w:val="clear" w:color="auto" w:fill="FFFFFF"/>
        </w:rPr>
        <w:t xml:space="preserve"> </w:t>
      </w:r>
      <w:r>
        <w:rPr>
          <w:rFonts w:cs="Calibri"/>
          <w:color w:val="000000"/>
          <w:shd w:val="clear" w:color="auto" w:fill="FFFFFF"/>
        </w:rPr>
        <w:t xml:space="preserve">Does </w:t>
      </w:r>
      <w:r w:rsidRPr="0073087C">
        <w:rPr>
          <w:rFonts w:cs="Calibri"/>
          <w:color w:val="000000"/>
          <w:shd w:val="clear" w:color="auto" w:fill="FFFFFF"/>
        </w:rPr>
        <w:t xml:space="preserve">the State </w:t>
      </w:r>
      <w:r>
        <w:rPr>
          <w:rFonts w:cs="Calibri"/>
          <w:color w:val="000000"/>
          <w:shd w:val="clear" w:color="auto" w:fill="FFFFFF"/>
        </w:rPr>
        <w:t xml:space="preserve">agency </w:t>
      </w:r>
      <w:r w:rsidRPr="0073087C">
        <w:rPr>
          <w:rFonts w:cs="Calibri"/>
          <w:color w:val="000000"/>
          <w:shd w:val="clear" w:color="auto" w:fill="FFFFFF"/>
        </w:rPr>
        <w:t>consider</w:t>
      </w:r>
      <w:r>
        <w:rPr>
          <w:rFonts w:cs="Calibri"/>
          <w:color w:val="000000"/>
          <w:shd w:val="clear" w:color="auto" w:fill="FFFFFF"/>
        </w:rPr>
        <w:t xml:space="preserve"> other factors</w:t>
      </w:r>
      <w:r w:rsidRPr="0073087C">
        <w:rPr>
          <w:rFonts w:cs="Calibri"/>
          <w:color w:val="000000"/>
          <w:shd w:val="clear" w:color="auto" w:fill="FFFFFF"/>
        </w:rPr>
        <w:t xml:space="preserve"> when deciding who receives ABAWD discretionary exemptions? If so, please describe.</w:t>
      </w:r>
    </w:p>
    <w:p w:rsidR="0091679A" w:rsidRPr="009C7C2E" w:rsidP="0091679A" w14:paraId="6508D5BF" w14:textId="77777777">
      <w:pPr>
        <w:pStyle w:val="NumbersRed-IPR"/>
        <w:spacing w:after="240"/>
        <w:rPr>
          <w:shd w:val="clear" w:color="auto" w:fill="FFFFFF"/>
        </w:rPr>
      </w:pPr>
      <w:r>
        <w:rPr>
          <w:rFonts w:cs="Calibri"/>
          <w:color w:val="000000"/>
          <w:shd w:val="clear" w:color="auto" w:fill="FFFFFF"/>
        </w:rPr>
        <w:t xml:space="preserve">We know </w:t>
      </w:r>
      <w:r w:rsidRPr="00066EBA">
        <w:rPr>
          <w:rFonts w:cs="Calibri"/>
          <w:i/>
          <w:iCs/>
          <w:color w:val="000000"/>
          <w:shd w:val="clear" w:color="auto" w:fill="FFFFFF"/>
        </w:rPr>
        <w:t>[State]</w:t>
      </w:r>
      <w:r>
        <w:rPr>
          <w:rFonts w:cs="Calibri"/>
          <w:color w:val="000000"/>
          <w:shd w:val="clear" w:color="auto" w:fill="FFFFFF"/>
        </w:rPr>
        <w:t xml:space="preserve"> currently has a statewide ABAWD waiver. However, does your State agency have a policy for using discretionary ABAWD exemptions in the absence of a waiver? If yes, please describe the policy.</w:t>
      </w:r>
    </w:p>
    <w:p w:rsidR="0091679A" w:rsidP="0091679A" w14:paraId="1EFCE026" w14:textId="77777777">
      <w:pPr>
        <w:pStyle w:val="Heading2-IPR"/>
        <w:ind w:left="360" w:hanging="360"/>
      </w:pPr>
      <w:r>
        <w:t>SNAP E&amp;T Program</w:t>
      </w:r>
    </w:p>
    <w:p w:rsidR="0091679A" w:rsidP="0091679A" w14:paraId="662FCA86" w14:textId="77777777">
      <w:pPr>
        <w:pStyle w:val="BodyText-IPR"/>
        <w:rPr>
          <w:shd w:val="clear" w:color="auto" w:fill="FFFFFF"/>
        </w:rPr>
      </w:pPr>
      <w:r>
        <w:rPr>
          <w:rStyle w:val="normaltextrun"/>
          <w:rFonts w:cs="Calibri"/>
          <w:color w:val="000000"/>
          <w:shd w:val="clear" w:color="auto" w:fill="FFFFFF"/>
        </w:rPr>
        <w:t>Next, I want to turn to your SNAP State agency’s E&amp;T program.</w:t>
      </w:r>
    </w:p>
    <w:p w:rsidR="0091679A" w:rsidRPr="001F29ED" w:rsidP="00734DA8" w14:paraId="527963C6" w14:textId="77777777">
      <w:pPr>
        <w:pStyle w:val="NumbersRed-IPR"/>
        <w:numPr>
          <w:ilvl w:val="0"/>
          <w:numId w:val="187"/>
        </w:numPr>
      </w:pPr>
      <w:r w:rsidRPr="001F29ED">
        <w:t>According to the survey, [</w:t>
      </w:r>
      <w:r w:rsidRPr="001F29ED">
        <w:rPr>
          <w:i/>
          <w:iCs/>
        </w:rPr>
        <w:t>State</w:t>
      </w:r>
      <w:r w:rsidRPr="001F29ED">
        <w:t>] operates a [</w:t>
      </w:r>
      <w:r w:rsidRPr="001F29ED">
        <w:rPr>
          <w:i/>
          <w:iCs/>
        </w:rPr>
        <w:t>mandatory/voluntary/mandatory for some; see question A.1</w:t>
      </w:r>
      <w:r w:rsidRPr="001F29ED">
        <w:t>] SNAP E&amp;T program. How did your State agency decide to operate this type of SNAP E&amp;T program? Has the type of SNAP E&amp;T program you operate changed recently? If yes, why?</w:t>
      </w:r>
    </w:p>
    <w:p w:rsidR="0091679A" w:rsidRPr="001F12C0" w:rsidP="00734DA8" w14:paraId="15F58EC1" w14:textId="77777777">
      <w:pPr>
        <w:pStyle w:val="NumbersRed-IPR"/>
        <w:numPr>
          <w:ilvl w:val="0"/>
          <w:numId w:val="197"/>
        </w:numPr>
      </w:pPr>
      <w:r w:rsidRPr="001F12C0">
        <w:t>[</w:t>
      </w:r>
      <w:r w:rsidRPr="00A96F85">
        <w:rPr>
          <w:i/>
          <w:iCs/>
        </w:rPr>
        <w:t>If voluntary</w:t>
      </w:r>
      <w:r w:rsidRPr="001F12C0">
        <w:t>] Thinking broadly, how does your State agency provide outreach and work to ensure access to SNAP E&amp;T services to groups or communities that want to participate? What challenges do you encounter? Does your State agency have challenges providing SNAP E&amp;T to any groups or communities? [Note: Before the interview, add State-specific probes that may be most relevant for groups in the State, such as rural individuals, racial/ethnic groups, or individuals living on ITOs]</w:t>
      </w:r>
    </w:p>
    <w:p w:rsidR="0091679A" w:rsidRPr="009F41BB" w:rsidP="00734DA8" w14:paraId="08724434" w14:textId="77777777">
      <w:pPr>
        <w:pStyle w:val="NumberLetterLowercase"/>
        <w:numPr>
          <w:ilvl w:val="0"/>
          <w:numId w:val="163"/>
        </w:numPr>
        <w:spacing w:after="240"/>
        <w:ind w:left="1080"/>
        <w:rPr>
          <w:shd w:val="clear" w:color="auto" w:fill="FFFFFF"/>
        </w:rPr>
      </w:pPr>
      <w:r w:rsidRPr="009F41BB">
        <w:rPr>
          <w:shd w:val="clear" w:color="auto" w:fill="FFFFFF"/>
        </w:rPr>
        <w:t>What outreach materials do you use?</w:t>
      </w:r>
    </w:p>
    <w:p w:rsidR="0091679A" w:rsidRPr="005734E2" w:rsidP="0091679A" w14:paraId="22AF3A50" w14:textId="77777777">
      <w:pPr>
        <w:pStyle w:val="NumbersRed-IPR"/>
        <w:spacing w:after="240"/>
        <w:rPr>
          <w:shd w:val="clear" w:color="auto" w:fill="FFFFFF"/>
        </w:rPr>
      </w:pPr>
      <w:r>
        <w:rPr>
          <w:shd w:val="clear" w:color="auto" w:fill="FFFFFF"/>
        </w:rPr>
        <w:t>Has</w:t>
      </w:r>
      <w:r w:rsidRPr="007D4BBB">
        <w:rPr>
          <w:shd w:val="clear" w:color="auto" w:fill="FFFFFF"/>
        </w:rPr>
        <w:t xml:space="preserve"> </w:t>
      </w:r>
      <w:r>
        <w:rPr>
          <w:shd w:val="clear" w:color="auto" w:fill="FFFFFF"/>
        </w:rPr>
        <w:t xml:space="preserve">your </w:t>
      </w:r>
      <w:r w:rsidRPr="007D4BBB">
        <w:rPr>
          <w:shd w:val="clear" w:color="auto" w:fill="FFFFFF"/>
        </w:rPr>
        <w:t xml:space="preserve">State </w:t>
      </w:r>
      <w:r>
        <w:rPr>
          <w:shd w:val="clear" w:color="auto" w:fill="FFFFFF"/>
        </w:rPr>
        <w:t xml:space="preserve">agency </w:t>
      </w:r>
      <w:r w:rsidRPr="007D4BBB">
        <w:rPr>
          <w:shd w:val="clear" w:color="auto" w:fill="FFFFFF"/>
        </w:rPr>
        <w:t xml:space="preserve">ever </w:t>
      </w:r>
      <w:r>
        <w:rPr>
          <w:shd w:val="clear" w:color="auto" w:fill="FFFFFF"/>
        </w:rPr>
        <w:t>solicited</w:t>
      </w:r>
      <w:r w:rsidRPr="007D4BBB">
        <w:rPr>
          <w:shd w:val="clear" w:color="auto" w:fill="FFFFFF"/>
        </w:rPr>
        <w:t xml:space="preserve"> feedback from clients about </w:t>
      </w:r>
      <w:r>
        <w:rPr>
          <w:shd w:val="clear" w:color="auto" w:fill="FFFFFF"/>
        </w:rPr>
        <w:t>the outreach materials</w:t>
      </w:r>
      <w:r w:rsidRPr="007D4BBB">
        <w:rPr>
          <w:shd w:val="clear" w:color="auto" w:fill="FFFFFF"/>
        </w:rPr>
        <w:t xml:space="preserve">? If yes, </w:t>
      </w:r>
      <w:r>
        <w:rPr>
          <w:shd w:val="clear" w:color="auto" w:fill="FFFFFF"/>
        </w:rPr>
        <w:t>please describe.</w:t>
      </w:r>
    </w:p>
    <w:p w:rsidR="0091679A" w:rsidRPr="005734E2" w:rsidP="0091679A" w14:paraId="375CC41D" w14:textId="77777777">
      <w:pPr>
        <w:pStyle w:val="NumbersRed-IPR"/>
        <w:spacing w:after="240"/>
        <w:rPr>
          <w:shd w:val="clear" w:color="auto" w:fill="FFFFFF"/>
        </w:rPr>
      </w:pPr>
      <w:r w:rsidRPr="00066EBA">
        <w:rPr>
          <w:i/>
          <w:iCs/>
          <w:shd w:val="clear" w:color="auto" w:fill="FFFFFF"/>
        </w:rPr>
        <w:t>[If mandatory]</w:t>
      </w:r>
      <w:r w:rsidRPr="00E80054">
        <w:rPr>
          <w:shd w:val="clear" w:color="auto" w:fill="FFFFFF"/>
        </w:rPr>
        <w:t xml:space="preserve"> </w:t>
      </w:r>
      <w:r>
        <w:rPr>
          <w:shd w:val="clear" w:color="auto" w:fill="FFFFFF"/>
        </w:rPr>
        <w:t xml:space="preserve">Does your State agency have enough </w:t>
      </w:r>
      <w:r w:rsidRPr="002E1FF6">
        <w:rPr>
          <w:rStyle w:val="normaltextrun"/>
          <w:rFonts w:cs="Calibri"/>
        </w:rPr>
        <w:t>SNAP</w:t>
      </w:r>
      <w:r>
        <w:rPr>
          <w:shd w:val="clear" w:color="auto" w:fill="FFFFFF"/>
        </w:rPr>
        <w:t xml:space="preserve"> E&amp;T slots for all mandatory participants? </w:t>
      </w:r>
      <w:r w:rsidRPr="00861042">
        <w:rPr>
          <w:i/>
          <w:iCs/>
          <w:shd w:val="clear" w:color="auto" w:fill="FFFFFF"/>
        </w:rPr>
        <w:t>[If not]</w:t>
      </w:r>
      <w:r>
        <w:rPr>
          <w:shd w:val="clear" w:color="auto" w:fill="FFFFFF"/>
        </w:rPr>
        <w:t xml:space="preserve"> H</w:t>
      </w:r>
      <w:r w:rsidRPr="00E80054">
        <w:rPr>
          <w:shd w:val="clear" w:color="auto" w:fill="FFFFFF"/>
        </w:rPr>
        <w:t xml:space="preserve">ow does your State </w:t>
      </w:r>
      <w:r>
        <w:rPr>
          <w:shd w:val="clear" w:color="auto" w:fill="FFFFFF"/>
        </w:rPr>
        <w:t xml:space="preserve">agency determine who must participate in </w:t>
      </w:r>
      <w:r w:rsidRPr="002E1FF6">
        <w:rPr>
          <w:rStyle w:val="normaltextrun"/>
          <w:rFonts w:cs="Calibri"/>
        </w:rPr>
        <w:t>SNAP</w:t>
      </w:r>
      <w:r>
        <w:rPr>
          <w:shd w:val="clear" w:color="auto" w:fill="FFFFFF"/>
        </w:rPr>
        <w:t xml:space="preserve"> E&amp;T and who receives a good cause exemption?</w:t>
      </w:r>
      <w:r w:rsidRPr="00E80054">
        <w:rPr>
          <w:shd w:val="clear" w:color="auto" w:fill="FFFFFF"/>
        </w:rPr>
        <w:t xml:space="preserve"> </w:t>
      </w:r>
      <w:r>
        <w:rPr>
          <w:shd w:val="clear" w:color="auto" w:fill="FFFFFF"/>
        </w:rPr>
        <w:t>Is this information tracked in your eligibility or SNAP E&amp;T system?</w:t>
      </w:r>
    </w:p>
    <w:p w:rsidR="0091679A" w:rsidRPr="009F41BB" w:rsidP="0091679A" w14:paraId="7CDC5716" w14:textId="77777777">
      <w:pPr>
        <w:pStyle w:val="NumbersRed-IPR"/>
      </w:pPr>
      <w:r w:rsidRPr="009F41BB">
        <w:t xml:space="preserve">According to your </w:t>
      </w:r>
      <w:r w:rsidRPr="009F41BB">
        <w:rPr>
          <w:rStyle w:val="normaltextrun"/>
        </w:rPr>
        <w:t>SNAP</w:t>
      </w:r>
      <w:r w:rsidRPr="009F41BB">
        <w:t xml:space="preserve"> E&amp;T State Plan, [State] offers the following </w:t>
      </w:r>
      <w:r w:rsidRPr="009F41BB">
        <w:rPr>
          <w:rStyle w:val="normaltextrun"/>
        </w:rPr>
        <w:t>SNAP</w:t>
      </w:r>
      <w:r w:rsidRPr="009F41BB">
        <w:t xml:space="preserve"> E&amp;T components: [</w:t>
      </w:r>
      <w:r w:rsidRPr="001F12C0">
        <w:rPr>
          <w:i/>
          <w:iCs/>
        </w:rPr>
        <w:t>list</w:t>
      </w:r>
      <w:r w:rsidRPr="009F41BB">
        <w:t>]. How did your State agency decide to offer these components? How did your State agency decide where to offer these components?</w:t>
      </w:r>
    </w:p>
    <w:p w:rsidR="0091679A" w:rsidRPr="009F41BB" w:rsidP="00734DA8" w14:paraId="2C05DCEE" w14:textId="77777777">
      <w:pPr>
        <w:pStyle w:val="NumberLetterLowercase"/>
        <w:numPr>
          <w:ilvl w:val="0"/>
          <w:numId w:val="165"/>
        </w:numPr>
        <w:ind w:left="1080"/>
        <w:rPr>
          <w:shd w:val="clear" w:color="auto" w:fill="FFFFFF"/>
        </w:rPr>
      </w:pPr>
      <w:r w:rsidRPr="009F41BB">
        <w:rPr>
          <w:i/>
          <w:iCs/>
          <w:shd w:val="clear" w:color="auto" w:fill="FFFFFF"/>
        </w:rPr>
        <w:t>[If some components are not offered statewide]</w:t>
      </w:r>
      <w:r w:rsidRPr="009F41BB">
        <w:rPr>
          <w:shd w:val="clear" w:color="auto" w:fill="FFFFFF"/>
        </w:rPr>
        <w:t xml:space="preserve"> </w:t>
      </w:r>
      <w:r w:rsidRPr="009F41BB">
        <w:rPr>
          <w:shd w:val="clear" w:color="auto" w:fill="FFFFFF"/>
        </w:rPr>
        <w:t xml:space="preserve">What factors determine where a </w:t>
      </w:r>
      <w:r w:rsidRPr="009F41BB">
        <w:rPr>
          <w:rStyle w:val="normaltextrun"/>
          <w:rFonts w:cs="Calibri"/>
        </w:rPr>
        <w:t>SNAP</w:t>
      </w:r>
      <w:r w:rsidRPr="009F41BB">
        <w:rPr>
          <w:shd w:val="clear" w:color="auto" w:fill="FFFFFF"/>
        </w:rPr>
        <w:t xml:space="preserve"> E&amp;T component is offered?</w:t>
      </w:r>
    </w:p>
    <w:p w:rsidR="0091679A" w:rsidRPr="00076540" w:rsidP="0091679A" w14:paraId="77F96CB3" w14:textId="77777777">
      <w:pPr>
        <w:pStyle w:val="NumberLetterLowercase"/>
        <w:rPr>
          <w:shd w:val="clear" w:color="auto" w:fill="FFFFFF"/>
        </w:rPr>
      </w:pPr>
      <w:r w:rsidRPr="00066EBA">
        <w:rPr>
          <w:i/>
          <w:iCs/>
          <w:shd w:val="clear" w:color="auto" w:fill="FFFFFF"/>
        </w:rPr>
        <w:t>[If ITOs are located in the State]</w:t>
      </w:r>
      <w:r w:rsidRPr="00B74E20">
        <w:rPr>
          <w:shd w:val="clear" w:color="auto" w:fill="FFFFFF"/>
        </w:rPr>
        <w:t xml:space="preserve"> How does your State </w:t>
      </w:r>
      <w:r>
        <w:rPr>
          <w:shd w:val="clear" w:color="auto" w:fill="FFFFFF"/>
        </w:rPr>
        <w:t xml:space="preserve">agency </w:t>
      </w:r>
      <w:r w:rsidRPr="00B74E20">
        <w:rPr>
          <w:shd w:val="clear" w:color="auto" w:fill="FFFFFF"/>
        </w:rPr>
        <w:t xml:space="preserve">consult with </w:t>
      </w:r>
      <w:r>
        <w:rPr>
          <w:shd w:val="clear" w:color="auto" w:fill="FFFFFF"/>
        </w:rPr>
        <w:t>ITOs</w:t>
      </w:r>
      <w:r w:rsidRPr="00076540">
        <w:rPr>
          <w:shd w:val="clear" w:color="auto" w:fill="FFFFFF"/>
        </w:rPr>
        <w:t xml:space="preserve"> about components and where </w:t>
      </w:r>
      <w:r>
        <w:rPr>
          <w:shd w:val="clear" w:color="auto" w:fill="FFFFFF"/>
        </w:rPr>
        <w:t>to offer them</w:t>
      </w:r>
      <w:r w:rsidRPr="00076540">
        <w:rPr>
          <w:shd w:val="clear" w:color="auto" w:fill="FFFFFF"/>
        </w:rPr>
        <w:t xml:space="preserve">? What changes, if any, were made based on </w:t>
      </w:r>
      <w:r>
        <w:rPr>
          <w:shd w:val="clear" w:color="auto" w:fill="FFFFFF"/>
        </w:rPr>
        <w:t>ITOs’</w:t>
      </w:r>
      <w:r w:rsidRPr="00076540">
        <w:rPr>
          <w:shd w:val="clear" w:color="auto" w:fill="FFFFFF"/>
        </w:rPr>
        <w:t xml:space="preserve"> feedback?</w:t>
      </w:r>
    </w:p>
    <w:p w:rsidR="0091679A" w:rsidP="0091679A" w14:paraId="36CC11DA" w14:textId="77777777">
      <w:pPr>
        <w:pStyle w:val="NumberLetterLowercase"/>
        <w:spacing w:after="240"/>
        <w:rPr>
          <w:shd w:val="clear" w:color="auto" w:fill="FFFFFF"/>
        </w:rPr>
      </w:pPr>
      <w:r>
        <w:rPr>
          <w:shd w:val="clear" w:color="auto" w:fill="FFFFFF"/>
        </w:rPr>
        <w:t>Are there any components your State agency would like to offer but cannot? Why?</w:t>
      </w:r>
    </w:p>
    <w:p w:rsidR="0091679A" w:rsidP="0091679A" w14:paraId="4DD5B7BA" w14:textId="77777777">
      <w:pPr>
        <w:pStyle w:val="NumbersRed-IPR"/>
        <w:rPr>
          <w:shd w:val="clear" w:color="auto" w:fill="FFFFFF"/>
        </w:rPr>
      </w:pPr>
      <w:r w:rsidRPr="000761E0">
        <w:rPr>
          <w:i/>
          <w:iCs/>
          <w:shd w:val="clear" w:color="auto" w:fill="FFFFFF"/>
        </w:rPr>
        <w:t>[If mandatory]</w:t>
      </w:r>
      <w:r>
        <w:rPr>
          <w:shd w:val="clear" w:color="auto" w:fill="FFFFFF"/>
        </w:rPr>
        <w:t xml:space="preserve"> How does</w:t>
      </w:r>
      <w:r w:rsidRPr="00BD5CEF">
        <w:rPr>
          <w:shd w:val="clear" w:color="auto" w:fill="FFFFFF"/>
        </w:rPr>
        <w:t xml:space="preserve"> your State </w:t>
      </w:r>
      <w:r>
        <w:rPr>
          <w:shd w:val="clear" w:color="auto" w:fill="FFFFFF"/>
        </w:rPr>
        <w:t xml:space="preserve">agency </w:t>
      </w:r>
      <w:r w:rsidRPr="00BD5CEF">
        <w:rPr>
          <w:shd w:val="clear" w:color="auto" w:fill="FFFFFF"/>
        </w:rPr>
        <w:t xml:space="preserve">screen </w:t>
      </w:r>
      <w:r>
        <w:rPr>
          <w:shd w:val="clear" w:color="auto" w:fill="FFFFFF"/>
        </w:rPr>
        <w:t xml:space="preserve">work registrants </w:t>
      </w:r>
      <w:r w:rsidRPr="00C14AF6">
        <w:rPr>
          <w:shd w:val="clear" w:color="auto" w:fill="FFFFFF"/>
        </w:rPr>
        <w:t xml:space="preserve">to determine whether </w:t>
      </w:r>
      <w:r>
        <w:rPr>
          <w:shd w:val="clear" w:color="auto" w:fill="FFFFFF"/>
        </w:rPr>
        <w:t>they</w:t>
      </w:r>
      <w:r w:rsidRPr="00C14AF6">
        <w:rPr>
          <w:shd w:val="clear" w:color="auto" w:fill="FFFFFF"/>
        </w:rPr>
        <w:t xml:space="preserve"> are required to participate in </w:t>
      </w:r>
      <w:r>
        <w:rPr>
          <w:shd w:val="clear" w:color="auto" w:fill="FFFFFF"/>
        </w:rPr>
        <w:t xml:space="preserve">mandatory </w:t>
      </w:r>
      <w:r w:rsidRPr="002E1FF6">
        <w:rPr>
          <w:rStyle w:val="normaltextrun"/>
          <w:rFonts w:cs="Calibri"/>
        </w:rPr>
        <w:t>SNAP</w:t>
      </w:r>
      <w:r w:rsidRPr="00C14AF6">
        <w:rPr>
          <w:shd w:val="clear" w:color="auto" w:fill="FFFFFF"/>
        </w:rPr>
        <w:t xml:space="preserve"> E&amp;T or if they meet the State</w:t>
      </w:r>
      <w:r>
        <w:rPr>
          <w:shd w:val="clear" w:color="auto" w:fill="FFFFFF"/>
        </w:rPr>
        <w:t xml:space="preserve"> agency’</w:t>
      </w:r>
      <w:r w:rsidRPr="00C14AF6">
        <w:rPr>
          <w:shd w:val="clear" w:color="auto" w:fill="FFFFFF"/>
        </w:rPr>
        <w:t>s criteria for exemption</w:t>
      </w:r>
      <w:r>
        <w:rPr>
          <w:shd w:val="clear" w:color="auto" w:fill="FFFFFF"/>
        </w:rPr>
        <w:t>?</w:t>
      </w:r>
    </w:p>
    <w:p w:rsidR="0091679A" w:rsidRPr="009F41BB" w:rsidP="00734DA8" w14:paraId="1AF64B1D" w14:textId="77777777">
      <w:pPr>
        <w:pStyle w:val="NewNumber2"/>
        <w:numPr>
          <w:ilvl w:val="1"/>
          <w:numId w:val="164"/>
        </w:numPr>
        <w:rPr>
          <w:shd w:val="clear" w:color="auto" w:fill="FFFFFF"/>
        </w:rPr>
      </w:pPr>
      <w:r w:rsidRPr="009F41BB">
        <w:rPr>
          <w:shd w:val="clear" w:color="auto" w:fill="FFFFFF"/>
        </w:rPr>
        <w:t xml:space="preserve">Does your State agency screen all work registrants for exemptions to mandatory </w:t>
      </w:r>
      <w:r w:rsidRPr="009F41BB">
        <w:rPr>
          <w:rStyle w:val="normaltextrun"/>
          <w:rFonts w:cs="Calibri"/>
        </w:rPr>
        <w:t>SNAP</w:t>
      </w:r>
      <w:r w:rsidRPr="009F41BB">
        <w:rPr>
          <w:shd w:val="clear" w:color="auto" w:fill="FFFFFF"/>
        </w:rPr>
        <w:t xml:space="preserve"> E&amp;T? If not, how did you decide which clients to screen?</w:t>
      </w:r>
    </w:p>
    <w:p w:rsidR="0091679A" w:rsidP="0091679A" w14:paraId="75AC6AA1" w14:textId="77777777">
      <w:pPr>
        <w:pStyle w:val="NewNumber2"/>
        <w:rPr>
          <w:shd w:val="clear" w:color="auto" w:fill="FFFFFF"/>
        </w:rPr>
      </w:pPr>
      <w:r>
        <w:rPr>
          <w:shd w:val="clear" w:color="auto" w:fill="FFFFFF"/>
        </w:rPr>
        <w:t xml:space="preserve">How, if at all, does the SNAP eligibility system capture data related to screening and referral of mandatory </w:t>
      </w:r>
      <w:r w:rsidRPr="002E1FF6">
        <w:rPr>
          <w:rStyle w:val="normaltextrun"/>
          <w:rFonts w:cs="Calibri"/>
        </w:rPr>
        <w:t>SNAP</w:t>
      </w:r>
      <w:r>
        <w:rPr>
          <w:shd w:val="clear" w:color="auto" w:fill="FFFFFF"/>
        </w:rPr>
        <w:t xml:space="preserve"> E&amp;T participants?</w:t>
      </w:r>
    </w:p>
    <w:p w:rsidR="0091679A" w:rsidP="0091679A" w14:paraId="72838D2F" w14:textId="77777777">
      <w:pPr>
        <w:pStyle w:val="NewNumber2"/>
        <w:rPr>
          <w:shd w:val="clear" w:color="auto" w:fill="FFFFFF"/>
        </w:rPr>
      </w:pPr>
      <w:r>
        <w:rPr>
          <w:shd w:val="clear" w:color="auto" w:fill="FFFFFF"/>
        </w:rPr>
        <w:t xml:space="preserve">What exemptions does your State agency allow from mandatory </w:t>
      </w:r>
      <w:r w:rsidRPr="002E1FF6">
        <w:rPr>
          <w:rStyle w:val="normaltextrun"/>
          <w:rFonts w:cs="Calibri"/>
        </w:rPr>
        <w:t>SNAP</w:t>
      </w:r>
      <w:r>
        <w:rPr>
          <w:shd w:val="clear" w:color="auto" w:fill="FFFFFF"/>
        </w:rPr>
        <w:t xml:space="preserve"> E&amp;T?</w:t>
      </w:r>
    </w:p>
    <w:p w:rsidR="0091679A" w:rsidRPr="00995B96" w:rsidP="0091679A" w14:paraId="3BCC3717" w14:textId="77777777">
      <w:pPr>
        <w:pStyle w:val="NumbersRed-IPR"/>
        <w:numPr>
          <w:ilvl w:val="0"/>
          <w:numId w:val="0"/>
        </w:numPr>
        <w:spacing w:after="240"/>
        <w:ind w:left="1440" w:hanging="360"/>
        <w:rPr>
          <w:shd w:val="clear" w:color="auto" w:fill="FFFFFF"/>
        </w:rPr>
      </w:pPr>
      <w:r w:rsidRPr="009F41BB">
        <w:rPr>
          <w:color w:val="B12732"/>
          <w:shd w:val="clear" w:color="auto" w:fill="FFFFFF"/>
        </w:rPr>
        <w:t>i.</w:t>
      </w:r>
      <w:r>
        <w:rPr>
          <w:shd w:val="clear" w:color="auto" w:fill="FFFFFF"/>
        </w:rPr>
        <w:tab/>
        <w:t xml:space="preserve">How did your State agency decide on this list of exemptions? Are some exemptions used more frequently than others? How does your State agency track exemptions from mandatory </w:t>
      </w:r>
      <w:r w:rsidRPr="002E1FF6">
        <w:rPr>
          <w:rStyle w:val="normaltextrun"/>
          <w:rFonts w:cs="Calibri"/>
        </w:rPr>
        <w:t>SNAP</w:t>
      </w:r>
      <w:r>
        <w:rPr>
          <w:shd w:val="clear" w:color="auto" w:fill="FFFFFF"/>
        </w:rPr>
        <w:t xml:space="preserve"> E&amp;T?</w:t>
      </w:r>
    </w:p>
    <w:p w:rsidR="0091679A" w:rsidRPr="00BD5CEF" w:rsidP="0091679A" w14:paraId="246A404E" w14:textId="77777777">
      <w:pPr>
        <w:pStyle w:val="NumbersRed-IPR"/>
        <w:rPr>
          <w:shd w:val="clear" w:color="auto" w:fill="FFFFFF"/>
        </w:rPr>
      </w:pPr>
      <w:r w:rsidRPr="00BD5CEF">
        <w:rPr>
          <w:shd w:val="clear" w:color="auto" w:fill="FFFFFF"/>
        </w:rPr>
        <w:t xml:space="preserve">Can you please describe how your State </w:t>
      </w:r>
      <w:r>
        <w:rPr>
          <w:shd w:val="clear" w:color="auto" w:fill="FFFFFF"/>
        </w:rPr>
        <w:t xml:space="preserve">agency </w:t>
      </w:r>
      <w:r w:rsidRPr="00BD5CEF">
        <w:rPr>
          <w:shd w:val="clear" w:color="auto" w:fill="FFFFFF"/>
        </w:rPr>
        <w:t xml:space="preserve">screens </w:t>
      </w:r>
      <w:r>
        <w:rPr>
          <w:shd w:val="clear" w:color="auto" w:fill="FFFFFF"/>
        </w:rPr>
        <w:t>clients who volunteer</w:t>
      </w:r>
      <w:r w:rsidRPr="00BD5CEF">
        <w:rPr>
          <w:shd w:val="clear" w:color="auto" w:fill="FFFFFF"/>
        </w:rPr>
        <w:t xml:space="preserve"> for </w:t>
      </w:r>
      <w:r w:rsidRPr="002E1FF6">
        <w:rPr>
          <w:rStyle w:val="normaltextrun"/>
          <w:rFonts w:cs="Calibri"/>
        </w:rPr>
        <w:t>SNAP</w:t>
      </w:r>
      <w:r w:rsidRPr="00BD5CEF">
        <w:rPr>
          <w:shd w:val="clear" w:color="auto" w:fill="FFFFFF"/>
        </w:rPr>
        <w:t xml:space="preserve"> E&amp;T</w:t>
      </w:r>
      <w:r>
        <w:rPr>
          <w:shd w:val="clear" w:color="auto" w:fill="FFFFFF"/>
        </w:rPr>
        <w:t xml:space="preserve"> to determine if they meet the State agency’s criteria for referral</w:t>
      </w:r>
      <w:r w:rsidRPr="00BD5CEF">
        <w:rPr>
          <w:shd w:val="clear" w:color="auto" w:fill="FFFFFF"/>
        </w:rPr>
        <w:t xml:space="preserve">? </w:t>
      </w:r>
      <w:r>
        <w:rPr>
          <w:shd w:val="clear" w:color="auto" w:fill="FFFFFF"/>
        </w:rPr>
        <w:t>Does the eligibility system contain</w:t>
      </w:r>
      <w:r w:rsidRPr="00BD5CEF">
        <w:rPr>
          <w:shd w:val="clear" w:color="auto" w:fill="FFFFFF"/>
        </w:rPr>
        <w:t xml:space="preserve"> preset questions? Do staff use any other tools?</w:t>
      </w:r>
      <w:r w:rsidRPr="00066EBA">
        <w:rPr>
          <w:i/>
          <w:iCs/>
          <w:shd w:val="clear" w:color="auto" w:fill="FFFFFF"/>
        </w:rPr>
        <w:t xml:space="preserve"> [</w:t>
      </w:r>
      <w:r>
        <w:rPr>
          <w:i/>
          <w:iCs/>
          <w:shd w:val="clear" w:color="auto" w:fill="FFFFFF"/>
        </w:rPr>
        <w:t>N</w:t>
      </w:r>
      <w:r w:rsidRPr="00BD5CEF">
        <w:rPr>
          <w:i/>
          <w:iCs/>
          <w:shd w:val="clear" w:color="auto" w:fill="FFFFFF"/>
        </w:rPr>
        <w:t>ote: Request copies of any additional tools]</w:t>
      </w:r>
    </w:p>
    <w:p w:rsidR="0091679A" w:rsidRPr="009F41BB" w:rsidP="00734DA8" w14:paraId="1B31A6BD" w14:textId="77777777">
      <w:pPr>
        <w:pStyle w:val="NewNumber2"/>
        <w:numPr>
          <w:ilvl w:val="1"/>
          <w:numId w:val="166"/>
        </w:numPr>
        <w:rPr>
          <w:shd w:val="clear" w:color="auto" w:fill="FFFFFF"/>
        </w:rPr>
      </w:pPr>
      <w:r w:rsidRPr="009F41BB">
        <w:rPr>
          <w:shd w:val="clear" w:color="auto" w:fill="FFFFFF"/>
        </w:rPr>
        <w:t>Does screening happen at initial application only? Why or why not?</w:t>
      </w:r>
    </w:p>
    <w:p w:rsidR="0091679A" w:rsidP="0091679A" w14:paraId="5AD64F30" w14:textId="77777777">
      <w:pPr>
        <w:pStyle w:val="NewNumber2"/>
        <w:rPr>
          <w:shd w:val="clear" w:color="auto" w:fill="FFFFFF"/>
        </w:rPr>
      </w:pPr>
      <w:r>
        <w:rPr>
          <w:shd w:val="clear" w:color="auto" w:fill="FFFFFF"/>
        </w:rPr>
        <w:t xml:space="preserve">How, if at all, does the SNAP eligibility system capture data related to screening and referral of individuals who volunteer for </w:t>
      </w:r>
      <w:r w:rsidRPr="002E1FF6">
        <w:rPr>
          <w:rStyle w:val="normaltextrun"/>
          <w:rFonts w:cs="Calibri"/>
        </w:rPr>
        <w:t>SNAP</w:t>
      </w:r>
      <w:r>
        <w:rPr>
          <w:shd w:val="clear" w:color="auto" w:fill="FFFFFF"/>
        </w:rPr>
        <w:t xml:space="preserve"> E&amp;T?</w:t>
      </w:r>
    </w:p>
    <w:p w:rsidR="0091679A" w:rsidRPr="00886816" w:rsidP="0091679A" w14:paraId="6AA8DCEB" w14:textId="77777777">
      <w:pPr>
        <w:pStyle w:val="NumbersRed-IPR"/>
        <w:rPr>
          <w:rStyle w:val="normaltextrun"/>
        </w:rPr>
      </w:pPr>
      <w:r w:rsidRPr="00886816">
        <w:rPr>
          <w:rStyle w:val="normaltextrun"/>
        </w:rPr>
        <w:t>How are clients referred to SNAP E&amp;T?</w:t>
      </w:r>
    </w:p>
    <w:p w:rsidR="0091679A" w:rsidP="00734DA8" w14:paraId="6B302691" w14:textId="77777777">
      <w:pPr>
        <w:pStyle w:val="NumberLetterLowercase"/>
        <w:numPr>
          <w:ilvl w:val="0"/>
          <w:numId w:val="167"/>
        </w:numPr>
        <w:ind w:left="1080"/>
        <w:rPr>
          <w:rStyle w:val="normaltextrun"/>
        </w:rPr>
      </w:pPr>
      <w:r>
        <w:rPr>
          <w:rStyle w:val="normaltextrun"/>
        </w:rPr>
        <w:t>Are some groups of people more likely not to receive a referral? Why?</w:t>
      </w:r>
    </w:p>
    <w:p w:rsidR="0091679A" w:rsidP="0091679A" w14:paraId="31448AE7" w14:textId="77777777">
      <w:pPr>
        <w:pStyle w:val="NumberLetterLowercase"/>
        <w:rPr>
          <w:rStyle w:val="normaltextrun"/>
        </w:rPr>
      </w:pPr>
      <w:r>
        <w:rPr>
          <w:rStyle w:val="normaltextrun"/>
        </w:rPr>
        <w:t xml:space="preserve">Is the referral automatically sent to the </w:t>
      </w:r>
      <w:r w:rsidRPr="002E1FF6">
        <w:rPr>
          <w:rStyle w:val="normaltextrun"/>
          <w:rFonts w:cs="Calibri"/>
        </w:rPr>
        <w:t>SNAP</w:t>
      </w:r>
      <w:r>
        <w:rPr>
          <w:rStyle w:val="normaltextrun"/>
        </w:rPr>
        <w:t xml:space="preserve"> E&amp;T provider, or does the client need to follow up?</w:t>
      </w:r>
    </w:p>
    <w:p w:rsidR="0091679A" w:rsidRPr="00E03F48" w:rsidP="0091679A" w14:paraId="2D918E12" w14:textId="77777777">
      <w:pPr>
        <w:pStyle w:val="NumberLetterLowercase"/>
        <w:spacing w:after="240"/>
      </w:pPr>
      <w:r>
        <w:rPr>
          <w:rStyle w:val="normaltextrun"/>
        </w:rPr>
        <w:t xml:space="preserve">Are some groups of clients more likely to participate in </w:t>
      </w:r>
      <w:r w:rsidRPr="002E1FF6">
        <w:rPr>
          <w:rStyle w:val="normaltextrun"/>
          <w:rFonts w:cs="Calibri"/>
        </w:rPr>
        <w:t>SNAP</w:t>
      </w:r>
      <w:r>
        <w:rPr>
          <w:rStyle w:val="normaltextrun"/>
        </w:rPr>
        <w:t xml:space="preserve"> E&amp;T than others? Which groups? Why? How did you recognize there was a difference between groups? </w:t>
      </w:r>
      <w:r w:rsidRPr="00954BA6">
        <w:rPr>
          <w:rStyle w:val="normaltextrun"/>
          <w:i/>
          <w:iCs/>
        </w:rPr>
        <w:t>[Probe: data analysis, anecdotal information from providers]</w:t>
      </w:r>
      <w:r>
        <w:rPr>
          <w:rStyle w:val="normaltextrun"/>
        </w:rPr>
        <w:t xml:space="preserve"> </w:t>
      </w:r>
      <w:r w:rsidRPr="004E2482">
        <w:rPr>
          <w:rStyle w:val="normaltextrun"/>
          <w:rFonts w:cs="Calibri"/>
          <w:i/>
          <w:iCs/>
          <w:color w:val="000000"/>
        </w:rPr>
        <w:t>[Note: Before the interview, add State-specific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p>
    <w:p w:rsidR="0091679A" w:rsidRPr="00886816" w:rsidP="0091679A" w14:paraId="44040D53" w14:textId="77777777">
      <w:pPr>
        <w:pStyle w:val="NumbersRed-IPR"/>
      </w:pPr>
      <w:r w:rsidRPr="00886816">
        <w:t xml:space="preserve">Can you please describe how your State agency provides case management to </w:t>
      </w:r>
      <w:r w:rsidRPr="00886816">
        <w:rPr>
          <w:rStyle w:val="normaltextrun"/>
        </w:rPr>
        <w:t>SNAP</w:t>
      </w:r>
      <w:r w:rsidRPr="00886816">
        <w:t xml:space="preserve"> E&amp;T participants? </w:t>
      </w:r>
      <w:r w:rsidRPr="00EB34FD">
        <w:rPr>
          <w:i/>
          <w:iCs/>
        </w:rPr>
        <w:t>[Probe: who provides the service, how often case managers meet with clients, how case manager assignments are made, goals of case management</w:t>
      </w:r>
      <w:r w:rsidRPr="00886816">
        <w:t>]</w:t>
      </w:r>
    </w:p>
    <w:p w:rsidR="0091679A" w:rsidRPr="00AC27E3" w:rsidP="00734DA8" w14:paraId="6A7FF940" w14:textId="77777777">
      <w:pPr>
        <w:pStyle w:val="NumberLetterLowercase"/>
        <w:numPr>
          <w:ilvl w:val="0"/>
          <w:numId w:val="168"/>
        </w:numPr>
        <w:ind w:left="1080"/>
        <w:rPr>
          <w:shd w:val="clear" w:color="auto" w:fill="FFFFFF"/>
        </w:rPr>
      </w:pPr>
      <w:r w:rsidRPr="00AC27E3">
        <w:rPr>
          <w:shd w:val="clear" w:color="auto" w:fill="FFFFFF"/>
        </w:rPr>
        <w:t>How effective do you think case management is in guiding clients to appropriate components and helping them achieve their goals? How could case management be more helpful? Do any groups require more individualized services?</w:t>
      </w:r>
    </w:p>
    <w:p w:rsidR="0091679A" w:rsidRPr="00282511" w:rsidP="0091679A" w14:paraId="4A89ECC2" w14:textId="77777777">
      <w:pPr>
        <w:pStyle w:val="NumberLetterLowercase"/>
        <w:spacing w:after="240"/>
        <w:rPr>
          <w:shd w:val="clear" w:color="auto" w:fill="FFFFFF"/>
        </w:rPr>
      </w:pPr>
      <w:r>
        <w:rPr>
          <w:shd w:val="clear" w:color="auto" w:fill="FFFFFF"/>
        </w:rPr>
        <w:t>Does your State agency track any data related to case management? If yes, please describe.</w:t>
      </w:r>
    </w:p>
    <w:p w:rsidR="0091679A" w:rsidRPr="00886816" w:rsidP="0091679A" w14:paraId="284CA685" w14:textId="77777777">
      <w:pPr>
        <w:pStyle w:val="NumbersRed-IPR"/>
      </w:pPr>
      <w:r w:rsidRPr="00886816">
        <w:t xml:space="preserve">According to your FY 2024 </w:t>
      </w:r>
      <w:r w:rsidRPr="00886816">
        <w:rPr>
          <w:rStyle w:val="normaltextrun"/>
        </w:rPr>
        <w:t>SNAP</w:t>
      </w:r>
      <w:r w:rsidRPr="00886816">
        <w:t xml:space="preserve"> E&amp;T State Plan, your State agency allows the following reimbursable participant expenses: [list]. Can you please describe how your State agency decided on this list? [</w:t>
      </w:r>
      <w:r w:rsidRPr="00EB34FD">
        <w:rPr>
          <w:i/>
          <w:iCs/>
        </w:rPr>
        <w:t>Probe: consultation with providers, participants, other individuals/entities</w:t>
      </w:r>
      <w:r w:rsidRPr="00886816">
        <w:t>]</w:t>
      </w:r>
    </w:p>
    <w:p w:rsidR="0091679A" w:rsidRPr="00AC27E3" w:rsidP="00734DA8" w14:paraId="1F9D0034" w14:textId="77777777">
      <w:pPr>
        <w:pStyle w:val="NumberLetterLowercase"/>
        <w:numPr>
          <w:ilvl w:val="0"/>
          <w:numId w:val="169"/>
        </w:numPr>
        <w:ind w:left="1080"/>
        <w:rPr>
          <w:shd w:val="clear" w:color="auto" w:fill="FFFFFF"/>
        </w:rPr>
      </w:pPr>
      <w:r w:rsidRPr="00AC27E3">
        <w:rPr>
          <w:shd w:val="clear" w:color="auto" w:fill="FFFFFF"/>
        </w:rPr>
        <w:t>How are clients informed about reimbursements? [</w:t>
      </w:r>
      <w:r w:rsidRPr="00AC27E3">
        <w:rPr>
          <w:i/>
          <w:iCs/>
          <w:shd w:val="clear" w:color="auto" w:fill="FFFFFF"/>
        </w:rPr>
        <w:t>Probe: at the time of SNAP E&amp;T referral, during screening, by the provider, via notice, during the eligibility interview</w:t>
      </w:r>
      <w:r w:rsidRPr="00AC27E3">
        <w:rPr>
          <w:shd w:val="clear" w:color="auto" w:fill="FFFFFF"/>
        </w:rPr>
        <w:t>]</w:t>
      </w:r>
    </w:p>
    <w:p w:rsidR="0091679A" w:rsidRPr="00282511" w:rsidP="0091679A" w14:paraId="651D9418" w14:textId="77777777">
      <w:pPr>
        <w:pStyle w:val="NumbersRed-IPR"/>
        <w:numPr>
          <w:ilvl w:val="0"/>
          <w:numId w:val="0"/>
        </w:numPr>
        <w:ind w:left="1440" w:hanging="360"/>
        <w:rPr>
          <w:shd w:val="clear" w:color="auto" w:fill="FFFFFF"/>
        </w:rPr>
      </w:pPr>
      <w:r w:rsidRPr="00AC27E3">
        <w:rPr>
          <w:rFonts w:cs="Calibri"/>
          <w:color w:val="B12732"/>
          <w:shd w:val="clear" w:color="auto" w:fill="FFFFFF"/>
        </w:rPr>
        <w:t>i.</w:t>
      </w:r>
      <w:r>
        <w:rPr>
          <w:rFonts w:cs="Calibri"/>
          <w:color w:val="000000"/>
          <w:shd w:val="clear" w:color="auto" w:fill="FFFFFF"/>
        </w:rPr>
        <w:tab/>
      </w:r>
      <w:r w:rsidRPr="00A142CA">
        <w:rPr>
          <w:rFonts w:cs="Calibri"/>
          <w:color w:val="000000"/>
          <w:shd w:val="clear" w:color="auto" w:fill="FFFFFF"/>
        </w:rPr>
        <w:t xml:space="preserve">How are </w:t>
      </w:r>
      <w:r>
        <w:rPr>
          <w:rFonts w:cs="Calibri"/>
          <w:color w:val="000000"/>
          <w:shd w:val="clear" w:color="auto" w:fill="FFFFFF"/>
        </w:rPr>
        <w:t>clients</w:t>
      </w:r>
      <w:r w:rsidRPr="00A142CA">
        <w:rPr>
          <w:rFonts w:cs="Calibri"/>
          <w:color w:val="000000"/>
          <w:shd w:val="clear" w:color="auto" w:fill="FFFFFF"/>
        </w:rPr>
        <w:t xml:space="preserve"> reimbursed for those costs? Are costs ever paid on </w:t>
      </w:r>
      <w:r>
        <w:rPr>
          <w:rFonts w:cs="Calibri"/>
          <w:color w:val="000000"/>
          <w:shd w:val="clear" w:color="auto" w:fill="FFFFFF"/>
        </w:rPr>
        <w:t xml:space="preserve">clients’ </w:t>
      </w:r>
      <w:r w:rsidRPr="00A142CA">
        <w:rPr>
          <w:rFonts w:cs="Calibri"/>
          <w:color w:val="000000"/>
          <w:shd w:val="clear" w:color="auto" w:fill="FFFFFF"/>
        </w:rPr>
        <w:t>behalf?</w:t>
      </w:r>
    </w:p>
    <w:p w:rsidR="0091679A" w:rsidP="0091679A" w14:paraId="3AC74851" w14:textId="77777777">
      <w:pPr>
        <w:pStyle w:val="NumberLetterLowercase"/>
        <w:rPr>
          <w:shd w:val="clear" w:color="auto" w:fill="FFFFFF"/>
        </w:rPr>
      </w:pPr>
      <w:r w:rsidRPr="00AC27E3">
        <w:rPr>
          <w:i/>
          <w:iCs/>
          <w:shd w:val="clear" w:color="auto" w:fill="FFFFFF"/>
        </w:rPr>
        <w:t>[If State has reimbursement caps; see State Pla</w:t>
      </w:r>
      <w:r w:rsidRPr="00066EBA">
        <w:rPr>
          <w:shd w:val="clear" w:color="auto" w:fill="FFFFFF"/>
        </w:rPr>
        <w:t>n]</w:t>
      </w:r>
      <w:r>
        <w:rPr>
          <w:shd w:val="clear" w:color="auto" w:fill="FFFFFF"/>
        </w:rPr>
        <w:t xml:space="preserve"> How did your State agency decide to place a cap on </w:t>
      </w:r>
      <w:r w:rsidRPr="00066EBA">
        <w:rPr>
          <w:shd w:val="clear" w:color="auto" w:fill="FFFFFF"/>
        </w:rPr>
        <w:t>[list type of reimbursement]</w:t>
      </w:r>
      <w:r>
        <w:rPr>
          <w:shd w:val="clear" w:color="auto" w:fill="FFFFFF"/>
        </w:rPr>
        <w:t>?</w:t>
      </w:r>
    </w:p>
    <w:p w:rsidR="0091679A" w:rsidRPr="003C3B2F" w:rsidP="0091679A" w14:paraId="0A2E1EF9" w14:textId="77777777">
      <w:pPr>
        <w:pStyle w:val="NumbersRed-IPR"/>
        <w:numPr>
          <w:ilvl w:val="0"/>
          <w:numId w:val="0"/>
        </w:numPr>
        <w:ind w:left="1440" w:hanging="360"/>
        <w:rPr>
          <w:shd w:val="clear" w:color="auto" w:fill="FFFFFF"/>
        </w:rPr>
      </w:pPr>
      <w:r w:rsidRPr="00AC27E3">
        <w:rPr>
          <w:color w:val="B12732"/>
          <w:shd w:val="clear" w:color="auto" w:fill="FFFFFF"/>
        </w:rPr>
        <w:t>i.</w:t>
      </w:r>
      <w:r>
        <w:rPr>
          <w:shd w:val="clear" w:color="auto" w:fill="FFFFFF"/>
        </w:rPr>
        <w:tab/>
        <w:t>What happens if a client’s needs exceed the cap?</w:t>
      </w:r>
    </w:p>
    <w:p w:rsidR="0091679A" w:rsidRPr="00066EBA" w:rsidP="0091679A" w14:paraId="2666FE3D" w14:textId="77777777">
      <w:pPr>
        <w:pStyle w:val="NumberLetterLowercase"/>
        <w:rPr>
          <w:i/>
          <w:iCs/>
          <w:shd w:val="clear" w:color="auto" w:fill="FFFFFF"/>
        </w:rPr>
      </w:pPr>
      <w:r>
        <w:rPr>
          <w:shd w:val="clear" w:color="auto" w:fill="FFFFFF"/>
        </w:rPr>
        <w:t xml:space="preserve">Based on previous research, we know transportation and childcare are two of the biggest barriers to </w:t>
      </w:r>
      <w:r w:rsidRPr="002E1FF6">
        <w:rPr>
          <w:rStyle w:val="normaltextrun"/>
          <w:rFonts w:cs="Calibri"/>
        </w:rPr>
        <w:t>SNAP</w:t>
      </w:r>
      <w:r>
        <w:rPr>
          <w:shd w:val="clear" w:color="auto" w:fill="FFFFFF"/>
        </w:rPr>
        <w:t xml:space="preserve"> E&amp;T participation. What efforts has your State agency taken to address these barriers through your reimbursement policies? </w:t>
      </w:r>
      <w:r w:rsidRPr="00066EBA">
        <w:rPr>
          <w:i/>
          <w:iCs/>
          <w:shd w:val="clear" w:color="auto" w:fill="FFFFFF"/>
        </w:rPr>
        <w:t>[Probe for agreements with childcare agency, looking into rideshare options in areas with limited public transit, priority for childcare for E&amp;T participants]</w:t>
      </w:r>
    </w:p>
    <w:p w:rsidR="0091679A" w:rsidRPr="003C3B2F" w:rsidP="0091679A" w14:paraId="58344473" w14:textId="77777777">
      <w:pPr>
        <w:pStyle w:val="NumberLetterLowercase"/>
        <w:spacing w:after="240"/>
        <w:rPr>
          <w:shd w:val="clear" w:color="auto" w:fill="FFFFFF"/>
        </w:rPr>
      </w:pPr>
      <w:r>
        <w:rPr>
          <w:shd w:val="clear" w:color="auto" w:fill="FFFFFF"/>
        </w:rPr>
        <w:t>To what extent does your State agency track reimbursements at the case level?</w:t>
      </w:r>
    </w:p>
    <w:p w:rsidR="0091679A" w:rsidRPr="00886816" w:rsidP="0091679A" w14:paraId="6832C4E5" w14:textId="77777777">
      <w:pPr>
        <w:pStyle w:val="NumbersRed-IPR"/>
        <w:spacing w:after="240"/>
        <w:rPr>
          <w:rStyle w:val="normaltextrun"/>
        </w:rPr>
      </w:pPr>
      <w:r w:rsidRPr="00886816">
        <w:rPr>
          <w:rStyle w:val="normaltextrun"/>
        </w:rPr>
        <w:t>Thinking broadly, are there ways that SNAP E&amp;T policies may contribute to differences in access and outcomes among SNAP clients? If yes, which groups, if any, are more affected by these policies? [</w:t>
      </w:r>
      <w:r w:rsidRPr="00EB34FD">
        <w:rPr>
          <w:rStyle w:val="normaltextrun"/>
          <w:i/>
          <w:iCs/>
        </w:rPr>
        <w:t>Note: Before the interview, add State-specific probes that may be most relevant for groups in the State, such as rural individuals, racial/</w:t>
      </w:r>
      <w:r w:rsidRPr="00EB34FD">
        <w:rPr>
          <w:i/>
          <w:iCs/>
        </w:rPr>
        <w:t>ethnic</w:t>
      </w:r>
      <w:r w:rsidRPr="00EB34FD">
        <w:rPr>
          <w:rStyle w:val="normaltextrun"/>
          <w:i/>
          <w:iCs/>
        </w:rPr>
        <w:t xml:space="preserve"> groups, or individuals living on ITO</w:t>
      </w:r>
      <w:r w:rsidRPr="00886816">
        <w:rPr>
          <w:rStyle w:val="normaltextrun"/>
        </w:rPr>
        <w:t>s]</w:t>
      </w:r>
    </w:p>
    <w:p w:rsidR="0091679A" w:rsidP="0091679A" w14:paraId="7EB86C37" w14:textId="77777777">
      <w:pPr>
        <w:pStyle w:val="Heading2-IPR"/>
        <w:ind w:left="360" w:hanging="360"/>
      </w:pPr>
      <w:r w:rsidRPr="000A08DF">
        <w:t xml:space="preserve">SNAP </w:t>
      </w:r>
      <w:r>
        <w:t>E&amp;T Providers</w:t>
      </w:r>
    </w:p>
    <w:p w:rsidR="0091679A" w:rsidRPr="00282511" w:rsidP="0091679A" w14:paraId="041C70D2" w14:textId="77777777">
      <w:pPr>
        <w:pStyle w:val="NumbersRed-IPR"/>
        <w:numPr>
          <w:ilvl w:val="0"/>
          <w:numId w:val="0"/>
        </w:numPr>
        <w:spacing w:after="240"/>
      </w:pPr>
      <w:r>
        <w:t xml:space="preserve">Now, let’s discuss the </w:t>
      </w:r>
      <w:r w:rsidRPr="002E1FF6">
        <w:rPr>
          <w:rStyle w:val="normaltextrun"/>
          <w:rFonts w:cs="Calibri"/>
        </w:rPr>
        <w:t>SNAP</w:t>
      </w:r>
      <w:r>
        <w:t xml:space="preserve"> E&amp;T providers </w:t>
      </w:r>
      <w:r w:rsidRPr="00066EBA">
        <w:rPr>
          <w:i/>
          <w:iCs/>
        </w:rPr>
        <w:t>[State]</w:t>
      </w:r>
      <w:r>
        <w:t xml:space="preserve"> partners with.</w:t>
      </w:r>
    </w:p>
    <w:p w:rsidR="0091679A" w:rsidRPr="00833A3A" w:rsidP="00734DA8" w14:paraId="5220DF10" w14:textId="77777777">
      <w:pPr>
        <w:pStyle w:val="NM3"/>
        <w:numPr>
          <w:ilvl w:val="0"/>
          <w:numId w:val="189"/>
        </w:numPr>
      </w:pPr>
      <w:r w:rsidRPr="00833A3A">
        <w:t xml:space="preserve">According to your </w:t>
      </w:r>
      <w:r w:rsidRPr="00833A3A">
        <w:rPr>
          <w:rStyle w:val="normaltextrun"/>
        </w:rPr>
        <w:t>SNAP</w:t>
      </w:r>
      <w:r w:rsidRPr="00833A3A">
        <w:t xml:space="preserve"> E&amp;T State Plan, </w:t>
      </w:r>
      <w:r w:rsidRPr="00833A3A">
        <w:rPr>
          <w:rStyle w:val="normaltextrun"/>
        </w:rPr>
        <w:t>SNAP</w:t>
      </w:r>
      <w:r w:rsidRPr="00833A3A">
        <w:t xml:space="preserve"> E&amp;T providers in [</w:t>
      </w:r>
      <w:r w:rsidRPr="00EB34FD">
        <w:rPr>
          <w:i/>
          <w:iCs/>
        </w:rPr>
        <w:t>State</w:t>
      </w:r>
      <w:r w:rsidRPr="00833A3A">
        <w:t>] include [</w:t>
      </w:r>
      <w:r w:rsidRPr="00EB34FD">
        <w:rPr>
          <w:i/>
          <w:iCs/>
        </w:rPr>
        <w:t>list some examples</w:t>
      </w:r>
      <w:r w:rsidRPr="00833A3A">
        <w:t xml:space="preserve">]. How did these providers become part of the </w:t>
      </w:r>
      <w:r w:rsidRPr="00833A3A">
        <w:rPr>
          <w:rStyle w:val="normaltextrun"/>
        </w:rPr>
        <w:t>SNAP</w:t>
      </w:r>
      <w:r w:rsidRPr="00833A3A">
        <w:t xml:space="preserve"> E&amp;T program?</w:t>
      </w:r>
    </w:p>
    <w:p w:rsidR="0091679A" w:rsidRPr="00066EBA" w:rsidP="00734DA8" w14:paraId="521A3A2F" w14:textId="77777777">
      <w:pPr>
        <w:pStyle w:val="NumbersRed-IPR"/>
        <w:numPr>
          <w:ilvl w:val="1"/>
          <w:numId w:val="53"/>
        </w:numPr>
        <w:rPr>
          <w:i/>
          <w:iCs/>
          <w:shd w:val="clear" w:color="auto" w:fill="FFFFFF"/>
        </w:rPr>
      </w:pPr>
      <w:r>
        <w:rPr>
          <w:rFonts w:cs="Calibri"/>
          <w:color w:val="000000"/>
          <w:shd w:val="clear" w:color="auto" w:fill="FFFFFF"/>
        </w:rPr>
        <w:t xml:space="preserve">What factors does your State agency consider when selecting </w:t>
      </w:r>
      <w:r w:rsidRPr="002E1FF6">
        <w:rPr>
          <w:rStyle w:val="normaltextrun"/>
          <w:rFonts w:cs="Calibri"/>
        </w:rPr>
        <w:t>SNAP</w:t>
      </w:r>
      <w:r>
        <w:rPr>
          <w:rFonts w:cs="Calibri"/>
          <w:color w:val="000000"/>
          <w:shd w:val="clear" w:color="auto" w:fill="FFFFFF"/>
        </w:rPr>
        <w:t xml:space="preserve"> E&amp;T providers? </w:t>
      </w:r>
      <w:r w:rsidRPr="00066EBA">
        <w:rPr>
          <w:i/>
          <w:iCs/>
          <w:shd w:val="clear" w:color="auto" w:fill="FFFFFF"/>
        </w:rPr>
        <w:t>[</w:t>
      </w:r>
      <w:r w:rsidRPr="00066EBA">
        <w:rPr>
          <w:rFonts w:cs="Calibri"/>
          <w:i/>
          <w:iCs/>
          <w:color w:val="000000"/>
          <w:shd w:val="clear" w:color="auto" w:fill="FFFFFF"/>
        </w:rPr>
        <w:t>Probe: factors such as cultural humility</w:t>
      </w:r>
      <w:r>
        <w:rPr>
          <w:rFonts w:cs="Calibri"/>
          <w:i/>
          <w:iCs/>
          <w:color w:val="000000"/>
          <w:shd w:val="clear" w:color="auto" w:fill="FFFFFF"/>
        </w:rPr>
        <w:t>;</w:t>
      </w:r>
      <w:r w:rsidRPr="00066EBA">
        <w:rPr>
          <w:rFonts w:cs="Calibri"/>
          <w:i/>
          <w:iCs/>
          <w:color w:val="000000"/>
          <w:shd w:val="clear" w:color="auto" w:fill="FFFFFF"/>
        </w:rPr>
        <w:t xml:space="preserve"> whether providers and partners are staffed with people with similar lived experience or</w:t>
      </w:r>
      <w:r>
        <w:rPr>
          <w:rFonts w:cs="Calibri"/>
          <w:i/>
          <w:iCs/>
          <w:color w:val="000000"/>
          <w:shd w:val="clear" w:color="auto" w:fill="FFFFFF"/>
        </w:rPr>
        <w:t xml:space="preserve"> are</w:t>
      </w:r>
      <w:r w:rsidRPr="00066EBA">
        <w:rPr>
          <w:rFonts w:cs="Calibri"/>
          <w:i/>
          <w:iCs/>
          <w:color w:val="000000"/>
          <w:shd w:val="clear" w:color="auto" w:fill="FFFFFF"/>
        </w:rPr>
        <w:t xml:space="preserve"> located in neighborhoods where marginalized communities live</w:t>
      </w:r>
      <w:r>
        <w:rPr>
          <w:rFonts w:cs="Calibri"/>
          <w:i/>
          <w:iCs/>
          <w:color w:val="000000"/>
          <w:shd w:val="clear" w:color="auto" w:fill="FFFFFF"/>
        </w:rPr>
        <w:t>;</w:t>
      </w:r>
      <w:r w:rsidRPr="00066EBA">
        <w:rPr>
          <w:rFonts w:cs="Calibri"/>
          <w:i/>
          <w:iCs/>
          <w:color w:val="000000"/>
          <w:shd w:val="clear" w:color="auto" w:fill="FFFFFF"/>
        </w:rPr>
        <w:t xml:space="preserve"> whether providers offer activities and components that can lead to well-paying jobs]</w:t>
      </w:r>
    </w:p>
    <w:p w:rsidR="0091679A" w:rsidRPr="00F714F7" w:rsidP="0091679A" w14:paraId="533700F4" w14:textId="77777777">
      <w:pPr>
        <w:pStyle w:val="NumbersRed-IPR"/>
        <w:numPr>
          <w:ilvl w:val="0"/>
          <w:numId w:val="0"/>
        </w:numPr>
        <w:ind w:left="1440" w:hanging="360"/>
        <w:rPr>
          <w:shd w:val="clear" w:color="auto" w:fill="FFFFFF"/>
        </w:rPr>
      </w:pPr>
      <w:r w:rsidRPr="00AC27E3">
        <w:rPr>
          <w:color w:val="B12732"/>
          <w:shd w:val="clear" w:color="auto" w:fill="FFFFFF"/>
        </w:rPr>
        <w:t>i.</w:t>
      </w:r>
      <w:r>
        <w:rPr>
          <w:shd w:val="clear" w:color="auto" w:fill="FFFFFF"/>
        </w:rPr>
        <w:tab/>
      </w:r>
      <w:r w:rsidRPr="00EE1CC8">
        <w:rPr>
          <w:shd w:val="clear" w:color="auto" w:fill="FFFFFF"/>
        </w:rPr>
        <w:t>Do these factors vary by geographic area or urban</w:t>
      </w:r>
      <w:r>
        <w:rPr>
          <w:shd w:val="clear" w:color="auto" w:fill="FFFFFF"/>
        </w:rPr>
        <w:t>i</w:t>
      </w:r>
      <w:r w:rsidRPr="00EE1CC8">
        <w:rPr>
          <w:shd w:val="clear" w:color="auto" w:fill="FFFFFF"/>
        </w:rPr>
        <w:t>city? If so, please describe.</w:t>
      </w:r>
    </w:p>
    <w:p w:rsidR="0091679A" w:rsidRPr="00F714F7" w:rsidP="00734DA8" w14:paraId="002C6F5B" w14:textId="77777777">
      <w:pPr>
        <w:pStyle w:val="NumbersRed-IPR"/>
        <w:numPr>
          <w:ilvl w:val="1"/>
          <w:numId w:val="53"/>
        </w:numPr>
        <w:rPr>
          <w:shd w:val="clear" w:color="auto" w:fill="FFFFFF"/>
        </w:rPr>
      </w:pPr>
      <w:r>
        <w:rPr>
          <w:rFonts w:cs="Calibri"/>
          <w:color w:val="000000"/>
          <w:shd w:val="clear" w:color="auto" w:fill="FFFFFF"/>
        </w:rPr>
        <w:t>How does a new provider join the network?</w:t>
      </w:r>
    </w:p>
    <w:p w:rsidR="0091679A" w:rsidP="00734DA8" w14:paraId="43B899F3" w14:textId="77777777">
      <w:pPr>
        <w:pStyle w:val="NumbersRed-IPR"/>
        <w:numPr>
          <w:ilvl w:val="1"/>
          <w:numId w:val="53"/>
        </w:numPr>
        <w:spacing w:after="240"/>
        <w:rPr>
          <w:shd w:val="clear" w:color="auto" w:fill="FFFFFF"/>
        </w:rPr>
      </w:pPr>
      <w:r>
        <w:rPr>
          <w:rFonts w:cs="Calibri"/>
          <w:color w:val="000000"/>
          <w:shd w:val="clear" w:color="auto" w:fill="FFFFFF"/>
        </w:rPr>
        <w:t xml:space="preserve">Is your State agency actively recruiting additional </w:t>
      </w:r>
      <w:r w:rsidRPr="002E1FF6">
        <w:rPr>
          <w:rStyle w:val="normaltextrun"/>
          <w:rFonts w:cs="Calibri"/>
        </w:rPr>
        <w:t>SNAP</w:t>
      </w:r>
      <w:r>
        <w:rPr>
          <w:rFonts w:cs="Calibri"/>
          <w:color w:val="000000"/>
          <w:shd w:val="clear" w:color="auto" w:fill="FFFFFF"/>
        </w:rPr>
        <w:t xml:space="preserve"> E&amp;T providers? If yes, why?</w:t>
      </w:r>
    </w:p>
    <w:p w:rsidR="0091679A" w:rsidRPr="00AC27E3" w:rsidP="0091679A" w14:paraId="1BF6D958" w14:textId="77777777">
      <w:pPr>
        <w:pStyle w:val="NM3"/>
        <w:spacing w:after="240"/>
      </w:pPr>
      <w:r w:rsidRPr="00AC27E3">
        <w:t xml:space="preserve">How does your State agency ensure </w:t>
      </w:r>
      <w:r w:rsidRPr="00AC27E3">
        <w:rPr>
          <w:rStyle w:val="normaltextrun"/>
        </w:rPr>
        <w:t>SNAP</w:t>
      </w:r>
      <w:r w:rsidRPr="00AC27E3">
        <w:t xml:space="preserve"> E&amp;T providers are not perpetuating wage gaps or other hiring disparities? [</w:t>
      </w:r>
      <w:r w:rsidRPr="001F29ED">
        <w:rPr>
          <w:i/>
          <w:iCs/>
        </w:rPr>
        <w:t>Probe: alignment with State workforce development board priorities, pathways programs</w:t>
      </w:r>
      <w:r w:rsidRPr="00AC27E3">
        <w:t>]</w:t>
      </w:r>
    </w:p>
    <w:p w:rsidR="0091679A" w:rsidRPr="00AC27E3" w:rsidP="0091679A" w14:paraId="67FCD391" w14:textId="77777777">
      <w:pPr>
        <w:pStyle w:val="NM3"/>
      </w:pPr>
      <w:r w:rsidRPr="00AC27E3">
        <w:t xml:space="preserve">Does your State agency provide any equity trainings to </w:t>
      </w:r>
      <w:r w:rsidRPr="00AC27E3">
        <w:rPr>
          <w:rStyle w:val="normaltextrun"/>
        </w:rPr>
        <w:t>SNAP</w:t>
      </w:r>
      <w:r w:rsidRPr="00AC27E3">
        <w:t xml:space="preserve"> E&amp;T providers? If yes, please describe.</w:t>
      </w:r>
    </w:p>
    <w:p w:rsidR="0091679A" w:rsidP="0091679A" w14:paraId="694D5045" w14:textId="77777777">
      <w:pPr>
        <w:pStyle w:val="NM3"/>
        <w:rPr>
          <w:shd w:val="clear" w:color="auto" w:fill="FFFFFF"/>
        </w:rPr>
      </w:pPr>
      <w:r>
        <w:rPr>
          <w:shd w:val="clear" w:color="auto" w:fill="FFFFFF"/>
        </w:rPr>
        <w:t xml:space="preserve">What challenges does your State agency face selecting and contracting with </w:t>
      </w:r>
      <w:r w:rsidRPr="002E1FF6">
        <w:rPr>
          <w:rStyle w:val="normaltextrun"/>
          <w:rFonts w:cs="Calibri"/>
        </w:rPr>
        <w:t>SNAP</w:t>
      </w:r>
      <w:r>
        <w:rPr>
          <w:shd w:val="clear" w:color="auto" w:fill="FFFFFF"/>
        </w:rPr>
        <w:t xml:space="preserve"> E&amp;T providers? </w:t>
      </w:r>
      <w:r w:rsidRPr="00F714F7">
        <w:rPr>
          <w:shd w:val="clear" w:color="auto" w:fill="FFFFFF"/>
        </w:rPr>
        <w:t>[</w:t>
      </w:r>
      <w:r w:rsidRPr="00CF2ED4">
        <w:rPr>
          <w:i/>
          <w:iCs/>
          <w:shd w:val="clear" w:color="auto" w:fill="FFFFFF"/>
        </w:rPr>
        <w:t>Probe: funding, presence in underserved areas, administrative capacity, interest, finding providers that offer relevant trainings</w:t>
      </w:r>
      <w:r w:rsidRPr="00066EBA">
        <w:rPr>
          <w:iCs/>
          <w:shd w:val="clear" w:color="auto" w:fill="FFFFFF"/>
        </w:rPr>
        <w:t>]</w:t>
      </w:r>
    </w:p>
    <w:p w:rsidR="0091679A" w:rsidRPr="00AC27E3" w:rsidP="00734DA8" w14:paraId="560D44CD" w14:textId="77777777">
      <w:pPr>
        <w:pStyle w:val="NumberLetterLowercase"/>
        <w:numPr>
          <w:ilvl w:val="0"/>
          <w:numId w:val="170"/>
        </w:numPr>
        <w:spacing w:after="240"/>
        <w:ind w:left="1080"/>
        <w:rPr>
          <w:shd w:val="clear" w:color="auto" w:fill="FFFFFF"/>
        </w:rPr>
      </w:pPr>
      <w:r w:rsidRPr="00AC27E3">
        <w:rPr>
          <w:shd w:val="clear" w:color="auto" w:fill="FFFFFF"/>
        </w:rPr>
        <w:t>What could be done to mitigate these challenges?</w:t>
      </w:r>
    </w:p>
    <w:p w:rsidR="0091679A" w:rsidRPr="00AC27E3" w:rsidP="0091679A" w14:paraId="56154F3A" w14:textId="77777777">
      <w:pPr>
        <w:pStyle w:val="NM3"/>
      </w:pPr>
      <w:r w:rsidRPr="00AC27E3">
        <w:t>Other than the SNAP E&amp;T providers, does your State agency partner with any other organizations or entities, such as employers, to operate the SNAP E&amp;T program? If yes, how did the partnership begin? What is the role of this organization?</w:t>
      </w:r>
    </w:p>
    <w:p w:rsidR="0091679A" w:rsidP="0091679A" w14:paraId="0A8D4D59" w14:textId="77777777">
      <w:pPr>
        <w:pStyle w:val="Heading2-IPR"/>
        <w:ind w:left="360" w:hanging="360"/>
      </w:pPr>
      <w:r>
        <w:t>State Hiring Practices and Staff Engagement</w:t>
      </w:r>
    </w:p>
    <w:p w:rsidR="0091679A" w:rsidP="0091679A" w14:paraId="69DD0AAC" w14:textId="77777777">
      <w:pPr>
        <w:pStyle w:val="BodyText-IPR"/>
        <w:rPr>
          <w:shd w:val="clear" w:color="auto" w:fill="FFFFFF"/>
        </w:rPr>
      </w:pPr>
      <w:r>
        <w:rPr>
          <w:shd w:val="clear" w:color="auto" w:fill="FFFFFF"/>
        </w:rPr>
        <w:t>Next, let’s shift focus to your State agency’s internal hiring practices.</w:t>
      </w:r>
    </w:p>
    <w:p w:rsidR="0091679A" w:rsidRPr="00AC27E3" w:rsidP="00734DA8" w14:paraId="5FEF634A" w14:textId="77777777">
      <w:pPr>
        <w:pStyle w:val="NM3"/>
        <w:numPr>
          <w:ilvl w:val="0"/>
          <w:numId w:val="190"/>
        </w:numPr>
        <w:spacing w:after="240"/>
      </w:pPr>
      <w:r w:rsidRPr="00AC27E3">
        <w:t>According to the survey responses, your State agency has the following hiring policies or guidance for frontline staff: [List from survey questions C.1–C.5]. Can you tell us more about these policies? What prompted your agency to implement these?</w:t>
      </w:r>
    </w:p>
    <w:p w:rsidR="0091679A" w:rsidRPr="00AC27E3" w:rsidP="0091679A" w14:paraId="7DC102EB" w14:textId="77777777">
      <w:pPr>
        <w:pStyle w:val="NM3"/>
        <w:spacing w:after="240"/>
      </w:pPr>
      <w:r w:rsidRPr="00AC27E3">
        <w:t>According to the survey responses, your State agency has the following hiring policies or guidance for SNAP leadership staff: [</w:t>
      </w:r>
      <w:r w:rsidRPr="00EB34FD">
        <w:rPr>
          <w:i/>
          <w:iCs/>
        </w:rPr>
        <w:t>List from survey questions C.6 and C.</w:t>
      </w:r>
      <w:r w:rsidRPr="00AC27E3">
        <w:t>7]. Can you tell us more about these policies? What prompted your agency to implement these?</w:t>
      </w:r>
    </w:p>
    <w:p w:rsidR="0091679A" w:rsidRPr="00AC27E3" w:rsidP="0091679A" w14:paraId="7099E6EE" w14:textId="77777777">
      <w:pPr>
        <w:pStyle w:val="NM3"/>
        <w:spacing w:after="240"/>
      </w:pPr>
      <w:r w:rsidRPr="00AC27E3">
        <w:t xml:space="preserve">What other factors does your State agency consider </w:t>
      </w:r>
      <w:r w:rsidRPr="00AC27E3">
        <w:t xml:space="preserve">when hiring State </w:t>
      </w:r>
      <w:r w:rsidRPr="00AC27E3">
        <w:t>and local staff? [Probe: experience working with clients or a similar population, lived experience, cultural humility]</w:t>
      </w:r>
    </w:p>
    <w:p w:rsidR="0091679A" w:rsidRPr="00AC27E3" w:rsidP="0091679A" w14:paraId="5B3D3883" w14:textId="77777777">
      <w:pPr>
        <w:pStyle w:val="NM3"/>
        <w:spacing w:after="240"/>
      </w:pPr>
      <w:r w:rsidRPr="00AC27E3">
        <w:t>Can you tell us more about how [State] recruits State agency and frontline staff? Do recruitment procedures vary among the two types of staff?</w:t>
      </w:r>
    </w:p>
    <w:p w:rsidR="0091679A" w:rsidP="0091679A" w14:paraId="56ADE3C3" w14:textId="77777777">
      <w:pPr>
        <w:pStyle w:val="Heading2-IPR"/>
        <w:ind w:left="360" w:hanging="360"/>
      </w:pPr>
      <w:r>
        <w:t>Available Data and Data Needs</w:t>
      </w:r>
    </w:p>
    <w:p w:rsidR="0091679A" w:rsidP="0091679A" w14:paraId="68079870" w14:textId="77777777">
      <w:pPr>
        <w:pStyle w:val="BodyText-IPR"/>
      </w:pPr>
      <w:r>
        <w:t>I’d like to shift to discuss the data your State agency collects and reports.</w:t>
      </w:r>
    </w:p>
    <w:p w:rsidR="0091679A" w:rsidP="00734DA8" w14:paraId="066FF069" w14:textId="77777777">
      <w:pPr>
        <w:pStyle w:val="NumbersRed-IPR"/>
        <w:numPr>
          <w:ilvl w:val="0"/>
          <w:numId w:val="57"/>
        </w:numPr>
        <w:spacing w:after="240"/>
      </w:pPr>
      <w:r>
        <w:t>Can you first tell me about your State’s capacity to analyze the data you collect on SNAP work requirements and SNAP E&amp;T?</w:t>
      </w:r>
    </w:p>
    <w:p w:rsidR="0091679A" w:rsidP="00734DA8" w14:paraId="0F6698F4" w14:textId="77777777">
      <w:pPr>
        <w:pStyle w:val="NumbersRed-IPR"/>
        <w:numPr>
          <w:ilvl w:val="0"/>
          <w:numId w:val="57"/>
        </w:numPr>
      </w:pPr>
      <w:r>
        <w:t>Can you please describe your SNAP State agency’s E&amp;T system? What information is captured within the system? Who has access to it?</w:t>
      </w:r>
    </w:p>
    <w:p w:rsidR="0091679A" w:rsidRPr="005A2AA8" w:rsidP="00734DA8" w14:paraId="6E0693F1" w14:textId="77777777">
      <w:pPr>
        <w:pStyle w:val="NumbersRed-IPR"/>
        <w:numPr>
          <w:ilvl w:val="1"/>
          <w:numId w:val="56"/>
        </w:numPr>
        <w:rPr>
          <w:rFonts w:cs="Calibri"/>
          <w:color w:val="000000"/>
          <w:shd w:val="clear" w:color="auto" w:fill="FFFFFF"/>
        </w:rPr>
      </w:pPr>
      <w:r w:rsidRPr="00B509FC">
        <w:rPr>
          <w:rFonts w:cs="Calibri"/>
          <w:i/>
          <w:iCs/>
          <w:color w:val="000000"/>
          <w:shd w:val="clear" w:color="auto" w:fill="FFFFFF"/>
        </w:rPr>
        <w:t>[</w:t>
      </w:r>
      <w:r w:rsidRPr="00695CF5">
        <w:rPr>
          <w:rFonts w:cs="Calibri"/>
          <w:i/>
          <w:iCs/>
          <w:color w:val="000000"/>
          <w:shd w:val="clear" w:color="auto" w:fill="FFFFFF"/>
        </w:rPr>
        <w:t>If answer to survey question 49 is two systems</w:t>
      </w:r>
      <w:r w:rsidRPr="00B509FC">
        <w:rPr>
          <w:rFonts w:cs="Calibri"/>
          <w:i/>
          <w:iCs/>
          <w:color w:val="000000"/>
          <w:shd w:val="clear" w:color="auto" w:fill="FFFFFF"/>
        </w:rPr>
        <w:t>]</w:t>
      </w:r>
      <w:r>
        <w:rPr>
          <w:rFonts w:cs="Calibri"/>
          <w:color w:val="000000"/>
          <w:shd w:val="clear" w:color="auto" w:fill="FFFFFF"/>
        </w:rPr>
        <w:t xml:space="preserve"> According to the survey, your State has a separate eligibility and SNAP E&amp;T system.</w:t>
      </w:r>
      <w:r w:rsidRPr="005A2AA8">
        <w:rPr>
          <w:rFonts w:cs="Calibri"/>
          <w:color w:val="000000"/>
          <w:shd w:val="clear" w:color="auto" w:fill="FFFFFF"/>
        </w:rPr>
        <w:t xml:space="preserve"> </w:t>
      </w:r>
      <w:r w:rsidRPr="005A2AA8">
        <w:rPr>
          <w:rFonts w:cs="Calibri"/>
          <w:color w:val="000000"/>
          <w:shd w:val="clear" w:color="auto" w:fill="FFFFFF"/>
        </w:rPr>
        <w:t>H</w:t>
      </w:r>
      <w:r w:rsidRPr="005A2AA8">
        <w:rPr>
          <w:rFonts w:cs="Calibri"/>
          <w:color w:val="000000"/>
          <w:shd w:val="clear" w:color="auto" w:fill="FFFFFF"/>
        </w:rPr>
        <w:t>ow do</w:t>
      </w:r>
      <w:r w:rsidRPr="005A2AA8">
        <w:rPr>
          <w:rFonts w:cs="Calibri"/>
          <w:color w:val="000000"/>
          <w:shd w:val="clear" w:color="auto" w:fill="FFFFFF"/>
        </w:rPr>
        <w:t xml:space="preserve"> these systems interact?</w:t>
      </w:r>
    </w:p>
    <w:p w:rsidR="0091679A" w:rsidRPr="00294E3B" w:rsidP="0091679A" w14:paraId="0D667373" w14:textId="77777777">
      <w:pPr>
        <w:pStyle w:val="NumbersRed-IPR"/>
        <w:numPr>
          <w:ilvl w:val="0"/>
          <w:numId w:val="0"/>
        </w:numPr>
        <w:spacing w:after="240"/>
        <w:ind w:left="720"/>
        <w:rPr>
          <w:i/>
          <w:iCs/>
        </w:rPr>
      </w:pPr>
      <w:r w:rsidRPr="00EB34FD">
        <w:t>[</w:t>
      </w:r>
      <w:r w:rsidRPr="00294E3B">
        <w:rPr>
          <w:i/>
          <w:iCs/>
        </w:rPr>
        <w:t>If answer to survey question 68 is “Yes, through a data use agreement or a memorandum of understanding”]</w:t>
      </w:r>
      <w:r>
        <w:t xml:space="preserve"> According to the survey, your State has data use agreements with the following agencies: </w:t>
      </w:r>
      <w:r w:rsidRPr="00294E3B">
        <w:rPr>
          <w:i/>
          <w:iCs/>
        </w:rPr>
        <w:t>[List from survey question 72]</w:t>
      </w:r>
      <w:r>
        <w:t xml:space="preserve">. How do you use these data? </w:t>
      </w:r>
      <w:r w:rsidRPr="00294E3B">
        <w:rPr>
          <w:i/>
          <w:iCs/>
        </w:rPr>
        <w:t>[Probe: unemployment insurance wage data to track SNAP E&amp;T client outcomes</w:t>
      </w:r>
      <w:r w:rsidRPr="00EB34FD">
        <w:t>]</w:t>
      </w:r>
    </w:p>
    <w:p w:rsidR="0091679A" w:rsidP="00734DA8" w14:paraId="2E67AFA9" w14:textId="77777777">
      <w:pPr>
        <w:pStyle w:val="NumbersRed-IPR"/>
        <w:numPr>
          <w:ilvl w:val="0"/>
          <w:numId w:val="55"/>
        </w:numPr>
      </w:pPr>
      <w:r>
        <w:t>Currently, FNS asks State agencies to report data for the FNS-583 and the National Outcome Reporting Measures. What challenges, if any, do you encounter collecting and reporting these data? How could these challenges be mitigated?</w:t>
      </w:r>
    </w:p>
    <w:p w:rsidR="0091679A" w:rsidP="00734DA8" w14:paraId="5ACAB8AA" w14:textId="77777777">
      <w:pPr>
        <w:pStyle w:val="NumbersRed-IPR"/>
        <w:numPr>
          <w:ilvl w:val="1"/>
          <w:numId w:val="55"/>
        </w:numPr>
        <w:tabs>
          <w:tab w:val="left" w:pos="630"/>
        </w:tabs>
        <w:spacing w:after="240"/>
      </w:pPr>
      <w:r>
        <w:t>Does your State agency use these data outside of reports to FNS? If yes, how?</w:t>
      </w:r>
    </w:p>
    <w:p w:rsidR="0091679A" w:rsidP="00734DA8" w14:paraId="2E1B3C88" w14:textId="77777777">
      <w:pPr>
        <w:pStyle w:val="NumbersRed-IPR"/>
        <w:numPr>
          <w:ilvl w:val="0"/>
          <w:numId w:val="55"/>
        </w:numPr>
        <w:tabs>
          <w:tab w:val="left" w:pos="630"/>
        </w:tabs>
        <w:ind w:left="634" w:hanging="274"/>
      </w:pPr>
      <w:r>
        <w:t>Does your State agency collect data related to work requirements and SNAP E&amp;T that are not reported to FNS? If so, please describe the data and how the data are used.</w:t>
      </w:r>
    </w:p>
    <w:p w:rsidR="0091679A" w:rsidP="00734DA8" w14:paraId="65EE0106" w14:textId="77777777">
      <w:pPr>
        <w:pStyle w:val="NumbersRed-IPR"/>
        <w:numPr>
          <w:ilvl w:val="1"/>
          <w:numId w:val="55"/>
        </w:numPr>
        <w:tabs>
          <w:tab w:val="left" w:pos="630"/>
        </w:tabs>
      </w:pPr>
      <w:r>
        <w:t>How, if at all, does your State agency use these data internally? What are your key performance indicators?</w:t>
      </w:r>
    </w:p>
    <w:p w:rsidR="0091679A" w:rsidP="0091679A" w14:paraId="76AA384A" w14:textId="77777777">
      <w:pPr>
        <w:pStyle w:val="BodyText-IPR"/>
        <w:spacing w:after="120"/>
        <w:ind w:left="1440" w:hanging="360"/>
      </w:pPr>
      <w:r w:rsidRPr="00E2480F">
        <w:rPr>
          <w:color w:val="B12732"/>
        </w:rPr>
        <w:t>i.</w:t>
      </w:r>
      <w:r>
        <w:tab/>
        <w:t>Have these indicators evolved? If yes, please describe.</w:t>
      </w:r>
    </w:p>
    <w:p w:rsidR="0091679A" w:rsidP="00734DA8" w14:paraId="7B3E6B69" w14:textId="77777777">
      <w:pPr>
        <w:pStyle w:val="BodyText-IPR"/>
        <w:numPr>
          <w:ilvl w:val="1"/>
          <w:numId w:val="55"/>
        </w:numPr>
        <w:spacing w:after="120"/>
      </w:pPr>
      <w:r>
        <w:t xml:space="preserve">What data, if any, does your State agency use to assess equitable access to SNAP and </w:t>
      </w:r>
      <w:r w:rsidRPr="002E1FF6">
        <w:rPr>
          <w:rStyle w:val="normaltextrun"/>
          <w:rFonts w:cs="Calibri"/>
        </w:rPr>
        <w:t>SNAP</w:t>
      </w:r>
      <w:r>
        <w:t xml:space="preserve"> E&amp;T and equitable outcomes?</w:t>
      </w:r>
    </w:p>
    <w:p w:rsidR="0091679A" w:rsidRPr="0079707A" w:rsidP="0091679A" w14:paraId="24AB9727" w14:textId="77777777">
      <w:pPr>
        <w:pStyle w:val="BodyText-IPR"/>
        <w:ind w:left="1440" w:hanging="367"/>
      </w:pPr>
      <w:r w:rsidRPr="00E2480F">
        <w:rPr>
          <w:color w:val="B12732"/>
        </w:rPr>
        <w:t>i.</w:t>
      </w:r>
      <w:r>
        <w:tab/>
      </w:r>
      <w:r w:rsidRPr="0079707A">
        <w:t xml:space="preserve">How has your State </w:t>
      </w:r>
      <w:r>
        <w:t xml:space="preserve">agency </w:t>
      </w:r>
      <w:r w:rsidRPr="0079707A">
        <w:t>used the findings from these data?</w:t>
      </w:r>
    </w:p>
    <w:p w:rsidR="0091679A" w:rsidRPr="00066EBA" w:rsidP="00734DA8" w14:paraId="65D27E52" w14:textId="77777777">
      <w:pPr>
        <w:pStyle w:val="NumbersRed-IPR"/>
        <w:numPr>
          <w:ilvl w:val="0"/>
          <w:numId w:val="55"/>
        </w:numPr>
        <w:spacing w:after="240"/>
        <w:rPr>
          <w:i/>
          <w:iCs/>
        </w:rPr>
      </w:pPr>
      <w:r w:rsidRPr="0079707A">
        <w:t xml:space="preserve">When your State </w:t>
      </w:r>
      <w:r>
        <w:t xml:space="preserve">agency </w:t>
      </w:r>
      <w:r w:rsidRPr="0079707A">
        <w:t>was designing the SNAP E&amp;T system or deciding on the key performance indicators</w:t>
      </w:r>
      <w:r>
        <w:t xml:space="preserve">, who was part of the decision-making process? </w:t>
      </w:r>
      <w:r w:rsidRPr="00EB34FD">
        <w:t>[</w:t>
      </w:r>
      <w:r w:rsidRPr="00066EBA">
        <w:rPr>
          <w:i/>
          <w:iCs/>
        </w:rPr>
        <w:t>Probe: staff at all levels, local staff, data and nondata staff</w:t>
      </w:r>
      <w:r w:rsidRPr="00EB34FD">
        <w:t>]</w:t>
      </w:r>
    </w:p>
    <w:p w:rsidR="0091679A" w:rsidP="00734DA8" w14:paraId="5744F0BF" w14:textId="77777777">
      <w:pPr>
        <w:pStyle w:val="NumbersRed-IPR"/>
        <w:numPr>
          <w:ilvl w:val="0"/>
          <w:numId w:val="55"/>
        </w:numPr>
        <w:spacing w:after="240"/>
      </w:pPr>
      <w:r>
        <w:t>How many individuals work on your State agency’s data team? What is your State agency’s capacity to analyze additional data?</w:t>
      </w:r>
    </w:p>
    <w:p w:rsidR="0091679A" w:rsidP="00734DA8" w14:paraId="0AD4AAE1" w14:textId="77777777">
      <w:pPr>
        <w:pStyle w:val="NumbersRed-IPR"/>
        <w:numPr>
          <w:ilvl w:val="0"/>
          <w:numId w:val="55"/>
        </w:numPr>
        <w:spacing w:after="240"/>
      </w:pPr>
      <w:r>
        <w:t xml:space="preserve">What data, if any, are not currently collected or reported that you would need to </w:t>
      </w:r>
      <w:r w:rsidRPr="0000560B">
        <w:t xml:space="preserve">address </w:t>
      </w:r>
      <w:r>
        <w:t>disparities in the administration of work requirements and SNAP E&amp;T?</w:t>
      </w:r>
    </w:p>
    <w:p w:rsidR="0091679A" w:rsidP="00734DA8" w14:paraId="1BAC24E6" w14:textId="77777777">
      <w:pPr>
        <w:pStyle w:val="NumbersRed-IPR"/>
        <w:numPr>
          <w:ilvl w:val="0"/>
          <w:numId w:val="55"/>
        </w:numPr>
        <w:spacing w:after="240"/>
      </w:pPr>
      <w:r w:rsidRPr="0000560B">
        <w:t>What</w:t>
      </w:r>
      <w:r>
        <w:t xml:space="preserve"> factors should FNS keep in mind when collecting State agency data and using those data to assess disparities?</w:t>
      </w:r>
    </w:p>
    <w:p w:rsidR="0091679A" w:rsidP="0091679A" w14:paraId="36105702" w14:textId="77777777">
      <w:pPr>
        <w:pStyle w:val="Heading2-IPR"/>
        <w:ind w:left="360" w:hanging="360"/>
      </w:pPr>
      <w:r>
        <w:t>Equity in Work Requirements and SNAP E&amp;T Programs</w:t>
      </w:r>
    </w:p>
    <w:p w:rsidR="0091679A" w:rsidP="0091679A" w14:paraId="2BE6BE32" w14:textId="77777777">
      <w:pPr>
        <w:pStyle w:val="BodyText-IPR"/>
        <w:keepNext/>
      </w:pPr>
      <w:r w:rsidRPr="00CB7EF2">
        <w:t xml:space="preserve">Now, let’s talk about where equity issues could occur </w:t>
      </w:r>
      <w:r>
        <w:t xml:space="preserve">in SNAP work requirements and </w:t>
      </w:r>
      <w:r w:rsidRPr="002E1FF6">
        <w:rPr>
          <w:rStyle w:val="normaltextrun"/>
          <w:rFonts w:cs="Calibri"/>
        </w:rPr>
        <w:t>SNAP</w:t>
      </w:r>
      <w:r>
        <w:t xml:space="preserve"> E&amp;T and your ideas for how FNS could better assess equity in each</w:t>
      </w:r>
      <w:r w:rsidRPr="00CB7EF2">
        <w:t>.</w:t>
      </w:r>
    </w:p>
    <w:p w:rsidR="0091679A" w:rsidRPr="00A35D0A" w:rsidP="00734DA8" w14:paraId="4E1B4F2B" w14:textId="77777777">
      <w:pPr>
        <w:pStyle w:val="NumbersRed-IPR"/>
        <w:numPr>
          <w:ilvl w:val="0"/>
          <w:numId w:val="58"/>
        </w:numPr>
        <w:rPr>
          <w:rFonts w:cs="Calibri"/>
          <w:color w:val="000000"/>
          <w:shd w:val="clear" w:color="auto" w:fill="FFFFFF"/>
        </w:rPr>
      </w:pPr>
      <w:r>
        <w:rPr>
          <w:rFonts w:cs="Calibri"/>
          <w:color w:val="000000"/>
          <w:shd w:val="clear" w:color="auto" w:fill="FFFFFF"/>
        </w:rPr>
        <w:t xml:space="preserve">We already talked about some areas in </w:t>
      </w:r>
      <w:r w:rsidRPr="00A35D0A">
        <w:rPr>
          <w:rFonts w:cs="Calibri"/>
          <w:color w:val="000000"/>
          <w:shd w:val="clear" w:color="auto" w:fill="FFFFFF"/>
        </w:rPr>
        <w:t xml:space="preserve">the work requirement and </w:t>
      </w:r>
      <w:r w:rsidRPr="002E1FF6">
        <w:rPr>
          <w:rStyle w:val="normaltextrun"/>
          <w:rFonts w:cs="Calibri"/>
        </w:rPr>
        <w:t>SNAP</w:t>
      </w:r>
      <w:r w:rsidRPr="00A35D0A">
        <w:rPr>
          <w:rFonts w:cs="Calibri"/>
          <w:color w:val="000000"/>
          <w:shd w:val="clear" w:color="auto" w:fill="FFFFFF"/>
        </w:rPr>
        <w:t xml:space="preserve"> E&amp;T screening and referral processes that may contribute to disparities</w:t>
      </w:r>
      <w:r>
        <w:rPr>
          <w:rFonts w:cs="Calibri"/>
          <w:color w:val="000000"/>
          <w:shd w:val="clear" w:color="auto" w:fill="FFFFFF"/>
        </w:rPr>
        <w:t>.</w:t>
      </w:r>
      <w:r w:rsidRPr="00A35D0A">
        <w:rPr>
          <w:rFonts w:cs="Calibri"/>
          <w:color w:val="000000"/>
          <w:shd w:val="clear" w:color="auto" w:fill="FFFFFF"/>
        </w:rPr>
        <w:t xml:space="preserve"> </w:t>
      </w:r>
      <w:r>
        <w:rPr>
          <w:rFonts w:cs="Calibri"/>
          <w:color w:val="000000"/>
          <w:shd w:val="clear" w:color="auto" w:fill="FFFFFF"/>
        </w:rPr>
        <w:t>Could</w:t>
      </w:r>
      <w:r w:rsidRPr="00A35D0A">
        <w:rPr>
          <w:rFonts w:cs="Calibri"/>
          <w:color w:val="000000"/>
          <w:shd w:val="clear" w:color="auto" w:fill="FFFFFF"/>
        </w:rPr>
        <w:t xml:space="preserve"> any other administrative processes or procedures </w:t>
      </w:r>
      <w:r>
        <w:rPr>
          <w:rFonts w:cs="Calibri"/>
          <w:color w:val="000000"/>
          <w:shd w:val="clear" w:color="auto" w:fill="FFFFFF"/>
        </w:rPr>
        <w:t>affect</w:t>
      </w:r>
      <w:r w:rsidRPr="00A35D0A">
        <w:rPr>
          <w:rFonts w:cs="Calibri"/>
          <w:color w:val="000000"/>
          <w:shd w:val="clear" w:color="auto" w:fill="FFFFFF"/>
        </w:rPr>
        <w:t xml:space="preserve"> a client’s ability to maintain compliance with work requirements or access </w:t>
      </w:r>
      <w:r w:rsidRPr="002E1FF6">
        <w:rPr>
          <w:rStyle w:val="normaltextrun"/>
          <w:rFonts w:cs="Calibri"/>
        </w:rPr>
        <w:t>SNAP</w:t>
      </w:r>
      <w:r w:rsidRPr="00A35D0A">
        <w:rPr>
          <w:rFonts w:cs="Calibri"/>
          <w:color w:val="000000"/>
          <w:shd w:val="clear" w:color="auto" w:fill="FFFFFF"/>
        </w:rPr>
        <w:t xml:space="preserve"> E&amp;T services? If so, please describe.</w:t>
      </w:r>
    </w:p>
    <w:p w:rsidR="0091679A" w:rsidP="00734DA8" w14:paraId="08B8F7A5" w14:textId="77777777">
      <w:pPr>
        <w:pStyle w:val="BodyText-IPR"/>
        <w:numPr>
          <w:ilvl w:val="1"/>
          <w:numId w:val="55"/>
        </w:numPr>
        <w:rPr>
          <w:rFonts w:cs="Calibri"/>
          <w:color w:val="000000"/>
          <w:shd w:val="clear" w:color="auto" w:fill="FFFFFF"/>
        </w:rPr>
      </w:pPr>
      <w:r>
        <w:rPr>
          <w:rFonts w:cs="Calibri"/>
          <w:color w:val="000000"/>
          <w:shd w:val="clear" w:color="auto" w:fill="FFFFFF"/>
        </w:rPr>
        <w:t>Do these procedures generally affect all clients or specific groups?</w:t>
      </w:r>
      <w:r w:rsidRPr="0092729E">
        <w:rPr>
          <w:rFonts w:cs="Calibri"/>
          <w:color w:val="000000"/>
          <w:shd w:val="clear" w:color="auto" w:fill="FFFFFF"/>
        </w:rPr>
        <w:t xml:space="preserve"> </w:t>
      </w:r>
      <w:r w:rsidRPr="00817BF8">
        <w:rPr>
          <w:rFonts w:cs="Calibri"/>
          <w:i/>
          <w:iCs/>
          <w:color w:val="000000"/>
          <w:shd w:val="clear" w:color="auto" w:fill="FFFFFF"/>
        </w:rPr>
        <w:t>[If specific groups]</w:t>
      </w:r>
      <w:r>
        <w:rPr>
          <w:rFonts w:cs="Calibri"/>
          <w:color w:val="000000"/>
          <w:shd w:val="clear" w:color="auto" w:fill="FFFFFF"/>
        </w:rPr>
        <w:t xml:space="preserve"> Which groups do these procedures affect? Why? </w:t>
      </w:r>
      <w:r w:rsidRPr="00EB34FD">
        <w:rPr>
          <w:rStyle w:val="normaltextrun"/>
          <w:rFonts w:cs="Calibri"/>
          <w:color w:val="000000"/>
        </w:rPr>
        <w:t>[</w:t>
      </w:r>
      <w:r w:rsidRPr="004E2482">
        <w:rPr>
          <w:rStyle w:val="normaltextrun"/>
          <w:rFonts w:cs="Calibri"/>
          <w:i/>
          <w:iCs/>
          <w:color w:val="000000"/>
        </w:rPr>
        <w:t>Note: Before the interview, add State-specific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r w:rsidRPr="00EB34FD">
        <w:rPr>
          <w:rStyle w:val="normaltextrun"/>
          <w:rFonts w:cs="Calibri"/>
          <w:color w:val="000000"/>
        </w:rPr>
        <w:t>]</w:t>
      </w:r>
    </w:p>
    <w:p w:rsidR="0091679A" w:rsidRPr="00A35D0A" w:rsidP="00734DA8" w14:paraId="3B01324F" w14:textId="77777777">
      <w:pPr>
        <w:pStyle w:val="NumbersRed-IPR"/>
        <w:numPr>
          <w:ilvl w:val="0"/>
          <w:numId w:val="55"/>
        </w:numPr>
        <w:rPr>
          <w:rFonts w:cs="Calibri"/>
          <w:shd w:val="clear" w:color="auto" w:fill="FFFFFF"/>
        </w:rPr>
      </w:pPr>
      <w:bookmarkStart w:id="9" w:name="_Hlk130542506"/>
      <w:r w:rsidRPr="00A35D0A">
        <w:rPr>
          <w:rFonts w:cs="Calibri"/>
          <w:shd w:val="clear" w:color="auto" w:fill="FFFFFF"/>
        </w:rPr>
        <w:t xml:space="preserve">What factors may contribute to disparities in client outcomes? </w:t>
      </w:r>
      <w:bookmarkEnd w:id="9"/>
      <w:r w:rsidRPr="00066EBA">
        <w:rPr>
          <w:rFonts w:cs="Calibri"/>
          <w:i/>
          <w:iCs/>
          <w:shd w:val="clear" w:color="auto" w:fill="FFFFFF"/>
        </w:rPr>
        <w:t xml:space="preserve">[Probe: access to childcare, access to transportation, general readiness, activities that </w:t>
      </w:r>
      <w:r>
        <w:rPr>
          <w:rFonts w:cs="Calibri"/>
          <w:i/>
          <w:iCs/>
          <w:shd w:val="clear" w:color="auto" w:fill="FFFFFF"/>
        </w:rPr>
        <w:t>enable</w:t>
      </w:r>
      <w:r w:rsidRPr="00066EBA">
        <w:rPr>
          <w:rFonts w:cs="Calibri"/>
          <w:i/>
          <w:iCs/>
          <w:shd w:val="clear" w:color="auto" w:fill="FFFFFF"/>
        </w:rPr>
        <w:t xml:space="preserve"> clients to meet their goals]</w:t>
      </w:r>
    </w:p>
    <w:p w:rsidR="0091679A" w:rsidP="00734DA8" w14:paraId="37F3D179" w14:textId="77777777">
      <w:pPr>
        <w:pStyle w:val="BodyText-IPR"/>
        <w:numPr>
          <w:ilvl w:val="1"/>
          <w:numId w:val="55"/>
        </w:numPr>
        <w:rPr>
          <w:rFonts w:cs="Calibri"/>
          <w:color w:val="000000"/>
          <w:shd w:val="clear" w:color="auto" w:fill="FFFFFF"/>
        </w:rPr>
      </w:pPr>
      <w:r>
        <w:rPr>
          <w:rFonts w:cs="Calibri"/>
          <w:color w:val="000000"/>
          <w:shd w:val="clear" w:color="auto" w:fill="FFFFFF"/>
        </w:rPr>
        <w:t>Do these factors generally affect all clients or specific groups?</w:t>
      </w:r>
      <w:r w:rsidRPr="0092729E">
        <w:rPr>
          <w:rFonts w:cs="Calibri"/>
          <w:color w:val="000000"/>
          <w:shd w:val="clear" w:color="auto" w:fill="FFFFFF"/>
        </w:rPr>
        <w:t xml:space="preserve"> </w:t>
      </w:r>
      <w:r w:rsidRPr="00817BF8">
        <w:rPr>
          <w:rFonts w:cs="Calibri"/>
          <w:i/>
          <w:iCs/>
          <w:color w:val="000000"/>
          <w:shd w:val="clear" w:color="auto" w:fill="FFFFFF"/>
        </w:rPr>
        <w:t>[If specific groups]</w:t>
      </w:r>
      <w:r>
        <w:rPr>
          <w:rFonts w:cs="Calibri"/>
          <w:color w:val="000000"/>
          <w:shd w:val="clear" w:color="auto" w:fill="FFFFFF"/>
        </w:rPr>
        <w:t xml:space="preserve"> Which groups do these factors affect? Why?</w:t>
      </w:r>
      <w:r>
        <w:rPr>
          <w:rFonts w:cs="Calibri"/>
          <w:color w:val="000000"/>
          <w:shd w:val="clear" w:color="auto" w:fill="FFFFFF"/>
        </w:rPr>
        <w:br w:type="page"/>
      </w:r>
    </w:p>
    <w:p w:rsidR="0091679A" w:rsidP="00734DA8" w14:paraId="1FB7E175" w14:textId="77777777">
      <w:pPr>
        <w:pStyle w:val="NumbersRed-IPR"/>
        <w:numPr>
          <w:ilvl w:val="0"/>
          <w:numId w:val="55"/>
        </w:numPr>
        <w:rPr>
          <w:rFonts w:cs="Calibri"/>
          <w:color w:val="000000"/>
          <w:shd w:val="clear" w:color="auto" w:fill="FFFFFF"/>
        </w:rPr>
      </w:pPr>
      <w:r w:rsidRPr="00F44C72">
        <w:rPr>
          <w:rFonts w:cs="Calibri"/>
          <w:color w:val="000000"/>
          <w:shd w:val="clear" w:color="auto" w:fill="FFFFFF"/>
        </w:rPr>
        <w:t xml:space="preserve">What steps has your State </w:t>
      </w:r>
      <w:r>
        <w:rPr>
          <w:rFonts w:cs="Calibri"/>
          <w:color w:val="000000"/>
          <w:shd w:val="clear" w:color="auto" w:fill="FFFFFF"/>
        </w:rPr>
        <w:t xml:space="preserve">agency </w:t>
      </w:r>
      <w:r w:rsidRPr="00F44C72">
        <w:rPr>
          <w:rFonts w:cs="Calibri"/>
          <w:color w:val="000000"/>
          <w:shd w:val="clear" w:color="auto" w:fill="FFFFFF"/>
        </w:rPr>
        <w:t>taken to ensure all eligible clients can access SNAP?</w:t>
      </w:r>
    </w:p>
    <w:p w:rsidR="0091679A" w:rsidRPr="00695CF5" w:rsidP="00734DA8" w14:paraId="6C50F874" w14:textId="77777777">
      <w:pPr>
        <w:pStyle w:val="NumbersRed-IPR"/>
        <w:numPr>
          <w:ilvl w:val="1"/>
          <w:numId w:val="55"/>
        </w:numPr>
        <w:spacing w:after="240"/>
        <w:rPr>
          <w:rFonts w:cs="Calibri"/>
          <w:color w:val="000000"/>
          <w:shd w:val="clear" w:color="auto" w:fill="FFFFFF"/>
        </w:rPr>
      </w:pPr>
      <w:r w:rsidRPr="00A85884">
        <w:rPr>
          <w:rFonts w:cs="Calibri"/>
          <w:color w:val="000000"/>
          <w:shd w:val="clear" w:color="auto" w:fill="FFFFFF"/>
        </w:rPr>
        <w:t>What prevents eligible clients from accessing SNAP or SNAP E&amp;T?</w:t>
      </w:r>
    </w:p>
    <w:p w:rsidR="0091679A" w:rsidRPr="00F44C72" w:rsidP="00734DA8" w14:paraId="795867C2" w14:textId="77777777">
      <w:pPr>
        <w:pStyle w:val="NumbersRed-IPR"/>
        <w:numPr>
          <w:ilvl w:val="0"/>
          <w:numId w:val="55"/>
        </w:numPr>
        <w:spacing w:after="240"/>
        <w:rPr>
          <w:rFonts w:cs="Calibri"/>
          <w:color w:val="000000"/>
          <w:shd w:val="clear" w:color="auto" w:fill="FFFFFF"/>
        </w:rPr>
      </w:pPr>
      <w:r w:rsidRPr="00F44C72">
        <w:rPr>
          <w:rFonts w:cs="Calibri"/>
          <w:color w:val="000000"/>
          <w:shd w:val="clear" w:color="auto" w:fill="FFFFFF"/>
        </w:rPr>
        <w:t>How does your State</w:t>
      </w:r>
      <w:r>
        <w:rPr>
          <w:rFonts w:cs="Calibri"/>
          <w:color w:val="000000"/>
          <w:shd w:val="clear" w:color="auto" w:fill="FFFFFF"/>
        </w:rPr>
        <w:t xml:space="preserve"> agency</w:t>
      </w:r>
      <w:r w:rsidRPr="00F44C72">
        <w:rPr>
          <w:rFonts w:cs="Calibri"/>
          <w:color w:val="000000"/>
          <w:shd w:val="clear" w:color="auto" w:fill="FFFFFF"/>
        </w:rPr>
        <w:t xml:space="preserve"> define successful participation </w:t>
      </w:r>
      <w:r>
        <w:rPr>
          <w:rFonts w:cs="Calibri"/>
          <w:color w:val="000000"/>
          <w:shd w:val="clear" w:color="auto" w:fill="FFFFFF"/>
        </w:rPr>
        <w:t xml:space="preserve">in </w:t>
      </w:r>
      <w:r w:rsidRPr="00F44C72">
        <w:rPr>
          <w:rFonts w:cs="Calibri"/>
          <w:color w:val="000000"/>
          <w:shd w:val="clear" w:color="auto" w:fill="FFFFFF"/>
        </w:rPr>
        <w:t xml:space="preserve">and completion of </w:t>
      </w:r>
      <w:r w:rsidRPr="002E1FF6">
        <w:rPr>
          <w:rStyle w:val="normaltextrun"/>
          <w:rFonts w:cs="Calibri"/>
        </w:rPr>
        <w:t>SNAP</w:t>
      </w:r>
      <w:r w:rsidRPr="00F44C72">
        <w:rPr>
          <w:rFonts w:cs="Calibri"/>
          <w:color w:val="000000"/>
          <w:shd w:val="clear" w:color="auto" w:fill="FFFFFF"/>
        </w:rPr>
        <w:t xml:space="preserve"> E&amp;T? What steps has your State </w:t>
      </w:r>
      <w:r>
        <w:rPr>
          <w:rFonts w:cs="Calibri"/>
          <w:color w:val="000000"/>
          <w:shd w:val="clear" w:color="auto" w:fill="FFFFFF"/>
        </w:rPr>
        <w:t xml:space="preserve">agency </w:t>
      </w:r>
      <w:r w:rsidRPr="00F44C72">
        <w:rPr>
          <w:rFonts w:cs="Calibri"/>
          <w:color w:val="000000"/>
          <w:shd w:val="clear" w:color="auto" w:fill="FFFFFF"/>
        </w:rPr>
        <w:t xml:space="preserve">taken to ensure all individuals who participate in </w:t>
      </w:r>
      <w:r w:rsidRPr="002E1FF6">
        <w:rPr>
          <w:rStyle w:val="normaltextrun"/>
          <w:rFonts w:cs="Calibri"/>
        </w:rPr>
        <w:t>SNAP</w:t>
      </w:r>
      <w:r w:rsidRPr="00F44C72">
        <w:rPr>
          <w:rFonts w:cs="Calibri"/>
          <w:color w:val="000000"/>
          <w:shd w:val="clear" w:color="auto" w:fill="FFFFFF"/>
        </w:rPr>
        <w:t xml:space="preserve"> E&amp;T succeed in the program?</w:t>
      </w:r>
      <w:r>
        <w:rPr>
          <w:rFonts w:cs="Calibri"/>
          <w:color w:val="000000"/>
          <w:shd w:val="clear" w:color="auto" w:fill="FFFFFF"/>
        </w:rPr>
        <w:t xml:space="preserve"> Can your State agency effectively capture all versions of “success” in your data system?</w:t>
      </w:r>
    </w:p>
    <w:p w:rsidR="0091679A" w:rsidRPr="00F44C72" w:rsidP="00734DA8" w14:paraId="4F9173CA" w14:textId="77777777">
      <w:pPr>
        <w:pStyle w:val="NumbersRed-IPR"/>
        <w:numPr>
          <w:ilvl w:val="0"/>
          <w:numId w:val="55"/>
        </w:numPr>
        <w:spacing w:after="240"/>
        <w:rPr>
          <w:rFonts w:cs="Calibri"/>
          <w:color w:val="000000"/>
          <w:shd w:val="clear" w:color="auto" w:fill="FFFFFF"/>
        </w:rPr>
      </w:pPr>
      <w:r>
        <w:rPr>
          <w:rFonts w:cs="Calibri"/>
          <w:color w:val="000000"/>
          <w:shd w:val="clear" w:color="auto" w:fill="FFFFFF"/>
        </w:rPr>
        <w:t xml:space="preserve">How </w:t>
      </w:r>
      <w:r w:rsidRPr="00F44C72">
        <w:rPr>
          <w:rFonts w:cs="Calibri"/>
          <w:color w:val="000000"/>
          <w:shd w:val="clear" w:color="auto" w:fill="FFFFFF"/>
        </w:rPr>
        <w:t xml:space="preserve">do you think FNS should define equitable access to SNAP and SNAP E&amp;T? How should </w:t>
      </w:r>
      <w:r>
        <w:rPr>
          <w:rFonts w:cs="Calibri"/>
          <w:color w:val="000000"/>
          <w:shd w:val="clear" w:color="auto" w:fill="FFFFFF"/>
        </w:rPr>
        <w:t>FNS</w:t>
      </w:r>
      <w:r w:rsidRPr="00F44C72">
        <w:rPr>
          <w:rFonts w:cs="Calibri"/>
          <w:color w:val="000000"/>
          <w:shd w:val="clear" w:color="auto" w:fill="FFFFFF"/>
        </w:rPr>
        <w:t xml:space="preserve"> define equitable E&amp;T outcomes?</w:t>
      </w:r>
    </w:p>
    <w:p w:rsidR="0091679A" w:rsidRPr="00A35D0A" w:rsidP="00734DA8" w14:paraId="1A13DF08" w14:textId="77777777">
      <w:pPr>
        <w:pStyle w:val="NumbersRed-IPR"/>
        <w:numPr>
          <w:ilvl w:val="0"/>
          <w:numId w:val="55"/>
        </w:numPr>
        <w:spacing w:after="240"/>
        <w:rPr>
          <w:rFonts w:cs="Calibri"/>
          <w:color w:val="000000"/>
          <w:shd w:val="clear" w:color="auto" w:fill="FFFFFF"/>
        </w:rPr>
      </w:pPr>
      <w:r w:rsidRPr="00A35D0A">
        <w:rPr>
          <w:rFonts w:cs="Calibri"/>
          <w:color w:val="000000"/>
          <w:shd w:val="clear" w:color="auto" w:fill="FFFFFF"/>
        </w:rPr>
        <w:t>What aspects of equity, specifically related to the administration of work requirements and SNAP E&amp;T, should FNS prioritize?</w:t>
      </w:r>
    </w:p>
    <w:p w:rsidR="0091679A" w:rsidRPr="004341A9" w:rsidP="0091679A" w14:paraId="075FF6CC" w14:textId="77777777">
      <w:pPr>
        <w:pStyle w:val="Heading2-IPR"/>
        <w:ind w:left="360" w:hanging="360"/>
      </w:pPr>
      <w:r w:rsidRPr="004341A9">
        <w:t>Wrap-up</w:t>
      </w:r>
    </w:p>
    <w:p w:rsidR="0091679A" w:rsidP="0091679A" w14:paraId="078BAF21" w14:textId="77777777">
      <w:pPr>
        <w:pStyle w:val="BodyText-IPR"/>
        <w:rPr>
          <w:rFonts w:ascii="Segoe UI" w:hAnsi="Segoe UI" w:cs="Segoe UI"/>
          <w:sz w:val="18"/>
          <w:szCs w:val="18"/>
        </w:rPr>
      </w:pPr>
      <w:r>
        <w:rPr>
          <w:rStyle w:val="normaltextrun"/>
          <w:rFonts w:cs="Calibri"/>
        </w:rPr>
        <w:t>Thank you for answering our questions. </w:t>
      </w:r>
      <w:r>
        <w:rPr>
          <w:rStyle w:val="eop"/>
          <w:rFonts w:cs="Calibri"/>
        </w:rPr>
        <w:t>Before we wrap up …</w:t>
      </w:r>
    </w:p>
    <w:p w:rsidR="0091679A" w:rsidRPr="00EF12CC" w:rsidP="00734DA8" w14:paraId="14CA2F40" w14:textId="77777777">
      <w:pPr>
        <w:pStyle w:val="NumbersRed-IPR"/>
        <w:numPr>
          <w:ilvl w:val="0"/>
          <w:numId w:val="50"/>
        </w:numPr>
        <w:spacing w:after="240"/>
        <w:rPr>
          <w:rStyle w:val="eop"/>
        </w:rPr>
      </w:pPr>
      <w:r w:rsidRPr="00EF12CC">
        <w:rPr>
          <w:rStyle w:val="normaltextrun"/>
          <w:rFonts w:cs="Calibri"/>
        </w:rPr>
        <w:t>Is there anything else you would like to share with us?</w:t>
      </w:r>
    </w:p>
    <w:p w:rsidR="0091679A" w:rsidRPr="005D3089" w:rsidP="00734DA8" w14:paraId="2B836ED0" w14:textId="77777777">
      <w:pPr>
        <w:pStyle w:val="NumbersRed-IPR"/>
        <w:numPr>
          <w:ilvl w:val="0"/>
          <w:numId w:val="50"/>
        </w:numPr>
        <w:spacing w:after="240"/>
        <w:rPr>
          <w:rStyle w:val="eop"/>
        </w:rPr>
      </w:pPr>
      <w:r w:rsidRPr="00EF12CC">
        <w:rPr>
          <w:rStyle w:val="normaltextrun"/>
          <w:rFonts w:cs="Calibri"/>
        </w:rPr>
        <w:t>Is there anything we did not ask about that you think is important for us to know?</w:t>
      </w:r>
    </w:p>
    <w:p w:rsidR="0091679A" w:rsidRPr="00FD5494" w:rsidP="0091679A" w14:paraId="6C3EDCC1" w14:textId="77777777">
      <w:pPr>
        <w:pStyle w:val="BodyText-IPR"/>
        <w:rPr>
          <w:rFonts w:cs="Calibri"/>
        </w:rPr>
      </w:pPr>
      <w:r>
        <w:rPr>
          <w:rStyle w:val="normaltextrun"/>
          <w:rFonts w:cs="Calibri"/>
        </w:rPr>
        <w:t>Those are all the questions I have. Thank you very much for speaking with us!</w:t>
      </w:r>
      <w:bookmarkEnd w:id="5"/>
    </w:p>
    <w:p w:rsidR="0091679A" w:rsidP="0091679A" w14:paraId="42A7C4FC" w14:textId="77777777">
      <w:pPr>
        <w:spacing w:after="200" w:line="276" w:lineRule="auto"/>
      </w:pPr>
    </w:p>
    <w:p w:rsidR="0091679A" w:rsidP="0091679A" w14:paraId="393CCE8A" w14:textId="77777777">
      <w:pPr>
        <w:spacing w:after="200" w:line="276" w:lineRule="auto"/>
        <w:sectPr w:rsidSect="00E03346">
          <w:footerReference w:type="default" r:id="rId16"/>
          <w:pgSz w:w="12240" w:h="15840"/>
          <w:pgMar w:top="1440" w:right="1440" w:bottom="864" w:left="1440" w:header="720" w:footer="720" w:gutter="0"/>
          <w:pgNumType w:start="1"/>
          <w:cols w:space="720"/>
          <w:docGrid w:linePitch="360"/>
        </w:sectPr>
      </w:pPr>
    </w:p>
    <w:p w:rsidR="0091679A" w:rsidP="0091679A" w14:paraId="6CCC598C" w14:textId="77777777">
      <w:pPr>
        <w:pStyle w:val="Heading1-IPR"/>
        <w:rPr>
          <w:rStyle w:val="normaltextrun"/>
          <w:b w:val="0"/>
          <w:bCs w:val="0"/>
          <w:bdr w:val="none" w:sz="0" w:space="0" w:color="auto" w:frame="1"/>
        </w:rPr>
      </w:pPr>
      <w:r>
        <w:t xml:space="preserve">Appendix C. </w:t>
      </w:r>
      <w:r w:rsidRPr="002C17CF">
        <w:rPr>
          <w:rStyle w:val="normaltextrun"/>
          <w:bdr w:val="none" w:sz="0" w:space="0" w:color="auto" w:frame="1"/>
        </w:rPr>
        <w:t xml:space="preserve">SNAP </w:t>
      </w:r>
      <w:r>
        <w:rPr>
          <w:rStyle w:val="normaltextrun"/>
          <w:bdr w:val="none" w:sz="0" w:space="0" w:color="auto" w:frame="1"/>
        </w:rPr>
        <w:t xml:space="preserve">Local </w:t>
      </w:r>
      <w:r w:rsidRPr="002C17CF">
        <w:rPr>
          <w:rStyle w:val="normaltextrun"/>
          <w:bdr w:val="none" w:sz="0" w:space="0" w:color="auto" w:frame="1"/>
        </w:rPr>
        <w:t>Office Interview Protocol</w:t>
      </w:r>
    </w:p>
    <w:p w:rsidR="0091679A" w:rsidRPr="00F02D79" w:rsidP="0091679A" w14:paraId="769452C2" w14:textId="77777777">
      <w:pPr>
        <w:pStyle w:val="BodyText-IPR"/>
      </w:pPr>
      <w:r w:rsidRPr="00F02D79">
        <w:rPr>
          <w:rStyle w:val="normaltextrun"/>
          <w:rFonts w:cs="Calibri"/>
        </w:rPr>
        <w:t xml:space="preserve">My name is </w:t>
      </w:r>
      <w:r w:rsidRPr="00F02D79">
        <w:rPr>
          <w:rStyle w:val="normaltextrun"/>
          <w:rFonts w:cs="Calibri"/>
          <w:i/>
          <w:iCs/>
        </w:rPr>
        <w:t>[name]</w:t>
      </w:r>
      <w:r w:rsidRPr="007717AC">
        <w:rPr>
          <w:rStyle w:val="normaltextrun"/>
          <w:rFonts w:cs="Calibri"/>
        </w:rPr>
        <w:t xml:space="preserve">, </w:t>
      </w:r>
      <w:r w:rsidRPr="00F02D79">
        <w:rPr>
          <w:rStyle w:val="normaltextrun"/>
          <w:rFonts w:cs="Calibri"/>
        </w:rPr>
        <w:t xml:space="preserve">and I’m a researcher at </w:t>
      </w:r>
      <w:r>
        <w:rPr>
          <w:rStyle w:val="normaltextrun"/>
          <w:rFonts w:cs="Calibri"/>
        </w:rPr>
        <w:t>Westat</w:t>
      </w:r>
      <w:r w:rsidRPr="00F02D79">
        <w:rPr>
          <w:rStyle w:val="normaltextrun"/>
          <w:rFonts w:cs="Calibri"/>
          <w:i/>
          <w:iCs/>
        </w:rPr>
        <w:t xml:space="preserve">. </w:t>
      </w:r>
      <w:r w:rsidRPr="00F02D79">
        <w:rPr>
          <w:rStyle w:val="normaltextrun"/>
          <w:rFonts w:cs="Calibri"/>
        </w:rPr>
        <w:t>Westat is conducting a study for the U.S. Department of Agriculture’s Food and Nutrition Service</w:t>
      </w:r>
      <w:r>
        <w:rPr>
          <w:rStyle w:val="normaltextrun"/>
          <w:rFonts w:cs="Calibri"/>
        </w:rPr>
        <w:t>, or</w:t>
      </w:r>
      <w:r w:rsidRPr="00F02D79">
        <w:rPr>
          <w:rStyle w:val="normaltextrun"/>
          <w:rFonts w:cs="Calibri"/>
        </w:rPr>
        <w:t xml:space="preserve"> FNS</w:t>
      </w:r>
      <w:r>
        <w:rPr>
          <w:rStyle w:val="normaltextrun"/>
          <w:rFonts w:cs="Calibri"/>
        </w:rPr>
        <w:t>. The study will</w:t>
      </w:r>
      <w:r w:rsidRPr="6D1C0F91">
        <w:t xml:space="preserve"> </w:t>
      </w:r>
      <w:r>
        <w:t>examine</w:t>
      </w:r>
      <w:r w:rsidRPr="6D1C0F91">
        <w:t xml:space="preserve"> </w:t>
      </w:r>
      <w:r>
        <w:t xml:space="preserve">the data FNS needs to measure equitable program access and outcomes in </w:t>
      </w:r>
      <w:r w:rsidRPr="6D1C0F91">
        <w:t>State agenc</w:t>
      </w:r>
      <w:r>
        <w:t>ies’</w:t>
      </w:r>
      <w:r w:rsidRPr="6D1C0F91">
        <w:t xml:space="preserve"> </w:t>
      </w:r>
      <w:r>
        <w:t xml:space="preserve">administration of work requirements and </w:t>
      </w:r>
      <w:r w:rsidRPr="6D1C0F91">
        <w:t>Employment and Training</w:t>
      </w:r>
      <w:r>
        <w:t>, or</w:t>
      </w:r>
      <w:r w:rsidRPr="6D1C0F91">
        <w:t xml:space="preserve"> E&amp;T</w:t>
      </w:r>
      <w:r>
        <w:t xml:space="preserve">, for the </w:t>
      </w:r>
      <w:r w:rsidRPr="6D1C0F91">
        <w:t>Supplemental Nutrition Assistance Program</w:t>
      </w:r>
      <w:r>
        <w:t xml:space="preserve">, or </w:t>
      </w:r>
      <w:r w:rsidRPr="6D1C0F91">
        <w:t>SNAP</w:t>
      </w:r>
      <w:r>
        <w:t>.</w:t>
      </w:r>
    </w:p>
    <w:p w:rsidR="0091679A" w:rsidP="0091679A" w14:paraId="3337C2E8" w14:textId="77777777">
      <w:pPr>
        <w:pStyle w:val="BodyText-IPR"/>
        <w:rPr>
          <w:rFonts w:ascii="Segoe UI" w:hAnsi="Segoe UI" w:cs="Segoe UI"/>
          <w:sz w:val="18"/>
          <w:szCs w:val="18"/>
        </w:rPr>
      </w:pPr>
      <w:r w:rsidRPr="002E1FF6">
        <w:rPr>
          <w:rStyle w:val="normaltextrun"/>
          <w:rFonts w:cs="Calibri"/>
        </w:rPr>
        <w:t xml:space="preserve">My colleagues and I are currently </w:t>
      </w:r>
      <w:r>
        <w:rPr>
          <w:rStyle w:val="normaltextrun"/>
          <w:rFonts w:cs="Calibri"/>
        </w:rPr>
        <w:t>conducting interviews with SNAP State and</w:t>
      </w:r>
      <w:r w:rsidRPr="002E1FF6">
        <w:rPr>
          <w:rStyle w:val="normaltextrun"/>
          <w:rFonts w:cs="Calibri"/>
        </w:rPr>
        <w:t xml:space="preserve"> </w:t>
      </w:r>
      <w:r>
        <w:rPr>
          <w:rStyle w:val="normaltextrun"/>
          <w:rFonts w:cs="Calibri"/>
        </w:rPr>
        <w:t>local</w:t>
      </w:r>
      <w:r w:rsidRPr="002E1FF6">
        <w:rPr>
          <w:rStyle w:val="normaltextrun"/>
          <w:rFonts w:cs="Calibri"/>
        </w:rPr>
        <w:t xml:space="preserve"> offices, </w:t>
      </w:r>
      <w:r>
        <w:rPr>
          <w:rStyle w:val="normaltextrun"/>
          <w:rFonts w:cs="Calibri"/>
        </w:rPr>
        <w:t>SNAP</w:t>
      </w:r>
      <w:r w:rsidRPr="002E1FF6">
        <w:rPr>
          <w:rStyle w:val="normaltextrun"/>
          <w:rFonts w:cs="Calibri"/>
        </w:rPr>
        <w:t xml:space="preserve"> E&amp;T providers, and other interested parties here and in five other States</w:t>
      </w:r>
      <w:r>
        <w:rPr>
          <w:rStyle w:val="normaltextrun"/>
          <w:rFonts w:cs="Calibri"/>
        </w:rPr>
        <w:t>. Through these interviews, we hope</w:t>
      </w:r>
      <w:r w:rsidRPr="002E1FF6">
        <w:rPr>
          <w:rStyle w:val="normaltextrun"/>
          <w:rFonts w:cs="Calibri"/>
        </w:rPr>
        <w:t xml:space="preserve"> to collect information from a wide range of </w:t>
      </w:r>
      <w:r>
        <w:rPr>
          <w:rStyle w:val="normaltextrun"/>
          <w:rFonts w:cs="Calibri"/>
        </w:rPr>
        <w:t>individuals</w:t>
      </w:r>
      <w:r w:rsidRPr="002E1FF6">
        <w:rPr>
          <w:rStyle w:val="normaltextrun"/>
          <w:rFonts w:cs="Calibri"/>
        </w:rPr>
        <w:t xml:space="preserve"> involved in administering work requirements and SNAP E&amp;T. I want to start by thanking you for taking time to speak with us today. Your perspective and insights on these </w:t>
      </w:r>
      <w:r>
        <w:rPr>
          <w:rStyle w:val="normaltextrun"/>
          <w:rFonts w:cs="Calibri"/>
        </w:rPr>
        <w:t>processes</w:t>
      </w:r>
      <w:r w:rsidRPr="002E1FF6">
        <w:rPr>
          <w:rStyle w:val="normaltextrun"/>
          <w:rFonts w:cs="Calibri"/>
        </w:rPr>
        <w:t xml:space="preserve"> will be very helpful to the study.</w:t>
      </w:r>
    </w:p>
    <w:p w:rsidR="0091679A" w:rsidP="0091679A" w14:paraId="7D3CFD71" w14:textId="77777777">
      <w:pPr>
        <w:pStyle w:val="BodyText-IPR"/>
        <w:rPr>
          <w:rFonts w:ascii="Segoe UI" w:hAnsi="Segoe UI" w:cs="Segoe UI"/>
          <w:sz w:val="18"/>
          <w:szCs w:val="18"/>
        </w:rPr>
      </w:pPr>
      <w:r>
        <w:rPr>
          <w:rStyle w:val="normaltextrun"/>
          <w:rFonts w:cs="Calibri"/>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will be no penalties if you choose not to participate in a part or the entirety of this interview.</w:t>
      </w:r>
    </w:p>
    <w:p w:rsidR="0091679A" w:rsidP="0091679A" w14:paraId="27D3DCFA" w14:textId="77777777">
      <w:pPr>
        <w:pStyle w:val="BodyText-IPR"/>
        <w:rPr>
          <w:rFonts w:ascii="Segoe UI" w:hAnsi="Segoe UI" w:cs="Segoe UI"/>
          <w:sz w:val="18"/>
          <w:szCs w:val="18"/>
        </w:rPr>
      </w:pPr>
      <w:r>
        <w:rPr>
          <w:rStyle w:val="normaltextrun"/>
          <w:rFonts w:cs="Calibri"/>
        </w:rPr>
        <w:t xml:space="preserve">We will take notes over the course of the interview and would like to audiorecord the conversation to help us remember the information we collect. We will summarize the information you share with us today and combine it with information gathered from other people we interview. Nothing you say will ever be linked to your name. </w:t>
      </w:r>
      <w:r w:rsidRPr="00EF51B0">
        <w:rPr>
          <w:rStyle w:val="normaltextrun"/>
          <w:rFonts w:cs="Calibri"/>
        </w:rPr>
        <w:t>Direct quotes included in our reports will be presented without the speaker’s name to protect their identity.</w:t>
      </w:r>
    </w:p>
    <w:p w:rsidR="0091679A" w:rsidRPr="001D5266" w:rsidP="0091679A" w14:paraId="05D11F4B" w14:textId="77777777">
      <w:pPr>
        <w:pStyle w:val="BodyText-IPR"/>
        <w:rPr>
          <w:rFonts w:ascii="Segoe UI" w:hAnsi="Segoe UI" w:cs="Segoe UI"/>
          <w:i/>
          <w:iCs/>
          <w:sz w:val="18"/>
          <w:szCs w:val="18"/>
        </w:rPr>
      </w:pPr>
      <w:r>
        <w:rPr>
          <w:rStyle w:val="normaltextrun"/>
          <w:rFonts w:cs="Calibri"/>
        </w:rPr>
        <w:t>I anticipate our conversation will take up to 1 hour. Do you have any questions for me about the project in general or what we will discuss today?</w:t>
      </w:r>
    </w:p>
    <w:p w:rsidR="0091679A" w:rsidP="0091679A" w14:paraId="42AA23C3" w14:textId="77777777">
      <w:pPr>
        <w:pStyle w:val="BodyText-IPR"/>
        <w:rPr>
          <w:rFonts w:ascii="Segoe UI" w:hAnsi="Segoe UI" w:cs="Segoe UI"/>
          <w:sz w:val="18"/>
          <w:szCs w:val="18"/>
        </w:rPr>
      </w:pPr>
      <w:r>
        <w:rPr>
          <w:rStyle w:val="normaltextrun"/>
          <w:rFonts w:cs="Calibri"/>
        </w:rPr>
        <w:t>Do I have your permission to record the conversation? You may stop the recording at any time.</w:t>
      </w:r>
    </w:p>
    <w:p w:rsidR="0091679A" w:rsidP="0091679A" w14:paraId="142ACD6E" w14:textId="77777777">
      <w:pPr>
        <w:pStyle w:val="BodyText-IPR"/>
        <w:rPr>
          <w:rStyle w:val="eop"/>
          <w:rFonts w:cs="Calibri"/>
        </w:rPr>
      </w:pPr>
      <w:r>
        <w:rPr>
          <w:rStyle w:val="normaltextrun"/>
          <w:rFonts w:cs="Calibri"/>
          <w:i/>
          <w:iCs/>
        </w:rPr>
        <w:t>[Confirm permission before recording starts. Do not record without respondent permission.]</w:t>
      </w:r>
    </w:p>
    <w:p w:rsidR="0091679A" w:rsidRPr="00C95E04" w:rsidP="0091679A" w14:paraId="4917A36B" w14:textId="77777777">
      <w:pPr>
        <w:rPr>
          <w:color w:val="000000" w:themeColor="text1"/>
        </w:rPr>
      </w:pPr>
      <w:r w:rsidRPr="00C95E04">
        <w:rPr>
          <w:i/>
          <w:iCs/>
          <w:color w:val="000000" w:themeColor="text1"/>
        </w:rPr>
        <w:t>[Turn on recorder]</w:t>
      </w:r>
      <w:r w:rsidRPr="00C95E04">
        <w:rPr>
          <w:color w:val="000000" w:themeColor="text1"/>
        </w:rPr>
        <w:t xml:space="preserve"> For the purpose of the recording, are you willing to participate in this interview? And are you willing to have the interview audiorecorded?</w:t>
      </w:r>
    </w:p>
    <w:p w:rsidR="0091679A" w:rsidP="0091679A" w14:paraId="2AE50B07" w14:textId="77777777">
      <w:pPr>
        <w:spacing w:after="200" w:line="276" w:lineRule="auto"/>
        <w:rPr>
          <w:rStyle w:val="eop"/>
          <w:rFonts w:cs="Calibri"/>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5943600" cy="1238250"/>
                <wp:effectExtent l="0" t="0" r="0" b="0"/>
                <wp:wrapSquare wrapText="bothSides"/>
                <wp:docPr id="20710492" name="Text Box 207104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38250"/>
                        </a:xfrm>
                        <a:prstGeom prst="rect">
                          <a:avLst/>
                        </a:prstGeom>
                        <a:solidFill>
                          <a:schemeClr val="bg1">
                            <a:lumMod val="95000"/>
                          </a:schemeClr>
                        </a:solidFill>
                        <a:ln w="6350">
                          <a:noFill/>
                        </a:ln>
                        <a:effectLst/>
                      </wps:spPr>
                      <wps:txbx>
                        <w:txbxContent>
                          <w:p w:rsidR="0091679A" w:rsidP="0091679A"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w:t>
                            </w:r>
                            <w:r w:rsidRPr="00652704">
                              <w:rPr>
                                <w:rFonts w:ascii="Calibri" w:eastAsia="Times New Roman" w:hAnsi="Calibri" w:cs="Calibri"/>
                                <w:i/>
                                <w:sz w:val="18"/>
                                <w:szCs w:val="18"/>
                              </w:rPr>
                              <w:t xml:space="preserve"> hour</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710492" o:spid="_x0000_s1026" type="#_x0000_t202" style="width:468pt;height:97.5pt;margin-top:0;margin-left:0;mso-height-percent:0;mso-height-relative:margin;mso-position-horizontal:lef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61312" fillcolor="#f2f2f2" stroked="f" strokeweight="0.5pt">
                <v:textbox inset="3.6pt,,3.6pt">
                  <w:txbxContent>
                    <w:p w:rsidR="0091679A" w:rsidP="0091679A" w14:paraId="0ED17E11"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w:t>
                      </w:r>
                      <w:r w:rsidRPr="00652704">
                        <w:rPr>
                          <w:rFonts w:ascii="Calibri" w:eastAsia="Times New Roman" w:hAnsi="Calibri" w:cs="Calibri"/>
                          <w:i/>
                          <w:sz w:val="18"/>
                          <w:szCs w:val="18"/>
                        </w:rPr>
                        <w:t xml:space="preserve"> hour</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v:textbox>
                <w10:wrap type="square"/>
              </v:shape>
            </w:pict>
          </mc:Fallback>
        </mc:AlternateContent>
      </w:r>
      <w:r>
        <w:rPr>
          <w:rStyle w:val="eop"/>
          <w:rFonts w:cs="Calibri"/>
        </w:rPr>
        <w:br w:type="page"/>
      </w:r>
    </w:p>
    <w:p w:rsidR="0091679A" w:rsidP="0091679A" w14:paraId="2FE4C623" w14:textId="77777777">
      <w:pPr>
        <w:pStyle w:val="Heading4NoLetter-IPR"/>
      </w:pPr>
      <w:r w:rsidRPr="00124CF7">
        <w:t xml:space="preserve">Privacy </w:t>
      </w:r>
      <w:r w:rsidRPr="002C17CF">
        <w:t>Act</w:t>
      </w:r>
      <w:r w:rsidRPr="00124CF7">
        <w:t xml:space="preserve"> Statement</w:t>
      </w:r>
    </w:p>
    <w:p w:rsidR="0091679A" w:rsidP="0091679A" w14:paraId="76920833" w14:textId="77777777">
      <w:pPr>
        <w:rPr>
          <w:rFonts w:ascii="Calibri" w:hAnsi="Calibri"/>
        </w:rPr>
      </w:pPr>
      <w:r w:rsidRPr="00124CF7">
        <w:rPr>
          <w:rFonts w:ascii="Calibri" w:hAnsi="Calibri"/>
        </w:rPr>
        <w:t xml:space="preserve">This information is being collected under the authority of </w:t>
      </w:r>
      <w:r>
        <w:rPr>
          <w:rFonts w:ascii="Calibri" w:hAnsi="Calibri"/>
        </w:rPr>
        <w:t>t</w:t>
      </w:r>
      <w:r w:rsidRPr="00124CF7">
        <w:rPr>
          <w:rFonts w:ascii="Calibri" w:hAnsi="Calibri"/>
        </w:rPr>
        <w:t>he Food and Nutrition Act of 2008, as amended through Pub. L. 113–128, enacted July 22, 2014 [7 U.S.C. 2026], which provides the legislative authority for the U.S. Department of Agriculture’s (USDA) Food and Nutrition Service (FNS) to administer the Supplemental Nutrition Assistance Program (SNAP).</w:t>
      </w:r>
      <w:r>
        <w:rPr>
          <w:rFonts w:ascii="Calibri" w:hAnsi="Calibri"/>
        </w:rPr>
        <w:t xml:space="preserve"> </w:t>
      </w:r>
      <w:r w:rsidRPr="00124CF7">
        <w:rPr>
          <w:rFonts w:ascii="Calibri" w:hAnsi="Calibri"/>
        </w:rPr>
        <w:t>Section 17 of the Food and Nutrition Act of 2008 provides the authority to FNS to conduct research to help improve the administration and effectiveness of SNAP.</w:t>
      </w:r>
      <w:r>
        <w:rPr>
          <w:rFonts w:ascii="Calibri" w:hAnsi="Calibri"/>
        </w:rPr>
        <w:t xml:space="preserve"> </w:t>
      </w:r>
      <w:r w:rsidRPr="00124CF7">
        <w:rPr>
          <w:rFonts w:ascii="Calibri" w:hAnsi="Calibri"/>
        </w:rPr>
        <w:t>Disclosure of the information is voluntary.</w:t>
      </w:r>
      <w:r>
        <w:rPr>
          <w:rFonts w:ascii="Calibri" w:hAnsi="Calibri"/>
        </w:rPr>
        <w:t xml:space="preserve"> </w:t>
      </w:r>
      <w:r w:rsidRPr="00124CF7">
        <w:rPr>
          <w:rFonts w:ascii="Calibri" w:hAnsi="Calibri"/>
        </w:rPr>
        <w:t xml:space="preserve">The information collected from States and interview participants will enable FNS to </w:t>
      </w:r>
      <w:r>
        <w:rPr>
          <w:rFonts w:ascii="Calibri" w:hAnsi="Calibri"/>
        </w:rPr>
        <w:t>understand what data are needed to ensure equitable program access and outcomes in SNAP and SNAP Employment and Training</w:t>
      </w:r>
      <w:r w:rsidRPr="00124CF7">
        <w:rPr>
          <w:rFonts w:ascii="Calibri" w:hAnsi="Calibri"/>
        </w:rPr>
        <w:t>.</w:t>
      </w:r>
      <w:r>
        <w:rPr>
          <w:rFonts w:ascii="Calibri" w:hAnsi="Calibri"/>
        </w:rPr>
        <w:t xml:space="preserve"> </w:t>
      </w:r>
      <w:r w:rsidRPr="00124CF7">
        <w:rPr>
          <w:rFonts w:ascii="Calibri" w:hAnsi="Calibri"/>
        </w:rPr>
        <w:t>Under the Privacy Act of 1974 and the System of Record Notice FNS-8 USDA/FNS Studies and Reports, any personally identifiable information collected will be kept confidential to the extent of the law.</w:t>
      </w:r>
      <w:r>
        <w:rPr>
          <w:rFonts w:ascii="Calibri" w:hAnsi="Calibri"/>
        </w:rPr>
        <w:t xml:space="preserve"> </w:t>
      </w:r>
      <w:r w:rsidRPr="00124CF7">
        <w:rPr>
          <w:rFonts w:ascii="Calibri" w:hAnsi="Calibri"/>
        </w:rPr>
        <w:t>The information may be shared with SNAP contract researchers and USDA SNAP research and administrative staff</w:t>
      </w:r>
      <w:r>
        <w:rPr>
          <w:rFonts w:ascii="Calibri" w:hAnsi="Calibri"/>
        </w:rPr>
        <w:t>, with identifying information removed</w:t>
      </w:r>
      <w:r w:rsidRPr="00124CF7">
        <w:rPr>
          <w:rFonts w:ascii="Calibri" w:hAnsi="Calibri"/>
        </w:rPr>
        <w:t>.</w:t>
      </w:r>
    </w:p>
    <w:p w:rsidR="0091679A" w:rsidP="0091679A" w14:paraId="5B518469" w14:textId="77777777">
      <w:pPr>
        <w:spacing w:after="200" w:line="276" w:lineRule="auto"/>
        <w:rPr>
          <w:rStyle w:val="eop"/>
          <w:rFonts w:ascii="Calibri" w:hAnsi="Calibri" w:cs="Calibri"/>
        </w:rPr>
      </w:pPr>
      <w:r>
        <w:rPr>
          <w:rStyle w:val="eop"/>
          <w:rFonts w:cs="Calibri"/>
        </w:rPr>
        <w:br w:type="page"/>
      </w:r>
    </w:p>
    <w:p w:rsidR="0091679A" w:rsidP="00734DA8" w14:paraId="6151A1F5" w14:textId="77777777">
      <w:pPr>
        <w:pStyle w:val="Heading2-IPR"/>
        <w:numPr>
          <w:ilvl w:val="0"/>
          <w:numId w:val="76"/>
        </w:numPr>
      </w:pPr>
      <w:r>
        <w:t>Background</w:t>
      </w:r>
    </w:p>
    <w:p w:rsidR="0091679A" w:rsidRPr="00F935A4" w:rsidP="0091679A" w14:paraId="13BF30D6" w14:textId="77777777">
      <w:pPr>
        <w:pStyle w:val="BodyText-IPR"/>
        <w:rPr>
          <w:rFonts w:ascii="Segoe UI" w:hAnsi="Segoe UI" w:cs="Segoe UI"/>
          <w:i/>
          <w:iCs/>
          <w:sz w:val="18"/>
          <w:szCs w:val="18"/>
        </w:rPr>
      </w:pPr>
      <w:r>
        <w:rPr>
          <w:rStyle w:val="normaltextrun"/>
          <w:rFonts w:cs="Calibri"/>
        </w:rPr>
        <w:t xml:space="preserve">Before we get started, I would like to learn more about your role and responsibilities at </w:t>
      </w:r>
      <w:r w:rsidRPr="00F935A4">
        <w:rPr>
          <w:rStyle w:val="normaltextrun"/>
          <w:rFonts w:cs="Calibri"/>
          <w:i/>
          <w:iCs/>
        </w:rPr>
        <w:t>[SNAP local office].</w:t>
      </w:r>
    </w:p>
    <w:p w:rsidR="0091679A" w:rsidRPr="00960BB9" w:rsidP="00734DA8" w14:paraId="28C14CBF" w14:textId="77777777">
      <w:pPr>
        <w:pStyle w:val="BodyText-IPR"/>
        <w:numPr>
          <w:ilvl w:val="0"/>
          <w:numId w:val="59"/>
        </w:numPr>
        <w:rPr>
          <w:rFonts w:cs="Calibri"/>
          <w:color w:val="000000"/>
          <w:shd w:val="clear" w:color="auto" w:fill="FFFFFF"/>
        </w:rPr>
      </w:pPr>
      <w:r w:rsidRPr="00960BB9">
        <w:rPr>
          <w:color w:val="000000"/>
          <w:shd w:val="clear" w:color="auto" w:fill="FFFFFF"/>
        </w:rPr>
        <w:t>What is your current job title or position?</w:t>
      </w:r>
    </w:p>
    <w:p w:rsidR="0091679A" w:rsidRPr="00960BB9" w:rsidP="00734DA8" w14:paraId="1AAA0E69" w14:textId="77777777">
      <w:pPr>
        <w:pStyle w:val="BodyText-IPR"/>
        <w:numPr>
          <w:ilvl w:val="0"/>
          <w:numId w:val="59"/>
        </w:numPr>
        <w:rPr>
          <w:rFonts w:cs="Calibri"/>
          <w:color w:val="000000"/>
          <w:shd w:val="clear" w:color="auto" w:fill="FFFFFF"/>
        </w:rPr>
      </w:pPr>
      <w:r w:rsidRPr="00960BB9">
        <w:rPr>
          <w:color w:val="000000"/>
          <w:shd w:val="clear" w:color="auto" w:fill="FFFFFF"/>
        </w:rPr>
        <w:t>How long have you been in this position?</w:t>
      </w:r>
    </w:p>
    <w:p w:rsidR="0091679A" w:rsidRPr="00660270" w:rsidP="00734DA8" w14:paraId="08F78F84" w14:textId="77777777">
      <w:pPr>
        <w:pStyle w:val="BodyText-IPR"/>
        <w:numPr>
          <w:ilvl w:val="0"/>
          <w:numId w:val="59"/>
        </w:numPr>
        <w:rPr>
          <w:rFonts w:cs="Calibri"/>
          <w:color w:val="000000"/>
          <w:shd w:val="clear" w:color="auto" w:fill="FFFFFF"/>
        </w:rPr>
      </w:pPr>
      <w:r w:rsidRPr="00960BB9">
        <w:rPr>
          <w:color w:val="000000"/>
          <w:shd w:val="clear" w:color="auto" w:fill="FFFFFF"/>
        </w:rPr>
        <w:t>What are your primary responsibilities?</w:t>
      </w:r>
    </w:p>
    <w:p w:rsidR="0091679A" w:rsidRPr="00B106E6" w:rsidP="0091679A" w14:paraId="1C49655D" w14:textId="77777777">
      <w:pPr>
        <w:pStyle w:val="Heading2-IPR"/>
        <w:ind w:left="360" w:hanging="360"/>
      </w:pPr>
      <w:r w:rsidRPr="00B106E6">
        <w:t>General and A</w:t>
      </w:r>
      <w:r>
        <w:t>ble-</w:t>
      </w:r>
      <w:r w:rsidRPr="00B106E6">
        <w:t>B</w:t>
      </w:r>
      <w:r>
        <w:t xml:space="preserve">odied </w:t>
      </w:r>
      <w:r w:rsidRPr="00B106E6">
        <w:t>A</w:t>
      </w:r>
      <w:r>
        <w:t xml:space="preserve">dults </w:t>
      </w:r>
      <w:r w:rsidRPr="00B106E6">
        <w:t>W</w:t>
      </w:r>
      <w:r>
        <w:t xml:space="preserve">ith </w:t>
      </w:r>
      <w:r w:rsidRPr="00B106E6">
        <w:t>D</w:t>
      </w:r>
      <w:r>
        <w:t>ependents</w:t>
      </w:r>
      <w:r w:rsidRPr="00B106E6">
        <w:t xml:space="preserve"> Work Requirements</w:t>
      </w:r>
    </w:p>
    <w:p w:rsidR="0091679A" w:rsidP="0091679A" w14:paraId="46C27348" w14:textId="77777777">
      <w:pPr>
        <w:pStyle w:val="BodyText-IPR"/>
        <w:rPr>
          <w:rStyle w:val="normaltextrun"/>
          <w:rFonts w:cs="Calibri"/>
          <w:color w:val="000000"/>
          <w:shd w:val="clear" w:color="auto" w:fill="FFFFFF"/>
        </w:rPr>
      </w:pPr>
      <w:r>
        <w:rPr>
          <w:rStyle w:val="normaltextrun"/>
          <w:rFonts w:cs="Calibri"/>
          <w:color w:val="000000"/>
          <w:shd w:val="clear" w:color="auto" w:fill="FFFFFF"/>
        </w:rPr>
        <w:t>Next, I would like to learn more about how staff screen clients for general and able-bodied adults without dependents, or ABAWD, work requirements.</w:t>
      </w:r>
    </w:p>
    <w:p w:rsidR="0091679A" w:rsidRPr="00FA5800" w:rsidP="00734DA8" w14:paraId="2CCD6A79" w14:textId="77777777">
      <w:pPr>
        <w:pStyle w:val="BodyText-IPR"/>
        <w:numPr>
          <w:ilvl w:val="0"/>
          <w:numId w:val="60"/>
        </w:numPr>
        <w:spacing w:after="120"/>
        <w:rPr>
          <w:rFonts w:cs="Calibri"/>
          <w:color w:val="000000"/>
          <w:shd w:val="clear" w:color="auto" w:fill="FFFFFF"/>
        </w:rPr>
      </w:pPr>
      <w:r w:rsidRPr="004C7356">
        <w:rPr>
          <w:shd w:val="clear" w:color="auto" w:fill="FFFFFF"/>
        </w:rPr>
        <w:t xml:space="preserve">First, I want to discuss the general work requirements. </w:t>
      </w:r>
      <w:r>
        <w:rPr>
          <w:shd w:val="clear" w:color="auto" w:fill="FFFFFF"/>
        </w:rPr>
        <w:t>SNAP regulations require that</w:t>
      </w:r>
      <w:r w:rsidRPr="004C7356">
        <w:rPr>
          <w:shd w:val="clear" w:color="auto" w:fill="FFFFFF"/>
        </w:rPr>
        <w:t xml:space="preserve"> all nonexempt SNAP participants must (1) register for work, (2) accept a suitable job if offered, (3) fulfil</w:t>
      </w:r>
      <w:r>
        <w:rPr>
          <w:shd w:val="clear" w:color="auto" w:fill="FFFFFF"/>
        </w:rPr>
        <w:t>l</w:t>
      </w:r>
      <w:r w:rsidRPr="004C7356">
        <w:rPr>
          <w:shd w:val="clear" w:color="auto" w:fill="FFFFFF"/>
        </w:rPr>
        <w:t xml:space="preserve"> </w:t>
      </w:r>
      <w:r>
        <w:rPr>
          <w:shd w:val="clear" w:color="auto" w:fill="FFFFFF"/>
        </w:rPr>
        <w:t xml:space="preserve">mandatory </w:t>
      </w:r>
      <w:r>
        <w:rPr>
          <w:rStyle w:val="normaltextrun"/>
          <w:rFonts w:cs="Calibri"/>
        </w:rPr>
        <w:t>SNAP</w:t>
      </w:r>
      <w:r>
        <w:rPr>
          <w:shd w:val="clear" w:color="auto" w:fill="FFFFFF"/>
        </w:rPr>
        <w:t xml:space="preserve"> E&amp;T</w:t>
      </w:r>
      <w:r w:rsidRPr="004C7356">
        <w:rPr>
          <w:shd w:val="clear" w:color="auto" w:fill="FFFFFF"/>
        </w:rPr>
        <w:t xml:space="preserve"> requirements</w:t>
      </w:r>
      <w:r>
        <w:rPr>
          <w:shd w:val="clear" w:color="auto" w:fill="FFFFFF"/>
        </w:rPr>
        <w:t xml:space="preserve"> or workfare if assigned</w:t>
      </w:r>
      <w:r w:rsidRPr="004C7356">
        <w:rPr>
          <w:shd w:val="clear" w:color="auto" w:fill="FFFFFF"/>
        </w:rPr>
        <w:t>, and (4) give the State agency information regarding their</w:t>
      </w:r>
      <w:r>
        <w:rPr>
          <w:shd w:val="clear" w:color="auto" w:fill="FFFFFF"/>
        </w:rPr>
        <w:t xml:space="preserve"> employment or</w:t>
      </w:r>
      <w:r w:rsidRPr="004C7356">
        <w:rPr>
          <w:shd w:val="clear" w:color="auto" w:fill="FFFFFF"/>
        </w:rPr>
        <w:t xml:space="preserve"> availability</w:t>
      </w:r>
      <w:r>
        <w:rPr>
          <w:shd w:val="clear" w:color="auto" w:fill="FFFFFF"/>
        </w:rPr>
        <w:t xml:space="preserve"> for work</w:t>
      </w:r>
      <w:r w:rsidRPr="004C7356">
        <w:rPr>
          <w:shd w:val="clear" w:color="auto" w:fill="FFFFFF"/>
        </w:rPr>
        <w:t>. SNAP participants also cannot voluntarily quit a job or reduce their hours below 30 hours a week without good cause.</w:t>
      </w:r>
    </w:p>
    <w:p w:rsidR="0091679A" w:rsidRPr="00F935A4" w:rsidP="00734DA8" w14:paraId="5F7A6B36" w14:textId="77777777">
      <w:pPr>
        <w:pStyle w:val="BodyText-IPR"/>
        <w:numPr>
          <w:ilvl w:val="1"/>
          <w:numId w:val="60"/>
        </w:numPr>
        <w:spacing w:after="120"/>
        <w:ind w:left="1080"/>
        <w:rPr>
          <w:rStyle w:val="normaltextrun"/>
          <w:rFonts w:cs="Calibri"/>
          <w:i/>
          <w:iCs/>
          <w:color w:val="000000"/>
          <w:shd w:val="clear" w:color="auto" w:fill="FFFFFF"/>
        </w:rPr>
      </w:pPr>
      <w:r>
        <w:rPr>
          <w:rStyle w:val="normaltextrun"/>
          <w:rFonts w:cs="Calibri"/>
          <w:color w:val="000000"/>
          <w:shd w:val="clear" w:color="auto" w:fill="FFFFFF"/>
        </w:rPr>
        <w:t xml:space="preserve">How do you screen clients to determine if someone is subject to the general work requirements? </w:t>
      </w:r>
      <w:r w:rsidRPr="00F935A4">
        <w:rPr>
          <w:rStyle w:val="normaltextrun"/>
          <w:rFonts w:cs="Calibri"/>
          <w:i/>
          <w:iCs/>
          <w:color w:val="000000"/>
          <w:shd w:val="clear" w:color="auto" w:fill="FFFFFF"/>
        </w:rPr>
        <w:t>[Probe: Is the process similar for new applications and recertifications?]</w:t>
      </w:r>
    </w:p>
    <w:p w:rsidR="0091679A" w:rsidP="00734DA8" w14:paraId="766FECDA" w14:textId="77777777">
      <w:pPr>
        <w:pStyle w:val="BodyText-IPR"/>
        <w:numPr>
          <w:ilvl w:val="1"/>
          <w:numId w:val="60"/>
        </w:numPr>
        <w:spacing w:after="120"/>
        <w:ind w:left="1080"/>
        <w:rPr>
          <w:rStyle w:val="normaltextrun"/>
          <w:rFonts w:cs="Calibri"/>
          <w:color w:val="000000"/>
          <w:shd w:val="clear" w:color="auto" w:fill="FFFFFF"/>
        </w:rPr>
      </w:pPr>
      <w:r>
        <w:rPr>
          <w:rStyle w:val="normaltextrun"/>
          <w:rFonts w:cs="Calibri"/>
          <w:color w:val="000000"/>
          <w:shd w:val="clear" w:color="auto" w:fill="FFFFFF"/>
        </w:rPr>
        <w:t>Does the eligibility system provide any prompts or guidance for this process?</w:t>
      </w:r>
    </w:p>
    <w:p w:rsidR="0091679A" w:rsidP="0091679A" w14:paraId="3EDE5929" w14:textId="77777777">
      <w:pPr>
        <w:pStyle w:val="BodyText-IPR"/>
        <w:spacing w:after="120"/>
        <w:ind w:left="1440" w:hanging="360"/>
        <w:rPr>
          <w:rStyle w:val="normaltextrun"/>
          <w:rFonts w:cs="Calibri"/>
          <w:color w:val="000000"/>
          <w:shd w:val="clear" w:color="auto" w:fill="FFFFFF"/>
        </w:rPr>
      </w:pPr>
      <w:r w:rsidRPr="00E2480F">
        <w:rPr>
          <w:rStyle w:val="normaltextrun"/>
          <w:rFonts w:cs="Calibri"/>
          <w:color w:val="B12732"/>
          <w:shd w:val="clear" w:color="auto" w:fill="FFFFFF"/>
        </w:rPr>
        <w:t>i.</w:t>
      </w:r>
      <w:r>
        <w:rPr>
          <w:rStyle w:val="normaltextrun"/>
          <w:rFonts w:cs="Calibri"/>
          <w:i/>
          <w:iCs/>
          <w:color w:val="000000"/>
          <w:shd w:val="clear" w:color="auto" w:fill="FFFFFF"/>
        </w:rPr>
        <w:tab/>
      </w:r>
      <w:r w:rsidRPr="00944C29">
        <w:rPr>
          <w:rStyle w:val="normaltextrun"/>
          <w:rFonts w:cs="Calibri"/>
          <w:i/>
          <w:iCs/>
          <w:color w:val="000000"/>
          <w:shd w:val="clear" w:color="auto" w:fill="FFFFFF"/>
        </w:rPr>
        <w:t>[If yes]</w:t>
      </w:r>
      <w:r>
        <w:rPr>
          <w:rStyle w:val="normaltextrun"/>
          <w:rFonts w:cs="Calibri"/>
          <w:color w:val="000000"/>
          <w:shd w:val="clear" w:color="auto" w:fill="FFFFFF"/>
        </w:rPr>
        <w:t xml:space="preserve"> Can you tell me the questions in the system? Are the prompts helpful? Is anything missing?</w:t>
      </w:r>
    </w:p>
    <w:p w:rsidR="0091679A" w:rsidP="00734DA8" w14:paraId="730F5E5F" w14:textId="77777777">
      <w:pPr>
        <w:pStyle w:val="BodyText-IPR"/>
        <w:numPr>
          <w:ilvl w:val="1"/>
          <w:numId w:val="60"/>
        </w:numPr>
        <w:spacing w:after="120"/>
        <w:ind w:left="1080"/>
        <w:rPr>
          <w:rStyle w:val="normaltextrun"/>
          <w:rFonts w:cs="Calibri"/>
          <w:color w:val="000000"/>
          <w:shd w:val="clear" w:color="auto" w:fill="FFFFFF"/>
        </w:rPr>
      </w:pPr>
      <w:r>
        <w:rPr>
          <w:rStyle w:val="normaltextrun"/>
          <w:rFonts w:cs="Calibri"/>
          <w:color w:val="000000"/>
          <w:shd w:val="clear" w:color="auto" w:fill="FFFFFF"/>
        </w:rPr>
        <w:t>How do you determine if a client is exempt from work requirements?</w:t>
      </w:r>
    </w:p>
    <w:p w:rsidR="0091679A" w:rsidP="0091679A" w14:paraId="2FA4529B" w14:textId="77777777">
      <w:pPr>
        <w:pStyle w:val="BodyText-IPR"/>
        <w:spacing w:after="120"/>
        <w:ind w:left="1440" w:hanging="360"/>
        <w:rPr>
          <w:rStyle w:val="normaltextrun"/>
          <w:rFonts w:cs="Calibri"/>
          <w:color w:val="000000"/>
          <w:shd w:val="clear" w:color="auto" w:fill="FFFFFF"/>
        </w:rPr>
      </w:pPr>
      <w:r w:rsidRPr="00E2480F">
        <w:rPr>
          <w:rStyle w:val="normaltextrun"/>
          <w:rFonts w:cs="Calibri"/>
          <w:color w:val="B12732"/>
          <w:shd w:val="clear" w:color="auto" w:fill="FFFFFF"/>
        </w:rPr>
        <w:t>i.</w:t>
      </w:r>
      <w:r>
        <w:rPr>
          <w:rStyle w:val="normaltextrun"/>
          <w:rFonts w:cs="Calibri"/>
          <w:color w:val="000000"/>
          <w:shd w:val="clear" w:color="auto" w:fill="FFFFFF"/>
        </w:rPr>
        <w:tab/>
        <w:t>Do you record exemptions in the eligibility system? What exemptions are most common?</w:t>
      </w:r>
    </w:p>
    <w:p w:rsidR="0091679A" w:rsidP="00734DA8" w14:paraId="4E01D3F5" w14:textId="77777777">
      <w:pPr>
        <w:pStyle w:val="BodyText-IPR"/>
        <w:numPr>
          <w:ilvl w:val="1"/>
          <w:numId w:val="60"/>
        </w:numPr>
        <w:spacing w:after="120"/>
        <w:ind w:left="1080"/>
        <w:rPr>
          <w:rStyle w:val="normaltextrun"/>
          <w:rFonts w:cs="Calibri"/>
          <w:color w:val="000000"/>
          <w:shd w:val="clear" w:color="auto" w:fill="FFFFFF"/>
        </w:rPr>
      </w:pPr>
      <w:r>
        <w:rPr>
          <w:rStyle w:val="normaltextrun"/>
          <w:rFonts w:cs="Calibri"/>
          <w:color w:val="000000"/>
          <w:shd w:val="clear" w:color="auto" w:fill="FFFFFF"/>
        </w:rPr>
        <w:t>How do you determine fitness for work?</w:t>
      </w:r>
    </w:p>
    <w:p w:rsidR="0091679A" w:rsidP="0091679A" w14:paraId="372D3B11" w14:textId="77777777">
      <w:pPr>
        <w:pStyle w:val="BodyText-IPR"/>
        <w:ind w:left="1440" w:hanging="360"/>
        <w:rPr>
          <w:rStyle w:val="normaltextrun"/>
          <w:rFonts w:cs="Calibri"/>
          <w:color w:val="000000"/>
          <w:shd w:val="clear" w:color="auto" w:fill="FFFFFF"/>
        </w:rPr>
      </w:pPr>
      <w:r w:rsidRPr="00E2480F">
        <w:rPr>
          <w:rStyle w:val="normaltextrun"/>
          <w:rFonts w:cs="Calibri"/>
          <w:color w:val="B12732"/>
          <w:shd w:val="clear" w:color="auto" w:fill="FFFFFF"/>
        </w:rPr>
        <w:t>i.</w:t>
      </w:r>
      <w:r>
        <w:rPr>
          <w:rStyle w:val="normaltextrun"/>
          <w:rFonts w:cs="Calibri"/>
          <w:color w:val="000000"/>
          <w:shd w:val="clear" w:color="auto" w:fill="FFFFFF"/>
        </w:rPr>
        <w:tab/>
        <w:t>Has the State agency provided guidance on how to determine fitness for work? If yes, please describe.</w:t>
      </w:r>
    </w:p>
    <w:p w:rsidR="0091679A" w:rsidP="00734DA8" w14:paraId="5D3FC594" w14:textId="77777777">
      <w:pPr>
        <w:pStyle w:val="BodyText-IPR"/>
        <w:numPr>
          <w:ilvl w:val="0"/>
          <w:numId w:val="60"/>
        </w:numPr>
        <w:rPr>
          <w:rStyle w:val="normaltextrun"/>
        </w:rPr>
      </w:pPr>
      <w:r w:rsidRPr="000B2007">
        <w:rPr>
          <w:rStyle w:val="normaltextrun"/>
        </w:rPr>
        <w:t>How do clients subject to general work requirements register for work? </w:t>
      </w:r>
      <w:r w:rsidRPr="00123BB8">
        <w:rPr>
          <w:rStyle w:val="normaltextrun"/>
          <w:i/>
          <w:iCs/>
        </w:rPr>
        <w:t>[Probe: website, paper form, automatic process]</w:t>
      </w:r>
    </w:p>
    <w:p w:rsidR="0091679A" w:rsidP="00734DA8" w14:paraId="728BA6C3" w14:textId="77777777">
      <w:pPr>
        <w:pStyle w:val="BodyText-IPR"/>
        <w:numPr>
          <w:ilvl w:val="0"/>
          <w:numId w:val="60"/>
        </w:numPr>
        <w:spacing w:after="120"/>
        <w:rPr>
          <w:rStyle w:val="normaltextrun"/>
          <w:rFonts w:cs="Calibri"/>
          <w:color w:val="000000"/>
          <w:shd w:val="clear" w:color="auto" w:fill="FFFFFF"/>
        </w:rPr>
      </w:pPr>
      <w:r>
        <w:rPr>
          <w:rStyle w:val="normaltextrun"/>
          <w:rFonts w:cs="Calibri"/>
          <w:color w:val="000000"/>
          <w:shd w:val="clear" w:color="auto" w:fill="FFFFFF"/>
        </w:rPr>
        <w:t>What challenges do you face in determining whether an individual is subject to the general work requirements?</w:t>
      </w:r>
    </w:p>
    <w:p w:rsidR="0091679A" w:rsidP="00734DA8" w14:paraId="72898B89" w14:textId="77777777">
      <w:pPr>
        <w:pStyle w:val="BodyText-IPR"/>
        <w:numPr>
          <w:ilvl w:val="1"/>
          <w:numId w:val="60"/>
        </w:numPr>
        <w:ind w:left="1080"/>
        <w:rPr>
          <w:rStyle w:val="normaltextrun"/>
          <w:rFonts w:cs="Calibri"/>
          <w:color w:val="000000"/>
          <w:shd w:val="clear" w:color="auto" w:fill="FFFFFF"/>
        </w:rPr>
      </w:pPr>
      <w:r>
        <w:rPr>
          <w:rStyle w:val="normaltextrun"/>
          <w:rFonts w:cs="Calibri"/>
          <w:color w:val="000000"/>
          <w:shd w:val="clear" w:color="auto" w:fill="FFFFFF"/>
        </w:rPr>
        <w:t xml:space="preserve">Do you think these policies affect some groups differently? If yes, how? </w:t>
      </w:r>
      <w:r w:rsidRPr="004E2482">
        <w:rPr>
          <w:rStyle w:val="normaltextrun"/>
          <w:rFonts w:cs="Calibri"/>
          <w:i/>
          <w:iCs/>
          <w:color w:val="000000"/>
        </w:rPr>
        <w:t>[Note: Before the interview, add 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w:t>
      </w:r>
      <w:r w:rsidRPr="00486AE2">
        <w:rPr>
          <w:rStyle w:val="normaltextrun"/>
          <w:rFonts w:cs="Calibri"/>
          <w:i/>
          <w:iCs/>
          <w:color w:val="000000"/>
        </w:rPr>
        <w:t xml:space="preserve">Indian Tribal </w:t>
      </w:r>
      <w:r>
        <w:rPr>
          <w:rStyle w:val="normaltextrun"/>
          <w:rFonts w:cs="Calibri"/>
          <w:i/>
          <w:iCs/>
          <w:color w:val="000000"/>
        </w:rPr>
        <w:t>o</w:t>
      </w:r>
      <w:r w:rsidRPr="00486AE2">
        <w:rPr>
          <w:rStyle w:val="normaltextrun"/>
          <w:rFonts w:cs="Calibri"/>
          <w:i/>
          <w:iCs/>
          <w:color w:val="000000"/>
        </w:rPr>
        <w:t>rganization</w:t>
      </w:r>
      <w:r>
        <w:rPr>
          <w:rStyle w:val="normaltextrun"/>
          <w:rFonts w:cs="Calibri"/>
          <w:i/>
          <w:iCs/>
          <w:color w:val="000000"/>
        </w:rPr>
        <w:t>s</w:t>
      </w:r>
      <w:r w:rsidRPr="00486AE2">
        <w:rPr>
          <w:rStyle w:val="normaltextrun"/>
          <w:rFonts w:cs="Calibri"/>
          <w:i/>
          <w:iCs/>
          <w:color w:val="000000"/>
        </w:rPr>
        <w:t xml:space="preserve"> </w:t>
      </w:r>
      <w:r>
        <w:rPr>
          <w:rStyle w:val="normaltextrun"/>
          <w:rFonts w:cs="Calibri"/>
          <w:i/>
          <w:iCs/>
          <w:color w:val="000000"/>
        </w:rPr>
        <w:t>(</w:t>
      </w:r>
      <w:r w:rsidRPr="004E2482">
        <w:rPr>
          <w:rStyle w:val="normaltextrun"/>
          <w:rFonts w:cs="Calibri"/>
          <w:i/>
          <w:iCs/>
          <w:color w:val="000000"/>
        </w:rPr>
        <w:t>ITOs</w:t>
      </w:r>
      <w:r>
        <w:rPr>
          <w:rStyle w:val="normaltextrun"/>
          <w:rFonts w:cs="Calibri"/>
          <w:i/>
          <w:iCs/>
          <w:color w:val="000000"/>
        </w:rPr>
        <w:t>)</w:t>
      </w:r>
      <w:r w:rsidRPr="004E2482">
        <w:rPr>
          <w:rStyle w:val="normaltextrun"/>
          <w:rFonts w:cs="Calibri"/>
          <w:i/>
          <w:iCs/>
          <w:color w:val="000000"/>
        </w:rPr>
        <w:t>]</w:t>
      </w:r>
    </w:p>
    <w:p w:rsidR="0091679A" w:rsidP="00734DA8" w14:paraId="21BAFAFC" w14:textId="77777777">
      <w:pPr>
        <w:pStyle w:val="BodyText-IPR"/>
        <w:numPr>
          <w:ilvl w:val="0"/>
          <w:numId w:val="60"/>
        </w:numPr>
        <w:rPr>
          <w:rStyle w:val="normaltextrun"/>
        </w:rPr>
      </w:pPr>
      <w:r>
        <w:rPr>
          <w:rStyle w:val="normaltextrun"/>
        </w:rPr>
        <w:t>Do local office staff participate in or contribute to decision making about which areas the State agency will include in an ABAWD waiver request? If yes, please describe.</w:t>
      </w:r>
    </w:p>
    <w:p w:rsidR="0091679A" w:rsidP="00734DA8" w14:paraId="1D3B64E6" w14:textId="77777777">
      <w:pPr>
        <w:pStyle w:val="BodyText-IPR"/>
        <w:numPr>
          <w:ilvl w:val="0"/>
          <w:numId w:val="60"/>
        </w:numPr>
        <w:spacing w:after="120"/>
        <w:rPr>
          <w:rFonts w:cs="Calibri"/>
          <w:color w:val="000000"/>
          <w:shd w:val="clear" w:color="auto" w:fill="FFFFFF"/>
        </w:rPr>
      </w:pPr>
      <w:r>
        <w:rPr>
          <w:rFonts w:cs="Calibri"/>
          <w:color w:val="000000"/>
          <w:shd w:val="clear" w:color="auto" w:fill="FFFFFF"/>
        </w:rPr>
        <w:t>Next, I would like to discuss the work requirement and time limit for ABAWDs. In addition to the general work requirements, ABAWDs are subject to a time limit unless they meet additional work requirements.</w:t>
      </w:r>
    </w:p>
    <w:p w:rsidR="0091679A" w:rsidP="00734DA8" w14:paraId="0A9A8CBF" w14:textId="77777777">
      <w:pPr>
        <w:pStyle w:val="BodyText-IPR"/>
        <w:numPr>
          <w:ilvl w:val="1"/>
          <w:numId w:val="60"/>
        </w:numPr>
        <w:spacing w:after="120"/>
        <w:ind w:left="1080"/>
        <w:rPr>
          <w:rStyle w:val="normaltextrun"/>
          <w:rFonts w:cs="Calibri"/>
          <w:color w:val="000000"/>
          <w:shd w:val="clear" w:color="auto" w:fill="FFFFFF"/>
        </w:rPr>
      </w:pPr>
      <w:r>
        <w:rPr>
          <w:rStyle w:val="normaltextrun"/>
          <w:rFonts w:cs="Calibri"/>
          <w:color w:val="000000"/>
          <w:shd w:val="clear" w:color="auto" w:fill="FFFFFF"/>
        </w:rPr>
        <w:t xml:space="preserve">How do you screen to determine if a client is subject to the ABAWD time limit or is exempt? </w:t>
      </w:r>
      <w:r w:rsidRPr="00272095">
        <w:rPr>
          <w:rStyle w:val="normaltextrun"/>
          <w:rFonts w:cs="Calibri"/>
          <w:i/>
          <w:iCs/>
          <w:color w:val="000000"/>
          <w:shd w:val="clear" w:color="auto" w:fill="FFFFFF"/>
        </w:rPr>
        <w:t>[</w:t>
      </w:r>
      <w:r>
        <w:rPr>
          <w:rStyle w:val="normaltextrun"/>
          <w:rFonts w:cs="Calibri"/>
          <w:i/>
          <w:iCs/>
          <w:color w:val="000000"/>
          <w:shd w:val="clear" w:color="auto" w:fill="FFFFFF"/>
        </w:rPr>
        <w:t>N</w:t>
      </w:r>
      <w:r w:rsidRPr="00AF6659">
        <w:rPr>
          <w:rStyle w:val="normaltextrun"/>
          <w:rFonts w:cs="Calibri"/>
          <w:i/>
          <w:iCs/>
          <w:color w:val="000000"/>
          <w:shd w:val="clear" w:color="auto" w:fill="FFFFFF"/>
        </w:rPr>
        <w:t xml:space="preserve">ote: In advance of the interview, determine whether the State currently has an ABAWD waiver. If a State has a waiver, </w:t>
      </w:r>
      <w:r>
        <w:rPr>
          <w:rStyle w:val="normaltextrun"/>
          <w:rFonts w:cs="Calibri"/>
          <w:i/>
          <w:iCs/>
          <w:color w:val="000000"/>
          <w:shd w:val="clear" w:color="auto" w:fill="FFFFFF"/>
        </w:rPr>
        <w:t xml:space="preserve">you may need to ask </w:t>
      </w:r>
      <w:r w:rsidRPr="00AF6659">
        <w:rPr>
          <w:rStyle w:val="normaltextrun"/>
          <w:rFonts w:cs="Calibri"/>
          <w:i/>
          <w:iCs/>
          <w:color w:val="000000"/>
          <w:shd w:val="clear" w:color="auto" w:fill="FFFFFF"/>
        </w:rPr>
        <w:t xml:space="preserve">these questions in the past tense. </w:t>
      </w:r>
      <w:r>
        <w:rPr>
          <w:rStyle w:val="normaltextrun"/>
          <w:rFonts w:cs="Calibri"/>
          <w:i/>
          <w:iCs/>
          <w:color w:val="000000"/>
          <w:shd w:val="clear" w:color="auto" w:fill="FFFFFF"/>
        </w:rPr>
        <w:t>I</w:t>
      </w:r>
      <w:r w:rsidRPr="00AF6659">
        <w:rPr>
          <w:rStyle w:val="normaltextrun"/>
          <w:rFonts w:cs="Calibri"/>
          <w:i/>
          <w:iCs/>
          <w:color w:val="000000"/>
          <w:shd w:val="clear" w:color="auto" w:fill="FFFFFF"/>
        </w:rPr>
        <w:t>f the State has had a waiver for many years, workers may have difficulty answering these questions.</w:t>
      </w:r>
      <w:r w:rsidRPr="00272095">
        <w:rPr>
          <w:rStyle w:val="normaltextrun"/>
          <w:rFonts w:cs="Calibri"/>
          <w:i/>
          <w:iCs/>
          <w:color w:val="000000"/>
          <w:shd w:val="clear" w:color="auto" w:fill="FFFFFF"/>
        </w:rPr>
        <w:t>]</w:t>
      </w:r>
    </w:p>
    <w:p w:rsidR="0091679A" w:rsidP="00734DA8" w14:paraId="66162FE9" w14:textId="77777777">
      <w:pPr>
        <w:pStyle w:val="BodyText-IPR"/>
        <w:numPr>
          <w:ilvl w:val="1"/>
          <w:numId w:val="60"/>
        </w:numPr>
        <w:spacing w:after="120"/>
        <w:ind w:left="1080"/>
        <w:rPr>
          <w:rStyle w:val="normaltextrun"/>
          <w:rFonts w:cs="Calibri"/>
          <w:color w:val="000000"/>
          <w:shd w:val="clear" w:color="auto" w:fill="FFFFFF"/>
        </w:rPr>
      </w:pPr>
      <w:r>
        <w:rPr>
          <w:rStyle w:val="normaltextrun"/>
          <w:rFonts w:cs="Calibri"/>
          <w:color w:val="000000"/>
          <w:shd w:val="clear" w:color="auto" w:fill="FFFFFF"/>
        </w:rPr>
        <w:t>Does the eligibility system provide any prompts or guidance for this process?</w:t>
      </w:r>
    </w:p>
    <w:p w:rsidR="0091679A" w:rsidRPr="0052691B" w:rsidP="0091679A" w14:paraId="7C38E425" w14:textId="77777777">
      <w:pPr>
        <w:pStyle w:val="BodyText-IPR"/>
        <w:spacing w:after="120"/>
        <w:ind w:left="1440" w:hanging="360"/>
        <w:rPr>
          <w:rStyle w:val="normaltextrun"/>
          <w:rFonts w:cs="Calibri"/>
          <w:color w:val="000000"/>
          <w:shd w:val="clear" w:color="auto" w:fill="FFFFFF"/>
        </w:rPr>
      </w:pPr>
      <w:r w:rsidRPr="0052691B">
        <w:rPr>
          <w:rStyle w:val="normaltextrun"/>
          <w:rFonts w:cs="Calibri"/>
          <w:color w:val="B12732"/>
          <w:shd w:val="clear" w:color="auto" w:fill="FFFFFF"/>
        </w:rPr>
        <w:t>i.</w:t>
      </w:r>
      <w:r w:rsidRPr="0052691B">
        <w:rPr>
          <w:rStyle w:val="normaltextrun"/>
          <w:rFonts w:cs="Calibri"/>
          <w:color w:val="000000"/>
          <w:shd w:val="clear" w:color="auto" w:fill="FFFFFF"/>
        </w:rPr>
        <w:tab/>
        <w:t>[</w:t>
      </w:r>
      <w:r w:rsidRPr="0052691B">
        <w:rPr>
          <w:rStyle w:val="normaltextrun"/>
          <w:rFonts w:cs="Calibri"/>
          <w:i/>
          <w:iCs/>
          <w:color w:val="000000"/>
          <w:shd w:val="clear" w:color="auto" w:fill="FFFFFF"/>
        </w:rPr>
        <w:t>If yes</w:t>
      </w:r>
      <w:r w:rsidRPr="0052691B">
        <w:rPr>
          <w:rStyle w:val="normaltextrun"/>
          <w:rFonts w:cs="Calibri"/>
          <w:color w:val="000000"/>
          <w:shd w:val="clear" w:color="auto" w:fill="FFFFFF"/>
        </w:rPr>
        <w:t>] Can you tell me what questions are in the system? Are the prompts helpful? Is anything missing?</w:t>
      </w:r>
    </w:p>
    <w:p w:rsidR="0091679A" w:rsidP="00734DA8" w14:paraId="2D954BDD" w14:textId="77777777">
      <w:pPr>
        <w:pStyle w:val="BodyText-IPR"/>
        <w:numPr>
          <w:ilvl w:val="1"/>
          <w:numId w:val="60"/>
        </w:numPr>
        <w:spacing w:after="120"/>
        <w:ind w:left="1080"/>
        <w:rPr>
          <w:rStyle w:val="normaltextrun"/>
          <w:rFonts w:cs="Calibri"/>
          <w:color w:val="000000"/>
          <w:shd w:val="clear" w:color="auto" w:fill="FFFFFF"/>
        </w:rPr>
      </w:pPr>
      <w:r>
        <w:rPr>
          <w:rStyle w:val="normaltextrun"/>
          <w:rFonts w:cs="Calibri"/>
          <w:color w:val="000000"/>
          <w:shd w:val="clear" w:color="auto" w:fill="FFFFFF"/>
        </w:rPr>
        <w:t>How do you inform a client they are subject to the ABAWD work requirement? Do you discuss the requirement during the eligibility interview? Do they receive a letter via mail?</w:t>
      </w:r>
    </w:p>
    <w:p w:rsidR="0091679A" w:rsidP="0091679A" w14:paraId="538C30D4" w14:textId="77777777">
      <w:pPr>
        <w:pStyle w:val="BodyText-IPR"/>
        <w:spacing w:after="120"/>
        <w:ind w:left="1440" w:hanging="360"/>
        <w:rPr>
          <w:rStyle w:val="normaltextrun"/>
          <w:rFonts w:cs="Calibri"/>
          <w:color w:val="000000"/>
          <w:shd w:val="clear" w:color="auto" w:fill="FFFFFF"/>
        </w:rPr>
      </w:pPr>
      <w:r w:rsidRPr="0052691B">
        <w:rPr>
          <w:rStyle w:val="normaltextrun"/>
          <w:rFonts w:cs="Calibri"/>
          <w:color w:val="B12732"/>
          <w:shd w:val="clear" w:color="auto" w:fill="FFFFFF"/>
        </w:rPr>
        <w:t>i.</w:t>
      </w:r>
      <w:r>
        <w:rPr>
          <w:rStyle w:val="normaltextrun"/>
          <w:rFonts w:cs="Calibri"/>
          <w:color w:val="000000"/>
          <w:shd w:val="clear" w:color="auto" w:fill="FFFFFF"/>
        </w:rPr>
        <w:tab/>
        <w:t xml:space="preserve">Do you find the information you provide is sufficient for clients to understand their rights and responsibilities under the ABAWD work requirement and take appropriate action? Why or why not? </w:t>
      </w:r>
      <w:r w:rsidRPr="006515B9">
        <w:rPr>
          <w:rStyle w:val="normaltextrun"/>
          <w:rFonts w:cs="Calibri"/>
          <w:i/>
          <w:iCs/>
          <w:color w:val="000000"/>
          <w:shd w:val="clear" w:color="auto" w:fill="FFFFFF"/>
        </w:rPr>
        <w:t>[Probe: client questions, reactions]</w:t>
      </w:r>
    </w:p>
    <w:p w:rsidR="0091679A" w:rsidRPr="00CF2ED4" w:rsidP="00734DA8" w14:paraId="443A2329" w14:textId="77777777">
      <w:pPr>
        <w:pStyle w:val="BodyText-IPR"/>
        <w:numPr>
          <w:ilvl w:val="3"/>
          <w:numId w:val="60"/>
        </w:numPr>
        <w:ind w:left="1800"/>
        <w:rPr>
          <w:rStyle w:val="normaltextrun"/>
          <w:rFonts w:cs="Calibri"/>
          <w:color w:val="000000"/>
          <w:shd w:val="clear" w:color="auto" w:fill="FFFFFF"/>
        </w:rPr>
      </w:pPr>
      <w:r w:rsidRPr="00CF2ED4">
        <w:rPr>
          <w:rStyle w:val="normaltextrun"/>
          <w:rFonts w:cs="Calibri"/>
          <w:i/>
          <w:iCs/>
          <w:color w:val="000000"/>
          <w:shd w:val="clear" w:color="auto" w:fill="FFFFFF"/>
        </w:rPr>
        <w:t>[If why not]</w:t>
      </w:r>
      <w:r w:rsidRPr="00CF2ED4">
        <w:rPr>
          <w:rStyle w:val="normaltextrun"/>
          <w:rFonts w:cs="Calibri"/>
          <w:color w:val="000000"/>
          <w:shd w:val="clear" w:color="auto" w:fill="FFFFFF"/>
        </w:rPr>
        <w:t xml:space="preserve"> What additional information or messaging would be needed?</w:t>
      </w:r>
    </w:p>
    <w:p w:rsidR="0091679A" w:rsidP="00734DA8" w14:paraId="0563B630" w14:textId="77777777">
      <w:pPr>
        <w:pStyle w:val="BodyText-IPR"/>
        <w:numPr>
          <w:ilvl w:val="0"/>
          <w:numId w:val="60"/>
        </w:numPr>
        <w:spacing w:after="120"/>
        <w:rPr>
          <w:rStyle w:val="normaltextrun"/>
          <w:rFonts w:cs="Calibri"/>
          <w:color w:val="000000"/>
          <w:shd w:val="clear" w:color="auto" w:fill="FFFFFF"/>
        </w:rPr>
      </w:pPr>
      <w:r>
        <w:rPr>
          <w:rStyle w:val="normaltextrun"/>
          <w:rFonts w:cs="Calibri"/>
          <w:color w:val="000000"/>
          <w:shd w:val="clear" w:color="auto" w:fill="FFFFFF"/>
        </w:rPr>
        <w:t>What are the challenges associated with determining whether an individual is subject to the ABAWD work requirement?</w:t>
      </w:r>
    </w:p>
    <w:p w:rsidR="0091679A" w:rsidRPr="000B2007" w:rsidP="00734DA8" w14:paraId="5D50FE31" w14:textId="77777777">
      <w:pPr>
        <w:pStyle w:val="BodyText-IPR"/>
        <w:numPr>
          <w:ilvl w:val="1"/>
          <w:numId w:val="60"/>
        </w:numPr>
        <w:ind w:left="1080"/>
        <w:rPr>
          <w:rStyle w:val="normaltextrun"/>
          <w:rFonts w:cs="Calibri"/>
          <w:color w:val="000000"/>
          <w:shd w:val="clear" w:color="auto" w:fill="FFFFFF"/>
        </w:rPr>
      </w:pPr>
      <w:r>
        <w:rPr>
          <w:rStyle w:val="normaltextrun"/>
          <w:rFonts w:cs="Calibri"/>
          <w:color w:val="000000"/>
          <w:shd w:val="clear" w:color="auto" w:fill="FFFFFF"/>
        </w:rPr>
        <w:t xml:space="preserve">Do you think these policies affect some groups differently? If yes, how? </w:t>
      </w:r>
      <w:r w:rsidRPr="004E2482">
        <w:rPr>
          <w:rStyle w:val="normaltextrun"/>
          <w:rFonts w:cs="Calibri"/>
          <w:i/>
          <w:iCs/>
          <w:color w:val="000000"/>
        </w:rPr>
        <w:t>[Note: Before the interview, add specific probes that may be most relevant</w:t>
      </w:r>
      <w:r>
        <w:rPr>
          <w:rStyle w:val="normaltextrun"/>
          <w:rFonts w:cs="Calibri"/>
          <w:i/>
          <w:iCs/>
          <w:color w:val="000000"/>
        </w:rPr>
        <w:t xml:space="preserve"> </w:t>
      </w:r>
      <w:r w:rsidRPr="004E2482">
        <w:rPr>
          <w:rStyle w:val="normaltextrun"/>
          <w:rFonts w:cs="Calibri"/>
          <w:i/>
          <w:iCs/>
          <w:color w:val="000000"/>
        </w:rPr>
        <w:t>for groups in the State, such as rural individuals, racial</w:t>
      </w:r>
      <w:r>
        <w:rPr>
          <w:rStyle w:val="normaltextrun"/>
          <w:rFonts w:cs="Calibri"/>
          <w:i/>
          <w:iCs/>
          <w:color w:val="000000"/>
        </w:rPr>
        <w:t>/</w:t>
      </w:r>
      <w:r>
        <w:rPr>
          <w:rStyle w:val="normaltextrun"/>
          <w:rFonts w:cs="Calibri"/>
          <w:i/>
          <w:iCs/>
          <w:color w:val="000000"/>
          <w:shd w:val="clear" w:color="auto" w:fill="FFFFFF"/>
        </w:rPr>
        <w:t>ethnic</w:t>
      </w:r>
      <w:r w:rsidRPr="004E2482">
        <w:rPr>
          <w:rStyle w:val="normaltextrun"/>
          <w:rFonts w:cs="Calibri"/>
          <w:i/>
          <w:iCs/>
          <w:color w:val="000000"/>
        </w:rPr>
        <w:t xml:space="preserve"> groups, or individuals living on ITOs]</w:t>
      </w:r>
    </w:p>
    <w:p w:rsidR="0091679A" w:rsidP="00734DA8" w14:paraId="073484D5" w14:textId="77777777">
      <w:pPr>
        <w:pStyle w:val="BodyText-IPR"/>
        <w:numPr>
          <w:ilvl w:val="0"/>
          <w:numId w:val="60"/>
        </w:numPr>
        <w:spacing w:after="120"/>
        <w:rPr>
          <w:rStyle w:val="normaltextrun"/>
        </w:rPr>
      </w:pPr>
      <w:r>
        <w:rPr>
          <w:rStyle w:val="normaltextrun"/>
        </w:rPr>
        <w:t>How do you monitor compliance with the general and ABAWD work requirements?</w:t>
      </w:r>
    </w:p>
    <w:p w:rsidR="0091679A" w:rsidP="00734DA8" w14:paraId="04D8897E" w14:textId="77777777">
      <w:pPr>
        <w:pStyle w:val="BodyText-IPR"/>
        <w:numPr>
          <w:ilvl w:val="1"/>
          <w:numId w:val="60"/>
        </w:numPr>
        <w:spacing w:after="120"/>
        <w:ind w:left="1080"/>
        <w:rPr>
          <w:rStyle w:val="normaltextrun"/>
        </w:rPr>
      </w:pPr>
      <w:r>
        <w:rPr>
          <w:rStyle w:val="normaltextrun"/>
        </w:rPr>
        <w:t>What happens if a client is noncompliant?</w:t>
      </w:r>
    </w:p>
    <w:p w:rsidR="0091679A" w:rsidP="00734DA8" w14:paraId="021F5D66" w14:textId="77777777">
      <w:pPr>
        <w:pStyle w:val="BodyText-IPR"/>
        <w:numPr>
          <w:ilvl w:val="1"/>
          <w:numId w:val="60"/>
        </w:numPr>
        <w:spacing w:after="120"/>
        <w:ind w:left="1080"/>
        <w:rPr>
          <w:rStyle w:val="normaltextrun"/>
        </w:rPr>
      </w:pPr>
      <w:r>
        <w:rPr>
          <w:rStyle w:val="normaltextrun"/>
        </w:rPr>
        <w:t>In your opinion, why might some clients struggle to comply with the work requirements?</w:t>
      </w:r>
    </w:p>
    <w:p w:rsidR="0091679A" w:rsidP="0091679A" w14:paraId="084ED57E" w14:textId="77777777">
      <w:pPr>
        <w:pStyle w:val="BodyText-IPR"/>
        <w:ind w:left="1440" w:hanging="360"/>
        <w:rPr>
          <w:rStyle w:val="normaltextrun"/>
        </w:rPr>
      </w:pPr>
      <w:r w:rsidRPr="0052691B">
        <w:rPr>
          <w:rStyle w:val="normaltextrun"/>
          <w:color w:val="B12732"/>
        </w:rPr>
        <w:t>i.</w:t>
      </w:r>
      <w:r>
        <w:rPr>
          <w:rStyle w:val="normaltextrun"/>
        </w:rPr>
        <w:tab/>
        <w:t>What supports, if any, could promote compliance?</w:t>
      </w:r>
    </w:p>
    <w:p w:rsidR="0091679A" w:rsidP="00734DA8" w14:paraId="53610888" w14:textId="77777777">
      <w:pPr>
        <w:pStyle w:val="BodyText-IPR"/>
        <w:numPr>
          <w:ilvl w:val="0"/>
          <w:numId w:val="60"/>
        </w:numPr>
        <w:spacing w:after="120"/>
        <w:rPr>
          <w:rStyle w:val="normaltextrun"/>
        </w:rPr>
      </w:pPr>
      <w:r w:rsidRPr="000B2007">
        <w:rPr>
          <w:rStyle w:val="normaltextrun"/>
        </w:rPr>
        <w:t xml:space="preserve">How do </w:t>
      </w:r>
      <w:r>
        <w:rPr>
          <w:rStyle w:val="normaltextrun"/>
        </w:rPr>
        <w:t>you</w:t>
      </w:r>
      <w:r w:rsidRPr="000B2007">
        <w:rPr>
          <w:rStyle w:val="normaltextrun"/>
        </w:rPr>
        <w:t xml:space="preserve"> assess good cause for work registrants? How do </w:t>
      </w:r>
      <w:r>
        <w:rPr>
          <w:rStyle w:val="normaltextrun"/>
        </w:rPr>
        <w:t>you</w:t>
      </w:r>
      <w:r w:rsidRPr="000B2007">
        <w:rPr>
          <w:rStyle w:val="normaltextrun"/>
        </w:rPr>
        <w:t xml:space="preserve"> assess good cause </w:t>
      </w:r>
      <w:r>
        <w:rPr>
          <w:rStyle w:val="normaltextrun"/>
        </w:rPr>
        <w:t>f</w:t>
      </w:r>
      <w:r w:rsidRPr="000B2007">
        <w:rPr>
          <w:rStyle w:val="normaltextrun"/>
        </w:rPr>
        <w:t>or ABAWDs?</w:t>
      </w:r>
    </w:p>
    <w:p w:rsidR="0091679A" w:rsidP="00734DA8" w14:paraId="4C913E5C" w14:textId="77777777">
      <w:pPr>
        <w:pStyle w:val="BodyText-IPR"/>
        <w:numPr>
          <w:ilvl w:val="1"/>
          <w:numId w:val="60"/>
        </w:numPr>
        <w:spacing w:after="120"/>
        <w:ind w:left="1080"/>
        <w:rPr>
          <w:rStyle w:val="normaltextrun"/>
        </w:rPr>
      </w:pPr>
      <w:r>
        <w:rPr>
          <w:rStyle w:val="normaltextrun"/>
        </w:rPr>
        <w:t>How do clients submit information for a good cause exemption?</w:t>
      </w:r>
    </w:p>
    <w:p w:rsidR="0091679A" w:rsidP="00734DA8" w14:paraId="7B122EBA" w14:textId="77777777">
      <w:pPr>
        <w:pStyle w:val="BodyText-IPR"/>
        <w:numPr>
          <w:ilvl w:val="1"/>
          <w:numId w:val="60"/>
        </w:numPr>
        <w:spacing w:after="120"/>
        <w:ind w:left="1080"/>
        <w:rPr>
          <w:rStyle w:val="normaltextrun"/>
        </w:rPr>
      </w:pPr>
      <w:r>
        <w:rPr>
          <w:rStyle w:val="normaltextrun"/>
        </w:rPr>
        <w:t>Has the State agency provided any guidance on this process? If yes, please describe.</w:t>
      </w:r>
    </w:p>
    <w:p w:rsidR="0091679A" w:rsidP="00734DA8" w14:paraId="03979793" w14:textId="77777777">
      <w:pPr>
        <w:pStyle w:val="BodyText-IPR"/>
        <w:numPr>
          <w:ilvl w:val="1"/>
          <w:numId w:val="60"/>
        </w:numPr>
        <w:ind w:left="1080"/>
        <w:rPr>
          <w:rStyle w:val="normaltextrun"/>
        </w:rPr>
      </w:pPr>
      <w:r>
        <w:rPr>
          <w:rStyle w:val="normaltextrun"/>
        </w:rPr>
        <w:t>Does the eligibility system include any prompts to guide the assessment? If yes, please describe.</w:t>
      </w:r>
    </w:p>
    <w:p w:rsidR="0091679A" w:rsidP="00734DA8" w14:paraId="699E9B92" w14:textId="77777777">
      <w:pPr>
        <w:pStyle w:val="BodyText-IPR"/>
        <w:numPr>
          <w:ilvl w:val="0"/>
          <w:numId w:val="60"/>
        </w:numPr>
        <w:spacing w:after="120"/>
        <w:rPr>
          <w:rStyle w:val="normaltextrun"/>
          <w:rFonts w:cs="Calibri"/>
          <w:color w:val="000000"/>
          <w:shd w:val="clear" w:color="auto" w:fill="FFFFFF"/>
        </w:rPr>
      </w:pPr>
      <w:r>
        <w:rPr>
          <w:rStyle w:val="normaltextrun"/>
          <w:rFonts w:cs="Calibri"/>
          <w:color w:val="000000"/>
          <w:shd w:val="clear" w:color="auto" w:fill="FFFFFF"/>
        </w:rPr>
        <w:t>What challenges do you face in determining whether an individual has good cause from the general work requirements? From ABAWD work requirements?</w:t>
      </w:r>
    </w:p>
    <w:p w:rsidR="0091679A" w:rsidP="00734DA8" w14:paraId="04C32096" w14:textId="77777777">
      <w:pPr>
        <w:pStyle w:val="BodyText-IPR"/>
        <w:numPr>
          <w:ilvl w:val="1"/>
          <w:numId w:val="60"/>
        </w:numPr>
        <w:spacing w:after="120"/>
        <w:ind w:left="1080"/>
        <w:rPr>
          <w:rStyle w:val="normaltextrun"/>
          <w:rFonts w:cs="Calibri"/>
          <w:i/>
          <w:iCs/>
          <w:color w:val="000000"/>
        </w:rPr>
      </w:pPr>
      <w:r>
        <w:rPr>
          <w:rStyle w:val="normaltextrun"/>
          <w:rFonts w:cs="Calibri"/>
          <w:color w:val="000000"/>
          <w:shd w:val="clear" w:color="auto" w:fill="FFFFFF"/>
        </w:rPr>
        <w:t xml:space="preserve">Do you think these policies affect some groups differently? If yes, how? </w:t>
      </w:r>
      <w:r w:rsidRPr="004E2482">
        <w:rPr>
          <w:rStyle w:val="normaltextrun"/>
          <w:rFonts w:cs="Calibri"/>
          <w:i/>
          <w:iCs/>
          <w:color w:val="000000"/>
        </w:rPr>
        <w:t>[Note: Before the interview, add 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r>
        <w:rPr>
          <w:rStyle w:val="normaltextrun"/>
          <w:rFonts w:cs="Calibri"/>
          <w:i/>
          <w:iCs/>
          <w:color w:val="000000"/>
        </w:rPr>
        <w:br w:type="page"/>
      </w:r>
    </w:p>
    <w:p w:rsidR="0091679A" w:rsidP="00734DA8" w14:paraId="4CC5C739" w14:textId="77777777">
      <w:pPr>
        <w:pStyle w:val="BodyText-IPR"/>
        <w:numPr>
          <w:ilvl w:val="0"/>
          <w:numId w:val="60"/>
        </w:numPr>
        <w:spacing w:after="120"/>
        <w:rPr>
          <w:rStyle w:val="normaltextrun"/>
          <w:rFonts w:cs="Calibri"/>
          <w:color w:val="000000"/>
          <w:shd w:val="clear" w:color="auto" w:fill="FFFFFF"/>
        </w:rPr>
      </w:pPr>
      <w:r>
        <w:rPr>
          <w:rStyle w:val="normaltextrun"/>
          <w:rFonts w:cs="Calibri"/>
          <w:color w:val="000000"/>
          <w:shd w:val="clear" w:color="auto" w:fill="FFFFFF"/>
        </w:rPr>
        <w:t xml:space="preserve">What training do staff receive in work requirements and ABAWD policies? </w:t>
      </w:r>
      <w:r w:rsidRPr="00563D26">
        <w:rPr>
          <w:rStyle w:val="normaltextrun"/>
          <w:rFonts w:cs="Calibri"/>
          <w:i/>
          <w:iCs/>
          <w:color w:val="000000"/>
          <w:shd w:val="clear" w:color="auto" w:fill="FFFFFF"/>
        </w:rPr>
        <w:t>[Probe: initially and ongoing]</w:t>
      </w:r>
    </w:p>
    <w:p w:rsidR="0091679A" w:rsidRPr="00BA0240" w:rsidP="00734DA8" w14:paraId="5A78C067" w14:textId="77777777">
      <w:pPr>
        <w:pStyle w:val="BodyText-IPR"/>
        <w:numPr>
          <w:ilvl w:val="1"/>
          <w:numId w:val="60"/>
        </w:numPr>
        <w:ind w:left="1080"/>
        <w:rPr>
          <w:rStyle w:val="normaltextrun"/>
          <w:rFonts w:cs="Calibri"/>
          <w:color w:val="000000"/>
          <w:shd w:val="clear" w:color="auto" w:fill="FFFFFF"/>
        </w:rPr>
      </w:pPr>
      <w:r>
        <w:rPr>
          <w:rStyle w:val="normaltextrun"/>
          <w:rFonts w:cs="Calibri"/>
          <w:color w:val="000000"/>
          <w:shd w:val="clear" w:color="auto" w:fill="FFFFFF"/>
        </w:rPr>
        <w:t xml:space="preserve">To what extent </w:t>
      </w:r>
      <w:r w:rsidRPr="00563D26">
        <w:rPr>
          <w:rFonts w:cs="Calibri"/>
          <w:color w:val="000000"/>
          <w:shd w:val="clear" w:color="auto" w:fill="FFFFFF"/>
        </w:rPr>
        <w:t xml:space="preserve">do eligibility staff meet with their supervisor to discuss </w:t>
      </w:r>
      <w:r>
        <w:rPr>
          <w:rFonts w:cs="Calibri"/>
          <w:color w:val="000000"/>
          <w:shd w:val="clear" w:color="auto" w:fill="FFFFFF"/>
        </w:rPr>
        <w:t xml:space="preserve">difficult cases? Please describe. </w:t>
      </w:r>
    </w:p>
    <w:p w:rsidR="0091679A" w:rsidP="00734DA8" w14:paraId="657A226E" w14:textId="77777777">
      <w:pPr>
        <w:pStyle w:val="BodyText-IPR"/>
        <w:numPr>
          <w:ilvl w:val="0"/>
          <w:numId w:val="60"/>
        </w:numPr>
        <w:spacing w:after="120"/>
        <w:rPr>
          <w:rStyle w:val="normaltextrun"/>
          <w:rFonts w:cs="Calibri"/>
          <w:color w:val="000000"/>
          <w:shd w:val="clear" w:color="auto" w:fill="FFFFFF"/>
        </w:rPr>
      </w:pPr>
      <w:r>
        <w:rPr>
          <w:rStyle w:val="normaltextrun"/>
          <w:rFonts w:cs="Calibri"/>
          <w:color w:val="000000"/>
          <w:shd w:val="clear" w:color="auto" w:fill="FFFFFF"/>
        </w:rPr>
        <w:t>Thinking broadly, are there other ways that work requirement policies may contribute to differences in access and outcomes among SNAP clients? [</w:t>
      </w:r>
      <w:r w:rsidRPr="00887E42">
        <w:rPr>
          <w:rStyle w:val="normaltextrun"/>
          <w:rFonts w:cs="Calibri"/>
          <w:i/>
          <w:iCs/>
          <w:color w:val="000000"/>
          <w:shd w:val="clear" w:color="auto" w:fill="FFFFFF"/>
        </w:rPr>
        <w:t>Probe: disqualification policies, sanctions</w:t>
      </w:r>
      <w:r>
        <w:rPr>
          <w:rStyle w:val="normaltextrun"/>
          <w:rFonts w:cs="Calibri"/>
          <w:i/>
          <w:iCs/>
          <w:color w:val="000000"/>
          <w:shd w:val="clear" w:color="auto" w:fill="FFFFFF"/>
        </w:rPr>
        <w:t>, time limits</w:t>
      </w:r>
      <w:r>
        <w:rPr>
          <w:rStyle w:val="normaltextrun"/>
          <w:rFonts w:cs="Calibri"/>
          <w:color w:val="000000"/>
          <w:shd w:val="clear" w:color="auto" w:fill="FFFFFF"/>
        </w:rPr>
        <w:t>]</w:t>
      </w:r>
    </w:p>
    <w:p w:rsidR="0091679A" w:rsidRPr="00962883" w:rsidP="00734DA8" w14:paraId="1987CF33" w14:textId="77777777">
      <w:pPr>
        <w:pStyle w:val="BodyText-IPR"/>
        <w:numPr>
          <w:ilvl w:val="1"/>
          <w:numId w:val="60"/>
        </w:numPr>
        <w:spacing w:after="360"/>
        <w:ind w:left="1080"/>
        <w:rPr>
          <w:rStyle w:val="normaltextrun"/>
          <w:rFonts w:cs="Calibri"/>
          <w:color w:val="000000"/>
          <w:shd w:val="clear" w:color="auto" w:fill="FFFFFF"/>
        </w:rPr>
      </w:pPr>
      <w:r w:rsidRPr="001A69A3">
        <w:rPr>
          <w:rStyle w:val="normaltextrun"/>
          <w:rFonts w:cs="Calibri"/>
          <w:i/>
          <w:iCs/>
          <w:color w:val="000000"/>
          <w:shd w:val="clear" w:color="auto" w:fill="FFFFFF"/>
        </w:rPr>
        <w:t>[If yes]</w:t>
      </w:r>
      <w:r>
        <w:rPr>
          <w:rStyle w:val="normaltextrun"/>
          <w:rFonts w:cs="Calibri"/>
          <w:color w:val="000000"/>
          <w:shd w:val="clear" w:color="auto" w:fill="FFFFFF"/>
        </w:rPr>
        <w:t xml:space="preserve"> Do these policies affect some groups of people more than others? </w:t>
      </w:r>
      <w:r w:rsidRPr="004E2482">
        <w:rPr>
          <w:rStyle w:val="normaltextrun"/>
          <w:rFonts w:cs="Calibri"/>
          <w:i/>
          <w:iCs/>
          <w:color w:val="000000"/>
        </w:rPr>
        <w:t>[Note: Before the interview, add specific probes that may be most relevant</w:t>
      </w:r>
      <w:r w:rsidRPr="00F67C9C">
        <w:rPr>
          <w:rStyle w:val="normaltextrun"/>
          <w:rFonts w:cs="Calibri"/>
          <w:i/>
          <w:iCs/>
          <w:color w:val="000000"/>
        </w:rPr>
        <w:t xml:space="preserve"> </w:t>
      </w:r>
      <w:r w:rsidRPr="004E2482">
        <w:rPr>
          <w:rStyle w:val="normaltextrun"/>
          <w:rFonts w:cs="Calibri"/>
          <w:i/>
          <w:iCs/>
          <w:color w:val="000000"/>
        </w:rPr>
        <w:t>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p>
    <w:p w:rsidR="0091679A" w:rsidP="0091679A" w14:paraId="0A2486F6" w14:textId="77777777">
      <w:pPr>
        <w:pStyle w:val="Heading2-IPR"/>
        <w:ind w:left="360" w:hanging="360"/>
      </w:pPr>
      <w:r>
        <w:t xml:space="preserve">SNAP E&amp;T </w:t>
      </w:r>
      <w:r w:rsidRPr="00C770A4">
        <w:t>Program</w:t>
      </w:r>
    </w:p>
    <w:p w:rsidR="0091679A" w:rsidP="0091679A" w14:paraId="365A3E05" w14:textId="77777777">
      <w:pPr>
        <w:pStyle w:val="BodyText-IPR"/>
        <w:rPr>
          <w:rFonts w:cs="Calibri"/>
          <w:color w:val="000000"/>
          <w:shd w:val="clear" w:color="auto" w:fill="FFFFFF"/>
        </w:rPr>
      </w:pPr>
      <w:r w:rsidRPr="009F2093">
        <w:rPr>
          <w:rFonts w:cs="Calibri"/>
          <w:color w:val="000000"/>
          <w:shd w:val="clear" w:color="auto" w:fill="FFFFFF"/>
        </w:rPr>
        <w:t xml:space="preserve">Next, </w:t>
      </w:r>
      <w:r>
        <w:rPr>
          <w:rFonts w:cs="Calibri"/>
          <w:color w:val="000000"/>
          <w:shd w:val="clear" w:color="auto" w:fill="FFFFFF"/>
        </w:rPr>
        <w:t>I want to discuss the SNAP E&amp;T program in your State agency</w:t>
      </w:r>
      <w:r w:rsidRPr="009F2093">
        <w:rPr>
          <w:rFonts w:cs="Calibri"/>
          <w:color w:val="000000"/>
          <w:shd w:val="clear" w:color="auto" w:fill="FFFFFF"/>
        </w:rPr>
        <w:t>.</w:t>
      </w:r>
    </w:p>
    <w:p w:rsidR="0091679A" w:rsidRPr="00F935A4" w:rsidP="00734DA8" w14:paraId="3F0A1790" w14:textId="77777777">
      <w:pPr>
        <w:pStyle w:val="BodyText-IPR"/>
        <w:numPr>
          <w:ilvl w:val="0"/>
          <w:numId w:val="61"/>
        </w:numPr>
        <w:rPr>
          <w:rStyle w:val="normaltextrun"/>
          <w:i/>
          <w:iCs/>
        </w:rPr>
      </w:pPr>
      <w:r>
        <w:rPr>
          <w:rStyle w:val="normaltextrun"/>
        </w:rPr>
        <w:t xml:space="preserve">Do local office staff participate in or contribute to decision making in the State agency’s development of its </w:t>
      </w:r>
      <w:r>
        <w:rPr>
          <w:rStyle w:val="normaltextrun"/>
          <w:rFonts w:cs="Calibri"/>
        </w:rPr>
        <w:t>SNAP</w:t>
      </w:r>
      <w:r>
        <w:rPr>
          <w:rStyle w:val="normaltextrun"/>
        </w:rPr>
        <w:t xml:space="preserve"> E&amp;T program? If yes, please describe. </w:t>
      </w:r>
      <w:r w:rsidRPr="00F935A4">
        <w:rPr>
          <w:rStyle w:val="normaltextrun"/>
          <w:i/>
          <w:iCs/>
        </w:rPr>
        <w:t xml:space="preserve">[Probe: types of components offered, where components are offered, </w:t>
      </w:r>
      <w:r w:rsidRPr="006B2F8F">
        <w:rPr>
          <w:rStyle w:val="normaltextrun"/>
          <w:i/>
          <w:iCs/>
        </w:rPr>
        <w:t xml:space="preserve">SNAP </w:t>
      </w:r>
      <w:r w:rsidRPr="00F935A4">
        <w:rPr>
          <w:rStyle w:val="normaltextrun"/>
          <w:i/>
          <w:iCs/>
        </w:rPr>
        <w:t>E&amp;T provider selection]</w:t>
      </w:r>
    </w:p>
    <w:p w:rsidR="0091679A" w:rsidP="00734DA8" w14:paraId="0136CFAD" w14:textId="77777777">
      <w:pPr>
        <w:pStyle w:val="BodyText-IPR"/>
        <w:numPr>
          <w:ilvl w:val="0"/>
          <w:numId w:val="61"/>
        </w:numPr>
        <w:spacing w:after="120"/>
        <w:rPr>
          <w:rStyle w:val="normaltextrun"/>
        </w:rPr>
      </w:pPr>
      <w:r>
        <w:rPr>
          <w:rStyle w:val="normaltextrun"/>
        </w:rPr>
        <w:t xml:space="preserve">At what point during the eligibility interview do you screen clients for referral to </w:t>
      </w:r>
      <w:r>
        <w:rPr>
          <w:rStyle w:val="normaltextrun"/>
          <w:rFonts w:cs="Calibri"/>
        </w:rPr>
        <w:t>SNAP</w:t>
      </w:r>
      <w:r>
        <w:rPr>
          <w:rStyle w:val="normaltextrun"/>
        </w:rPr>
        <w:t xml:space="preserve"> E&amp;T? [</w:t>
      </w:r>
      <w:r w:rsidRPr="00290842">
        <w:rPr>
          <w:rStyle w:val="normaltextrun"/>
          <w:i/>
          <w:iCs/>
        </w:rPr>
        <w:t>Probe</w:t>
      </w:r>
      <w:r>
        <w:rPr>
          <w:rStyle w:val="normaltextrun"/>
          <w:i/>
          <w:iCs/>
        </w:rPr>
        <w:t>:</w:t>
      </w:r>
      <w:r w:rsidRPr="00290842">
        <w:rPr>
          <w:rStyle w:val="normaltextrun"/>
          <w:i/>
          <w:iCs/>
        </w:rPr>
        <w:t xml:space="preserve"> </w:t>
      </w:r>
      <w:r>
        <w:rPr>
          <w:rStyle w:val="normaltextrun"/>
          <w:i/>
          <w:iCs/>
        </w:rPr>
        <w:t xml:space="preserve">Are there </w:t>
      </w:r>
      <w:r w:rsidRPr="00290842">
        <w:rPr>
          <w:rStyle w:val="normaltextrun"/>
          <w:i/>
          <w:iCs/>
        </w:rPr>
        <w:t xml:space="preserve">any differences between new applicants and </w:t>
      </w:r>
      <w:r>
        <w:rPr>
          <w:rStyle w:val="normaltextrun"/>
          <w:i/>
          <w:iCs/>
        </w:rPr>
        <w:t>clients</w:t>
      </w:r>
      <w:r w:rsidRPr="00290842">
        <w:rPr>
          <w:rStyle w:val="normaltextrun"/>
          <w:i/>
          <w:iCs/>
        </w:rPr>
        <w:t xml:space="preserve"> recertifying </w:t>
      </w:r>
      <w:r>
        <w:rPr>
          <w:rStyle w:val="normaltextrun"/>
          <w:i/>
          <w:iCs/>
        </w:rPr>
        <w:t>their</w:t>
      </w:r>
      <w:r w:rsidRPr="00290842">
        <w:rPr>
          <w:rStyle w:val="normaltextrun"/>
          <w:i/>
          <w:iCs/>
        </w:rPr>
        <w:t xml:space="preserve"> benefits</w:t>
      </w:r>
      <w:r>
        <w:rPr>
          <w:rStyle w:val="normaltextrun"/>
          <w:i/>
          <w:iCs/>
        </w:rPr>
        <w:t>?</w:t>
      </w:r>
      <w:r>
        <w:rPr>
          <w:rStyle w:val="normaltextrun"/>
        </w:rPr>
        <w:t>]</w:t>
      </w:r>
    </w:p>
    <w:p w:rsidR="0091679A" w:rsidRPr="0052691B" w:rsidP="00734DA8" w14:paraId="2EC9C397" w14:textId="77777777">
      <w:pPr>
        <w:pStyle w:val="BodyText-IPR"/>
        <w:numPr>
          <w:ilvl w:val="0"/>
          <w:numId w:val="62"/>
        </w:numPr>
        <w:spacing w:after="120"/>
        <w:ind w:left="1080"/>
        <w:rPr>
          <w:rStyle w:val="normaltextrun"/>
          <w:color w:val="B12732"/>
        </w:rPr>
      </w:pPr>
      <w:r w:rsidRPr="00E2480F">
        <w:rPr>
          <w:rStyle w:val="normaltextrun"/>
        </w:rPr>
        <w:t>What screening questions do you ask? Does the eligibility system include any prompts to guide the screening process? [</w:t>
      </w:r>
      <w:r w:rsidRPr="00E2480F">
        <w:rPr>
          <w:rStyle w:val="normaltextrun"/>
          <w:i/>
          <w:iCs/>
        </w:rPr>
        <w:t xml:space="preserve">Note: If you have not already received, ask for the list of </w:t>
      </w:r>
      <w:r w:rsidRPr="00A96F85">
        <w:rPr>
          <w:rStyle w:val="normaltextrun"/>
          <w:i/>
          <w:iCs/>
        </w:rPr>
        <w:t>questions.</w:t>
      </w:r>
      <w:r w:rsidRPr="00A96F85">
        <w:rPr>
          <w:rStyle w:val="normaltextrun"/>
        </w:rPr>
        <w:t>]</w:t>
      </w:r>
    </w:p>
    <w:p w:rsidR="0091679A" w:rsidRPr="001A69A3" w:rsidP="0091679A" w14:paraId="0D6143FD" w14:textId="77777777">
      <w:pPr>
        <w:pStyle w:val="BodyText-IPR"/>
        <w:spacing w:after="120"/>
        <w:ind w:left="1440" w:hanging="360"/>
        <w:rPr>
          <w:rStyle w:val="normaltextrun"/>
        </w:rPr>
      </w:pPr>
      <w:r w:rsidRPr="0052691B">
        <w:rPr>
          <w:rStyle w:val="normaltextrun"/>
          <w:color w:val="B12732"/>
        </w:rPr>
        <w:t>i.</w:t>
      </w:r>
      <w:r>
        <w:rPr>
          <w:rStyle w:val="normaltextrun"/>
          <w:i/>
          <w:iCs/>
        </w:rPr>
        <w:tab/>
      </w:r>
      <w:r w:rsidRPr="00711290">
        <w:rPr>
          <w:rStyle w:val="normaltextrun"/>
          <w:i/>
          <w:iCs/>
        </w:rPr>
        <w:t xml:space="preserve">[If </w:t>
      </w:r>
      <w:r>
        <w:rPr>
          <w:rStyle w:val="normaltextrun"/>
          <w:i/>
          <w:iCs/>
        </w:rPr>
        <w:t>yes</w:t>
      </w:r>
      <w:r w:rsidRPr="00711290">
        <w:rPr>
          <w:rStyle w:val="normaltextrun"/>
          <w:i/>
          <w:iCs/>
        </w:rPr>
        <w:t>]</w:t>
      </w:r>
      <w:r w:rsidRPr="002116B5">
        <w:rPr>
          <w:rStyle w:val="normaltextrun"/>
        </w:rPr>
        <w:t xml:space="preserve"> </w:t>
      </w:r>
      <w:r>
        <w:rPr>
          <w:rStyle w:val="normaltextrun"/>
        </w:rPr>
        <w:t>P</w:t>
      </w:r>
      <w:r w:rsidRPr="00AD7F81">
        <w:rPr>
          <w:rStyle w:val="normaltextrun"/>
        </w:rPr>
        <w:t>lease describe.</w:t>
      </w:r>
    </w:p>
    <w:p w:rsidR="0091679A" w:rsidRPr="002116B5" w:rsidP="0091679A" w14:paraId="6779EE80" w14:textId="77777777">
      <w:pPr>
        <w:pStyle w:val="BodyText-IPR"/>
        <w:spacing w:after="120"/>
        <w:ind w:left="1440" w:hanging="360"/>
        <w:rPr>
          <w:rStyle w:val="normaltextrun"/>
        </w:rPr>
      </w:pPr>
      <w:r w:rsidRPr="0052691B">
        <w:rPr>
          <w:rStyle w:val="normaltextrun"/>
          <w:color w:val="B12732"/>
        </w:rPr>
        <w:t>ii.</w:t>
      </w:r>
      <w:r w:rsidRPr="0052691B">
        <w:rPr>
          <w:rStyle w:val="normaltextrun"/>
        </w:rPr>
        <w:tab/>
      </w:r>
      <w:r w:rsidRPr="001A69A3">
        <w:rPr>
          <w:rStyle w:val="normaltextrun"/>
          <w:i/>
          <w:iCs/>
        </w:rPr>
        <w:t>[If no]</w:t>
      </w:r>
      <w:r w:rsidRPr="002116B5">
        <w:rPr>
          <w:rStyle w:val="normaltextrun"/>
        </w:rPr>
        <w:t xml:space="preserve"> Do you use a checklist or some other tool? Please describe.</w:t>
      </w:r>
    </w:p>
    <w:p w:rsidR="0091679A" w:rsidP="00734DA8" w14:paraId="4BBFA5CA" w14:textId="77777777">
      <w:pPr>
        <w:pStyle w:val="BodyText-IPR"/>
        <w:numPr>
          <w:ilvl w:val="0"/>
          <w:numId w:val="171"/>
        </w:numPr>
        <w:ind w:left="1080"/>
        <w:rPr>
          <w:rStyle w:val="normaltextrun"/>
        </w:rPr>
      </w:pPr>
      <w:r>
        <w:rPr>
          <w:rStyle w:val="normaltextrun"/>
        </w:rPr>
        <w:t>Has the State agency provided any guidance on this process? If yes, please describe.</w:t>
      </w:r>
    </w:p>
    <w:p w:rsidR="0091679A" w:rsidP="00734DA8" w14:paraId="12480D27" w14:textId="77777777">
      <w:pPr>
        <w:pStyle w:val="BodyText-IPR"/>
        <w:numPr>
          <w:ilvl w:val="0"/>
          <w:numId w:val="61"/>
        </w:numPr>
        <w:spacing w:after="120"/>
        <w:rPr>
          <w:rStyle w:val="normaltextrun"/>
        </w:rPr>
      </w:pPr>
      <w:r>
        <w:rPr>
          <w:rStyle w:val="normaltextrun"/>
        </w:rPr>
        <w:t xml:space="preserve">How do you refer clients to </w:t>
      </w:r>
      <w:r>
        <w:rPr>
          <w:rStyle w:val="normaltextrun"/>
          <w:rFonts w:cs="Calibri"/>
        </w:rPr>
        <w:t>SNAP</w:t>
      </w:r>
      <w:r>
        <w:rPr>
          <w:rStyle w:val="normaltextrun"/>
        </w:rPr>
        <w:t xml:space="preserve"> E&amp;T?</w:t>
      </w:r>
    </w:p>
    <w:p w:rsidR="0091679A" w:rsidP="00734DA8" w14:paraId="712D51AE" w14:textId="77777777">
      <w:pPr>
        <w:pStyle w:val="BodyText-IPR"/>
        <w:numPr>
          <w:ilvl w:val="1"/>
          <w:numId w:val="61"/>
        </w:numPr>
        <w:spacing w:after="120"/>
        <w:ind w:left="1080"/>
        <w:rPr>
          <w:rStyle w:val="normaltextrun"/>
        </w:rPr>
      </w:pPr>
      <w:r>
        <w:rPr>
          <w:rStyle w:val="normaltextrun"/>
        </w:rPr>
        <w:t>Are some people more likely to not receive a referral? Why?</w:t>
      </w:r>
    </w:p>
    <w:p w:rsidR="0091679A" w:rsidP="00734DA8" w14:paraId="72A3691C" w14:textId="77777777">
      <w:pPr>
        <w:pStyle w:val="BodyText-IPR"/>
        <w:numPr>
          <w:ilvl w:val="1"/>
          <w:numId w:val="61"/>
        </w:numPr>
        <w:spacing w:after="120"/>
        <w:ind w:left="1080"/>
        <w:rPr>
          <w:rStyle w:val="normaltextrun"/>
        </w:rPr>
      </w:pPr>
      <w:r>
        <w:rPr>
          <w:rStyle w:val="normaltextrun"/>
        </w:rPr>
        <w:t xml:space="preserve">Is the referral automatically sent to the </w:t>
      </w:r>
      <w:r>
        <w:rPr>
          <w:rStyle w:val="normaltextrun"/>
          <w:rFonts w:cs="Calibri"/>
        </w:rPr>
        <w:t>SNAP</w:t>
      </w:r>
      <w:r>
        <w:rPr>
          <w:rStyle w:val="normaltextrun"/>
        </w:rPr>
        <w:t xml:space="preserve"> E&amp;T provider, or does the participant have to follow up on their own?</w:t>
      </w:r>
    </w:p>
    <w:p w:rsidR="0091679A" w:rsidP="00734DA8" w14:paraId="02043C67" w14:textId="77777777">
      <w:pPr>
        <w:pStyle w:val="BodyText-IPR"/>
        <w:numPr>
          <w:ilvl w:val="2"/>
          <w:numId w:val="61"/>
        </w:numPr>
        <w:spacing w:after="120"/>
        <w:ind w:left="1368"/>
        <w:rPr>
          <w:rStyle w:val="normaltextrun"/>
        </w:rPr>
      </w:pPr>
      <w:r w:rsidRPr="00EB34FD">
        <w:rPr>
          <w:rStyle w:val="normaltextrun"/>
        </w:rPr>
        <w:t>[</w:t>
      </w:r>
      <w:r w:rsidRPr="00C95E04">
        <w:rPr>
          <w:rStyle w:val="normaltextrun"/>
          <w:i/>
          <w:iCs/>
        </w:rPr>
        <w:t>If sent to the provider</w:t>
      </w:r>
      <w:r w:rsidRPr="00EB34FD">
        <w:rPr>
          <w:rStyle w:val="normaltextrun"/>
        </w:rPr>
        <w:t>]</w:t>
      </w:r>
      <w:r>
        <w:rPr>
          <w:rStyle w:val="normaltextrun"/>
        </w:rPr>
        <w:t xml:space="preserve"> Are you aware of any variations in how providers reach out to referred clients? </w:t>
      </w:r>
    </w:p>
    <w:p w:rsidR="0091679A" w:rsidRPr="004E2A4C" w:rsidP="00734DA8" w14:paraId="778DFE2D" w14:textId="77777777">
      <w:pPr>
        <w:pStyle w:val="BodyText-IPR"/>
        <w:numPr>
          <w:ilvl w:val="1"/>
          <w:numId w:val="61"/>
        </w:numPr>
        <w:spacing w:after="120"/>
        <w:ind w:left="1080"/>
        <w:rPr>
          <w:rStyle w:val="normaltextrun"/>
        </w:rPr>
      </w:pPr>
      <w:r>
        <w:rPr>
          <w:rStyle w:val="normaltextrun"/>
        </w:rPr>
        <w:t xml:space="preserve">In your opinion, are some clients more likely to participate in </w:t>
      </w:r>
      <w:r>
        <w:rPr>
          <w:rStyle w:val="normaltextrun"/>
          <w:rFonts w:cs="Calibri"/>
        </w:rPr>
        <w:t>SNAP</w:t>
      </w:r>
      <w:r>
        <w:rPr>
          <w:rStyle w:val="normaltextrun"/>
        </w:rPr>
        <w:t xml:space="preserve"> E&amp;T than others? What types of clients? Why? </w:t>
      </w:r>
      <w:r w:rsidRPr="004E2482">
        <w:rPr>
          <w:rStyle w:val="normaltextrun"/>
          <w:rFonts w:cs="Calibri"/>
          <w:i/>
          <w:iCs/>
          <w:color w:val="000000"/>
        </w:rPr>
        <w:t>[Note: Before the interview, add specific probes that may be most relevant for groups in the State, such as rural individuals, racial</w:t>
      </w:r>
      <w:r>
        <w:rPr>
          <w:rStyle w:val="normaltextrun"/>
          <w:rFonts w:cs="Calibri"/>
          <w:i/>
          <w:iCs/>
          <w:color w:val="000000"/>
        </w:rPr>
        <w:t>/</w:t>
      </w:r>
      <w:r>
        <w:rPr>
          <w:rStyle w:val="normaltextrun"/>
          <w:i/>
          <w:iCs/>
        </w:rPr>
        <w:t>ethnic</w:t>
      </w:r>
      <w:r w:rsidRPr="004E2482">
        <w:rPr>
          <w:rStyle w:val="normaltextrun"/>
          <w:rFonts w:cs="Calibri"/>
          <w:i/>
          <w:iCs/>
          <w:color w:val="000000"/>
        </w:rPr>
        <w:t xml:space="preserve"> groups, or individuals living on ITOs]</w:t>
      </w:r>
    </w:p>
    <w:p w:rsidR="0091679A" w:rsidP="00734DA8" w14:paraId="1D5CFE7C" w14:textId="77777777">
      <w:pPr>
        <w:pStyle w:val="BodyText-IPR"/>
        <w:numPr>
          <w:ilvl w:val="2"/>
          <w:numId w:val="61"/>
        </w:numPr>
        <w:ind w:left="1350"/>
        <w:rPr>
          <w:rStyle w:val="normaltextrun"/>
        </w:rPr>
      </w:pPr>
      <w:r>
        <w:rPr>
          <w:rStyle w:val="normaltextrun"/>
        </w:rPr>
        <w:t>To what extent is participation tracked? What is the information used for?</w:t>
      </w:r>
    </w:p>
    <w:p w:rsidR="0091679A" w:rsidP="00734DA8" w14:paraId="139BA873" w14:textId="77777777">
      <w:pPr>
        <w:pStyle w:val="BodyText-IPR"/>
        <w:numPr>
          <w:ilvl w:val="0"/>
          <w:numId w:val="61"/>
        </w:numPr>
        <w:spacing w:after="120"/>
        <w:rPr>
          <w:rStyle w:val="normaltextrun"/>
          <w:i/>
          <w:iCs/>
        </w:rPr>
        <w:sectPr w:rsidSect="00112D58">
          <w:footerReference w:type="default" r:id="rId17"/>
          <w:pgSz w:w="12240" w:h="15840"/>
          <w:pgMar w:top="1440" w:right="1440" w:bottom="1152" w:left="1440" w:header="720" w:footer="720" w:gutter="0"/>
          <w:pgNumType w:start="1"/>
          <w:cols w:space="720"/>
          <w:docGrid w:linePitch="360"/>
        </w:sectPr>
      </w:pPr>
      <w:r>
        <w:rPr>
          <w:rStyle w:val="normaltextrun"/>
        </w:rPr>
        <w:t xml:space="preserve">Do local office staff conduct the </w:t>
      </w:r>
      <w:r>
        <w:rPr>
          <w:rStyle w:val="normaltextrun"/>
          <w:rFonts w:cs="Calibri"/>
        </w:rPr>
        <w:t>SNAP</w:t>
      </w:r>
      <w:r>
        <w:rPr>
          <w:rStyle w:val="normaltextrun"/>
        </w:rPr>
        <w:t xml:space="preserve"> E&amp;T assessment? If yes, please describe. </w:t>
      </w:r>
      <w:r w:rsidRPr="003164EB">
        <w:rPr>
          <w:rStyle w:val="normaltextrun"/>
          <w:i/>
          <w:iCs/>
        </w:rPr>
        <w:t>[Probe</w:t>
      </w:r>
      <w:r>
        <w:rPr>
          <w:rStyle w:val="normaltextrun"/>
          <w:i/>
          <w:iCs/>
        </w:rPr>
        <w:t>:</w:t>
      </w:r>
      <w:r w:rsidRPr="003164EB">
        <w:rPr>
          <w:rStyle w:val="normaltextrun"/>
          <w:i/>
          <w:iCs/>
        </w:rPr>
        <w:t xml:space="preserve"> staff in the public benefits/SNAP unit and other units]</w:t>
      </w:r>
    </w:p>
    <w:p w:rsidR="0091679A" w:rsidP="00734DA8" w14:paraId="559A0F9B" w14:textId="77777777">
      <w:pPr>
        <w:pStyle w:val="BodyText-IPR"/>
        <w:numPr>
          <w:ilvl w:val="0"/>
          <w:numId w:val="61"/>
        </w:numPr>
        <w:spacing w:after="120"/>
        <w:rPr>
          <w:rStyle w:val="normaltextrun"/>
        </w:rPr>
      </w:pPr>
      <w:r>
        <w:rPr>
          <w:rStyle w:val="normaltextrun"/>
        </w:rPr>
        <w:t xml:space="preserve">Who assigns clients to specific </w:t>
      </w:r>
      <w:r>
        <w:rPr>
          <w:rStyle w:val="normaltextrun"/>
          <w:rFonts w:cs="Calibri"/>
        </w:rPr>
        <w:t>SNAP</w:t>
      </w:r>
      <w:r>
        <w:rPr>
          <w:rStyle w:val="normaltextrun"/>
        </w:rPr>
        <w:t xml:space="preserve"> E&amp;T components?</w:t>
      </w:r>
    </w:p>
    <w:p w:rsidR="0091679A" w:rsidP="00734DA8" w14:paraId="12558042" w14:textId="77777777">
      <w:pPr>
        <w:pStyle w:val="BodyText-IPR"/>
        <w:numPr>
          <w:ilvl w:val="1"/>
          <w:numId w:val="61"/>
        </w:numPr>
        <w:ind w:left="1080"/>
        <w:rPr>
          <w:rStyle w:val="normaltextrun"/>
        </w:rPr>
      </w:pPr>
      <w:r w:rsidRPr="001A69A3">
        <w:rPr>
          <w:rStyle w:val="normaltextrun"/>
          <w:i/>
          <w:iCs/>
        </w:rPr>
        <w:t>[If local office staff]</w:t>
      </w:r>
      <w:r>
        <w:rPr>
          <w:rStyle w:val="normaltextrun"/>
        </w:rPr>
        <w:t xml:space="preserve"> How do you make the assignments?</w:t>
      </w:r>
    </w:p>
    <w:p w:rsidR="0091679A" w:rsidRPr="00F935A4" w:rsidP="00734DA8" w14:paraId="75261A5F" w14:textId="77777777">
      <w:pPr>
        <w:pStyle w:val="BodyText-IPR"/>
        <w:numPr>
          <w:ilvl w:val="0"/>
          <w:numId w:val="61"/>
        </w:numPr>
        <w:rPr>
          <w:rStyle w:val="normaltextrun"/>
          <w:i/>
          <w:iCs/>
        </w:rPr>
      </w:pPr>
      <w:r w:rsidRPr="00EC4959">
        <w:rPr>
          <w:rStyle w:val="normaltextrun"/>
        </w:rPr>
        <w:t xml:space="preserve">Does your office have a </w:t>
      </w:r>
      <w:r>
        <w:rPr>
          <w:rStyle w:val="normaltextrun"/>
          <w:rFonts w:cs="Calibri"/>
        </w:rPr>
        <w:t>SNAP</w:t>
      </w:r>
      <w:r w:rsidRPr="00EC4959">
        <w:rPr>
          <w:rStyle w:val="normaltextrun"/>
        </w:rPr>
        <w:t xml:space="preserve"> E&amp;T liaison? </w:t>
      </w:r>
      <w:r>
        <w:rPr>
          <w:rStyle w:val="normaltextrun"/>
        </w:rPr>
        <w:t xml:space="preserve">If yes, what is their role? </w:t>
      </w:r>
      <w:r w:rsidRPr="00F935A4">
        <w:rPr>
          <w:rStyle w:val="normaltextrun"/>
          <w:i/>
          <w:iCs/>
        </w:rPr>
        <w:t xml:space="preserve">[Probe: collaboration with </w:t>
      </w:r>
      <w:r w:rsidRPr="006B2F8F">
        <w:rPr>
          <w:rStyle w:val="normaltextrun"/>
          <w:i/>
          <w:iCs/>
        </w:rPr>
        <w:t xml:space="preserve">SNAP </w:t>
      </w:r>
      <w:r w:rsidRPr="00F935A4">
        <w:rPr>
          <w:rStyle w:val="normaltextrun"/>
          <w:i/>
          <w:iCs/>
        </w:rPr>
        <w:t>E&amp;T providers and clients]</w:t>
      </w:r>
    </w:p>
    <w:p w:rsidR="0091679A" w:rsidP="00734DA8" w14:paraId="51CEA9C5" w14:textId="77777777">
      <w:pPr>
        <w:pStyle w:val="BodyText-IPR"/>
        <w:numPr>
          <w:ilvl w:val="0"/>
          <w:numId w:val="61"/>
        </w:numPr>
        <w:spacing w:after="120"/>
        <w:rPr>
          <w:rStyle w:val="normaltextrun"/>
        </w:rPr>
      </w:pPr>
      <w:r>
        <w:rPr>
          <w:rStyle w:val="normaltextrun"/>
        </w:rPr>
        <w:t xml:space="preserve">Can you please describe the relationship between your office and the </w:t>
      </w:r>
      <w:r>
        <w:rPr>
          <w:rStyle w:val="normaltextrun"/>
          <w:rFonts w:cs="Calibri"/>
        </w:rPr>
        <w:t>SNAP</w:t>
      </w:r>
      <w:r>
        <w:rPr>
          <w:rStyle w:val="normaltextrun"/>
        </w:rPr>
        <w:t xml:space="preserve"> E&amp;T providers in your area?</w:t>
      </w:r>
    </w:p>
    <w:p w:rsidR="0091679A" w:rsidP="00734DA8" w14:paraId="0053BCC4" w14:textId="77777777">
      <w:pPr>
        <w:pStyle w:val="BodyText-IPR"/>
        <w:numPr>
          <w:ilvl w:val="1"/>
          <w:numId w:val="61"/>
        </w:numPr>
        <w:ind w:left="1080"/>
        <w:rPr>
          <w:rStyle w:val="normaltextrun"/>
        </w:rPr>
      </w:pPr>
      <w:r>
        <w:rPr>
          <w:rStyle w:val="normaltextrun"/>
        </w:rPr>
        <w:t>What data or information do you share with the providers?</w:t>
      </w:r>
    </w:p>
    <w:p w:rsidR="0091679A" w:rsidRPr="00EC4959" w:rsidP="00734DA8" w14:paraId="277D68A5" w14:textId="77777777">
      <w:pPr>
        <w:pStyle w:val="BodyText-IPR"/>
        <w:numPr>
          <w:ilvl w:val="0"/>
          <w:numId w:val="61"/>
        </w:numPr>
        <w:rPr>
          <w:rStyle w:val="normaltextrun"/>
          <w:rFonts w:cs="Calibri"/>
          <w:color w:val="000000"/>
          <w:shd w:val="clear" w:color="auto" w:fill="FFFFFF"/>
        </w:rPr>
      </w:pPr>
      <w:r>
        <w:rPr>
          <w:rStyle w:val="normaltextrun"/>
          <w:rFonts w:cs="Calibri"/>
          <w:color w:val="000000"/>
          <w:shd w:val="clear" w:color="auto" w:fill="FFFFFF"/>
        </w:rPr>
        <w:t xml:space="preserve">Thinking broadly, are there other ways that SNAP E&amp;T policies may contribute to inequities among SNAP clients? If yes, which groups are more affected by these policies? </w:t>
      </w:r>
      <w:r w:rsidRPr="004E2482">
        <w:rPr>
          <w:rStyle w:val="normaltextrun"/>
          <w:rFonts w:cs="Calibri"/>
          <w:i/>
          <w:iCs/>
          <w:color w:val="000000"/>
        </w:rPr>
        <w:t>[Note: Before the interview, add specific probes that may be most relevant 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p>
    <w:p w:rsidR="0091679A" w:rsidP="0091679A" w14:paraId="112459B0" w14:textId="77777777">
      <w:pPr>
        <w:pStyle w:val="Heading2-IPR"/>
        <w:ind w:left="360" w:hanging="360"/>
      </w:pPr>
      <w:r>
        <w:t xml:space="preserve">Hiring Practices </w:t>
      </w:r>
      <w:r w:rsidRPr="00C770A4">
        <w:t>and</w:t>
      </w:r>
      <w:r>
        <w:t xml:space="preserve"> Partners</w:t>
      </w:r>
    </w:p>
    <w:p w:rsidR="0091679A" w:rsidP="0091679A" w14:paraId="3A916B56" w14:textId="77777777">
      <w:pPr>
        <w:pStyle w:val="BodyText-IPR"/>
      </w:pPr>
      <w:r>
        <w:t xml:space="preserve">Let’s discuss local office staffing and the </w:t>
      </w:r>
      <w:r>
        <w:rPr>
          <w:rStyle w:val="normaltextrun"/>
          <w:rFonts w:cs="Calibri"/>
        </w:rPr>
        <w:t>SNAP</w:t>
      </w:r>
      <w:r>
        <w:t xml:space="preserve"> E&amp;T providers in your area.</w:t>
      </w:r>
    </w:p>
    <w:p w:rsidR="0091679A" w:rsidP="00734DA8" w14:paraId="77CF9722" w14:textId="77777777">
      <w:pPr>
        <w:pStyle w:val="BodyText-IPR"/>
        <w:numPr>
          <w:ilvl w:val="0"/>
          <w:numId w:val="63"/>
        </w:numPr>
        <w:spacing w:after="120"/>
        <w:rPr>
          <w:rStyle w:val="normaltextrun"/>
        </w:rPr>
      </w:pPr>
      <w:r w:rsidRPr="00EC4959">
        <w:rPr>
          <w:rStyle w:val="normaltextrun"/>
        </w:rPr>
        <w:t xml:space="preserve">Does your office determine who is hired and staffed at your office? If </w:t>
      </w:r>
      <w:r>
        <w:rPr>
          <w:rStyle w:val="normaltextrun"/>
        </w:rPr>
        <w:t>yes, can you tell me about the hiring process?</w:t>
      </w:r>
    </w:p>
    <w:p w:rsidR="0091679A" w:rsidP="00734DA8" w14:paraId="71E5EBD5" w14:textId="77777777">
      <w:pPr>
        <w:pStyle w:val="BodyText-IPR"/>
        <w:numPr>
          <w:ilvl w:val="1"/>
          <w:numId w:val="63"/>
        </w:numPr>
        <w:spacing w:after="120"/>
        <w:ind w:left="1080"/>
        <w:rPr>
          <w:rStyle w:val="normaltextrun"/>
        </w:rPr>
      </w:pPr>
      <w:r>
        <w:rPr>
          <w:rStyle w:val="normaltextrun"/>
        </w:rPr>
        <w:t xml:space="preserve">Does your office conduct any recruitment? If yes, please describe. </w:t>
      </w:r>
      <w:r w:rsidRPr="00FA5800">
        <w:rPr>
          <w:rStyle w:val="normaltextrun"/>
          <w:i/>
          <w:iCs/>
        </w:rPr>
        <w:t>[Probe</w:t>
      </w:r>
      <w:r>
        <w:rPr>
          <w:rStyle w:val="normaltextrun"/>
          <w:i/>
          <w:iCs/>
        </w:rPr>
        <w:t>:</w:t>
      </w:r>
      <w:r w:rsidRPr="00FA5800">
        <w:rPr>
          <w:rStyle w:val="normaltextrun"/>
          <w:i/>
          <w:iCs/>
        </w:rPr>
        <w:t xml:space="preserve"> materials use, recruitment fairs]</w:t>
      </w:r>
    </w:p>
    <w:p w:rsidR="0091679A" w:rsidRPr="00EC4959" w:rsidP="00734DA8" w14:paraId="1C954D95" w14:textId="77777777">
      <w:pPr>
        <w:pStyle w:val="BodyText-IPR"/>
        <w:numPr>
          <w:ilvl w:val="1"/>
          <w:numId w:val="63"/>
        </w:numPr>
        <w:ind w:left="1080"/>
        <w:rPr>
          <w:rStyle w:val="normaltextrun"/>
        </w:rPr>
      </w:pPr>
      <w:r>
        <w:rPr>
          <w:rStyle w:val="normaltextrun"/>
        </w:rPr>
        <w:t>Does your office have any equity and diversity goals related to hiring and staffing? If yes, please describe.</w:t>
      </w:r>
    </w:p>
    <w:p w:rsidR="0091679A" w:rsidRPr="008B5B96" w:rsidP="00734DA8" w14:paraId="26CE02B4" w14:textId="77777777">
      <w:pPr>
        <w:pStyle w:val="BodyText-IPR"/>
        <w:numPr>
          <w:ilvl w:val="0"/>
          <w:numId w:val="63"/>
        </w:numPr>
      </w:pPr>
      <w:r w:rsidRPr="008C71AB">
        <w:rPr>
          <w:rStyle w:val="normaltextrun"/>
          <w:i/>
          <w:iCs/>
        </w:rPr>
        <w:t>[</w:t>
      </w:r>
      <w:r w:rsidRPr="008C71AB">
        <w:rPr>
          <w:i/>
          <w:iCs/>
          <w:shd w:val="clear" w:color="auto" w:fill="FFFFFF"/>
        </w:rPr>
        <w:t>If ITOs are located in the State</w:t>
      </w:r>
      <w:r w:rsidRPr="008C71AB">
        <w:rPr>
          <w:rStyle w:val="normaltextrun"/>
          <w:i/>
          <w:iCs/>
        </w:rPr>
        <w:t>]</w:t>
      </w:r>
      <w:r w:rsidRPr="00EC4959">
        <w:rPr>
          <w:rStyle w:val="normaltextrun"/>
        </w:rPr>
        <w:t xml:space="preserve"> </w:t>
      </w:r>
      <w:r>
        <w:rPr>
          <w:rStyle w:val="normaltextrun"/>
        </w:rPr>
        <w:t>How, if at all,</w:t>
      </w:r>
      <w:r w:rsidRPr="00EC4959">
        <w:rPr>
          <w:rStyle w:val="normaltextrun"/>
        </w:rPr>
        <w:t xml:space="preserve"> does your office work with </w:t>
      </w:r>
      <w:r>
        <w:rPr>
          <w:rStyle w:val="normaltextrun"/>
        </w:rPr>
        <w:t>representatives from the nearby Indian Tribal organizations?</w:t>
      </w:r>
    </w:p>
    <w:p w:rsidR="0091679A" w:rsidP="0091679A" w14:paraId="484A885C" w14:textId="77777777">
      <w:pPr>
        <w:pStyle w:val="Heading2-IPR"/>
        <w:ind w:left="360" w:hanging="360"/>
      </w:pPr>
      <w:r>
        <w:t xml:space="preserve">Data </w:t>
      </w:r>
      <w:r w:rsidRPr="00102040">
        <w:t>Availability</w:t>
      </w:r>
      <w:r>
        <w:t xml:space="preserve"> and Needs</w:t>
      </w:r>
    </w:p>
    <w:p w:rsidR="0091679A" w:rsidP="0091679A" w14:paraId="6E5E0A82" w14:textId="77777777">
      <w:pPr>
        <w:pStyle w:val="BodyText-IPR"/>
      </w:pPr>
      <w:r>
        <w:t>I’d like to shift to discuss the data your office collects.</w:t>
      </w:r>
    </w:p>
    <w:p w:rsidR="0091679A" w:rsidP="00734DA8" w14:paraId="28C61C4F" w14:textId="77777777">
      <w:pPr>
        <w:pStyle w:val="BodyText-IPR"/>
        <w:numPr>
          <w:ilvl w:val="0"/>
          <w:numId w:val="64"/>
        </w:numPr>
        <w:spacing w:after="120"/>
      </w:pPr>
      <w:r>
        <w:t xml:space="preserve">We know the </w:t>
      </w:r>
      <w:r w:rsidRPr="000F434C">
        <w:t>State</w:t>
      </w:r>
      <w:r>
        <w:rPr>
          <w:i/>
          <w:iCs/>
        </w:rPr>
        <w:t xml:space="preserve"> </w:t>
      </w:r>
      <w:r w:rsidRPr="000F434C">
        <w:t>agency</w:t>
      </w:r>
      <w:r>
        <w:t xml:space="preserve"> collects the following data on work registrants and </w:t>
      </w:r>
      <w:r>
        <w:rPr>
          <w:rStyle w:val="normaltextrun"/>
          <w:rFonts w:cs="Calibri"/>
        </w:rPr>
        <w:t>SNAP</w:t>
      </w:r>
      <w:r>
        <w:t xml:space="preserve"> E&amp;T participants </w:t>
      </w:r>
      <w:r w:rsidRPr="008C71AB">
        <w:rPr>
          <w:i/>
          <w:iCs/>
        </w:rPr>
        <w:t>[</w:t>
      </w:r>
      <w:r>
        <w:rPr>
          <w:i/>
          <w:iCs/>
        </w:rPr>
        <w:t>L</w:t>
      </w:r>
      <w:r w:rsidRPr="008C71AB">
        <w:rPr>
          <w:i/>
          <w:iCs/>
        </w:rPr>
        <w:t>ist responses to survey question</w:t>
      </w:r>
      <w:r>
        <w:rPr>
          <w:i/>
          <w:iCs/>
        </w:rPr>
        <w:t>s</w:t>
      </w:r>
      <w:r w:rsidRPr="008C71AB">
        <w:rPr>
          <w:i/>
          <w:iCs/>
        </w:rPr>
        <w:t xml:space="preserve"> </w:t>
      </w:r>
      <w:r>
        <w:rPr>
          <w:i/>
          <w:iCs/>
        </w:rPr>
        <w:t>F.49, F.60, and F.61</w:t>
      </w:r>
      <w:r w:rsidRPr="008C71AB">
        <w:rPr>
          <w:i/>
          <w:iCs/>
        </w:rPr>
        <w:t>]</w:t>
      </w:r>
      <w:r>
        <w:t xml:space="preserve">. What, if any, additional demographic data do you collect on your clients? </w:t>
      </w:r>
      <w:r w:rsidRPr="00F935A4">
        <w:rPr>
          <w:i/>
          <w:iCs/>
        </w:rPr>
        <w:t>[Probe: education, disability, preferred language, housing status]</w:t>
      </w:r>
    </w:p>
    <w:p w:rsidR="0091679A" w:rsidP="00734DA8" w14:paraId="5338B892" w14:textId="77777777">
      <w:pPr>
        <w:pStyle w:val="BodyText-IPR"/>
        <w:numPr>
          <w:ilvl w:val="1"/>
          <w:numId w:val="64"/>
        </w:numPr>
        <w:spacing w:after="120"/>
        <w:ind w:left="1080"/>
      </w:pPr>
      <w:r>
        <w:t>How do staff collect these data? How often are these data collected or updated?</w:t>
      </w:r>
    </w:p>
    <w:p w:rsidR="0091679A" w:rsidP="00734DA8" w14:paraId="420DA9E2" w14:textId="77777777">
      <w:pPr>
        <w:pStyle w:val="BodyText-IPR"/>
        <w:numPr>
          <w:ilvl w:val="1"/>
          <w:numId w:val="64"/>
        </w:numPr>
        <w:spacing w:after="120"/>
        <w:ind w:left="1080"/>
      </w:pPr>
      <w:r>
        <w:t>Do you have any challenges collecting or updating these data?</w:t>
      </w:r>
    </w:p>
    <w:p w:rsidR="0091679A" w:rsidP="00734DA8" w14:paraId="213B0BB6" w14:textId="77777777">
      <w:pPr>
        <w:pStyle w:val="BodyText-IPR"/>
        <w:numPr>
          <w:ilvl w:val="1"/>
          <w:numId w:val="64"/>
        </w:numPr>
        <w:spacing w:after="120"/>
        <w:ind w:left="1080"/>
      </w:pPr>
      <w:r>
        <w:t>Do you share these data with the State agency?</w:t>
      </w:r>
    </w:p>
    <w:p w:rsidR="0091679A" w:rsidP="00734DA8" w14:paraId="713CF8F7" w14:textId="77777777">
      <w:pPr>
        <w:pStyle w:val="BodyText-IPR"/>
        <w:numPr>
          <w:ilvl w:val="2"/>
          <w:numId w:val="64"/>
        </w:numPr>
        <w:spacing w:after="120"/>
        <w:ind w:left="1359"/>
      </w:pPr>
      <w:r>
        <w:t>If not, why not? Could these data be shared?</w:t>
      </w:r>
    </w:p>
    <w:p w:rsidR="0091679A" w:rsidP="00734DA8" w14:paraId="4B28103E" w14:textId="77777777">
      <w:pPr>
        <w:pStyle w:val="BodyText-IPR"/>
        <w:numPr>
          <w:ilvl w:val="1"/>
          <w:numId w:val="64"/>
        </w:numPr>
        <w:ind w:left="1080"/>
      </w:pPr>
      <w:r>
        <w:t>What factors or considerations should the S</w:t>
      </w:r>
      <w:r w:rsidRPr="000F434C">
        <w:t>tate</w:t>
      </w:r>
      <w:r>
        <w:t xml:space="preserve"> agency and FNS keep in mind when using these data?</w:t>
      </w:r>
    </w:p>
    <w:p w:rsidR="0091679A" w:rsidP="00734DA8" w14:paraId="5B0405BF" w14:textId="77777777">
      <w:pPr>
        <w:pStyle w:val="BodyText-IPR"/>
        <w:numPr>
          <w:ilvl w:val="0"/>
          <w:numId w:val="64"/>
        </w:numPr>
        <w:spacing w:after="120"/>
      </w:pPr>
      <w:r>
        <w:t xml:space="preserve">How, if at all, does your office use data on work registrants and </w:t>
      </w:r>
      <w:r>
        <w:rPr>
          <w:rStyle w:val="normaltextrun"/>
          <w:rFonts w:cs="Calibri"/>
        </w:rPr>
        <w:t>SNAP</w:t>
      </w:r>
      <w:r>
        <w:t xml:space="preserve"> E&amp;T participants internally? What are your key performance measures?</w:t>
      </w:r>
    </w:p>
    <w:p w:rsidR="0091679A" w:rsidP="00734DA8" w14:paraId="445D4774" w14:textId="77777777">
      <w:pPr>
        <w:pStyle w:val="BodyText-IPR"/>
        <w:numPr>
          <w:ilvl w:val="1"/>
          <w:numId w:val="64"/>
        </w:numPr>
        <w:spacing w:after="120"/>
        <w:ind w:left="1080"/>
      </w:pPr>
      <w:r>
        <w:t>Have these measures changed over time? If yes, please describe.</w:t>
      </w:r>
    </w:p>
    <w:p w:rsidR="0091679A" w:rsidP="00734DA8" w14:paraId="498B0987" w14:textId="77777777">
      <w:pPr>
        <w:pStyle w:val="BodyText-IPR"/>
        <w:numPr>
          <w:ilvl w:val="1"/>
          <w:numId w:val="64"/>
        </w:numPr>
        <w:spacing w:after="120"/>
        <w:ind w:left="1080"/>
      </w:pPr>
      <w:r>
        <w:t>To what degree does your office use these data to measure and assess lack of access to SNAP E&amp;T? Please describe.</w:t>
      </w:r>
    </w:p>
    <w:p w:rsidR="0091679A" w:rsidP="00734DA8" w14:paraId="75F95875" w14:textId="77777777">
      <w:pPr>
        <w:pStyle w:val="BodyText-IPR"/>
        <w:numPr>
          <w:ilvl w:val="1"/>
          <w:numId w:val="64"/>
        </w:numPr>
        <w:ind w:left="1080"/>
      </w:pPr>
      <w:r>
        <w:t xml:space="preserve">To what extent does your office use these data to assess disparities in </w:t>
      </w:r>
      <w:r>
        <w:rPr>
          <w:rStyle w:val="normaltextrun"/>
          <w:rFonts w:cs="Calibri"/>
        </w:rPr>
        <w:t>SNAP</w:t>
      </w:r>
      <w:r>
        <w:t xml:space="preserve"> E&amp;T outcomes? Please describe.</w:t>
      </w:r>
    </w:p>
    <w:p w:rsidR="0091679A" w:rsidP="00734DA8" w14:paraId="79C3673A" w14:textId="77777777">
      <w:pPr>
        <w:pStyle w:val="BodyText-IPR"/>
        <w:numPr>
          <w:ilvl w:val="0"/>
          <w:numId w:val="64"/>
        </w:numPr>
      </w:pPr>
      <w:r>
        <w:t>What data would you like to have access to that you do not? What would you be able to do with these data if you had them?</w:t>
      </w:r>
    </w:p>
    <w:p w:rsidR="0091679A" w:rsidP="00734DA8" w14:paraId="585C1D78" w14:textId="77777777">
      <w:pPr>
        <w:pStyle w:val="BodyText-IPR"/>
        <w:numPr>
          <w:ilvl w:val="0"/>
          <w:numId w:val="64"/>
        </w:numPr>
        <w:spacing w:after="120"/>
      </w:pPr>
      <w:r>
        <w:t>What, if any, additional data should the State agency or FNS collect to better assess disparities in access to and outcomes in SNAP E&amp;T?</w:t>
      </w:r>
    </w:p>
    <w:p w:rsidR="0091679A" w:rsidP="00734DA8" w14:paraId="60E3791B" w14:textId="77777777">
      <w:pPr>
        <w:pStyle w:val="BodyText-IPR"/>
        <w:numPr>
          <w:ilvl w:val="1"/>
          <w:numId w:val="64"/>
        </w:numPr>
        <w:ind w:left="1080"/>
      </w:pPr>
      <w:r>
        <w:t>What factors or considerations should the State agency and FNS keep in mind when using these data?</w:t>
      </w:r>
    </w:p>
    <w:p w:rsidR="0091679A" w:rsidP="0091679A" w14:paraId="11A9EBF6" w14:textId="77777777">
      <w:pPr>
        <w:pStyle w:val="Heading2-IPR"/>
        <w:ind w:left="360" w:hanging="360"/>
      </w:pPr>
      <w:r>
        <w:t>Equity in Work Requirements and SNAP E&amp;T Programs</w:t>
      </w:r>
    </w:p>
    <w:p w:rsidR="0091679A" w:rsidRPr="00F935A4" w:rsidP="0091679A" w14:paraId="3ECDE61A" w14:textId="77777777">
      <w:pPr>
        <w:pStyle w:val="BodyText-IPR"/>
        <w:rPr>
          <w:i/>
          <w:iCs/>
        </w:rPr>
      </w:pPr>
      <w:r w:rsidRPr="00CB7EF2">
        <w:t xml:space="preserve">Now, let’s talk about where equity issues could occur </w:t>
      </w:r>
      <w:r>
        <w:t xml:space="preserve">in SNAP work requirements and </w:t>
      </w:r>
      <w:r>
        <w:rPr>
          <w:rStyle w:val="normaltextrun"/>
          <w:rFonts w:cs="Calibri"/>
        </w:rPr>
        <w:t>SNAP</w:t>
      </w:r>
      <w:r>
        <w:t xml:space="preserve"> E&amp;T and your ideas for how FNS could better assess equity in each</w:t>
      </w:r>
      <w:r w:rsidRPr="00CB7EF2">
        <w:t>.</w:t>
      </w:r>
      <w:r>
        <w:t xml:space="preserve"> First, </w:t>
      </w:r>
      <w:r>
        <w:rPr>
          <w:rStyle w:val="normaltextrun"/>
          <w:rFonts w:cs="Calibri"/>
        </w:rPr>
        <w:t xml:space="preserve">I would like to share the definition of equity our study team is using for this project. This will help ground our discussion and ensure we are working from the same definition. </w:t>
      </w:r>
      <w:r w:rsidRPr="00F935A4">
        <w:rPr>
          <w:rStyle w:val="normaltextrun"/>
          <w:rFonts w:cs="Calibri"/>
          <w:i/>
          <w:iCs/>
        </w:rPr>
        <w:t>[Insert working definition]</w:t>
      </w:r>
    </w:p>
    <w:p w:rsidR="0091679A" w:rsidP="00734DA8" w14:paraId="7C0153F3" w14:textId="77777777">
      <w:pPr>
        <w:pStyle w:val="BodyText-IPR"/>
        <w:numPr>
          <w:ilvl w:val="0"/>
          <w:numId w:val="65"/>
        </w:numPr>
        <w:spacing w:after="120"/>
        <w:rPr>
          <w:rFonts w:cs="Calibri"/>
          <w:color w:val="000000"/>
          <w:shd w:val="clear" w:color="auto" w:fill="FFFFFF"/>
        </w:rPr>
      </w:pPr>
      <w:r>
        <w:rPr>
          <w:rFonts w:cs="Calibri"/>
          <w:color w:val="000000"/>
          <w:shd w:val="clear" w:color="auto" w:fill="FFFFFF"/>
        </w:rPr>
        <w:t xml:space="preserve">We already talked about some areas in </w:t>
      </w:r>
      <w:r w:rsidRPr="00A35D0A">
        <w:rPr>
          <w:rFonts w:cs="Calibri"/>
          <w:color w:val="000000"/>
          <w:shd w:val="clear" w:color="auto" w:fill="FFFFFF"/>
        </w:rPr>
        <w:t xml:space="preserve">the work requirement and </w:t>
      </w:r>
      <w:r>
        <w:rPr>
          <w:rStyle w:val="normaltextrun"/>
          <w:rFonts w:cs="Calibri"/>
        </w:rPr>
        <w:t>SNAP</w:t>
      </w:r>
      <w:r w:rsidRPr="00A35D0A">
        <w:rPr>
          <w:rFonts w:cs="Calibri"/>
          <w:color w:val="000000"/>
          <w:shd w:val="clear" w:color="auto" w:fill="FFFFFF"/>
        </w:rPr>
        <w:t xml:space="preserve"> E&amp;T screening and referral processes</w:t>
      </w:r>
      <w:r>
        <w:rPr>
          <w:rFonts w:cs="Calibri"/>
          <w:color w:val="000000"/>
          <w:shd w:val="clear" w:color="auto" w:fill="FFFFFF"/>
        </w:rPr>
        <w:t xml:space="preserve"> that could </w:t>
      </w:r>
      <w:r w:rsidRPr="00A35D0A">
        <w:rPr>
          <w:rFonts w:cs="Calibri"/>
          <w:color w:val="000000"/>
          <w:shd w:val="clear" w:color="auto" w:fill="FFFFFF"/>
        </w:rPr>
        <w:t>contribute to disparities</w:t>
      </w:r>
      <w:r>
        <w:rPr>
          <w:rFonts w:cs="Calibri"/>
          <w:color w:val="000000"/>
          <w:shd w:val="clear" w:color="auto" w:fill="FFFFFF"/>
        </w:rPr>
        <w:t>.</w:t>
      </w:r>
      <w:r w:rsidRPr="00A35D0A">
        <w:rPr>
          <w:rFonts w:cs="Calibri"/>
          <w:color w:val="000000"/>
          <w:shd w:val="clear" w:color="auto" w:fill="FFFFFF"/>
        </w:rPr>
        <w:t xml:space="preserve"> </w:t>
      </w:r>
      <w:r>
        <w:rPr>
          <w:rFonts w:cs="Calibri"/>
          <w:color w:val="000000"/>
          <w:shd w:val="clear" w:color="auto" w:fill="FFFFFF"/>
        </w:rPr>
        <w:t>Could</w:t>
      </w:r>
      <w:r w:rsidRPr="00A35D0A">
        <w:rPr>
          <w:rFonts w:cs="Calibri"/>
          <w:color w:val="000000"/>
          <w:shd w:val="clear" w:color="auto" w:fill="FFFFFF"/>
        </w:rPr>
        <w:t xml:space="preserve"> any</w:t>
      </w:r>
      <w:r>
        <w:rPr>
          <w:rFonts w:cs="Calibri"/>
          <w:color w:val="000000"/>
          <w:shd w:val="clear" w:color="auto" w:fill="FFFFFF"/>
        </w:rPr>
        <w:t xml:space="preserve"> other</w:t>
      </w:r>
      <w:r w:rsidRPr="00A35D0A">
        <w:rPr>
          <w:rFonts w:cs="Calibri"/>
          <w:color w:val="000000"/>
          <w:shd w:val="clear" w:color="auto" w:fill="FFFFFF"/>
        </w:rPr>
        <w:t xml:space="preserve"> </w:t>
      </w:r>
      <w:r>
        <w:rPr>
          <w:rFonts w:cs="Calibri"/>
          <w:color w:val="000000"/>
          <w:shd w:val="clear" w:color="auto" w:fill="FFFFFF"/>
        </w:rPr>
        <w:t xml:space="preserve">administrative processes or procedures affect a client’s ability to maintain compliance with work requirements or access </w:t>
      </w:r>
      <w:r>
        <w:rPr>
          <w:rStyle w:val="normaltextrun"/>
          <w:rFonts w:cs="Calibri"/>
        </w:rPr>
        <w:t>SNAP</w:t>
      </w:r>
      <w:r>
        <w:rPr>
          <w:rFonts w:cs="Calibri"/>
          <w:color w:val="000000"/>
          <w:shd w:val="clear" w:color="auto" w:fill="FFFFFF"/>
        </w:rPr>
        <w:t xml:space="preserve"> E&amp;T services? </w:t>
      </w:r>
      <w:r w:rsidRPr="0092729E">
        <w:rPr>
          <w:rFonts w:cs="Calibri"/>
          <w:color w:val="000000"/>
          <w:shd w:val="clear" w:color="auto" w:fill="FFFFFF"/>
        </w:rPr>
        <w:t xml:space="preserve">If </w:t>
      </w:r>
      <w:r>
        <w:rPr>
          <w:rFonts w:cs="Calibri"/>
          <w:color w:val="000000"/>
          <w:shd w:val="clear" w:color="auto" w:fill="FFFFFF"/>
        </w:rPr>
        <w:t>so</w:t>
      </w:r>
      <w:r w:rsidRPr="0092729E">
        <w:rPr>
          <w:rFonts w:cs="Calibri"/>
          <w:color w:val="000000"/>
          <w:shd w:val="clear" w:color="auto" w:fill="FFFFFF"/>
        </w:rPr>
        <w:t xml:space="preserve">, </w:t>
      </w:r>
      <w:r>
        <w:rPr>
          <w:rFonts w:cs="Calibri"/>
          <w:color w:val="000000"/>
          <w:shd w:val="clear" w:color="auto" w:fill="FFFFFF"/>
        </w:rPr>
        <w:t>please describe.</w:t>
      </w:r>
    </w:p>
    <w:p w:rsidR="0091679A" w:rsidP="00734DA8" w14:paraId="59FE8FAE" w14:textId="77777777">
      <w:pPr>
        <w:pStyle w:val="BodyText-IPR"/>
        <w:numPr>
          <w:ilvl w:val="1"/>
          <w:numId w:val="65"/>
        </w:numPr>
        <w:spacing w:after="120"/>
        <w:ind w:left="1080"/>
        <w:rPr>
          <w:rFonts w:cs="Calibri"/>
          <w:color w:val="000000"/>
          <w:shd w:val="clear" w:color="auto" w:fill="FFFFFF"/>
        </w:rPr>
      </w:pPr>
      <w:r>
        <w:rPr>
          <w:rFonts w:cs="Calibri"/>
          <w:color w:val="000000"/>
          <w:shd w:val="clear" w:color="auto" w:fill="FFFFFF"/>
        </w:rPr>
        <w:t>Do these factors generally affect all clients or specific groups?</w:t>
      </w:r>
    </w:p>
    <w:p w:rsidR="0091679A" w:rsidRPr="00EF0BD5" w:rsidP="00734DA8" w14:paraId="15DAF089" w14:textId="77777777">
      <w:pPr>
        <w:pStyle w:val="BodyText-IPR"/>
        <w:numPr>
          <w:ilvl w:val="1"/>
          <w:numId w:val="65"/>
        </w:numPr>
        <w:ind w:left="1080"/>
        <w:rPr>
          <w:rFonts w:cs="Calibri"/>
          <w:color w:val="000000"/>
          <w:shd w:val="clear" w:color="auto" w:fill="FFFFFF"/>
        </w:rPr>
      </w:pPr>
      <w:r w:rsidRPr="001A69A3">
        <w:rPr>
          <w:rFonts w:cs="Calibri"/>
          <w:i/>
          <w:iCs/>
          <w:color w:val="000000"/>
          <w:shd w:val="clear" w:color="auto" w:fill="FFFFFF"/>
        </w:rPr>
        <w:t>[If specific individuals or subpopulations]</w:t>
      </w:r>
      <w:r>
        <w:rPr>
          <w:rFonts w:cs="Calibri"/>
          <w:color w:val="000000"/>
          <w:shd w:val="clear" w:color="auto" w:fill="FFFFFF"/>
        </w:rPr>
        <w:t xml:space="preserve"> Which groups do these factors affect? Why?</w:t>
      </w:r>
    </w:p>
    <w:p w:rsidR="0091679A" w:rsidP="00734DA8" w14:paraId="0B4A87F2" w14:textId="77777777">
      <w:pPr>
        <w:pStyle w:val="BodyText-IPR"/>
        <w:numPr>
          <w:ilvl w:val="0"/>
          <w:numId w:val="65"/>
        </w:numPr>
        <w:spacing w:after="120"/>
        <w:rPr>
          <w:rFonts w:cs="Calibri"/>
          <w:shd w:val="clear" w:color="auto" w:fill="FFFFFF"/>
        </w:rPr>
      </w:pPr>
      <w:r>
        <w:rPr>
          <w:rFonts w:cs="Calibri"/>
          <w:shd w:val="clear" w:color="auto" w:fill="FFFFFF"/>
        </w:rPr>
        <w:t xml:space="preserve">What factors may contribute to disparities in client outcomes? </w:t>
      </w:r>
      <w:r w:rsidRPr="00F935A4">
        <w:rPr>
          <w:rFonts w:cs="Calibri"/>
          <w:i/>
          <w:iCs/>
          <w:shd w:val="clear" w:color="auto" w:fill="FFFFFF"/>
        </w:rPr>
        <w:t>[Probe: access to childcare, access to transportation, general readiness, activities that enable clients to meet their goals]</w:t>
      </w:r>
    </w:p>
    <w:p w:rsidR="0091679A" w:rsidP="00734DA8" w14:paraId="454E1007" w14:textId="77777777">
      <w:pPr>
        <w:pStyle w:val="BodyText-IPR"/>
        <w:numPr>
          <w:ilvl w:val="1"/>
          <w:numId w:val="65"/>
        </w:numPr>
        <w:spacing w:after="120"/>
        <w:ind w:left="1080"/>
        <w:rPr>
          <w:rFonts w:cs="Calibri"/>
          <w:color w:val="000000"/>
          <w:shd w:val="clear" w:color="auto" w:fill="FFFFFF"/>
        </w:rPr>
      </w:pPr>
      <w:r>
        <w:rPr>
          <w:rFonts w:cs="Calibri"/>
          <w:color w:val="000000"/>
          <w:shd w:val="clear" w:color="auto" w:fill="FFFFFF"/>
        </w:rPr>
        <w:t>Do these factors generally affect all clients or specific groups?</w:t>
      </w:r>
    </w:p>
    <w:p w:rsidR="0091679A" w:rsidRPr="00EF0BD5" w:rsidP="00734DA8" w14:paraId="5EC9B076" w14:textId="77777777">
      <w:pPr>
        <w:pStyle w:val="BodyText-IPR"/>
        <w:numPr>
          <w:ilvl w:val="1"/>
          <w:numId w:val="65"/>
        </w:numPr>
        <w:ind w:left="1080"/>
        <w:rPr>
          <w:rFonts w:cs="Calibri"/>
          <w:color w:val="000000"/>
          <w:shd w:val="clear" w:color="auto" w:fill="FFFFFF"/>
        </w:rPr>
      </w:pPr>
      <w:r w:rsidRPr="001A69A3">
        <w:rPr>
          <w:rFonts w:cs="Calibri"/>
          <w:i/>
          <w:iCs/>
          <w:color w:val="000000"/>
          <w:shd w:val="clear" w:color="auto" w:fill="FFFFFF"/>
        </w:rPr>
        <w:t>[If specific groups]</w:t>
      </w:r>
      <w:r>
        <w:rPr>
          <w:rFonts w:cs="Calibri"/>
          <w:color w:val="000000"/>
          <w:shd w:val="clear" w:color="auto" w:fill="FFFFFF"/>
        </w:rPr>
        <w:t xml:space="preserve"> Which groups do these factors affect? Why? </w:t>
      </w:r>
      <w:r w:rsidRPr="004E2482">
        <w:rPr>
          <w:rStyle w:val="normaltextrun"/>
          <w:rFonts w:cs="Calibri"/>
          <w:i/>
          <w:iCs/>
          <w:color w:val="000000"/>
        </w:rPr>
        <w:t>[Note: Before the interview, add specific probes that may be most relevant</w:t>
      </w:r>
      <w:r w:rsidRPr="00355823">
        <w:rPr>
          <w:rStyle w:val="normaltextrun"/>
          <w:rFonts w:cs="Calibri"/>
          <w:i/>
          <w:iCs/>
          <w:color w:val="000000"/>
        </w:rPr>
        <w:t xml:space="preserve"> </w:t>
      </w:r>
      <w:r w:rsidRPr="004E2482">
        <w:rPr>
          <w:rStyle w:val="normaltextrun"/>
          <w:rFonts w:cs="Calibri"/>
          <w:i/>
          <w:iCs/>
          <w:color w:val="000000"/>
        </w:rPr>
        <w:t>for groups in the State, such as rural individuals, racial</w:t>
      </w:r>
      <w:r>
        <w:rPr>
          <w:rStyle w:val="normaltextrun"/>
          <w:rFonts w:cs="Calibri"/>
          <w:i/>
          <w:iCs/>
          <w:color w:val="000000"/>
        </w:rPr>
        <w:t>/ethnic</w:t>
      </w:r>
      <w:r w:rsidRPr="004E2482">
        <w:rPr>
          <w:rStyle w:val="normaltextrun"/>
          <w:rFonts w:cs="Calibri"/>
          <w:i/>
          <w:iCs/>
          <w:color w:val="000000"/>
        </w:rPr>
        <w:t xml:space="preserve"> groups, or individuals living on ITOs]</w:t>
      </w:r>
    </w:p>
    <w:p w:rsidR="0091679A" w:rsidP="00734DA8" w14:paraId="7A83897D" w14:textId="77777777">
      <w:pPr>
        <w:pStyle w:val="NumbersRed-IPR"/>
        <w:numPr>
          <w:ilvl w:val="0"/>
          <w:numId w:val="65"/>
        </w:numPr>
        <w:rPr>
          <w:rFonts w:cs="Calibri"/>
          <w:color w:val="000000"/>
          <w:shd w:val="clear" w:color="auto" w:fill="FFFFFF"/>
        </w:rPr>
      </w:pPr>
      <w:r w:rsidRPr="00F44C72">
        <w:rPr>
          <w:rFonts w:cs="Calibri"/>
          <w:color w:val="000000"/>
          <w:shd w:val="clear" w:color="auto" w:fill="FFFFFF"/>
        </w:rPr>
        <w:t xml:space="preserve">What steps has your </w:t>
      </w:r>
      <w:r>
        <w:rPr>
          <w:rFonts w:cs="Calibri"/>
          <w:color w:val="000000"/>
          <w:shd w:val="clear" w:color="auto" w:fill="FFFFFF"/>
        </w:rPr>
        <w:t xml:space="preserve">SNAP </w:t>
      </w:r>
      <w:r w:rsidRPr="00F44C72">
        <w:rPr>
          <w:rFonts w:cs="Calibri"/>
          <w:color w:val="000000"/>
          <w:shd w:val="clear" w:color="auto" w:fill="FFFFFF"/>
        </w:rPr>
        <w:t>S</w:t>
      </w:r>
      <w:r>
        <w:rPr>
          <w:rFonts w:cs="Calibri"/>
          <w:color w:val="000000"/>
          <w:shd w:val="clear" w:color="auto" w:fill="FFFFFF"/>
        </w:rPr>
        <w:t>tate</w:t>
      </w:r>
      <w:r w:rsidRPr="00F44C72">
        <w:rPr>
          <w:rFonts w:cs="Calibri"/>
          <w:color w:val="000000"/>
          <w:shd w:val="clear" w:color="auto" w:fill="FFFFFF"/>
        </w:rPr>
        <w:t xml:space="preserve"> </w:t>
      </w:r>
      <w:r>
        <w:rPr>
          <w:rFonts w:cs="Calibri"/>
          <w:color w:val="000000"/>
          <w:shd w:val="clear" w:color="auto" w:fill="FFFFFF"/>
        </w:rPr>
        <w:t xml:space="preserve">agency </w:t>
      </w:r>
      <w:r w:rsidRPr="00F44C72">
        <w:rPr>
          <w:rFonts w:cs="Calibri"/>
          <w:color w:val="000000"/>
          <w:shd w:val="clear" w:color="auto" w:fill="FFFFFF"/>
        </w:rPr>
        <w:t>taken to ensure all eligible clients can access SNAP</w:t>
      </w:r>
      <w:r>
        <w:rPr>
          <w:rFonts w:cs="Calibri"/>
          <w:color w:val="000000"/>
          <w:shd w:val="clear" w:color="auto" w:fill="FFFFFF"/>
        </w:rPr>
        <w:t xml:space="preserve"> and SNAP E&amp;T</w:t>
      </w:r>
      <w:r w:rsidRPr="00F44C72">
        <w:rPr>
          <w:rFonts w:cs="Calibri"/>
          <w:color w:val="000000"/>
          <w:shd w:val="clear" w:color="auto" w:fill="FFFFFF"/>
        </w:rPr>
        <w:t>?</w:t>
      </w:r>
      <w:r>
        <w:rPr>
          <w:rFonts w:cs="Calibri"/>
          <w:color w:val="000000"/>
          <w:shd w:val="clear" w:color="auto" w:fill="FFFFFF"/>
        </w:rPr>
        <w:t xml:space="preserve"> What steps has your specific local office taken?</w:t>
      </w:r>
    </w:p>
    <w:p w:rsidR="0091679A" w:rsidP="00734DA8" w14:paraId="233E6C75" w14:textId="77777777">
      <w:pPr>
        <w:pStyle w:val="ListParagraph"/>
        <w:numPr>
          <w:ilvl w:val="1"/>
          <w:numId w:val="65"/>
        </w:numPr>
        <w:ind w:left="1080"/>
        <w:rPr>
          <w:rFonts w:ascii="Calibri" w:hAnsi="Calibri" w:cs="Calibri"/>
          <w:color w:val="000000"/>
          <w:shd w:val="clear" w:color="auto" w:fill="FFFFFF"/>
        </w:rPr>
      </w:pPr>
      <w:r w:rsidRPr="003164EB">
        <w:rPr>
          <w:rFonts w:ascii="Calibri" w:hAnsi="Calibri" w:cs="Calibri"/>
          <w:color w:val="000000"/>
          <w:shd w:val="clear" w:color="auto" w:fill="FFFFFF"/>
        </w:rPr>
        <w:t>What prevents eligible clients from accessing SNAP or SNAP E&amp;T?</w:t>
      </w:r>
      <w:r>
        <w:rPr>
          <w:rFonts w:ascii="Calibri" w:hAnsi="Calibri" w:cs="Calibri"/>
          <w:color w:val="000000"/>
          <w:shd w:val="clear" w:color="auto" w:fill="FFFFFF"/>
        </w:rPr>
        <w:br w:type="page"/>
      </w:r>
    </w:p>
    <w:p w:rsidR="0091679A" w:rsidRPr="00F44C72" w:rsidP="00734DA8" w14:paraId="2CD39BA6" w14:textId="77777777">
      <w:pPr>
        <w:pStyle w:val="NumbersRed-IPR"/>
        <w:numPr>
          <w:ilvl w:val="0"/>
          <w:numId w:val="65"/>
        </w:numPr>
        <w:spacing w:after="240"/>
        <w:rPr>
          <w:rFonts w:cs="Calibri"/>
          <w:color w:val="000000"/>
          <w:shd w:val="clear" w:color="auto" w:fill="FFFFFF"/>
        </w:rPr>
      </w:pPr>
      <w:r w:rsidRPr="00F44C72">
        <w:rPr>
          <w:rFonts w:cs="Calibri"/>
          <w:color w:val="000000"/>
          <w:shd w:val="clear" w:color="auto" w:fill="FFFFFF"/>
        </w:rPr>
        <w:t xml:space="preserve">How does your State </w:t>
      </w:r>
      <w:r>
        <w:rPr>
          <w:rFonts w:cs="Calibri"/>
          <w:color w:val="000000"/>
          <w:shd w:val="clear" w:color="auto" w:fill="FFFFFF"/>
        </w:rPr>
        <w:t xml:space="preserve">agency </w:t>
      </w:r>
      <w:r w:rsidRPr="00F44C72">
        <w:rPr>
          <w:rFonts w:cs="Calibri"/>
          <w:color w:val="000000"/>
          <w:shd w:val="clear" w:color="auto" w:fill="FFFFFF"/>
        </w:rPr>
        <w:t xml:space="preserve">define successful participation </w:t>
      </w:r>
      <w:r>
        <w:rPr>
          <w:rFonts w:cs="Calibri"/>
          <w:color w:val="000000"/>
          <w:shd w:val="clear" w:color="auto" w:fill="FFFFFF"/>
        </w:rPr>
        <w:t xml:space="preserve">in </w:t>
      </w:r>
      <w:r w:rsidRPr="00F44C72">
        <w:rPr>
          <w:rFonts w:cs="Calibri"/>
          <w:color w:val="000000"/>
          <w:shd w:val="clear" w:color="auto" w:fill="FFFFFF"/>
        </w:rPr>
        <w:t xml:space="preserve">and completion of </w:t>
      </w:r>
      <w:r>
        <w:rPr>
          <w:rStyle w:val="normaltextrun"/>
          <w:rFonts w:cs="Calibri"/>
        </w:rPr>
        <w:t>SNAP</w:t>
      </w:r>
      <w:r w:rsidRPr="00F44C72">
        <w:rPr>
          <w:rFonts w:cs="Calibri"/>
          <w:color w:val="000000"/>
          <w:shd w:val="clear" w:color="auto" w:fill="FFFFFF"/>
        </w:rPr>
        <w:t xml:space="preserve"> E&amp;T? What steps has your State </w:t>
      </w:r>
      <w:r>
        <w:rPr>
          <w:rFonts w:cs="Calibri"/>
          <w:color w:val="000000"/>
          <w:shd w:val="clear" w:color="auto" w:fill="FFFFFF"/>
        </w:rPr>
        <w:t xml:space="preserve">agency </w:t>
      </w:r>
      <w:r w:rsidRPr="00F44C72">
        <w:rPr>
          <w:rFonts w:cs="Calibri"/>
          <w:color w:val="000000"/>
          <w:shd w:val="clear" w:color="auto" w:fill="FFFFFF"/>
        </w:rPr>
        <w:t xml:space="preserve">taken to ensure all individuals who participate in </w:t>
      </w:r>
      <w:r>
        <w:rPr>
          <w:rStyle w:val="normaltextrun"/>
          <w:rFonts w:cs="Calibri"/>
        </w:rPr>
        <w:t>SNAP</w:t>
      </w:r>
      <w:r w:rsidRPr="00F44C72">
        <w:rPr>
          <w:rFonts w:cs="Calibri"/>
          <w:color w:val="000000"/>
          <w:shd w:val="clear" w:color="auto" w:fill="FFFFFF"/>
        </w:rPr>
        <w:t xml:space="preserve"> E&amp;T succeed in the program?</w:t>
      </w:r>
    </w:p>
    <w:p w:rsidR="0091679A" w:rsidRPr="00F44C72" w:rsidP="00734DA8" w14:paraId="4D06EC4C" w14:textId="77777777">
      <w:pPr>
        <w:pStyle w:val="NumbersRed-IPR"/>
        <w:numPr>
          <w:ilvl w:val="0"/>
          <w:numId w:val="65"/>
        </w:numPr>
        <w:spacing w:after="240"/>
        <w:rPr>
          <w:rFonts w:cs="Calibri"/>
          <w:color w:val="000000"/>
          <w:shd w:val="clear" w:color="auto" w:fill="FFFFFF"/>
        </w:rPr>
      </w:pPr>
      <w:r>
        <w:rPr>
          <w:rFonts w:cs="Calibri"/>
          <w:color w:val="000000"/>
          <w:shd w:val="clear" w:color="auto" w:fill="FFFFFF"/>
        </w:rPr>
        <w:t xml:space="preserve">How </w:t>
      </w:r>
      <w:r w:rsidRPr="00F44C72">
        <w:rPr>
          <w:rFonts w:cs="Calibri"/>
          <w:color w:val="000000"/>
          <w:shd w:val="clear" w:color="auto" w:fill="FFFFFF"/>
        </w:rPr>
        <w:t xml:space="preserve">do you think FNS should define equitable access to SNAP and SNAP E&amp;T? How should </w:t>
      </w:r>
      <w:r>
        <w:rPr>
          <w:rFonts w:cs="Calibri"/>
          <w:color w:val="000000"/>
          <w:shd w:val="clear" w:color="auto" w:fill="FFFFFF"/>
        </w:rPr>
        <w:t>FNS</w:t>
      </w:r>
      <w:r w:rsidRPr="00F44C72">
        <w:rPr>
          <w:rFonts w:cs="Calibri"/>
          <w:color w:val="000000"/>
          <w:shd w:val="clear" w:color="auto" w:fill="FFFFFF"/>
        </w:rPr>
        <w:t xml:space="preserve"> define equitable </w:t>
      </w:r>
      <w:r>
        <w:rPr>
          <w:rStyle w:val="normaltextrun"/>
          <w:rFonts w:cs="Calibri"/>
        </w:rPr>
        <w:t>SNAP</w:t>
      </w:r>
      <w:r w:rsidRPr="00F44C72">
        <w:rPr>
          <w:rFonts w:cs="Calibri"/>
          <w:color w:val="000000"/>
          <w:shd w:val="clear" w:color="auto" w:fill="FFFFFF"/>
        </w:rPr>
        <w:t xml:space="preserve"> E&amp;T outcomes?</w:t>
      </w:r>
    </w:p>
    <w:p w:rsidR="0091679A" w:rsidP="00734DA8" w14:paraId="1DA3F3E8" w14:textId="77777777">
      <w:pPr>
        <w:pStyle w:val="BodyText-IPR"/>
        <w:numPr>
          <w:ilvl w:val="0"/>
          <w:numId w:val="65"/>
        </w:numPr>
        <w:rPr>
          <w:rFonts w:cs="Calibri"/>
          <w:color w:val="000000"/>
          <w:shd w:val="clear" w:color="auto" w:fill="FFFFFF"/>
        </w:rPr>
      </w:pPr>
      <w:r>
        <w:rPr>
          <w:rFonts w:cs="Calibri"/>
          <w:color w:val="000000"/>
          <w:shd w:val="clear" w:color="auto" w:fill="FFFFFF"/>
        </w:rPr>
        <w:t>What aspects of equity, specifically related to the administration of work requirements and SNAP E&amp;T, should FNS prioritize?</w:t>
      </w:r>
    </w:p>
    <w:p w:rsidR="0091679A" w:rsidP="0091679A" w14:paraId="35D0CC05" w14:textId="77777777">
      <w:pPr>
        <w:pStyle w:val="Heading2-IPR"/>
        <w:ind w:left="360" w:hanging="360"/>
      </w:pPr>
      <w:r>
        <w:t>Wrap-up</w:t>
      </w:r>
    </w:p>
    <w:p w:rsidR="0091679A" w:rsidP="0091679A" w14:paraId="262FB342" w14:textId="77777777">
      <w:pPr>
        <w:pStyle w:val="BodyText-IPR"/>
        <w:rPr>
          <w:rFonts w:ascii="Segoe UI" w:hAnsi="Segoe UI" w:cs="Segoe UI"/>
          <w:sz w:val="18"/>
          <w:szCs w:val="18"/>
        </w:rPr>
      </w:pPr>
      <w:r>
        <w:rPr>
          <w:rStyle w:val="normaltextrun"/>
          <w:rFonts w:cs="Calibri"/>
        </w:rPr>
        <w:t xml:space="preserve">Thank you for answering our questions. </w:t>
      </w:r>
      <w:r>
        <w:rPr>
          <w:rStyle w:val="eop"/>
          <w:rFonts w:cs="Calibri"/>
        </w:rPr>
        <w:t>Before we wrap up …</w:t>
      </w:r>
    </w:p>
    <w:p w:rsidR="0091679A" w:rsidRPr="00EF12CC" w:rsidP="00734DA8" w14:paraId="0EFCC3D8" w14:textId="77777777">
      <w:pPr>
        <w:pStyle w:val="NumbersRed-IPR"/>
        <w:numPr>
          <w:ilvl w:val="0"/>
          <w:numId w:val="66"/>
        </w:numPr>
        <w:spacing w:after="240"/>
        <w:rPr>
          <w:rStyle w:val="eop"/>
        </w:rPr>
      </w:pPr>
      <w:r w:rsidRPr="00EF12CC">
        <w:rPr>
          <w:rStyle w:val="normaltextrun"/>
          <w:rFonts w:cs="Calibri"/>
        </w:rPr>
        <w:t>Is there anything else you would like to share with us?</w:t>
      </w:r>
    </w:p>
    <w:p w:rsidR="0091679A" w:rsidP="00734DA8" w14:paraId="11F1F948" w14:textId="77777777">
      <w:pPr>
        <w:pStyle w:val="NumbersRed-IPR"/>
        <w:numPr>
          <w:ilvl w:val="0"/>
          <w:numId w:val="66"/>
        </w:numPr>
        <w:spacing w:after="240"/>
      </w:pPr>
      <w:r w:rsidRPr="00EF12CC">
        <w:rPr>
          <w:rStyle w:val="normaltextrun"/>
          <w:rFonts w:cs="Calibri"/>
        </w:rPr>
        <w:t>Is there anything we did not ask about that you think is important for us to know?</w:t>
      </w:r>
    </w:p>
    <w:p w:rsidR="0091679A" w:rsidP="0091679A" w14:paraId="0AF50165" w14:textId="77777777">
      <w:pPr>
        <w:pStyle w:val="BodyText-IPR"/>
        <w:rPr>
          <w:rFonts w:ascii="Segoe UI" w:hAnsi="Segoe UI" w:cs="Segoe UI"/>
          <w:sz w:val="18"/>
          <w:szCs w:val="18"/>
        </w:rPr>
      </w:pPr>
      <w:r>
        <w:rPr>
          <w:rStyle w:val="normaltextrun"/>
          <w:rFonts w:cs="Calibri"/>
        </w:rPr>
        <w:t>Those are all the questions I have. Thank you very much for speaking with us!</w:t>
      </w:r>
    </w:p>
    <w:p w:rsidR="0091679A" w:rsidP="0091679A" w14:paraId="7443490B" w14:textId="77777777">
      <w:pPr>
        <w:spacing w:after="200" w:line="276" w:lineRule="auto"/>
      </w:pPr>
    </w:p>
    <w:p w:rsidR="0091679A" w:rsidP="0091679A" w14:paraId="54562487" w14:textId="77777777">
      <w:pPr>
        <w:spacing w:after="200" w:line="276" w:lineRule="auto"/>
        <w:sectPr w:rsidSect="00C70B19">
          <w:pgSz w:w="12240" w:h="15840"/>
          <w:pgMar w:top="1440" w:right="1440" w:bottom="1152" w:left="1440" w:header="720" w:footer="720" w:gutter="0"/>
          <w:cols w:space="720"/>
          <w:docGrid w:linePitch="360"/>
        </w:sectPr>
      </w:pPr>
    </w:p>
    <w:p w:rsidR="0091679A" w:rsidP="0091679A" w14:paraId="07C440DD" w14:textId="77777777">
      <w:pPr>
        <w:pStyle w:val="Heading1-IPR"/>
        <w:rPr>
          <w:rStyle w:val="normaltextrun"/>
          <w:b w:val="0"/>
          <w:bCs w:val="0"/>
          <w:bdr w:val="none" w:sz="0" w:space="0" w:color="auto" w:frame="1"/>
        </w:rPr>
      </w:pPr>
      <w:bookmarkStart w:id="10" w:name="_Hlk135985472"/>
      <w:r>
        <w:rPr>
          <w:rStyle w:val="normaltextrun"/>
          <w:bdr w:val="none" w:sz="0" w:space="0" w:color="auto" w:frame="1"/>
        </w:rPr>
        <w:t>Appendix D. SNAP E&amp;T Provider Interview Protocol Using During Pre-Test</w:t>
      </w:r>
    </w:p>
    <w:p w:rsidR="0091679A" w:rsidRPr="00F02D79" w:rsidP="0091679A" w14:paraId="0EF90E64" w14:textId="77777777">
      <w:pPr>
        <w:pStyle w:val="BodyText-IPR"/>
      </w:pPr>
      <w:r w:rsidRPr="00F02D79">
        <w:rPr>
          <w:rStyle w:val="normaltextrun"/>
          <w:rFonts w:cs="Calibri"/>
        </w:rPr>
        <w:t xml:space="preserve">My name is </w:t>
      </w:r>
      <w:r w:rsidRPr="00F02D79">
        <w:rPr>
          <w:rStyle w:val="normaltextrun"/>
          <w:rFonts w:cs="Calibri"/>
          <w:i/>
          <w:iCs/>
        </w:rPr>
        <w:t>[name],</w:t>
      </w:r>
      <w:r w:rsidRPr="00F02D79">
        <w:rPr>
          <w:rStyle w:val="normaltextrun"/>
          <w:rFonts w:cs="Calibri"/>
        </w:rPr>
        <w:t xml:space="preserve"> and I’m a researcher at </w:t>
      </w:r>
      <w:r>
        <w:rPr>
          <w:rStyle w:val="normaltextrun"/>
          <w:rFonts w:cs="Calibri"/>
        </w:rPr>
        <w:t>Westat</w:t>
      </w:r>
      <w:r w:rsidRPr="00F02D79">
        <w:rPr>
          <w:rStyle w:val="normaltextrun"/>
          <w:rFonts w:cs="Calibri"/>
          <w:i/>
          <w:iCs/>
        </w:rPr>
        <w:t xml:space="preserve">. </w:t>
      </w:r>
      <w:r w:rsidRPr="00F02D79">
        <w:rPr>
          <w:rStyle w:val="normaltextrun"/>
          <w:rFonts w:cs="Calibri"/>
        </w:rPr>
        <w:t>Westat is conducting a study for the U.S. Department of Agriculture’s Food and Nutrition Service</w:t>
      </w:r>
      <w:r>
        <w:rPr>
          <w:rStyle w:val="normaltextrun"/>
          <w:rFonts w:cs="Calibri"/>
        </w:rPr>
        <w:t>, or</w:t>
      </w:r>
      <w:r w:rsidRPr="00F02D79">
        <w:rPr>
          <w:rStyle w:val="normaltextrun"/>
          <w:rFonts w:cs="Calibri"/>
        </w:rPr>
        <w:t xml:space="preserve"> FNS</w:t>
      </w:r>
      <w:r>
        <w:rPr>
          <w:rStyle w:val="normaltextrun"/>
          <w:rFonts w:cs="Calibri"/>
        </w:rPr>
        <w:t>. The study will</w:t>
      </w:r>
      <w:r w:rsidRPr="6D1C0F91">
        <w:t xml:space="preserve"> </w:t>
      </w:r>
      <w:r>
        <w:t>examine</w:t>
      </w:r>
      <w:r w:rsidRPr="6D1C0F91">
        <w:t xml:space="preserve"> </w:t>
      </w:r>
      <w:r>
        <w:t xml:space="preserve">the data FNS needs to measure equitable program access and outcomes in </w:t>
      </w:r>
      <w:r w:rsidRPr="6D1C0F91">
        <w:t>State agenc</w:t>
      </w:r>
      <w:r>
        <w:t>ies’</w:t>
      </w:r>
      <w:r w:rsidRPr="6D1C0F91">
        <w:t xml:space="preserve"> </w:t>
      </w:r>
      <w:r>
        <w:t xml:space="preserve">administration of work requirements and </w:t>
      </w:r>
      <w:r w:rsidRPr="6D1C0F91">
        <w:t>Employment and Training</w:t>
      </w:r>
      <w:r>
        <w:t>,</w:t>
      </w:r>
      <w:r w:rsidRPr="6D1C0F91">
        <w:t xml:space="preserve"> </w:t>
      </w:r>
      <w:r>
        <w:t xml:space="preserve">or </w:t>
      </w:r>
      <w:r w:rsidRPr="6D1C0F91">
        <w:t>E&amp;T</w:t>
      </w:r>
      <w:r>
        <w:t xml:space="preserve">, for the </w:t>
      </w:r>
      <w:r w:rsidRPr="6D1C0F91">
        <w:t>Supplemental Nutrition Assistance Program</w:t>
      </w:r>
      <w:r>
        <w:t>, or</w:t>
      </w:r>
      <w:r w:rsidRPr="6D1C0F91">
        <w:t xml:space="preserve"> SNAP</w:t>
      </w:r>
      <w:r>
        <w:t>.</w:t>
      </w:r>
    </w:p>
    <w:p w:rsidR="0091679A" w:rsidP="0091679A" w14:paraId="03A9DD56" w14:textId="77777777">
      <w:pPr>
        <w:pStyle w:val="BodyText-IPR"/>
        <w:rPr>
          <w:rFonts w:ascii="Segoe UI" w:hAnsi="Segoe UI" w:cs="Segoe UI"/>
          <w:sz w:val="18"/>
          <w:szCs w:val="18"/>
        </w:rPr>
      </w:pPr>
      <w:r w:rsidRPr="002E1FF6">
        <w:rPr>
          <w:rStyle w:val="normaltextrun"/>
          <w:rFonts w:cs="Calibri"/>
        </w:rPr>
        <w:t xml:space="preserve">My colleagues and I are currently </w:t>
      </w:r>
      <w:r>
        <w:rPr>
          <w:rStyle w:val="normaltextrun"/>
          <w:rFonts w:cs="Calibri"/>
        </w:rPr>
        <w:t>conducting interviews with SNAP State and</w:t>
      </w:r>
      <w:r w:rsidRPr="002E1FF6">
        <w:rPr>
          <w:rStyle w:val="normaltextrun"/>
          <w:rFonts w:cs="Calibri"/>
        </w:rPr>
        <w:t xml:space="preserve"> </w:t>
      </w:r>
      <w:r>
        <w:rPr>
          <w:rStyle w:val="normaltextrun"/>
          <w:rFonts w:cs="Calibri"/>
        </w:rPr>
        <w:t>local</w:t>
      </w:r>
      <w:r w:rsidRPr="002E1FF6">
        <w:rPr>
          <w:rStyle w:val="normaltextrun"/>
          <w:rFonts w:cs="Calibri"/>
        </w:rPr>
        <w:t xml:space="preserve"> SNAP offices, E&amp;T providers, and other interested parties here and in five other States</w:t>
      </w:r>
      <w:r>
        <w:rPr>
          <w:rStyle w:val="normaltextrun"/>
          <w:rFonts w:cs="Calibri"/>
        </w:rPr>
        <w:t>. Through these interviews, we hope</w:t>
      </w:r>
      <w:r w:rsidRPr="002E1FF6">
        <w:rPr>
          <w:rStyle w:val="normaltextrun"/>
          <w:rFonts w:cs="Calibri"/>
        </w:rPr>
        <w:t xml:space="preserve"> to collect information from a wide range of </w:t>
      </w:r>
      <w:r>
        <w:rPr>
          <w:rStyle w:val="normaltextrun"/>
          <w:rFonts w:cs="Calibri"/>
        </w:rPr>
        <w:t>individuals</w:t>
      </w:r>
      <w:r w:rsidRPr="002E1FF6">
        <w:rPr>
          <w:rStyle w:val="normaltextrun"/>
          <w:rFonts w:cs="Calibri"/>
        </w:rPr>
        <w:t xml:space="preserve"> involved in administering work requirements and SNAP E&amp;T. I want to start by thanking you for taking time to speak with us today. Your perspective and insights on these </w:t>
      </w:r>
      <w:r>
        <w:rPr>
          <w:rStyle w:val="normaltextrun"/>
          <w:rFonts w:cs="Calibri"/>
        </w:rPr>
        <w:t>processes</w:t>
      </w:r>
      <w:r w:rsidRPr="002E1FF6">
        <w:rPr>
          <w:rStyle w:val="normaltextrun"/>
          <w:rFonts w:cs="Calibri"/>
        </w:rPr>
        <w:t xml:space="preserve"> will be very helpful to the study.</w:t>
      </w:r>
    </w:p>
    <w:p w:rsidR="0091679A" w:rsidP="0091679A" w14:paraId="269CD8E7" w14:textId="77777777">
      <w:pPr>
        <w:pStyle w:val="BodyText-IPR"/>
        <w:rPr>
          <w:rFonts w:ascii="Segoe UI" w:hAnsi="Segoe UI" w:cs="Segoe UI"/>
          <w:sz w:val="18"/>
          <w:szCs w:val="18"/>
        </w:rPr>
      </w:pPr>
      <w:r>
        <w:rPr>
          <w:rStyle w:val="normaltextrun"/>
          <w:rFonts w:cs="Calibri"/>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will be no penalties if you choose not to participate in a part or the entirety of this interview.</w:t>
      </w:r>
    </w:p>
    <w:p w:rsidR="0091679A" w:rsidP="0091679A" w14:paraId="6A39D348" w14:textId="77777777">
      <w:pPr>
        <w:pStyle w:val="BodyText-IPR"/>
        <w:rPr>
          <w:rFonts w:ascii="Segoe UI" w:hAnsi="Segoe UI" w:cs="Segoe UI"/>
          <w:sz w:val="18"/>
          <w:szCs w:val="18"/>
        </w:rPr>
      </w:pPr>
      <w:r>
        <w:rPr>
          <w:rStyle w:val="normaltextrun"/>
          <w:rFonts w:cs="Calibri"/>
        </w:rPr>
        <w:t xml:space="preserve">We will take notes over the course of the interview and would like to audiorecord the conversation to help us remember the information we collect. We will summarize the information you share with us today and combine it with information gathered from other people we interview. </w:t>
      </w:r>
      <w:bookmarkStart w:id="11" w:name="_Hlk130890268"/>
      <w:r>
        <w:rPr>
          <w:rStyle w:val="normaltextrun"/>
          <w:rFonts w:cs="Calibri"/>
        </w:rPr>
        <w:t xml:space="preserve">Nothing you say will ever be linked to your name. </w:t>
      </w:r>
      <w:r w:rsidRPr="00961D71">
        <w:rPr>
          <w:rStyle w:val="normaltextrun"/>
          <w:rFonts w:cs="Calibri"/>
        </w:rPr>
        <w:t>Direct quotes included in our reports will be presented without the speaker’s name to protect their identity.</w:t>
      </w:r>
    </w:p>
    <w:bookmarkEnd w:id="11"/>
    <w:p w:rsidR="0091679A" w:rsidP="0091679A" w14:paraId="476B684B" w14:textId="77777777">
      <w:pPr>
        <w:pStyle w:val="BodyText-IPR"/>
        <w:rPr>
          <w:rFonts w:ascii="Segoe UI" w:hAnsi="Segoe UI" w:cs="Segoe UI"/>
          <w:sz w:val="18"/>
          <w:szCs w:val="18"/>
        </w:rPr>
      </w:pPr>
      <w:r>
        <w:rPr>
          <w:rStyle w:val="normaltextrun"/>
          <w:rFonts w:cs="Calibri"/>
        </w:rPr>
        <w:t>I anticipate our conversation will take up to 1 hour. Do you have any questions for me about the project in general or what we will discuss today?</w:t>
      </w:r>
    </w:p>
    <w:p w:rsidR="0091679A" w:rsidP="0091679A" w14:paraId="7E8CD7BD" w14:textId="77777777">
      <w:pPr>
        <w:pStyle w:val="BodyText-IPR"/>
        <w:rPr>
          <w:rFonts w:ascii="Segoe UI" w:hAnsi="Segoe UI" w:cs="Segoe UI"/>
          <w:sz w:val="18"/>
          <w:szCs w:val="18"/>
        </w:rPr>
      </w:pPr>
      <w:r>
        <w:rPr>
          <w:rStyle w:val="normaltextrun"/>
          <w:rFonts w:cs="Calibri"/>
        </w:rPr>
        <w:t>Do I have your permission to record the conversation? You may stop the recording at any time.</w:t>
      </w:r>
    </w:p>
    <w:p w:rsidR="0091679A" w:rsidP="0091679A" w14:paraId="7C3D6D56" w14:textId="77777777">
      <w:pPr>
        <w:pStyle w:val="BodyText-IPR"/>
        <w:rPr>
          <w:rStyle w:val="eop"/>
          <w:rFonts w:cs="Calibri"/>
        </w:rPr>
      </w:pPr>
      <w:r>
        <w:rPr>
          <w:rStyle w:val="normaltextrun"/>
          <w:rFonts w:cs="Calibri"/>
          <w:i/>
          <w:iCs/>
        </w:rPr>
        <w:t>[Confirm permission before recording starts. Do not record without respondent permission.]</w:t>
      </w:r>
    </w:p>
    <w:p w:rsidR="0091679A" w:rsidRPr="00872426" w:rsidP="0091679A" w14:paraId="5B9869DC" w14:textId="77777777">
      <w:pPr>
        <w:rPr>
          <w:color w:val="000000" w:themeColor="text1"/>
        </w:rPr>
      </w:pPr>
      <w:r w:rsidRPr="00872426">
        <w:rPr>
          <w:i/>
          <w:iCs/>
          <w:color w:val="000000" w:themeColor="text1"/>
        </w:rPr>
        <w:t>[Turn on recorder]</w:t>
      </w:r>
      <w:r w:rsidRPr="00872426">
        <w:rPr>
          <w:color w:val="000000" w:themeColor="text1"/>
        </w:rPr>
        <w:t xml:space="preserve"> For the purpose of the recording, are you willing to participate in this interview? And are you willing to have the interview audiorecorded?</w:t>
      </w:r>
    </w:p>
    <w:p w:rsidR="0091679A" w:rsidP="0091679A" w14:paraId="0122133D" w14:textId="77777777">
      <w:pPr>
        <w:spacing w:after="200" w:line="276" w:lineRule="auto"/>
        <w:rPr>
          <w:rStyle w:val="eop"/>
          <w:rFonts w:ascii="Calibri" w:hAnsi="Calibri" w:cs="Calibri"/>
        </w:rP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align>bottom</wp:align>
                </wp:positionV>
                <wp:extent cx="5943600" cy="1238250"/>
                <wp:effectExtent l="0" t="0" r="0" b="0"/>
                <wp:wrapSquare wrapText="bothSides"/>
                <wp:docPr id="1833051376" name="Text Box 18330513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38250"/>
                        </a:xfrm>
                        <a:prstGeom prst="rect">
                          <a:avLst/>
                        </a:prstGeom>
                        <a:solidFill>
                          <a:schemeClr val="bg1">
                            <a:lumMod val="95000"/>
                          </a:schemeClr>
                        </a:solidFill>
                        <a:ln w="6350">
                          <a:noFill/>
                        </a:ln>
                        <a:effectLst/>
                      </wps:spPr>
                      <wps:txbx>
                        <w:txbxContent>
                          <w:p w:rsidR="0091679A" w:rsidP="0091679A"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w:t>
                            </w:r>
                            <w:r w:rsidRPr="00652704">
                              <w:rPr>
                                <w:rFonts w:ascii="Calibri" w:eastAsia="Times New Roman" w:hAnsi="Calibri" w:cs="Calibri"/>
                                <w:i/>
                                <w:sz w:val="18"/>
                                <w:szCs w:val="18"/>
                              </w:rPr>
                              <w:t xml:space="preserve"> hour</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33051376" o:spid="_x0000_s1027" type="#_x0000_t202" style="width:468pt;height:97.5pt;margin-top:0;margin-left:0;mso-height-percent:0;mso-height-relative:margin;mso-position-horizontal:lef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63360" fillcolor="#f2f2f2" stroked="f" strokeweight="0.5pt">
                <v:textbox inset="3.6pt,,3.6pt">
                  <w:txbxContent>
                    <w:p w:rsidR="0091679A" w:rsidP="0091679A" w14:paraId="048B26D0"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w:t>
                      </w:r>
                      <w:r w:rsidRPr="00652704">
                        <w:rPr>
                          <w:rFonts w:ascii="Calibri" w:eastAsia="Times New Roman" w:hAnsi="Calibri" w:cs="Calibri"/>
                          <w:i/>
                          <w:sz w:val="18"/>
                          <w:szCs w:val="18"/>
                        </w:rPr>
                        <w:t xml:space="preserve"> hour</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v:textbox>
                <w10:wrap type="square"/>
              </v:shape>
            </w:pict>
          </mc:Fallback>
        </mc:AlternateContent>
      </w:r>
      <w:r>
        <w:rPr>
          <w:rStyle w:val="eop"/>
          <w:rFonts w:cs="Calibri"/>
        </w:rPr>
        <w:br w:type="page"/>
      </w:r>
    </w:p>
    <w:p w:rsidR="0091679A" w:rsidP="0091679A" w14:paraId="1348B75F" w14:textId="77777777">
      <w:pPr>
        <w:pStyle w:val="Heading4NoLetter-IPR"/>
      </w:pPr>
      <w:r w:rsidRPr="00124CF7">
        <w:t>Privacy Act Statement</w:t>
      </w:r>
    </w:p>
    <w:p w:rsidR="0091679A" w:rsidP="0091679A" w14:paraId="67AF716E" w14:textId="77777777">
      <w:pPr>
        <w:pStyle w:val="BodyText-IPR"/>
        <w:rPr>
          <w:rStyle w:val="eop"/>
          <w:rFonts w:cs="Calibri"/>
        </w:rPr>
      </w:pPr>
      <w:r w:rsidRPr="00124CF7">
        <w:t xml:space="preserve">This information is being collected under the authority of </w:t>
      </w:r>
      <w:r>
        <w:t>t</w:t>
      </w:r>
      <w:r w:rsidRPr="00124CF7">
        <w:t>he Food and Nutrition Act of 2008, as amended through Pub. L. 113–128, enacted July 22, 2014 [7 U.S.C. 2026], which provides the legislative authority for the U.S. Department of Agriculture’s (USDA) Food and Nutrition Service (FNS) to administer the Supplemental Nutrition Assistance Program (SNAP).</w:t>
      </w:r>
      <w:r>
        <w:t xml:space="preserve"> </w:t>
      </w:r>
      <w:r w:rsidRPr="00124CF7">
        <w:t>Section 17 of the Food and Nutrition Act of 2008 provides the authority to FNS to conduct research to help improve the administration and effectiveness of SNAP.</w:t>
      </w:r>
      <w:r>
        <w:t xml:space="preserve"> </w:t>
      </w:r>
      <w:r w:rsidRPr="00124CF7">
        <w:t>Disclosure of the information is voluntary.</w:t>
      </w:r>
      <w:r>
        <w:t xml:space="preserve"> </w:t>
      </w:r>
      <w:r w:rsidRPr="00124CF7">
        <w:t xml:space="preserve">The information collected from States and interview participants will enable FNS to </w:t>
      </w:r>
      <w:r>
        <w:t>understand what data are needed to ensure equitable program access and outcomes in SNAP and SNAP Employment and Training</w:t>
      </w:r>
      <w:r w:rsidRPr="00124CF7">
        <w:t>.</w:t>
      </w:r>
      <w:r>
        <w:t xml:space="preserve"> </w:t>
      </w:r>
      <w:r w:rsidRPr="00124CF7">
        <w:t>Under the Privacy Act of 1974 and the System of Record Notice FNS-8 USDA/FNS Studies and Reports, any personally identifiable information collected will be kept confidential to the extent of the law.</w:t>
      </w:r>
      <w:r>
        <w:t xml:space="preserve"> </w:t>
      </w:r>
      <w:r w:rsidRPr="00124CF7">
        <w:t>The information may be shared with SNAP contract researchers and USDA SNAP research and administrative staff</w:t>
      </w:r>
      <w:r>
        <w:t>, with identifying information removed.</w:t>
      </w:r>
    </w:p>
    <w:p w:rsidR="0091679A" w:rsidP="0091679A" w14:paraId="509F7DF6" w14:textId="77777777">
      <w:pPr>
        <w:spacing w:after="200" w:line="276" w:lineRule="auto"/>
        <w:rPr>
          <w:rStyle w:val="eop"/>
          <w:rFonts w:ascii="Calibri" w:hAnsi="Calibri" w:cs="Calibri"/>
        </w:rPr>
      </w:pPr>
      <w:r>
        <w:rPr>
          <w:rStyle w:val="eop"/>
          <w:rFonts w:cs="Calibri"/>
        </w:rPr>
        <w:br w:type="page"/>
      </w:r>
    </w:p>
    <w:p w:rsidR="0091679A" w:rsidP="00734DA8" w14:paraId="11B0253B" w14:textId="77777777">
      <w:pPr>
        <w:pStyle w:val="Heading2-IPR"/>
        <w:numPr>
          <w:ilvl w:val="0"/>
          <w:numId w:val="77"/>
        </w:numPr>
      </w:pPr>
      <w:r>
        <w:t>Introduction</w:t>
      </w:r>
    </w:p>
    <w:p w:rsidR="0091679A" w:rsidP="0091679A" w14:paraId="2D90FA43" w14:textId="77777777">
      <w:pPr>
        <w:pStyle w:val="BodyText-IPR"/>
        <w:rPr>
          <w:rFonts w:ascii="Segoe UI" w:hAnsi="Segoe UI" w:cs="Segoe UI"/>
          <w:sz w:val="18"/>
          <w:szCs w:val="18"/>
        </w:rPr>
      </w:pPr>
      <w:r>
        <w:rPr>
          <w:rStyle w:val="normaltextrun"/>
          <w:rFonts w:cs="Calibri"/>
        </w:rPr>
        <w:t xml:space="preserve">I’d like to learn more about your role and responsibilities at </w:t>
      </w:r>
      <w:r w:rsidRPr="003C3612">
        <w:rPr>
          <w:rStyle w:val="normaltextrun"/>
          <w:rFonts w:cs="Calibri"/>
          <w:i/>
          <w:iCs/>
        </w:rPr>
        <w:t>[</w:t>
      </w:r>
      <w:r>
        <w:rPr>
          <w:rStyle w:val="normaltextrun"/>
          <w:rFonts w:cs="Calibri"/>
          <w:i/>
          <w:iCs/>
        </w:rPr>
        <w:t xml:space="preserve">SNAP </w:t>
      </w:r>
      <w:r w:rsidRPr="003C3612">
        <w:rPr>
          <w:rStyle w:val="normaltextrun"/>
          <w:rFonts w:cs="Calibri"/>
          <w:i/>
          <w:iCs/>
        </w:rPr>
        <w:t>E&amp;T provider]</w:t>
      </w:r>
      <w:r>
        <w:rPr>
          <w:rStyle w:val="normaltextrun"/>
          <w:rFonts w:cs="Calibri"/>
        </w:rPr>
        <w:t>.</w:t>
      </w:r>
    </w:p>
    <w:p w:rsidR="0091679A" w:rsidRPr="00960BB9" w:rsidP="00734DA8" w14:paraId="2DDDAE2A" w14:textId="77777777">
      <w:pPr>
        <w:pStyle w:val="BodyText-IPR"/>
        <w:numPr>
          <w:ilvl w:val="0"/>
          <w:numId w:val="172"/>
        </w:numPr>
        <w:rPr>
          <w:rFonts w:cs="Calibri"/>
          <w:color w:val="000000"/>
          <w:shd w:val="clear" w:color="auto" w:fill="FFFFFF"/>
        </w:rPr>
      </w:pPr>
      <w:r w:rsidRPr="00960BB9">
        <w:rPr>
          <w:color w:val="000000"/>
          <w:shd w:val="clear" w:color="auto" w:fill="FFFFFF"/>
        </w:rPr>
        <w:t>What is your current job title or position?</w:t>
      </w:r>
    </w:p>
    <w:p w:rsidR="0091679A" w:rsidRPr="00960BB9" w:rsidP="00734DA8" w14:paraId="2C6F4239" w14:textId="77777777">
      <w:pPr>
        <w:pStyle w:val="BodyText-IPR"/>
        <w:numPr>
          <w:ilvl w:val="0"/>
          <w:numId w:val="172"/>
        </w:numPr>
        <w:rPr>
          <w:rFonts w:cs="Calibri"/>
          <w:color w:val="000000"/>
          <w:shd w:val="clear" w:color="auto" w:fill="FFFFFF"/>
        </w:rPr>
      </w:pPr>
      <w:r w:rsidRPr="00960BB9">
        <w:rPr>
          <w:color w:val="000000"/>
          <w:shd w:val="clear" w:color="auto" w:fill="FFFFFF"/>
        </w:rPr>
        <w:t>How long have you been in this position?</w:t>
      </w:r>
    </w:p>
    <w:p w:rsidR="0091679A" w:rsidRPr="00A2036D" w:rsidP="00734DA8" w14:paraId="434C4AB1" w14:textId="77777777">
      <w:pPr>
        <w:pStyle w:val="BodyText-IPR"/>
        <w:numPr>
          <w:ilvl w:val="0"/>
          <w:numId w:val="172"/>
        </w:numPr>
        <w:rPr>
          <w:rFonts w:cs="Calibri"/>
          <w:color w:val="000000"/>
          <w:shd w:val="clear" w:color="auto" w:fill="FFFFFF"/>
        </w:rPr>
      </w:pPr>
      <w:r w:rsidRPr="00960BB9">
        <w:rPr>
          <w:color w:val="000000"/>
          <w:shd w:val="clear" w:color="auto" w:fill="FFFFFF"/>
        </w:rPr>
        <w:t>What are your primary responsibilities?</w:t>
      </w:r>
    </w:p>
    <w:p w:rsidR="0091679A" w:rsidP="0091679A" w14:paraId="60DA34CD" w14:textId="77777777">
      <w:pPr>
        <w:pStyle w:val="Heading2-IPR"/>
        <w:ind w:left="360" w:hanging="360"/>
      </w:pPr>
      <w:r>
        <w:t>SNAP E&amp;T Background</w:t>
      </w:r>
    </w:p>
    <w:p w:rsidR="0091679A" w:rsidP="0091679A" w14:paraId="2E2887C5" w14:textId="77777777">
      <w:pPr>
        <w:pStyle w:val="BodyText-IPR"/>
      </w:pPr>
      <w:r>
        <w:t xml:space="preserve">First, I’d like to learn more about how your organization became a </w:t>
      </w:r>
      <w:bookmarkStart w:id="12" w:name="_Hlk135985430"/>
      <w:r>
        <w:t>SNAP</w:t>
      </w:r>
      <w:bookmarkEnd w:id="12"/>
      <w:r>
        <w:t xml:space="preserve"> E&amp;T provider and the services it offers.</w:t>
      </w:r>
    </w:p>
    <w:p w:rsidR="0091679A" w:rsidRPr="003C3612" w:rsidP="00734DA8" w14:paraId="63ED6E99" w14:textId="77777777">
      <w:pPr>
        <w:pStyle w:val="BodyText-IPR"/>
        <w:numPr>
          <w:ilvl w:val="0"/>
          <w:numId w:val="68"/>
        </w:numPr>
        <w:spacing w:after="120"/>
        <w:rPr>
          <w:rFonts w:cs="Calibri"/>
          <w:i/>
          <w:iCs/>
          <w:color w:val="000000"/>
          <w:shd w:val="clear" w:color="auto" w:fill="FFFFFF"/>
        </w:rPr>
      </w:pPr>
      <w:r>
        <w:rPr>
          <w:rFonts w:cs="Calibri"/>
          <w:color w:val="000000"/>
          <w:shd w:val="clear" w:color="auto" w:fill="FFFFFF"/>
        </w:rPr>
        <w:t>Can you please describe how your organization became a provider for the SNAP E&amp;T program</w:t>
      </w:r>
      <w:r w:rsidRPr="003C3612">
        <w:rPr>
          <w:rFonts w:cs="Calibri"/>
          <w:i/>
          <w:iCs/>
          <w:color w:val="000000"/>
          <w:shd w:val="clear" w:color="auto" w:fill="FFFFFF"/>
        </w:rPr>
        <w:t xml:space="preserve"> </w:t>
      </w:r>
      <w:r w:rsidRPr="00961D71">
        <w:rPr>
          <w:rFonts w:cs="Calibri"/>
          <w:color w:val="000000"/>
          <w:shd w:val="clear" w:color="auto" w:fill="FFFFFF"/>
        </w:rPr>
        <w:t>in</w:t>
      </w:r>
      <w:r>
        <w:rPr>
          <w:rFonts w:cs="Calibri"/>
          <w:i/>
          <w:iCs/>
          <w:color w:val="000000"/>
          <w:shd w:val="clear" w:color="auto" w:fill="FFFFFF"/>
        </w:rPr>
        <w:t xml:space="preserve"> </w:t>
      </w:r>
      <w:r w:rsidRPr="003C3612">
        <w:rPr>
          <w:rFonts w:cs="Calibri"/>
          <w:i/>
          <w:iCs/>
          <w:color w:val="000000"/>
          <w:shd w:val="clear" w:color="auto" w:fill="FFFFFF"/>
        </w:rPr>
        <w:t>[State]</w:t>
      </w:r>
      <w:r>
        <w:rPr>
          <w:rFonts w:cs="Calibri"/>
          <w:color w:val="000000"/>
          <w:shd w:val="clear" w:color="auto" w:fill="FFFFFF"/>
        </w:rPr>
        <w:t xml:space="preserve">? </w:t>
      </w:r>
      <w:r w:rsidRPr="003C3612">
        <w:rPr>
          <w:rFonts w:cs="Calibri"/>
          <w:i/>
          <w:iCs/>
          <w:color w:val="000000"/>
          <w:shd w:val="clear" w:color="auto" w:fill="FFFFFF"/>
        </w:rPr>
        <w:t>[Probe: application process, outreach from State]</w:t>
      </w:r>
    </w:p>
    <w:p w:rsidR="0091679A" w:rsidP="00734DA8" w14:paraId="26B8E236" w14:textId="77777777">
      <w:pPr>
        <w:pStyle w:val="BodyText-IPR"/>
        <w:numPr>
          <w:ilvl w:val="1"/>
          <w:numId w:val="68"/>
        </w:numPr>
        <w:spacing w:after="120"/>
        <w:ind w:left="1080"/>
        <w:rPr>
          <w:rFonts w:cs="Calibri"/>
          <w:color w:val="000000"/>
          <w:shd w:val="clear" w:color="auto" w:fill="FFFFFF"/>
        </w:rPr>
      </w:pPr>
      <w:r>
        <w:rPr>
          <w:rFonts w:cs="Calibri"/>
          <w:color w:val="000000"/>
          <w:shd w:val="clear" w:color="auto" w:fill="FFFFFF"/>
        </w:rPr>
        <w:t>How long has your organization been a part of the SNAP E&amp;T program?</w:t>
      </w:r>
    </w:p>
    <w:p w:rsidR="0091679A" w:rsidRPr="00D52B4C" w:rsidP="00734DA8" w14:paraId="1DCB0A69" w14:textId="77777777">
      <w:pPr>
        <w:pStyle w:val="BodyText-IPR"/>
        <w:numPr>
          <w:ilvl w:val="1"/>
          <w:numId w:val="68"/>
        </w:numPr>
        <w:spacing w:after="120"/>
        <w:ind w:left="1080"/>
        <w:rPr>
          <w:rFonts w:cs="Calibri"/>
          <w:color w:val="000000"/>
          <w:shd w:val="clear" w:color="auto" w:fill="FFFFFF"/>
        </w:rPr>
      </w:pPr>
      <w:bookmarkStart w:id="13" w:name="_Hlk130887956"/>
      <w:r>
        <w:rPr>
          <w:rFonts w:cs="Calibri"/>
          <w:color w:val="000000"/>
          <w:shd w:val="clear" w:color="auto" w:fill="FFFFFF"/>
        </w:rPr>
        <w:t xml:space="preserve">Does your organization work with any other Federal or State programs? </w:t>
      </w:r>
      <w:r w:rsidRPr="003C3612">
        <w:rPr>
          <w:rFonts w:cs="Calibri"/>
          <w:i/>
          <w:iCs/>
          <w:color w:val="000000"/>
          <w:shd w:val="clear" w:color="auto" w:fill="FFFFFF"/>
        </w:rPr>
        <w:t>[Probe: T</w:t>
      </w:r>
      <w:r>
        <w:rPr>
          <w:rFonts w:cs="Calibri"/>
          <w:i/>
          <w:iCs/>
          <w:color w:val="000000"/>
          <w:shd w:val="clear" w:color="auto" w:fill="FFFFFF"/>
        </w:rPr>
        <w:t xml:space="preserve">emporary </w:t>
      </w:r>
      <w:r w:rsidRPr="003C3612">
        <w:rPr>
          <w:rFonts w:cs="Calibri"/>
          <w:i/>
          <w:iCs/>
          <w:color w:val="000000"/>
          <w:shd w:val="clear" w:color="auto" w:fill="FFFFFF"/>
        </w:rPr>
        <w:t>A</w:t>
      </w:r>
      <w:r>
        <w:rPr>
          <w:rFonts w:cs="Calibri"/>
          <w:i/>
          <w:iCs/>
          <w:color w:val="000000"/>
          <w:shd w:val="clear" w:color="auto" w:fill="FFFFFF"/>
        </w:rPr>
        <w:t xml:space="preserve">ssistance for </w:t>
      </w:r>
      <w:r w:rsidRPr="003C3612">
        <w:rPr>
          <w:rFonts w:cs="Calibri"/>
          <w:i/>
          <w:iCs/>
          <w:color w:val="000000"/>
          <w:shd w:val="clear" w:color="auto" w:fill="FFFFFF"/>
        </w:rPr>
        <w:t>N</w:t>
      </w:r>
      <w:r>
        <w:rPr>
          <w:rFonts w:cs="Calibri"/>
          <w:i/>
          <w:iCs/>
          <w:color w:val="000000"/>
          <w:shd w:val="clear" w:color="auto" w:fill="FFFFFF"/>
        </w:rPr>
        <w:t xml:space="preserve">eedy </w:t>
      </w:r>
      <w:r w:rsidRPr="003C3612">
        <w:rPr>
          <w:rFonts w:cs="Calibri"/>
          <w:i/>
          <w:iCs/>
          <w:color w:val="000000"/>
          <w:shd w:val="clear" w:color="auto" w:fill="FFFFFF"/>
        </w:rPr>
        <w:t>F</w:t>
      </w:r>
      <w:r>
        <w:rPr>
          <w:rFonts w:cs="Calibri"/>
          <w:i/>
          <w:iCs/>
          <w:color w:val="000000"/>
          <w:shd w:val="clear" w:color="auto" w:fill="FFFFFF"/>
        </w:rPr>
        <w:t>amilies</w:t>
      </w:r>
      <w:r w:rsidRPr="003C3612">
        <w:rPr>
          <w:rFonts w:cs="Calibri"/>
          <w:i/>
          <w:iCs/>
          <w:color w:val="000000"/>
          <w:shd w:val="clear" w:color="auto" w:fill="FFFFFF"/>
        </w:rPr>
        <w:t>, W</w:t>
      </w:r>
      <w:r>
        <w:rPr>
          <w:rFonts w:cs="Calibri"/>
          <w:i/>
          <w:iCs/>
          <w:color w:val="000000"/>
          <w:shd w:val="clear" w:color="auto" w:fill="FFFFFF"/>
        </w:rPr>
        <w:t xml:space="preserve">orkforce </w:t>
      </w:r>
      <w:r w:rsidRPr="003C3612">
        <w:rPr>
          <w:rFonts w:cs="Calibri"/>
          <w:i/>
          <w:iCs/>
          <w:color w:val="000000"/>
          <w:shd w:val="clear" w:color="auto" w:fill="FFFFFF"/>
        </w:rPr>
        <w:t>I</w:t>
      </w:r>
      <w:r>
        <w:rPr>
          <w:rFonts w:cs="Calibri"/>
          <w:i/>
          <w:iCs/>
          <w:color w:val="000000"/>
          <w:shd w:val="clear" w:color="auto" w:fill="FFFFFF"/>
        </w:rPr>
        <w:t xml:space="preserve">nnovation and </w:t>
      </w:r>
      <w:r w:rsidRPr="003C3612">
        <w:rPr>
          <w:rFonts w:cs="Calibri"/>
          <w:i/>
          <w:iCs/>
          <w:color w:val="000000"/>
          <w:shd w:val="clear" w:color="auto" w:fill="FFFFFF"/>
        </w:rPr>
        <w:t>O</w:t>
      </w:r>
      <w:r>
        <w:rPr>
          <w:rFonts w:cs="Calibri"/>
          <w:i/>
          <w:iCs/>
          <w:color w:val="000000"/>
          <w:shd w:val="clear" w:color="auto" w:fill="FFFFFF"/>
        </w:rPr>
        <w:t xml:space="preserve">pportunity </w:t>
      </w:r>
      <w:r w:rsidRPr="003C3612">
        <w:rPr>
          <w:rFonts w:cs="Calibri"/>
          <w:i/>
          <w:iCs/>
          <w:color w:val="000000"/>
          <w:shd w:val="clear" w:color="auto" w:fill="FFFFFF"/>
        </w:rPr>
        <w:t>A</w:t>
      </w:r>
      <w:r>
        <w:rPr>
          <w:rFonts w:cs="Calibri"/>
          <w:i/>
          <w:iCs/>
          <w:color w:val="000000"/>
          <w:shd w:val="clear" w:color="auto" w:fill="FFFFFF"/>
        </w:rPr>
        <w:t>ct</w:t>
      </w:r>
      <w:r w:rsidRPr="003C3612">
        <w:rPr>
          <w:rFonts w:cs="Calibri"/>
          <w:i/>
          <w:iCs/>
          <w:color w:val="000000"/>
          <w:shd w:val="clear" w:color="auto" w:fill="FFFFFF"/>
        </w:rPr>
        <w:t xml:space="preserve">, </w:t>
      </w:r>
      <w:r w:rsidRPr="00DC3CC5">
        <w:rPr>
          <w:rFonts w:cs="Calibri"/>
          <w:i/>
          <w:iCs/>
          <w:color w:val="000000"/>
          <w:shd w:val="clear" w:color="auto" w:fill="FFFFFF"/>
        </w:rPr>
        <w:t>G</w:t>
      </w:r>
      <w:r>
        <w:rPr>
          <w:rFonts w:cs="Calibri"/>
          <w:i/>
          <w:iCs/>
          <w:color w:val="000000"/>
          <w:shd w:val="clear" w:color="auto" w:fill="FFFFFF"/>
        </w:rPr>
        <w:t xml:space="preserve">eneral </w:t>
      </w:r>
      <w:r w:rsidRPr="00DC3CC5">
        <w:rPr>
          <w:rFonts w:cs="Calibri"/>
          <w:i/>
          <w:iCs/>
          <w:color w:val="000000"/>
          <w:shd w:val="clear" w:color="auto" w:fill="FFFFFF"/>
        </w:rPr>
        <w:t>A</w:t>
      </w:r>
      <w:r>
        <w:rPr>
          <w:rFonts w:cs="Calibri"/>
          <w:i/>
          <w:iCs/>
          <w:color w:val="000000"/>
          <w:shd w:val="clear" w:color="auto" w:fill="FFFFFF"/>
        </w:rPr>
        <w:t>ssistance</w:t>
      </w:r>
      <w:r w:rsidRPr="003C3612">
        <w:rPr>
          <w:rFonts w:cs="Calibri"/>
          <w:i/>
          <w:iCs/>
          <w:color w:val="000000"/>
          <w:shd w:val="clear" w:color="auto" w:fill="FFFFFF"/>
        </w:rPr>
        <w:t xml:space="preserve">] </w:t>
      </w:r>
      <w:bookmarkEnd w:id="13"/>
      <w:r>
        <w:rPr>
          <w:rFonts w:cs="Calibri"/>
          <w:color w:val="000000"/>
          <w:shd w:val="clear" w:color="auto" w:fill="FFFFFF"/>
        </w:rPr>
        <w:t>If yes, please describe.</w:t>
      </w:r>
      <w:r w:rsidRPr="00D52B4C">
        <w:rPr>
          <w:rFonts w:cs="Calibri"/>
          <w:color w:val="000000"/>
          <w:shd w:val="clear" w:color="auto" w:fill="FFFFFF"/>
        </w:rPr>
        <w:t xml:space="preserve"> </w:t>
      </w:r>
      <w:r>
        <w:rPr>
          <w:rFonts w:cs="Calibri"/>
          <w:color w:val="000000"/>
          <w:shd w:val="clear" w:color="auto" w:fill="FFFFFF"/>
        </w:rPr>
        <w:t>What, if any, challenges result from working with multiple programs?</w:t>
      </w:r>
    </w:p>
    <w:p w:rsidR="0091679A" w:rsidRPr="003C3612" w:rsidP="00734DA8" w14:paraId="115B1AFD" w14:textId="77777777">
      <w:pPr>
        <w:pStyle w:val="BodyText-IPR"/>
        <w:numPr>
          <w:ilvl w:val="1"/>
          <w:numId w:val="68"/>
        </w:numPr>
        <w:ind w:left="1080"/>
        <w:rPr>
          <w:rFonts w:cs="Calibri"/>
          <w:i/>
          <w:iCs/>
          <w:color w:val="000000"/>
          <w:shd w:val="clear" w:color="auto" w:fill="FFFFFF"/>
        </w:rPr>
      </w:pPr>
      <w:r>
        <w:rPr>
          <w:rFonts w:cs="Calibri"/>
          <w:color w:val="000000"/>
          <w:shd w:val="clear" w:color="auto" w:fill="FFFFFF"/>
        </w:rPr>
        <w:t xml:space="preserve">What are the challenges to being a SNAP E&amp;T provider? </w:t>
      </w:r>
      <w:r w:rsidRPr="003C3612">
        <w:rPr>
          <w:rFonts w:cs="Calibri"/>
          <w:i/>
          <w:iCs/>
          <w:color w:val="000000"/>
          <w:shd w:val="clear" w:color="auto" w:fill="FFFFFF"/>
        </w:rPr>
        <w:t>[Probe: 50/50 funding, administrative requirements]</w:t>
      </w:r>
    </w:p>
    <w:p w:rsidR="0091679A" w:rsidP="00734DA8" w14:paraId="6F272244" w14:textId="77777777">
      <w:pPr>
        <w:pStyle w:val="BodyText-IPR"/>
        <w:numPr>
          <w:ilvl w:val="0"/>
          <w:numId w:val="68"/>
        </w:numPr>
        <w:rPr>
          <w:rFonts w:cs="Calibri"/>
          <w:color w:val="000000"/>
          <w:shd w:val="clear" w:color="auto" w:fill="FFFFFF"/>
        </w:rPr>
      </w:pPr>
      <w:r>
        <w:rPr>
          <w:rFonts w:cs="Calibri"/>
          <w:color w:val="000000"/>
          <w:shd w:val="clear" w:color="auto" w:fill="FFFFFF"/>
        </w:rPr>
        <w:t xml:space="preserve">In what area or areas of the State do you provide </w:t>
      </w:r>
      <w:r>
        <w:t>SNAP</w:t>
      </w:r>
      <w:r>
        <w:rPr>
          <w:rFonts w:cs="Calibri"/>
          <w:color w:val="000000"/>
          <w:shd w:val="clear" w:color="auto" w:fill="FFFFFF"/>
        </w:rPr>
        <w:t xml:space="preserve"> E&amp;T services?</w:t>
      </w:r>
    </w:p>
    <w:p w:rsidR="0091679A" w:rsidP="00734DA8" w14:paraId="4B5A7A0C" w14:textId="77777777">
      <w:pPr>
        <w:pStyle w:val="BodyText-IPR"/>
        <w:numPr>
          <w:ilvl w:val="0"/>
          <w:numId w:val="68"/>
        </w:numPr>
        <w:spacing w:after="120"/>
        <w:rPr>
          <w:rFonts w:cs="Calibri"/>
          <w:color w:val="000000"/>
          <w:shd w:val="clear" w:color="auto" w:fill="FFFFFF"/>
        </w:rPr>
      </w:pPr>
      <w:r>
        <w:rPr>
          <w:rFonts w:cs="Calibri"/>
          <w:color w:val="000000"/>
          <w:shd w:val="clear" w:color="auto" w:fill="FFFFFF"/>
        </w:rPr>
        <w:t xml:space="preserve">Based on information from the </w:t>
      </w:r>
      <w:r w:rsidRPr="00F3140F">
        <w:rPr>
          <w:rFonts w:cs="Calibri"/>
          <w:color w:val="000000"/>
          <w:shd w:val="clear" w:color="auto" w:fill="FFFFFF"/>
        </w:rPr>
        <w:t>SNAP</w:t>
      </w:r>
      <w:r>
        <w:rPr>
          <w:rFonts w:cs="Calibri"/>
          <w:color w:val="000000"/>
          <w:shd w:val="clear" w:color="auto" w:fill="FFFFFF"/>
        </w:rPr>
        <w:t xml:space="preserve"> </w:t>
      </w:r>
      <w:r w:rsidRPr="003C3612">
        <w:rPr>
          <w:rFonts w:cs="Calibri"/>
          <w:i/>
          <w:iCs/>
          <w:color w:val="000000"/>
          <w:shd w:val="clear" w:color="auto" w:fill="FFFFFF"/>
        </w:rPr>
        <w:t>[State]</w:t>
      </w:r>
      <w:r>
        <w:rPr>
          <w:rFonts w:cs="Calibri"/>
          <w:color w:val="000000"/>
          <w:shd w:val="clear" w:color="auto" w:fill="FFFFFF"/>
        </w:rPr>
        <w:t xml:space="preserve"> E&amp;T Plan, </w:t>
      </w:r>
      <w:r w:rsidRPr="003C3612">
        <w:rPr>
          <w:rFonts w:cs="Calibri"/>
          <w:i/>
          <w:iCs/>
          <w:color w:val="000000"/>
          <w:shd w:val="clear" w:color="auto" w:fill="FFFFFF"/>
        </w:rPr>
        <w:t>[</w:t>
      </w:r>
      <w:r w:rsidRPr="00F3140F">
        <w:rPr>
          <w:rFonts w:cs="Calibri"/>
          <w:i/>
          <w:iCs/>
          <w:color w:val="000000"/>
          <w:shd w:val="clear" w:color="auto" w:fill="FFFFFF"/>
        </w:rPr>
        <w:t xml:space="preserve">SNAP </w:t>
      </w:r>
      <w:r w:rsidRPr="003C3612">
        <w:rPr>
          <w:rFonts w:cs="Calibri"/>
          <w:i/>
          <w:iCs/>
          <w:color w:val="000000"/>
          <w:shd w:val="clear" w:color="auto" w:fill="FFFFFF"/>
        </w:rPr>
        <w:t>E&amp;T provider]</w:t>
      </w:r>
      <w:r>
        <w:rPr>
          <w:rFonts w:cs="Calibri"/>
          <w:color w:val="000000"/>
          <w:shd w:val="clear" w:color="auto" w:fill="FFFFFF"/>
        </w:rPr>
        <w:t xml:space="preserve"> offers the following SNAP E&amp;T components: </w:t>
      </w:r>
      <w:r w:rsidRPr="003C3612">
        <w:rPr>
          <w:rFonts w:cs="Calibri"/>
          <w:i/>
          <w:iCs/>
          <w:color w:val="000000"/>
          <w:shd w:val="clear" w:color="auto" w:fill="FFFFFF"/>
        </w:rPr>
        <w:t>[List]</w:t>
      </w:r>
      <w:r>
        <w:rPr>
          <w:rFonts w:cs="Calibri"/>
          <w:color w:val="000000"/>
          <w:shd w:val="clear" w:color="auto" w:fill="FFFFFF"/>
        </w:rPr>
        <w:t xml:space="preserve">. Is this information correct? Is anything missing? </w:t>
      </w:r>
      <w:r>
        <w:rPr>
          <w:rFonts w:cs="Calibri"/>
          <w:i/>
          <w:iCs/>
          <w:color w:val="000000"/>
          <w:shd w:val="clear" w:color="auto" w:fill="FFFFFF"/>
        </w:rPr>
        <w:t xml:space="preserve">[Interviewer note: If this information is not available in the State Plan, ask the provider which </w:t>
      </w:r>
      <w:r w:rsidRPr="00F3140F">
        <w:rPr>
          <w:rFonts w:cs="Calibri"/>
          <w:i/>
          <w:iCs/>
          <w:color w:val="000000"/>
          <w:shd w:val="clear" w:color="auto" w:fill="FFFFFF"/>
        </w:rPr>
        <w:t>SNAP</w:t>
      </w:r>
      <w:r>
        <w:rPr>
          <w:rFonts w:cs="Calibri"/>
          <w:i/>
          <w:iCs/>
          <w:color w:val="000000"/>
          <w:shd w:val="clear" w:color="auto" w:fill="FFFFFF"/>
        </w:rPr>
        <w:t xml:space="preserve"> components it offers.]</w:t>
      </w:r>
    </w:p>
    <w:p w:rsidR="0091679A" w:rsidP="00734DA8" w14:paraId="6908F533" w14:textId="77777777">
      <w:pPr>
        <w:pStyle w:val="BodyText-IPR"/>
        <w:numPr>
          <w:ilvl w:val="1"/>
          <w:numId w:val="68"/>
        </w:numPr>
        <w:spacing w:after="120"/>
        <w:ind w:left="1080"/>
        <w:rPr>
          <w:rFonts w:cs="Calibri"/>
          <w:color w:val="000000"/>
          <w:shd w:val="clear" w:color="auto" w:fill="FFFFFF"/>
        </w:rPr>
      </w:pPr>
      <w:r>
        <w:rPr>
          <w:rFonts w:cs="Calibri"/>
          <w:color w:val="000000"/>
          <w:shd w:val="clear" w:color="auto" w:fill="FFFFFF"/>
        </w:rPr>
        <w:t>How did your organization decide to offer these components to SNAP E&amp;T participants?</w:t>
      </w:r>
    </w:p>
    <w:p w:rsidR="0091679A" w:rsidP="00734DA8" w14:paraId="17B39360" w14:textId="77777777">
      <w:pPr>
        <w:pStyle w:val="BodyText-IPR"/>
        <w:numPr>
          <w:ilvl w:val="1"/>
          <w:numId w:val="68"/>
        </w:numPr>
        <w:spacing w:after="120"/>
        <w:ind w:left="1080"/>
        <w:rPr>
          <w:rFonts w:cs="Calibri"/>
          <w:color w:val="000000"/>
          <w:shd w:val="clear" w:color="auto" w:fill="FFFFFF"/>
        </w:rPr>
      </w:pPr>
      <w:r>
        <w:rPr>
          <w:rFonts w:cs="Calibri"/>
          <w:color w:val="000000"/>
          <w:shd w:val="clear" w:color="auto" w:fill="FFFFFF"/>
        </w:rPr>
        <w:t>Do you feel the components offered are reflective of the needs of the clients you serve? Why or why not?</w:t>
      </w:r>
    </w:p>
    <w:p w:rsidR="0091679A" w:rsidP="00734DA8" w14:paraId="5F29884A" w14:textId="77777777">
      <w:pPr>
        <w:pStyle w:val="BodyText-IPR"/>
        <w:numPr>
          <w:ilvl w:val="2"/>
          <w:numId w:val="68"/>
        </w:numPr>
        <w:ind w:left="1368"/>
        <w:rPr>
          <w:rFonts w:cs="Calibri"/>
          <w:color w:val="000000"/>
          <w:shd w:val="clear" w:color="auto" w:fill="FFFFFF"/>
        </w:rPr>
      </w:pPr>
      <w:r w:rsidRPr="003C3612">
        <w:rPr>
          <w:rFonts w:cs="Calibri"/>
          <w:i/>
          <w:iCs/>
          <w:color w:val="000000"/>
          <w:shd w:val="clear" w:color="auto" w:fill="FFFFFF"/>
        </w:rPr>
        <w:t>[If no]</w:t>
      </w:r>
      <w:r>
        <w:rPr>
          <w:rFonts w:cs="Calibri"/>
          <w:color w:val="000000"/>
          <w:shd w:val="clear" w:color="auto" w:fill="FFFFFF"/>
        </w:rPr>
        <w:t xml:space="preserve"> What other services would be beneficial? What are the constraints of providing these services within SNAP E&amp;T?</w:t>
      </w:r>
    </w:p>
    <w:p w:rsidR="0091679A" w:rsidP="0091679A" w14:paraId="575E647C" w14:textId="77777777">
      <w:pPr>
        <w:pStyle w:val="Heading2-IPR"/>
        <w:ind w:left="360" w:hanging="360"/>
      </w:pPr>
      <w:r>
        <w:t xml:space="preserve">Clients Served and Progression Through </w:t>
      </w:r>
      <w:r w:rsidRPr="00F3140F">
        <w:t xml:space="preserve">SNAP </w:t>
      </w:r>
      <w:r>
        <w:t>E&amp;T</w:t>
      </w:r>
    </w:p>
    <w:p w:rsidR="0091679A" w:rsidP="0091679A" w14:paraId="5B41CE93" w14:textId="77777777">
      <w:pPr>
        <w:pStyle w:val="BodyText-IPR"/>
      </w:pPr>
      <w:r>
        <w:t xml:space="preserve">Let’s discuss the </w:t>
      </w:r>
      <w:r w:rsidRPr="00F3140F">
        <w:t xml:space="preserve">SNAP </w:t>
      </w:r>
      <w:r>
        <w:t>E&amp;T clients your organization serves and how they progress through SNAP E&amp;T.</w:t>
      </w:r>
    </w:p>
    <w:p w:rsidR="0091679A" w:rsidP="00734DA8" w14:paraId="069EBBF7" w14:textId="77777777">
      <w:pPr>
        <w:pStyle w:val="BodyText-IPR"/>
        <w:numPr>
          <w:ilvl w:val="0"/>
          <w:numId w:val="67"/>
        </w:numPr>
        <w:rPr>
          <w:rFonts w:cs="Calibri"/>
          <w:color w:val="000000"/>
          <w:shd w:val="clear" w:color="auto" w:fill="FFFFFF"/>
        </w:rPr>
      </w:pPr>
      <w:r>
        <w:rPr>
          <w:rFonts w:cs="Calibri"/>
          <w:color w:val="000000"/>
          <w:shd w:val="clear" w:color="auto" w:fill="FFFFFF"/>
        </w:rPr>
        <w:t xml:space="preserve">What </w:t>
      </w:r>
      <w:r w:rsidRPr="00872242">
        <w:rPr>
          <w:rFonts w:cs="Calibri"/>
          <w:color w:val="000000"/>
          <w:shd w:val="clear" w:color="auto" w:fill="FFFFFF"/>
        </w:rPr>
        <w:t>proportion</w:t>
      </w:r>
      <w:r>
        <w:rPr>
          <w:rFonts w:cs="Calibri"/>
          <w:color w:val="000000"/>
          <w:shd w:val="clear" w:color="auto" w:fill="FFFFFF"/>
        </w:rPr>
        <w:t xml:space="preserve"> of your overall service population is SNAP E&amp;T clients?</w:t>
      </w:r>
      <w:r>
        <w:rPr>
          <w:rFonts w:cs="Calibri"/>
          <w:color w:val="000000"/>
          <w:shd w:val="clear" w:color="auto" w:fill="FFFFFF"/>
        </w:rPr>
        <w:br w:type="page"/>
      </w:r>
    </w:p>
    <w:p w:rsidR="0091679A" w:rsidRPr="006844FA" w:rsidP="00734DA8" w14:paraId="129DAF0D" w14:textId="77777777">
      <w:pPr>
        <w:pStyle w:val="BodyText-IPR"/>
        <w:numPr>
          <w:ilvl w:val="0"/>
          <w:numId w:val="67"/>
        </w:numPr>
        <w:spacing w:after="120"/>
        <w:rPr>
          <w:rFonts w:cs="Calibri"/>
          <w:i/>
          <w:iCs/>
          <w:color w:val="000000"/>
          <w:shd w:val="clear" w:color="auto" w:fill="FFFFFF"/>
        </w:rPr>
      </w:pPr>
      <w:r w:rsidRPr="003520F0">
        <w:rPr>
          <w:rFonts w:cs="Calibri"/>
          <w:color w:val="000000"/>
          <w:shd w:val="clear" w:color="auto" w:fill="FFFFFF"/>
        </w:rPr>
        <w:t xml:space="preserve">How would you describe your SNAP E&amp;T population? </w:t>
      </w:r>
      <w:r w:rsidRPr="006844FA">
        <w:rPr>
          <w:rFonts w:cs="Calibri"/>
          <w:i/>
          <w:iCs/>
          <w:color w:val="000000"/>
          <w:shd w:val="clear" w:color="auto" w:fill="FFFFFF"/>
        </w:rPr>
        <w:t>[Probe: gender, ethnic, and racial makeup; percentage with children or dependents; age]</w:t>
      </w:r>
    </w:p>
    <w:p w:rsidR="0091679A" w:rsidRPr="001C22DB" w:rsidP="00734DA8" w14:paraId="465141AA" w14:textId="77777777">
      <w:pPr>
        <w:pStyle w:val="BodyText-IPR"/>
        <w:numPr>
          <w:ilvl w:val="1"/>
          <w:numId w:val="67"/>
        </w:numPr>
        <w:ind w:left="1080"/>
        <w:rPr>
          <w:rFonts w:cs="Calibri"/>
          <w:color w:val="000000"/>
          <w:shd w:val="clear" w:color="auto" w:fill="FFFFFF"/>
        </w:rPr>
      </w:pPr>
      <w:r>
        <w:rPr>
          <w:rFonts w:cs="Calibri"/>
          <w:color w:val="000000"/>
          <w:shd w:val="clear" w:color="auto" w:fill="FFFFFF"/>
        </w:rPr>
        <w:t>Are SNAP E&amp;T clients different from other clients your organization serves? If yes, how? Are SNAP E&amp;T clients co-enrolled in other services?</w:t>
      </w:r>
    </w:p>
    <w:p w:rsidR="0091679A" w:rsidP="00734DA8" w14:paraId="3650FC96" w14:textId="77777777">
      <w:pPr>
        <w:pStyle w:val="BodyText-IPR"/>
        <w:numPr>
          <w:ilvl w:val="0"/>
          <w:numId w:val="67"/>
        </w:numPr>
        <w:spacing w:after="120"/>
        <w:rPr>
          <w:rFonts w:cs="Calibri"/>
          <w:color w:val="000000"/>
          <w:shd w:val="clear" w:color="auto" w:fill="FFFFFF"/>
        </w:rPr>
      </w:pPr>
      <w:r w:rsidRPr="006D3A04">
        <w:rPr>
          <w:rFonts w:cs="Calibri"/>
          <w:color w:val="000000"/>
          <w:shd w:val="clear" w:color="auto" w:fill="FFFFFF"/>
        </w:rPr>
        <w:t xml:space="preserve">How </w:t>
      </w:r>
      <w:r>
        <w:rPr>
          <w:rFonts w:cs="Calibri"/>
          <w:color w:val="000000"/>
          <w:shd w:val="clear" w:color="auto" w:fill="FFFFFF"/>
        </w:rPr>
        <w:t>do SNAP E&amp;T clients learn about</w:t>
      </w:r>
      <w:r w:rsidRPr="00F0442C">
        <w:rPr>
          <w:rFonts w:cs="Calibri"/>
          <w:color w:val="000000"/>
          <w:shd w:val="clear" w:color="auto" w:fill="FFFFFF"/>
        </w:rPr>
        <w:t xml:space="preserve"> </w:t>
      </w:r>
      <w:r>
        <w:rPr>
          <w:rFonts w:cs="Calibri"/>
          <w:color w:val="000000"/>
          <w:shd w:val="clear" w:color="auto" w:fill="FFFFFF"/>
        </w:rPr>
        <w:t>your organization and the services you provide</w:t>
      </w:r>
      <w:r w:rsidRPr="00F0442C">
        <w:rPr>
          <w:rFonts w:cs="Calibri"/>
          <w:color w:val="000000"/>
          <w:shd w:val="clear" w:color="auto" w:fill="FFFFFF"/>
        </w:rPr>
        <w:t>?</w:t>
      </w:r>
    </w:p>
    <w:p w:rsidR="0091679A" w:rsidP="00734DA8" w14:paraId="5BF6DA8F" w14:textId="77777777">
      <w:pPr>
        <w:pStyle w:val="BodyText-IPR"/>
        <w:numPr>
          <w:ilvl w:val="1"/>
          <w:numId w:val="67"/>
        </w:numPr>
        <w:spacing w:after="120"/>
        <w:ind w:left="1080"/>
        <w:rPr>
          <w:rFonts w:cs="Calibri"/>
          <w:color w:val="000000"/>
          <w:shd w:val="clear" w:color="auto" w:fill="FFFFFF"/>
        </w:rPr>
      </w:pPr>
      <w:r>
        <w:rPr>
          <w:rFonts w:cs="Calibri"/>
          <w:color w:val="000000"/>
          <w:shd w:val="clear" w:color="auto" w:fill="FFFFFF"/>
        </w:rPr>
        <w:t>Do you recruit SNAP E&amp;T clients or conduct any outreach? If yes, can you please describe the outreach you conduct?</w:t>
      </w:r>
    </w:p>
    <w:p w:rsidR="0091679A" w:rsidRPr="003400A9" w:rsidP="0091679A" w14:paraId="282B9883"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w:t>
      </w:r>
      <w:r>
        <w:rPr>
          <w:rFonts w:cs="Calibri"/>
          <w:color w:val="000000"/>
          <w:shd w:val="clear" w:color="auto" w:fill="FFFFFF"/>
        </w:rPr>
        <w:tab/>
        <w:t xml:space="preserve">What types of SNAP E&amp;T outreach materials does your organization use? </w:t>
      </w:r>
      <w:r w:rsidRPr="003400A9">
        <w:rPr>
          <w:rFonts w:cs="Calibri"/>
          <w:color w:val="000000"/>
          <w:shd w:val="clear" w:color="auto" w:fill="FFFFFF"/>
        </w:rPr>
        <w:t>How are they distributed?</w:t>
      </w:r>
    </w:p>
    <w:p w:rsidR="0091679A" w:rsidP="0091679A" w14:paraId="2B869708"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ii.</w:t>
      </w:r>
      <w:r>
        <w:rPr>
          <w:rFonts w:cs="Calibri"/>
          <w:color w:val="000000"/>
          <w:shd w:val="clear" w:color="auto" w:fill="FFFFFF"/>
        </w:rPr>
        <w:tab/>
        <w:t xml:space="preserve">Has your organization solicited feedback regarding the materials from </w:t>
      </w:r>
      <w:r w:rsidRPr="00F3140F">
        <w:rPr>
          <w:rFonts w:cs="Calibri"/>
          <w:color w:val="000000"/>
          <w:shd w:val="clear" w:color="auto" w:fill="FFFFFF"/>
        </w:rPr>
        <w:t xml:space="preserve">SNAP </w:t>
      </w:r>
      <w:r>
        <w:rPr>
          <w:rFonts w:cs="Calibri"/>
          <w:color w:val="000000"/>
          <w:shd w:val="clear" w:color="auto" w:fill="FFFFFF"/>
        </w:rPr>
        <w:t>E&amp;T participants? If yes, what feedback did they provide?</w:t>
      </w:r>
    </w:p>
    <w:p w:rsidR="0091679A" w:rsidP="00734DA8" w14:paraId="655CE5A5" w14:textId="77777777">
      <w:pPr>
        <w:pStyle w:val="BodyText-IPR"/>
        <w:numPr>
          <w:ilvl w:val="1"/>
          <w:numId w:val="67"/>
        </w:numPr>
        <w:spacing w:after="120"/>
        <w:ind w:left="1080"/>
        <w:rPr>
          <w:rFonts w:cs="Calibri"/>
          <w:color w:val="000000"/>
          <w:shd w:val="clear" w:color="auto" w:fill="FFFFFF"/>
        </w:rPr>
      </w:pPr>
      <w:r w:rsidRPr="003C3612">
        <w:rPr>
          <w:rFonts w:cs="Calibri"/>
          <w:i/>
          <w:iCs/>
          <w:color w:val="000000"/>
          <w:shd w:val="clear" w:color="auto" w:fill="FFFFFF"/>
        </w:rPr>
        <w:t>[If reverse referral]</w:t>
      </w:r>
      <w:r>
        <w:rPr>
          <w:rFonts w:cs="Calibri"/>
          <w:color w:val="000000"/>
          <w:shd w:val="clear" w:color="auto" w:fill="FFFFFF"/>
        </w:rPr>
        <w:t xml:space="preserve"> How does your organization verify a client’s SNAP participation?</w:t>
      </w:r>
    </w:p>
    <w:p w:rsidR="0091679A" w:rsidRPr="00A36727" w:rsidP="00734DA8" w14:paraId="37E2DFAE" w14:textId="77777777">
      <w:pPr>
        <w:pStyle w:val="BodyText-IPR"/>
        <w:numPr>
          <w:ilvl w:val="1"/>
          <w:numId w:val="67"/>
        </w:numPr>
        <w:ind w:left="1080"/>
        <w:rPr>
          <w:rFonts w:cs="Calibri"/>
          <w:color w:val="000000"/>
          <w:shd w:val="clear" w:color="auto" w:fill="FFFFFF"/>
        </w:rPr>
      </w:pPr>
      <w:r w:rsidRPr="003C3612">
        <w:rPr>
          <w:rFonts w:cs="Calibri"/>
          <w:i/>
          <w:iCs/>
          <w:color w:val="000000"/>
          <w:shd w:val="clear" w:color="auto" w:fill="FFFFFF"/>
        </w:rPr>
        <w:t>[If regular referral]</w:t>
      </w:r>
      <w:r>
        <w:rPr>
          <w:rFonts w:cs="Calibri"/>
          <w:color w:val="000000"/>
          <w:shd w:val="clear" w:color="auto" w:fill="FFFFFF"/>
        </w:rPr>
        <w:t xml:space="preserve"> Can you tell us more about how the State agency refers clients to your organization?</w:t>
      </w:r>
    </w:p>
    <w:p w:rsidR="0091679A" w:rsidRPr="003B4F6E" w:rsidP="00734DA8" w14:paraId="15ABEFE7" w14:textId="77777777">
      <w:pPr>
        <w:pStyle w:val="BodyText-IPR"/>
        <w:numPr>
          <w:ilvl w:val="0"/>
          <w:numId w:val="67"/>
        </w:numPr>
        <w:spacing w:after="120"/>
        <w:rPr>
          <w:rFonts w:cs="Calibri"/>
          <w:color w:val="000000"/>
          <w:shd w:val="clear" w:color="auto" w:fill="FFFFFF"/>
        </w:rPr>
      </w:pPr>
      <w:r>
        <w:rPr>
          <w:rFonts w:cs="Calibri"/>
          <w:color w:val="000000"/>
          <w:shd w:val="clear" w:color="auto" w:fill="FFFFFF"/>
        </w:rPr>
        <w:t>I’d like to learn more about how your clients progress through SNAP E&amp;T. As we discuss the various points in the process</w:t>
      </w:r>
      <w:r w:rsidRPr="00F34CF7">
        <w:rPr>
          <w:rFonts w:cs="Calibri"/>
          <w:color w:val="000000"/>
          <w:shd w:val="clear" w:color="auto" w:fill="FFFFFF"/>
        </w:rPr>
        <w:t>, I’d like to get your perspectives on which points may have the potential to contribute to</w:t>
      </w:r>
      <w:r>
        <w:rPr>
          <w:rFonts w:cs="Calibri"/>
          <w:color w:val="000000"/>
          <w:shd w:val="clear" w:color="auto" w:fill="FFFFFF"/>
        </w:rPr>
        <w:t xml:space="preserve"> </w:t>
      </w:r>
      <w:r w:rsidRPr="00F34CF7">
        <w:rPr>
          <w:rFonts w:cs="Calibri"/>
          <w:color w:val="000000"/>
          <w:shd w:val="clear" w:color="auto" w:fill="FFFFFF"/>
        </w:rPr>
        <w:t>disparities in participant access and outcomes.</w:t>
      </w:r>
      <w:r>
        <w:rPr>
          <w:rFonts w:cs="Calibri"/>
          <w:color w:val="000000"/>
          <w:shd w:val="clear" w:color="auto" w:fill="FFFFFF"/>
        </w:rPr>
        <w:t xml:space="preserve"> </w:t>
      </w:r>
      <w:r w:rsidRPr="003B4F6E">
        <w:rPr>
          <w:rFonts w:cs="Calibri"/>
          <w:i/>
          <w:iCs/>
          <w:color w:val="000000"/>
          <w:shd w:val="clear" w:color="auto" w:fill="FFFFFF"/>
        </w:rPr>
        <w:t>[</w:t>
      </w:r>
      <w:r w:rsidRPr="004E2482">
        <w:rPr>
          <w:rStyle w:val="normaltextrun"/>
          <w:rFonts w:cs="Calibri"/>
          <w:i/>
          <w:iCs/>
          <w:color w:val="000000"/>
        </w:rPr>
        <w:t>Before the interview, add State-specific probes that may be most relevant</w:t>
      </w:r>
      <w:r>
        <w:rPr>
          <w:rStyle w:val="normaltextrun"/>
          <w:rFonts w:cs="Calibri"/>
          <w:i/>
          <w:iCs/>
          <w:color w:val="000000"/>
        </w:rPr>
        <w:t xml:space="preserve"> </w:t>
      </w:r>
      <w:r w:rsidRPr="004E2482">
        <w:rPr>
          <w:rStyle w:val="normaltextrun"/>
          <w:rFonts w:cs="Calibri"/>
          <w:i/>
          <w:iCs/>
          <w:color w:val="000000"/>
        </w:rPr>
        <w:t>for groups in the State, such as rural individuals, racial</w:t>
      </w:r>
      <w:r>
        <w:rPr>
          <w:rStyle w:val="normaltextrun"/>
          <w:rFonts w:cs="Calibri"/>
          <w:i/>
          <w:iCs/>
          <w:color w:val="000000"/>
        </w:rPr>
        <w:t>/</w:t>
      </w:r>
      <w:r>
        <w:rPr>
          <w:rFonts w:cs="Calibri"/>
          <w:i/>
          <w:iCs/>
          <w:color w:val="000000"/>
          <w:shd w:val="clear" w:color="auto" w:fill="FFFFFF"/>
        </w:rPr>
        <w:t>ethnic</w:t>
      </w:r>
      <w:r w:rsidRPr="004E2482">
        <w:rPr>
          <w:rStyle w:val="normaltextrun"/>
          <w:rFonts w:cs="Calibri"/>
          <w:i/>
          <w:iCs/>
          <w:color w:val="000000"/>
        </w:rPr>
        <w:t xml:space="preserve"> groups, or </w:t>
      </w:r>
      <w:bookmarkStart w:id="14" w:name="_Hlk135936195"/>
      <w:r w:rsidRPr="004E2482">
        <w:rPr>
          <w:rStyle w:val="normaltextrun"/>
          <w:rFonts w:cs="Calibri"/>
          <w:i/>
          <w:iCs/>
          <w:color w:val="000000"/>
        </w:rPr>
        <w:t>individuals living on I</w:t>
      </w:r>
      <w:r>
        <w:rPr>
          <w:rStyle w:val="normaltextrun"/>
          <w:rFonts w:cs="Calibri"/>
          <w:i/>
          <w:iCs/>
          <w:color w:val="000000"/>
        </w:rPr>
        <w:t xml:space="preserve">ndian </w:t>
      </w:r>
      <w:r w:rsidRPr="004E2482">
        <w:rPr>
          <w:rStyle w:val="normaltextrun"/>
          <w:rFonts w:cs="Calibri"/>
          <w:i/>
          <w:iCs/>
          <w:color w:val="000000"/>
        </w:rPr>
        <w:t>T</w:t>
      </w:r>
      <w:r>
        <w:rPr>
          <w:rStyle w:val="normaltextrun"/>
          <w:rFonts w:cs="Calibri"/>
          <w:i/>
          <w:iCs/>
          <w:color w:val="000000"/>
        </w:rPr>
        <w:t>ribal organization</w:t>
      </w:r>
      <w:r w:rsidRPr="004E2482">
        <w:rPr>
          <w:rStyle w:val="normaltextrun"/>
          <w:rFonts w:cs="Calibri"/>
          <w:i/>
          <w:iCs/>
          <w:color w:val="000000"/>
        </w:rPr>
        <w:t>s</w:t>
      </w:r>
      <w:bookmarkEnd w:id="14"/>
      <w:r w:rsidRPr="004E2482">
        <w:rPr>
          <w:rStyle w:val="normaltextrun"/>
          <w:rFonts w:cs="Calibri"/>
          <w:i/>
          <w:iCs/>
          <w:color w:val="000000"/>
        </w:rPr>
        <w:t>.]</w:t>
      </w:r>
    </w:p>
    <w:p w:rsidR="0091679A" w:rsidRPr="003C3612" w:rsidP="00734DA8" w14:paraId="001F34A8" w14:textId="77777777">
      <w:pPr>
        <w:pStyle w:val="BodyText-IPR"/>
        <w:numPr>
          <w:ilvl w:val="1"/>
          <w:numId w:val="67"/>
        </w:numPr>
        <w:spacing w:after="120"/>
        <w:ind w:left="1080"/>
        <w:rPr>
          <w:rFonts w:cs="Calibri"/>
          <w:i/>
          <w:iCs/>
          <w:color w:val="000000"/>
          <w:shd w:val="clear" w:color="auto" w:fill="FFFFFF"/>
        </w:rPr>
      </w:pPr>
      <w:r>
        <w:rPr>
          <w:rFonts w:cs="Calibri"/>
          <w:color w:val="000000"/>
          <w:shd w:val="clear" w:color="auto" w:fill="FFFFFF"/>
        </w:rPr>
        <w:t xml:space="preserve">Once the client is referred to your organization, what comes next? </w:t>
      </w:r>
      <w:r w:rsidRPr="003C3612">
        <w:rPr>
          <w:rFonts w:cs="Calibri"/>
          <w:i/>
          <w:iCs/>
          <w:color w:val="000000"/>
          <w:shd w:val="clear" w:color="auto" w:fill="FFFFFF"/>
        </w:rPr>
        <w:t>[Probe: assessment, orientation activities</w:t>
      </w:r>
      <w:r>
        <w:rPr>
          <w:rFonts w:cs="Calibri"/>
          <w:i/>
          <w:iCs/>
          <w:color w:val="000000"/>
          <w:shd w:val="clear" w:color="auto" w:fill="FFFFFF"/>
        </w:rPr>
        <w:t>. N</w:t>
      </w:r>
      <w:r w:rsidRPr="003C3612">
        <w:rPr>
          <w:rFonts w:cs="Calibri"/>
          <w:i/>
          <w:iCs/>
          <w:color w:val="000000"/>
          <w:shd w:val="clear" w:color="auto" w:fill="FFFFFF"/>
        </w:rPr>
        <w:t xml:space="preserve">ote: Also determine what comes next for clients who have been “reverse referred” to </w:t>
      </w:r>
      <w:r w:rsidRPr="00F3140F">
        <w:rPr>
          <w:rFonts w:cs="Calibri"/>
          <w:i/>
          <w:iCs/>
          <w:color w:val="000000"/>
          <w:shd w:val="clear" w:color="auto" w:fill="FFFFFF"/>
        </w:rPr>
        <w:t xml:space="preserve">SNAP </w:t>
      </w:r>
      <w:r w:rsidRPr="003C3612">
        <w:rPr>
          <w:rFonts w:cs="Calibri"/>
          <w:i/>
          <w:iCs/>
          <w:color w:val="000000"/>
          <w:shd w:val="clear" w:color="auto" w:fill="FFFFFF"/>
        </w:rPr>
        <w:t>E&amp;T]</w:t>
      </w:r>
    </w:p>
    <w:p w:rsidR="0091679A" w:rsidRPr="000F7CB1" w:rsidP="0091679A" w14:paraId="4833CC4D" w14:textId="77777777">
      <w:pPr>
        <w:pStyle w:val="BodyText-IPR"/>
        <w:spacing w:after="120"/>
        <w:ind w:left="1440" w:hanging="360"/>
        <w:rPr>
          <w:rFonts w:cs="Calibri"/>
          <w:color w:val="000000"/>
          <w:shd w:val="clear" w:color="auto" w:fill="FFFFFF"/>
        </w:rPr>
      </w:pPr>
      <w:r w:rsidRPr="008C2917">
        <w:rPr>
          <w:rFonts w:cs="Calibri"/>
          <w:color w:val="B12732"/>
          <w:shd w:val="clear" w:color="auto" w:fill="FFFFFF"/>
        </w:rPr>
        <w:t>i.</w:t>
      </w:r>
      <w:r>
        <w:rPr>
          <w:rFonts w:cs="Calibri"/>
          <w:color w:val="000000"/>
          <w:shd w:val="clear" w:color="auto" w:fill="FFFFFF"/>
        </w:rPr>
        <w:tab/>
        <w:t xml:space="preserve">What may prevent some clients who have been referred to </w:t>
      </w:r>
      <w:r w:rsidRPr="00F3140F">
        <w:rPr>
          <w:rFonts w:cs="Calibri"/>
          <w:color w:val="000000"/>
          <w:shd w:val="clear" w:color="auto" w:fill="FFFFFF"/>
        </w:rPr>
        <w:t xml:space="preserve">SNAP </w:t>
      </w:r>
      <w:r>
        <w:rPr>
          <w:rFonts w:cs="Calibri"/>
          <w:color w:val="000000"/>
          <w:shd w:val="clear" w:color="auto" w:fill="FFFFFF"/>
        </w:rPr>
        <w:t>E&amp;T from participating in your services? What additional supports, if any, would be necessary to promote their participation?</w:t>
      </w:r>
    </w:p>
    <w:p w:rsidR="0091679A" w:rsidRPr="003C3612" w:rsidP="00734DA8" w14:paraId="06317374" w14:textId="77777777">
      <w:pPr>
        <w:pStyle w:val="BodyText-IPR"/>
        <w:numPr>
          <w:ilvl w:val="1"/>
          <w:numId w:val="67"/>
        </w:numPr>
        <w:spacing w:after="120"/>
        <w:ind w:left="1080"/>
        <w:rPr>
          <w:rFonts w:cs="Calibri"/>
          <w:i/>
          <w:iCs/>
          <w:color w:val="000000"/>
          <w:shd w:val="clear" w:color="auto" w:fill="FFFFFF"/>
        </w:rPr>
      </w:pPr>
      <w:r>
        <w:rPr>
          <w:rFonts w:cs="Calibri"/>
          <w:color w:val="000000"/>
          <w:shd w:val="clear" w:color="auto" w:fill="FFFFFF"/>
        </w:rPr>
        <w:t xml:space="preserve">How do you assign a case manager to clients? </w:t>
      </w:r>
      <w:r w:rsidRPr="003C3612">
        <w:rPr>
          <w:rFonts w:cs="Calibri"/>
          <w:i/>
          <w:iCs/>
          <w:color w:val="000000"/>
          <w:shd w:val="clear" w:color="auto" w:fill="FFFFFF"/>
        </w:rPr>
        <w:t>[Probe: randomly, based on needs assessment, whoever is available]</w:t>
      </w:r>
    </w:p>
    <w:p w:rsidR="0091679A" w:rsidRPr="008D1346" w:rsidP="0091679A" w14:paraId="3226E3F6" w14:textId="77777777">
      <w:pPr>
        <w:pStyle w:val="BodyText-IPR"/>
        <w:spacing w:after="120"/>
        <w:ind w:left="1440" w:hanging="360"/>
        <w:rPr>
          <w:rFonts w:cs="Calibri"/>
          <w:color w:val="B12732"/>
          <w:shd w:val="clear" w:color="auto" w:fill="FFFFFF"/>
        </w:rPr>
      </w:pPr>
      <w:r w:rsidRPr="008D1346">
        <w:rPr>
          <w:rFonts w:cs="Calibri"/>
          <w:color w:val="B12732"/>
          <w:shd w:val="clear" w:color="auto" w:fill="FFFFFF"/>
        </w:rPr>
        <w:t>i.</w:t>
      </w:r>
      <w:r>
        <w:rPr>
          <w:rFonts w:cs="Calibri"/>
          <w:color w:val="000000"/>
          <w:shd w:val="clear" w:color="auto" w:fill="FFFFFF"/>
        </w:rPr>
        <w:tab/>
        <w:t xml:space="preserve">How would you describe the client-case manager relationship? Is the case manager the </w:t>
      </w:r>
      <w:r w:rsidRPr="00CF2ED4">
        <w:rPr>
          <w:rFonts w:cs="Calibri"/>
          <w:shd w:val="clear" w:color="auto" w:fill="FFFFFF"/>
        </w:rPr>
        <w:t>same person who provides SNAP E&amp;T services to the client?</w:t>
      </w:r>
    </w:p>
    <w:p w:rsidR="0091679A" w:rsidP="0091679A" w14:paraId="19041E66"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ii.</w:t>
      </w:r>
      <w:r>
        <w:rPr>
          <w:rFonts w:cs="Calibri"/>
          <w:color w:val="000000"/>
          <w:shd w:val="clear" w:color="auto" w:fill="FFFFFF"/>
        </w:rPr>
        <w:tab/>
        <w:t>How often does the client meet with the case manager? Are meetings conducted in person or virtually?</w:t>
      </w:r>
    </w:p>
    <w:p w:rsidR="0091679A" w:rsidP="00734DA8" w14:paraId="4E0EF437" w14:textId="77777777">
      <w:pPr>
        <w:pStyle w:val="BodyText-IPR"/>
        <w:numPr>
          <w:ilvl w:val="1"/>
          <w:numId w:val="67"/>
        </w:numPr>
        <w:spacing w:after="120"/>
        <w:ind w:left="1080"/>
        <w:rPr>
          <w:rFonts w:cs="Calibri"/>
          <w:color w:val="000000"/>
          <w:shd w:val="clear" w:color="auto" w:fill="FFFFFF"/>
        </w:rPr>
      </w:pPr>
      <w:r>
        <w:rPr>
          <w:rFonts w:cs="Calibri"/>
          <w:color w:val="000000"/>
          <w:shd w:val="clear" w:color="auto" w:fill="FFFFFF"/>
        </w:rPr>
        <w:t xml:space="preserve">How are clients assigned to a </w:t>
      </w:r>
      <w:r w:rsidRPr="00F3140F">
        <w:rPr>
          <w:rFonts w:cs="Calibri"/>
          <w:color w:val="000000"/>
          <w:shd w:val="clear" w:color="auto" w:fill="FFFFFF"/>
        </w:rPr>
        <w:t xml:space="preserve">SNAP </w:t>
      </w:r>
      <w:r>
        <w:rPr>
          <w:rFonts w:cs="Calibri"/>
          <w:color w:val="000000"/>
          <w:shd w:val="clear" w:color="auto" w:fill="FFFFFF"/>
        </w:rPr>
        <w:t>E&amp;T component or components?</w:t>
      </w:r>
    </w:p>
    <w:p w:rsidR="0091679A" w:rsidP="0091679A" w14:paraId="2EBBAE8F"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w:t>
      </w:r>
      <w:r>
        <w:rPr>
          <w:rFonts w:cs="Calibri"/>
          <w:color w:val="000000"/>
          <w:shd w:val="clear" w:color="auto" w:fill="FFFFFF"/>
        </w:rPr>
        <w:tab/>
        <w:t xml:space="preserve">To what extent are services tailored for individual clients? </w:t>
      </w:r>
    </w:p>
    <w:p w:rsidR="0091679A" w:rsidP="0091679A" w14:paraId="71246FD9"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ii.</w:t>
      </w:r>
      <w:r>
        <w:rPr>
          <w:rFonts w:cs="Calibri"/>
          <w:color w:val="000000"/>
          <w:shd w:val="clear" w:color="auto" w:fill="FFFFFF"/>
        </w:rPr>
        <w:tab/>
        <w:t>What challenges, if any, do you face in making sure clients are assigned to the appropriate component?</w:t>
      </w:r>
    </w:p>
    <w:p w:rsidR="0091679A" w:rsidP="0091679A" w14:paraId="1DE3D81D"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iii.</w:t>
      </w:r>
      <w:r>
        <w:rPr>
          <w:rFonts w:cs="Calibri"/>
          <w:color w:val="000000"/>
          <w:shd w:val="clear" w:color="auto" w:fill="FFFFFF"/>
        </w:rPr>
        <w:tab/>
        <w:t>Can clients start all activities immediately? What happens if there is a wait before the activity begins?</w:t>
      </w:r>
    </w:p>
    <w:p w:rsidR="0091679A" w:rsidP="0091679A" w14:paraId="48E682D0"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iv.</w:t>
      </w:r>
      <w:r>
        <w:rPr>
          <w:rFonts w:cs="Calibri"/>
          <w:color w:val="000000"/>
          <w:shd w:val="clear" w:color="auto" w:fill="FFFFFF"/>
        </w:rPr>
        <w:tab/>
        <w:t xml:space="preserve">Are </w:t>
      </w:r>
      <w:r w:rsidRPr="00F3140F">
        <w:rPr>
          <w:rFonts w:cs="Calibri"/>
          <w:color w:val="000000"/>
          <w:shd w:val="clear" w:color="auto" w:fill="FFFFFF"/>
        </w:rPr>
        <w:t xml:space="preserve">SNAP </w:t>
      </w:r>
      <w:r>
        <w:rPr>
          <w:rFonts w:cs="Calibri"/>
          <w:color w:val="000000"/>
          <w:shd w:val="clear" w:color="auto" w:fill="FFFFFF"/>
        </w:rPr>
        <w:t>E&amp;T services provided in person? How do most clients get to the provider location?</w:t>
      </w:r>
    </w:p>
    <w:p w:rsidR="0091679A" w:rsidP="0091679A" w14:paraId="4E353AD5"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v.</w:t>
      </w:r>
      <w:r>
        <w:rPr>
          <w:rFonts w:cs="Calibri"/>
          <w:color w:val="000000"/>
          <w:shd w:val="clear" w:color="auto" w:fill="FFFFFF"/>
        </w:rPr>
        <w:tab/>
        <w:t xml:space="preserve">When are activities offered? </w:t>
      </w:r>
      <w:r w:rsidRPr="003C3612">
        <w:rPr>
          <w:rFonts w:cs="Calibri"/>
          <w:i/>
          <w:iCs/>
          <w:color w:val="000000"/>
          <w:shd w:val="clear" w:color="auto" w:fill="FFFFFF"/>
        </w:rPr>
        <w:t>[Probe: evening, weekend classes]</w:t>
      </w:r>
    </w:p>
    <w:p w:rsidR="0091679A" w:rsidRPr="000F7CB1" w:rsidP="00734DA8" w14:paraId="6B1ECBFA" w14:textId="77777777">
      <w:pPr>
        <w:pStyle w:val="BodyText-IPR"/>
        <w:numPr>
          <w:ilvl w:val="1"/>
          <w:numId w:val="67"/>
        </w:numPr>
        <w:spacing w:after="120"/>
        <w:ind w:left="1080"/>
        <w:rPr>
          <w:rFonts w:cs="Calibri"/>
          <w:color w:val="000000"/>
          <w:shd w:val="clear" w:color="auto" w:fill="FFFFFF"/>
        </w:rPr>
      </w:pPr>
      <w:bookmarkStart w:id="15" w:name="_Hlk130891743"/>
      <w:r>
        <w:rPr>
          <w:rFonts w:cs="Calibri"/>
          <w:color w:val="000000"/>
          <w:shd w:val="clear" w:color="auto" w:fill="FFFFFF"/>
        </w:rPr>
        <w:t>How do you define successful SNAP E&amp;T completion? Does this definition vary by a client’s individual needs and barriers? If yes, how?</w:t>
      </w:r>
    </w:p>
    <w:p w:rsidR="0091679A" w:rsidP="00734DA8" w14:paraId="1784246B" w14:textId="77777777">
      <w:pPr>
        <w:pStyle w:val="BodyText-IPR"/>
        <w:numPr>
          <w:ilvl w:val="1"/>
          <w:numId w:val="67"/>
        </w:numPr>
        <w:spacing w:after="120"/>
        <w:ind w:left="1080"/>
        <w:rPr>
          <w:rFonts w:cs="Calibri"/>
          <w:color w:val="000000"/>
          <w:shd w:val="clear" w:color="auto" w:fill="FFFFFF"/>
        </w:rPr>
      </w:pPr>
      <w:r>
        <w:rPr>
          <w:rFonts w:cs="Calibri"/>
          <w:color w:val="000000"/>
          <w:shd w:val="clear" w:color="auto" w:fill="FFFFFF"/>
        </w:rPr>
        <w:t xml:space="preserve">What may prevent a client from completing the program? </w:t>
      </w:r>
      <w:bookmarkEnd w:id="15"/>
      <w:r>
        <w:rPr>
          <w:rFonts w:cs="Calibri"/>
          <w:color w:val="000000"/>
          <w:shd w:val="clear" w:color="auto" w:fill="FFFFFF"/>
        </w:rPr>
        <w:t>What additional supports, if any, would be necessary to promote completion?</w:t>
      </w:r>
    </w:p>
    <w:p w:rsidR="0091679A" w:rsidP="00734DA8" w14:paraId="4375D43E" w14:textId="77777777">
      <w:pPr>
        <w:pStyle w:val="BodyText-IPR"/>
        <w:numPr>
          <w:ilvl w:val="1"/>
          <w:numId w:val="67"/>
        </w:numPr>
        <w:ind w:left="1080"/>
        <w:rPr>
          <w:rFonts w:cs="Calibri"/>
          <w:color w:val="000000"/>
          <w:shd w:val="clear" w:color="auto" w:fill="FFFFFF"/>
        </w:rPr>
      </w:pPr>
      <w:r>
        <w:rPr>
          <w:rFonts w:cs="Calibri"/>
          <w:color w:val="000000"/>
          <w:shd w:val="clear" w:color="auto" w:fill="FFFFFF"/>
        </w:rPr>
        <w:t xml:space="preserve">What other challenges do your clients face in </w:t>
      </w:r>
      <w:r w:rsidRPr="00F3140F">
        <w:rPr>
          <w:rFonts w:cs="Calibri"/>
          <w:color w:val="000000"/>
          <w:shd w:val="clear" w:color="auto" w:fill="FFFFFF"/>
        </w:rPr>
        <w:t xml:space="preserve">SNAP </w:t>
      </w:r>
      <w:r>
        <w:rPr>
          <w:rFonts w:cs="Calibri"/>
          <w:color w:val="000000"/>
          <w:shd w:val="clear" w:color="auto" w:fill="FFFFFF"/>
        </w:rPr>
        <w:t>E&amp;T participation? What are the most common reasons for dropoff? How could these challenges be mitigated?</w:t>
      </w:r>
    </w:p>
    <w:p w:rsidR="0091679A" w:rsidP="00734DA8" w14:paraId="1A5C3148" w14:textId="77777777">
      <w:pPr>
        <w:pStyle w:val="BodyText-IPR"/>
        <w:numPr>
          <w:ilvl w:val="0"/>
          <w:numId w:val="67"/>
        </w:numPr>
        <w:spacing w:after="120"/>
        <w:rPr>
          <w:rFonts w:cs="Calibri"/>
          <w:color w:val="000000"/>
          <w:shd w:val="clear" w:color="auto" w:fill="FFFFFF"/>
        </w:rPr>
      </w:pPr>
      <w:r>
        <w:rPr>
          <w:rFonts w:cs="Calibri"/>
          <w:color w:val="000000"/>
          <w:shd w:val="clear" w:color="auto" w:fill="FFFFFF"/>
        </w:rPr>
        <w:t>According to the SNAP E&amp;T Plan in</w:t>
      </w:r>
      <w:r w:rsidRPr="003C3612">
        <w:rPr>
          <w:rFonts w:cs="Calibri"/>
          <w:i/>
          <w:iCs/>
          <w:color w:val="000000"/>
          <w:shd w:val="clear" w:color="auto" w:fill="FFFFFF"/>
        </w:rPr>
        <w:t xml:space="preserve"> [State]</w:t>
      </w:r>
      <w:r>
        <w:rPr>
          <w:rFonts w:cs="Calibri"/>
          <w:color w:val="000000"/>
          <w:shd w:val="clear" w:color="auto" w:fill="FFFFFF"/>
        </w:rPr>
        <w:t xml:space="preserve">, the following are allowable participant reimbursements: </w:t>
      </w:r>
      <w:r w:rsidRPr="003C3612">
        <w:rPr>
          <w:rFonts w:cs="Calibri"/>
          <w:i/>
          <w:iCs/>
          <w:color w:val="000000"/>
          <w:shd w:val="clear" w:color="auto" w:fill="FFFFFF"/>
        </w:rPr>
        <w:t>[List]</w:t>
      </w:r>
      <w:r>
        <w:rPr>
          <w:rFonts w:cs="Calibri"/>
          <w:color w:val="000000"/>
          <w:shd w:val="clear" w:color="auto" w:fill="FFFFFF"/>
        </w:rPr>
        <w:t>. Does your organization offer any additional allowable participant reimbursements?</w:t>
      </w:r>
    </w:p>
    <w:p w:rsidR="0091679A" w:rsidP="00734DA8" w14:paraId="5DDB5A11" w14:textId="77777777">
      <w:pPr>
        <w:pStyle w:val="BodyText-IPR"/>
        <w:numPr>
          <w:ilvl w:val="1"/>
          <w:numId w:val="67"/>
        </w:numPr>
        <w:spacing w:after="120"/>
        <w:ind w:left="1080"/>
        <w:rPr>
          <w:rFonts w:cs="Calibri"/>
          <w:color w:val="000000"/>
          <w:shd w:val="clear" w:color="auto" w:fill="FFFFFF"/>
        </w:rPr>
      </w:pPr>
      <w:r>
        <w:rPr>
          <w:rFonts w:cs="Calibri"/>
          <w:color w:val="000000"/>
          <w:shd w:val="clear" w:color="auto" w:fill="FFFFFF"/>
        </w:rPr>
        <w:t>Are there any caps on the reimbursements? If yes, how are those implemented?</w:t>
      </w:r>
    </w:p>
    <w:p w:rsidR="0091679A" w:rsidP="0091679A" w14:paraId="431B1FE2"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w:t>
      </w:r>
      <w:r>
        <w:rPr>
          <w:rFonts w:cs="Calibri"/>
          <w:color w:val="000000"/>
          <w:shd w:val="clear" w:color="auto" w:fill="FFFFFF"/>
        </w:rPr>
        <w:tab/>
        <w:t>Do individual clients ever meet the cap? If yes, what happens then?</w:t>
      </w:r>
    </w:p>
    <w:p w:rsidR="0091679A" w:rsidP="00734DA8" w14:paraId="02A2F58D" w14:textId="77777777">
      <w:pPr>
        <w:pStyle w:val="BodyText-IPR"/>
        <w:numPr>
          <w:ilvl w:val="1"/>
          <w:numId w:val="67"/>
        </w:numPr>
        <w:spacing w:after="120"/>
        <w:ind w:left="1080"/>
        <w:rPr>
          <w:rFonts w:cs="Calibri"/>
          <w:color w:val="000000"/>
          <w:shd w:val="clear" w:color="auto" w:fill="FFFFFF"/>
        </w:rPr>
      </w:pPr>
      <w:bookmarkStart w:id="16" w:name="_Hlk130891812"/>
      <w:r>
        <w:rPr>
          <w:rFonts w:cs="Calibri"/>
          <w:color w:val="000000"/>
          <w:shd w:val="clear" w:color="auto" w:fill="FFFFFF"/>
        </w:rPr>
        <w:t xml:space="preserve">Are reimbursements disbursed in advance or after expenses occur? </w:t>
      </w:r>
      <w:bookmarkEnd w:id="16"/>
      <w:r>
        <w:rPr>
          <w:rFonts w:cs="Calibri"/>
          <w:color w:val="000000"/>
          <w:shd w:val="clear" w:color="auto" w:fill="FFFFFF"/>
        </w:rPr>
        <w:t>Why?</w:t>
      </w:r>
    </w:p>
    <w:p w:rsidR="0091679A" w:rsidP="0091679A" w14:paraId="40B2CA89"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w:t>
      </w:r>
      <w:r>
        <w:rPr>
          <w:rFonts w:cs="Calibri"/>
          <w:i/>
          <w:iCs/>
          <w:color w:val="000000"/>
          <w:shd w:val="clear" w:color="auto" w:fill="FFFFFF"/>
        </w:rPr>
        <w:tab/>
      </w:r>
      <w:r w:rsidRPr="003C3612">
        <w:rPr>
          <w:rFonts w:cs="Calibri"/>
          <w:i/>
          <w:iCs/>
          <w:color w:val="000000"/>
          <w:shd w:val="clear" w:color="auto" w:fill="FFFFFF"/>
        </w:rPr>
        <w:t xml:space="preserve">[If </w:t>
      </w:r>
      <w:r>
        <w:rPr>
          <w:rFonts w:cs="Calibri"/>
          <w:i/>
          <w:iCs/>
          <w:color w:val="000000"/>
          <w:shd w:val="clear" w:color="auto" w:fill="FFFFFF"/>
        </w:rPr>
        <w:t>after expenses occur</w:t>
      </w:r>
      <w:r w:rsidRPr="003C3612">
        <w:rPr>
          <w:rFonts w:cs="Calibri"/>
          <w:i/>
          <w:iCs/>
          <w:color w:val="000000"/>
          <w:shd w:val="clear" w:color="auto" w:fill="FFFFFF"/>
        </w:rPr>
        <w:t>]</w:t>
      </w:r>
      <w:r>
        <w:rPr>
          <w:rFonts w:cs="Calibri"/>
          <w:color w:val="000000"/>
          <w:shd w:val="clear" w:color="auto" w:fill="FFFFFF"/>
        </w:rPr>
        <w:t xml:space="preserve"> </w:t>
      </w:r>
      <w:r w:rsidRPr="00E85F2E">
        <w:rPr>
          <w:rFonts w:cs="Calibri"/>
          <w:color w:val="000000"/>
          <w:shd w:val="clear" w:color="auto" w:fill="FFFFFF"/>
        </w:rPr>
        <w:t>What steps do SNAP E&amp;T clients take to be reimbursed for those expenses?</w:t>
      </w:r>
    </w:p>
    <w:p w:rsidR="0091679A" w:rsidP="00734DA8" w14:paraId="2610B8F9" w14:textId="77777777">
      <w:pPr>
        <w:pStyle w:val="BodyText-IPR"/>
        <w:numPr>
          <w:ilvl w:val="1"/>
          <w:numId w:val="67"/>
        </w:numPr>
        <w:spacing w:after="120"/>
        <w:ind w:left="1080"/>
        <w:rPr>
          <w:rFonts w:cs="Calibri"/>
          <w:color w:val="000000"/>
          <w:shd w:val="clear" w:color="auto" w:fill="FFFFFF"/>
        </w:rPr>
      </w:pPr>
      <w:r>
        <w:rPr>
          <w:rFonts w:cs="Calibri"/>
          <w:color w:val="000000"/>
          <w:shd w:val="clear" w:color="auto" w:fill="FFFFFF"/>
        </w:rPr>
        <w:t xml:space="preserve">What challenges does your organization face in providing support services? </w:t>
      </w:r>
      <w:r w:rsidRPr="003C3612">
        <w:rPr>
          <w:rFonts w:cs="Calibri"/>
          <w:i/>
          <w:iCs/>
          <w:color w:val="000000"/>
          <w:shd w:val="clear" w:color="auto" w:fill="FFFFFF"/>
        </w:rPr>
        <w:t>[Probe: lack of available childcare/waitlists, limited transit infrastructure, reimbursement caps</w:t>
      </w:r>
      <w:r>
        <w:rPr>
          <w:rFonts w:cs="Calibri"/>
          <w:i/>
          <w:iCs/>
          <w:color w:val="000000"/>
          <w:shd w:val="clear" w:color="auto" w:fill="FFFFFF"/>
        </w:rPr>
        <w:t>, administrative burden</w:t>
      </w:r>
      <w:r w:rsidRPr="003C3612">
        <w:rPr>
          <w:rFonts w:cs="Calibri"/>
          <w:i/>
          <w:iCs/>
          <w:color w:val="000000"/>
          <w:shd w:val="clear" w:color="auto" w:fill="FFFFFF"/>
        </w:rPr>
        <w:t>]</w:t>
      </w:r>
    </w:p>
    <w:p w:rsidR="0091679A" w:rsidP="0091679A" w14:paraId="6A94F2B5" w14:textId="77777777">
      <w:pPr>
        <w:pStyle w:val="BodyText-IPR"/>
        <w:spacing w:after="120"/>
        <w:ind w:left="1440" w:hanging="360"/>
        <w:rPr>
          <w:rFonts w:cs="Calibri"/>
          <w:color w:val="000000"/>
          <w:shd w:val="clear" w:color="auto" w:fill="FFFFFF"/>
        </w:rPr>
      </w:pPr>
      <w:r w:rsidRPr="008D1346">
        <w:rPr>
          <w:rFonts w:cs="Calibri"/>
          <w:color w:val="B12732"/>
          <w:shd w:val="clear" w:color="auto" w:fill="FFFFFF"/>
        </w:rPr>
        <w:t>i.</w:t>
      </w:r>
      <w:r>
        <w:rPr>
          <w:rFonts w:cs="Calibri"/>
          <w:color w:val="000000"/>
          <w:shd w:val="clear" w:color="auto" w:fill="FFFFFF"/>
        </w:rPr>
        <w:tab/>
        <w:t>What could be done to mitigate these challenges?</w:t>
      </w:r>
    </w:p>
    <w:p w:rsidR="0091679A" w:rsidRPr="00E85F2E" w:rsidP="00734DA8" w14:paraId="6F300A2E" w14:textId="77777777">
      <w:pPr>
        <w:pStyle w:val="BodyText-IPR"/>
        <w:numPr>
          <w:ilvl w:val="1"/>
          <w:numId w:val="67"/>
        </w:numPr>
        <w:ind w:left="1080"/>
        <w:rPr>
          <w:rFonts w:cs="Calibri"/>
          <w:color w:val="000000"/>
          <w:shd w:val="clear" w:color="auto" w:fill="FFFFFF"/>
        </w:rPr>
      </w:pPr>
      <w:r>
        <w:rPr>
          <w:rFonts w:cs="Calibri"/>
          <w:color w:val="000000"/>
          <w:shd w:val="clear" w:color="auto" w:fill="FFFFFF"/>
        </w:rPr>
        <w:t xml:space="preserve">Are there any additional support services that you think would be valuable to clients? If yes, please describe. </w:t>
      </w:r>
      <w:r w:rsidRPr="00C955AA">
        <w:rPr>
          <w:rFonts w:cs="Calibri"/>
          <w:i/>
          <w:iCs/>
          <w:color w:val="000000"/>
          <w:shd w:val="clear" w:color="auto" w:fill="FFFFFF"/>
        </w:rPr>
        <w:t>[Probe</w:t>
      </w:r>
      <w:r>
        <w:rPr>
          <w:rFonts w:cs="Calibri"/>
          <w:i/>
          <w:iCs/>
          <w:color w:val="000000"/>
          <w:shd w:val="clear" w:color="auto" w:fill="FFFFFF"/>
        </w:rPr>
        <w:t>:</w:t>
      </w:r>
      <w:r w:rsidRPr="00C955AA">
        <w:rPr>
          <w:rFonts w:cs="Calibri"/>
          <w:i/>
          <w:iCs/>
          <w:color w:val="000000"/>
          <w:shd w:val="clear" w:color="auto" w:fill="FFFFFF"/>
        </w:rPr>
        <w:t xml:space="preserve"> types of reimbursements</w:t>
      </w:r>
      <w:r>
        <w:rPr>
          <w:rFonts w:cs="Calibri"/>
          <w:i/>
          <w:iCs/>
          <w:color w:val="000000"/>
          <w:shd w:val="clear" w:color="auto" w:fill="FFFFFF"/>
        </w:rPr>
        <w:t xml:space="preserve">, </w:t>
      </w:r>
      <w:r w:rsidRPr="00C955AA">
        <w:rPr>
          <w:rFonts w:cs="Calibri"/>
          <w:i/>
          <w:iCs/>
          <w:color w:val="000000"/>
          <w:shd w:val="clear" w:color="auto" w:fill="FFFFFF"/>
        </w:rPr>
        <w:t>the amount of the reimbursement</w:t>
      </w:r>
      <w:r>
        <w:rPr>
          <w:rFonts w:cs="Calibri"/>
          <w:i/>
          <w:iCs/>
          <w:color w:val="000000"/>
          <w:shd w:val="clear" w:color="auto" w:fill="FFFFFF"/>
        </w:rPr>
        <w:t>, services currently reimbursed and not reimbursed by SNAP E&amp;T</w:t>
      </w:r>
      <w:r w:rsidRPr="00C955AA">
        <w:rPr>
          <w:rFonts w:cs="Calibri"/>
          <w:i/>
          <w:iCs/>
          <w:color w:val="000000"/>
          <w:shd w:val="clear" w:color="auto" w:fill="FFFFFF"/>
        </w:rPr>
        <w:t>]</w:t>
      </w:r>
    </w:p>
    <w:p w:rsidR="0091679A" w:rsidRPr="00896AF1" w:rsidP="0091679A" w14:paraId="21036D4A" w14:textId="77777777">
      <w:pPr>
        <w:pStyle w:val="Heading2-IPR"/>
        <w:ind w:left="360" w:hanging="360"/>
      </w:pPr>
      <w:r>
        <w:t xml:space="preserve">Partner </w:t>
      </w:r>
      <w:r w:rsidRPr="003520F0">
        <w:t>Organizations</w:t>
      </w:r>
      <w:r>
        <w:t xml:space="preserve"> and Staffing</w:t>
      </w:r>
    </w:p>
    <w:p w:rsidR="0091679A" w:rsidP="0091679A" w14:paraId="1B847CFD" w14:textId="77777777">
      <w:pPr>
        <w:pStyle w:val="BodyText-IPR"/>
        <w:rPr>
          <w:rFonts w:cs="Calibri"/>
          <w:color w:val="000000"/>
          <w:shd w:val="clear" w:color="auto" w:fill="FFFFFF"/>
        </w:rPr>
      </w:pPr>
      <w:r>
        <w:rPr>
          <w:rFonts w:cs="Calibri"/>
          <w:color w:val="000000"/>
          <w:shd w:val="clear" w:color="auto" w:fill="FFFFFF"/>
        </w:rPr>
        <w:t>Next, let’s talk about your organization’s partners and current staffing.</w:t>
      </w:r>
    </w:p>
    <w:p w:rsidR="0091679A" w:rsidP="00734DA8" w14:paraId="44BBA5DD" w14:textId="77777777">
      <w:pPr>
        <w:pStyle w:val="BodyText-IPR"/>
        <w:numPr>
          <w:ilvl w:val="0"/>
          <w:numId w:val="69"/>
        </w:numPr>
        <w:spacing w:after="120"/>
        <w:rPr>
          <w:rFonts w:cs="Calibri"/>
          <w:color w:val="000000"/>
          <w:shd w:val="clear" w:color="auto" w:fill="FFFFFF"/>
        </w:rPr>
      </w:pPr>
      <w:r>
        <w:rPr>
          <w:rFonts w:cs="Calibri"/>
          <w:color w:val="000000"/>
          <w:shd w:val="clear" w:color="auto" w:fill="FFFFFF"/>
        </w:rPr>
        <w:t>Does your organization collaborate with other organizations</w:t>
      </w:r>
      <w:r>
        <w:rPr>
          <w:rFonts w:cs="Calibri"/>
          <w:color w:val="000000"/>
          <w:shd w:val="clear" w:color="auto" w:fill="FFFFFF"/>
        </w:rPr>
        <w:t xml:space="preserve"> and/or </w:t>
      </w:r>
      <w:r>
        <w:rPr>
          <w:rFonts w:cs="Calibri"/>
          <w:color w:val="000000"/>
          <w:shd w:val="clear" w:color="auto" w:fill="FFFFFF"/>
        </w:rPr>
        <w:t xml:space="preserve">agencies to provide SNAP E&amp;T? If yes, please describe. </w:t>
      </w:r>
      <w:r w:rsidRPr="003C3612">
        <w:rPr>
          <w:rFonts w:cs="Calibri"/>
          <w:i/>
          <w:iCs/>
          <w:color w:val="000000"/>
          <w:shd w:val="clear" w:color="auto" w:fill="FFFFFF"/>
        </w:rPr>
        <w:t>[Probe: case management organization, refer clients based on needs assessment to partners]</w:t>
      </w:r>
    </w:p>
    <w:p w:rsidR="0091679A" w:rsidP="00734DA8" w14:paraId="6DD6F2B6" w14:textId="77777777">
      <w:pPr>
        <w:pStyle w:val="BodyText-IPR"/>
        <w:numPr>
          <w:ilvl w:val="1"/>
          <w:numId w:val="69"/>
        </w:numPr>
        <w:spacing w:after="120"/>
        <w:ind w:left="1080"/>
        <w:rPr>
          <w:rFonts w:cs="Calibri"/>
          <w:color w:val="000000"/>
          <w:shd w:val="clear" w:color="auto" w:fill="FFFFFF"/>
        </w:rPr>
      </w:pPr>
      <w:r>
        <w:rPr>
          <w:rFonts w:cs="Calibri"/>
          <w:color w:val="000000"/>
          <w:shd w:val="clear" w:color="auto" w:fill="FFFFFF"/>
        </w:rPr>
        <w:t>If yes, how did these collaborations begin?</w:t>
      </w:r>
    </w:p>
    <w:p w:rsidR="0091679A" w:rsidRPr="00B414FE" w:rsidP="00734DA8" w14:paraId="6A2A31BE" w14:textId="77777777">
      <w:pPr>
        <w:pStyle w:val="BodyText-IPR"/>
        <w:numPr>
          <w:ilvl w:val="1"/>
          <w:numId w:val="69"/>
        </w:numPr>
        <w:ind w:left="1080"/>
        <w:rPr>
          <w:rFonts w:cs="Calibri"/>
          <w:color w:val="000000"/>
          <w:shd w:val="clear" w:color="auto" w:fill="FFFFFF"/>
        </w:rPr>
      </w:pPr>
      <w:r>
        <w:rPr>
          <w:rFonts w:cs="Calibri"/>
          <w:color w:val="000000"/>
          <w:shd w:val="clear" w:color="auto" w:fill="FFFFFF"/>
        </w:rPr>
        <w:t xml:space="preserve">What works well with these collaborations? </w:t>
      </w:r>
      <w:r w:rsidRPr="00B414FE">
        <w:rPr>
          <w:rFonts w:cs="Calibri"/>
          <w:color w:val="000000"/>
          <w:shd w:val="clear" w:color="auto" w:fill="FFFFFF"/>
        </w:rPr>
        <w:t>What are some challenges?</w:t>
      </w:r>
    </w:p>
    <w:p w:rsidR="0091679A" w:rsidP="00734DA8" w14:paraId="6FC32927" w14:textId="77777777">
      <w:pPr>
        <w:pStyle w:val="BodyText-IPR"/>
        <w:numPr>
          <w:ilvl w:val="0"/>
          <w:numId w:val="69"/>
        </w:numPr>
        <w:spacing w:after="120"/>
        <w:rPr>
          <w:rFonts w:cs="Calibri"/>
          <w:color w:val="000000"/>
          <w:shd w:val="clear" w:color="auto" w:fill="FFFFFF"/>
        </w:rPr>
      </w:pPr>
      <w:r>
        <w:rPr>
          <w:rFonts w:cs="Calibri"/>
          <w:color w:val="000000"/>
          <w:shd w:val="clear" w:color="auto" w:fill="FFFFFF"/>
        </w:rPr>
        <w:t>Does your organization have relationships with any local employers for job placements or training? If yes, can you please describe what these relationships look like?</w:t>
      </w:r>
    </w:p>
    <w:p w:rsidR="0091679A" w:rsidP="00734DA8" w14:paraId="2D0EA2EC" w14:textId="77777777">
      <w:pPr>
        <w:pStyle w:val="BodyText-IPR"/>
        <w:numPr>
          <w:ilvl w:val="1"/>
          <w:numId w:val="69"/>
        </w:numPr>
        <w:spacing w:after="120"/>
        <w:ind w:left="1080"/>
        <w:rPr>
          <w:rFonts w:cs="Calibri"/>
          <w:color w:val="000000"/>
          <w:shd w:val="clear" w:color="auto" w:fill="FFFFFF"/>
        </w:rPr>
      </w:pPr>
      <w:r>
        <w:rPr>
          <w:rFonts w:cs="Calibri"/>
          <w:color w:val="000000"/>
          <w:shd w:val="clear" w:color="auto" w:fill="FFFFFF"/>
        </w:rPr>
        <w:t>How were these relationships developed?</w:t>
      </w:r>
    </w:p>
    <w:p w:rsidR="0091679A" w:rsidP="00734DA8" w14:paraId="258D04FD" w14:textId="77777777">
      <w:pPr>
        <w:pStyle w:val="BodyText-IPR"/>
        <w:numPr>
          <w:ilvl w:val="1"/>
          <w:numId w:val="69"/>
        </w:numPr>
        <w:ind w:left="1080"/>
        <w:rPr>
          <w:rFonts w:cs="Calibri"/>
          <w:color w:val="000000"/>
          <w:shd w:val="clear" w:color="auto" w:fill="FFFFFF"/>
        </w:rPr>
      </w:pPr>
      <w:r>
        <w:rPr>
          <w:rFonts w:cs="Calibri"/>
          <w:color w:val="000000"/>
          <w:shd w:val="clear" w:color="auto" w:fill="FFFFFF"/>
        </w:rPr>
        <w:t>What works well with these relationships? What are some challenges?</w:t>
      </w:r>
    </w:p>
    <w:p w:rsidR="0091679A" w:rsidRPr="008D1346" w:rsidP="00734DA8" w14:paraId="2E051BCD" w14:textId="77777777">
      <w:pPr>
        <w:pStyle w:val="BodyText-IPR"/>
        <w:numPr>
          <w:ilvl w:val="0"/>
          <w:numId w:val="69"/>
        </w:numPr>
        <w:rPr>
          <w:rFonts w:cs="Calibri"/>
          <w:shd w:val="clear" w:color="auto" w:fill="FFFFFF"/>
        </w:rPr>
      </w:pPr>
      <w:r w:rsidRPr="004A4AB1">
        <w:rPr>
          <w:rFonts w:cs="Calibri"/>
          <w:shd w:val="clear" w:color="auto" w:fill="FFFFFF"/>
        </w:rPr>
        <w:t>How do</w:t>
      </w:r>
      <w:r>
        <w:rPr>
          <w:rFonts w:cs="Calibri"/>
          <w:shd w:val="clear" w:color="auto" w:fill="FFFFFF"/>
        </w:rPr>
        <w:t xml:space="preserve">es your organization ensure </w:t>
      </w:r>
      <w:r w:rsidRPr="00F3140F">
        <w:rPr>
          <w:rFonts w:cs="Calibri"/>
          <w:shd w:val="clear" w:color="auto" w:fill="FFFFFF"/>
        </w:rPr>
        <w:t xml:space="preserve">SNAP </w:t>
      </w:r>
      <w:r>
        <w:rPr>
          <w:rFonts w:cs="Calibri"/>
          <w:shd w:val="clear" w:color="auto" w:fill="FFFFFF"/>
        </w:rPr>
        <w:t>E&amp;T clients find well-paid work? How do you work to minimize disparities in hiring practices and wages</w:t>
      </w:r>
      <w:r w:rsidRPr="004A4AB1">
        <w:rPr>
          <w:rFonts w:cs="Calibri"/>
          <w:shd w:val="clear" w:color="auto" w:fill="FFFFFF"/>
        </w:rPr>
        <w:t>?</w:t>
      </w:r>
      <w:r>
        <w:rPr>
          <w:rFonts w:cs="Calibri"/>
          <w:shd w:val="clear" w:color="auto" w:fill="FFFFFF"/>
        </w:rPr>
        <w:t xml:space="preserve"> </w:t>
      </w:r>
      <w:bookmarkStart w:id="17" w:name="_Hlk133930194"/>
      <w:r>
        <w:rPr>
          <w:rFonts w:cs="Calibri"/>
          <w:i/>
          <w:iCs/>
          <w:shd w:val="clear" w:color="auto" w:fill="FFFFFF"/>
        </w:rPr>
        <w:t>[Probe: alignment with State workforce development board priorities, pathways programs]</w:t>
      </w:r>
      <w:bookmarkEnd w:id="17"/>
    </w:p>
    <w:p w:rsidR="0091679A" w:rsidP="0091679A" w14:paraId="150862AA" w14:textId="77777777">
      <w:pPr>
        <w:pStyle w:val="Heading2-IPR"/>
        <w:ind w:left="360" w:hanging="360"/>
      </w:pPr>
      <w:r>
        <w:t>Data Availability and Needs</w:t>
      </w:r>
    </w:p>
    <w:p w:rsidR="0091679A" w:rsidP="0091679A" w14:paraId="7DBDC967" w14:textId="77777777">
      <w:pPr>
        <w:pStyle w:val="BodyText-IPR"/>
      </w:pPr>
      <w:r>
        <w:t>I’d like to shift to discuss the SNAP E&amp;T data your organization collects and reports.</w:t>
      </w:r>
    </w:p>
    <w:p w:rsidR="0091679A" w:rsidP="00734DA8" w14:paraId="74E476B7" w14:textId="77777777">
      <w:pPr>
        <w:pStyle w:val="BodyText-IPR"/>
        <w:numPr>
          <w:ilvl w:val="0"/>
          <w:numId w:val="181"/>
        </w:numPr>
      </w:pPr>
      <w:r>
        <w:t xml:space="preserve">Can you first tell me about your organization’s capacity to analyze and use the data you collect? </w:t>
      </w:r>
    </w:p>
    <w:p w:rsidR="0091679A" w:rsidP="00734DA8" w14:paraId="7BAB45E2" w14:textId="77777777">
      <w:pPr>
        <w:pStyle w:val="BodyText-IPR"/>
        <w:numPr>
          <w:ilvl w:val="0"/>
          <w:numId w:val="181"/>
        </w:numPr>
        <w:spacing w:after="120"/>
      </w:pPr>
      <w:r>
        <w:t xml:space="preserve">We know that </w:t>
      </w:r>
      <w:r w:rsidRPr="003C3612">
        <w:rPr>
          <w:i/>
          <w:iCs/>
        </w:rPr>
        <w:t>[State]</w:t>
      </w:r>
      <w:r>
        <w:t xml:space="preserve"> collects the following data on </w:t>
      </w:r>
      <w:r w:rsidRPr="00F3140F">
        <w:t xml:space="preserve">SNAP </w:t>
      </w:r>
      <w:r>
        <w:t xml:space="preserve">E&amp;T participants: </w:t>
      </w:r>
      <w:r w:rsidRPr="003C3612">
        <w:rPr>
          <w:i/>
          <w:iCs/>
        </w:rPr>
        <w:t>[List responses to survey question</w:t>
      </w:r>
      <w:r>
        <w:rPr>
          <w:i/>
          <w:iCs/>
        </w:rPr>
        <w:t>s</w:t>
      </w:r>
      <w:r w:rsidRPr="003C3612">
        <w:rPr>
          <w:i/>
          <w:iCs/>
        </w:rPr>
        <w:t xml:space="preserve"> </w:t>
      </w:r>
      <w:r>
        <w:rPr>
          <w:i/>
          <w:iCs/>
        </w:rPr>
        <w:t>F.49, F.60, and F.61</w:t>
      </w:r>
      <w:r w:rsidRPr="003C3612">
        <w:rPr>
          <w:i/>
          <w:iCs/>
        </w:rPr>
        <w:t>]</w:t>
      </w:r>
      <w:r>
        <w:t xml:space="preserve">. What, if any, additional data do you collect on your SNAP E&amp;T clients? </w:t>
      </w:r>
      <w:r w:rsidRPr="003C3612">
        <w:rPr>
          <w:i/>
          <w:iCs/>
        </w:rPr>
        <w:t>[Probe: educational attainment, disability, language, component assignment]</w:t>
      </w:r>
    </w:p>
    <w:p w:rsidR="0091679A" w:rsidP="00734DA8" w14:paraId="74A4F598" w14:textId="77777777">
      <w:pPr>
        <w:pStyle w:val="BodyText-IPR"/>
        <w:numPr>
          <w:ilvl w:val="1"/>
          <w:numId w:val="181"/>
        </w:numPr>
        <w:spacing w:after="120"/>
        <w:ind w:left="1080"/>
      </w:pPr>
      <w:r>
        <w:t>How do staff collect these data? Which staff collect these data? How often do staff collect or update these data?</w:t>
      </w:r>
    </w:p>
    <w:p w:rsidR="0091679A" w:rsidP="00734DA8" w14:paraId="776ECA37" w14:textId="77777777">
      <w:pPr>
        <w:pStyle w:val="BodyText-IPR"/>
        <w:numPr>
          <w:ilvl w:val="1"/>
          <w:numId w:val="181"/>
        </w:numPr>
        <w:spacing w:after="120"/>
        <w:ind w:left="1080"/>
      </w:pPr>
      <w:r>
        <w:t>Do the data collected vary between clients who do and do not participate in SNAP E&amp;T?</w:t>
      </w:r>
    </w:p>
    <w:p w:rsidR="0091679A" w:rsidP="00734DA8" w14:paraId="7050A5E0" w14:textId="77777777">
      <w:pPr>
        <w:pStyle w:val="BodyText-IPR"/>
        <w:numPr>
          <w:ilvl w:val="1"/>
          <w:numId w:val="181"/>
        </w:numPr>
        <w:spacing w:after="120"/>
        <w:ind w:left="1080"/>
      </w:pPr>
      <w:r>
        <w:t>What challenges do you face in how these data are collected or updated?</w:t>
      </w:r>
    </w:p>
    <w:p w:rsidR="0091679A" w:rsidP="00734DA8" w14:paraId="60F872FE" w14:textId="77777777">
      <w:pPr>
        <w:pStyle w:val="BodyText-IPR"/>
        <w:numPr>
          <w:ilvl w:val="1"/>
          <w:numId w:val="181"/>
        </w:numPr>
        <w:spacing w:after="120"/>
        <w:ind w:left="1080"/>
      </w:pPr>
      <w:r>
        <w:t>Do you share these data with the State agency?</w:t>
      </w:r>
    </w:p>
    <w:p w:rsidR="0091679A" w:rsidP="0091679A" w14:paraId="3660546A" w14:textId="77777777">
      <w:pPr>
        <w:pStyle w:val="BodyText-IPR"/>
        <w:spacing w:after="120"/>
        <w:ind w:left="1440" w:hanging="360"/>
      </w:pPr>
      <w:r w:rsidRPr="008D1346">
        <w:rPr>
          <w:color w:val="B12732"/>
        </w:rPr>
        <w:t>i.</w:t>
      </w:r>
      <w:r>
        <w:tab/>
        <w:t>If yes, do you use a State system or your own? Do you need to complete any duplicate entries?</w:t>
      </w:r>
    </w:p>
    <w:p w:rsidR="0091679A" w:rsidP="0091679A" w14:paraId="28932DB1" w14:textId="77777777">
      <w:pPr>
        <w:pStyle w:val="BodyText-IPR"/>
        <w:spacing w:after="120"/>
        <w:ind w:left="1440" w:hanging="360"/>
      </w:pPr>
      <w:r w:rsidRPr="008D1346">
        <w:rPr>
          <w:color w:val="B12732"/>
        </w:rPr>
        <w:t>ii.</w:t>
      </w:r>
      <w:r>
        <w:tab/>
        <w:t>If no, would a data-sharing agreement be possible?</w:t>
      </w:r>
    </w:p>
    <w:p w:rsidR="0091679A" w:rsidP="00734DA8" w14:paraId="314CA835" w14:textId="77777777">
      <w:pPr>
        <w:pStyle w:val="BodyText-IPR"/>
        <w:numPr>
          <w:ilvl w:val="1"/>
          <w:numId w:val="181"/>
        </w:numPr>
        <w:ind w:left="1080"/>
      </w:pPr>
      <w:r>
        <w:t xml:space="preserve">What factors or considerations should the State agency and FNS keep in mind when using these data? </w:t>
      </w:r>
      <w:r w:rsidRPr="004651FC">
        <w:rPr>
          <w:i/>
          <w:iCs/>
        </w:rPr>
        <w:t xml:space="preserve">[Probe: </w:t>
      </w:r>
      <w:r>
        <w:rPr>
          <w:i/>
          <w:iCs/>
        </w:rPr>
        <w:t xml:space="preserve">data </w:t>
      </w:r>
      <w:r w:rsidRPr="004651FC">
        <w:rPr>
          <w:i/>
          <w:iCs/>
        </w:rPr>
        <w:t>quality issues]</w:t>
      </w:r>
    </w:p>
    <w:p w:rsidR="0091679A" w:rsidP="00734DA8" w14:paraId="64DDC8FA" w14:textId="77777777">
      <w:pPr>
        <w:pStyle w:val="BodyText-IPR"/>
        <w:numPr>
          <w:ilvl w:val="0"/>
          <w:numId w:val="181"/>
        </w:numPr>
        <w:spacing w:after="120"/>
      </w:pPr>
      <w:r>
        <w:t xml:space="preserve">What outcome data do you collect on your SNAP E&amp;T clients? </w:t>
      </w:r>
      <w:r w:rsidRPr="003C3612">
        <w:rPr>
          <w:i/>
          <w:iCs/>
        </w:rPr>
        <w:t>[Probe: wages, length of time employed, whether the client found employment, name of the employer, position]</w:t>
      </w:r>
    </w:p>
    <w:p w:rsidR="0091679A" w:rsidP="00734DA8" w14:paraId="2B7402DA" w14:textId="77777777">
      <w:pPr>
        <w:pStyle w:val="BodyText-IPR"/>
        <w:numPr>
          <w:ilvl w:val="1"/>
          <w:numId w:val="181"/>
        </w:numPr>
        <w:spacing w:after="120"/>
        <w:ind w:left="1080"/>
      </w:pPr>
      <w:r>
        <w:t>How do staff collect these data? Which staff collect these data? How often do staff collect or update these data?</w:t>
      </w:r>
    </w:p>
    <w:p w:rsidR="0091679A" w:rsidP="00734DA8" w14:paraId="1C9E2B7B" w14:textId="77777777">
      <w:pPr>
        <w:pStyle w:val="BodyText-IPR"/>
        <w:numPr>
          <w:ilvl w:val="1"/>
          <w:numId w:val="181"/>
        </w:numPr>
        <w:spacing w:after="120"/>
        <w:ind w:left="1080"/>
      </w:pPr>
      <w:r>
        <w:t xml:space="preserve">Are there challenges related to how these data are collected or updated? If yes, what are they? </w:t>
      </w:r>
      <w:r w:rsidRPr="003C099C">
        <w:rPr>
          <w:i/>
          <w:iCs/>
        </w:rPr>
        <w:t>[Probe for data validity and reliability]</w:t>
      </w:r>
    </w:p>
    <w:p w:rsidR="0091679A" w:rsidP="00734DA8" w14:paraId="7AF6CFB1" w14:textId="77777777">
      <w:pPr>
        <w:pStyle w:val="BodyText-IPR"/>
        <w:numPr>
          <w:ilvl w:val="1"/>
          <w:numId w:val="181"/>
        </w:numPr>
        <w:spacing w:after="120"/>
        <w:ind w:left="1080"/>
      </w:pPr>
      <w:r>
        <w:t>Do you share these data with the State agency? If not, would a data-sharing agreement be possible?</w:t>
      </w:r>
    </w:p>
    <w:p w:rsidR="0091679A" w:rsidP="00734DA8" w14:paraId="698ABA7A" w14:textId="77777777">
      <w:pPr>
        <w:pStyle w:val="BodyText-IPR"/>
        <w:numPr>
          <w:ilvl w:val="1"/>
          <w:numId w:val="181"/>
        </w:numPr>
        <w:ind w:left="1080"/>
      </w:pPr>
      <w:r>
        <w:t xml:space="preserve">What factors or considerations should the State agency and FNS keep in mind when using these data? </w:t>
      </w:r>
      <w:r w:rsidRPr="004651FC">
        <w:rPr>
          <w:i/>
          <w:iCs/>
        </w:rPr>
        <w:t>[Probe: quality issues, clients not reporting outcomes]</w:t>
      </w:r>
    </w:p>
    <w:p w:rsidR="0091679A" w:rsidP="00734DA8" w14:paraId="0A20B9DC" w14:textId="77777777">
      <w:pPr>
        <w:pStyle w:val="BodyText-IPR"/>
        <w:numPr>
          <w:ilvl w:val="0"/>
          <w:numId w:val="181"/>
        </w:numPr>
      </w:pPr>
      <w:r w:rsidRPr="003C3612">
        <w:rPr>
          <w:i/>
          <w:iCs/>
        </w:rPr>
        <w:t xml:space="preserve">[For providers in mandatory </w:t>
      </w:r>
      <w:r>
        <w:rPr>
          <w:i/>
          <w:iCs/>
        </w:rPr>
        <w:t xml:space="preserve">SNAP </w:t>
      </w:r>
      <w:r w:rsidRPr="003C3612">
        <w:rPr>
          <w:i/>
          <w:iCs/>
        </w:rPr>
        <w:t xml:space="preserve">E&amp;T States and/or providers </w:t>
      </w:r>
      <w:r>
        <w:rPr>
          <w:i/>
          <w:iCs/>
        </w:rPr>
        <w:t>that</w:t>
      </w:r>
      <w:r w:rsidRPr="003C3612">
        <w:rPr>
          <w:i/>
          <w:iCs/>
        </w:rPr>
        <w:t xml:space="preserve"> serve </w:t>
      </w:r>
      <w:r w:rsidRPr="005E3432">
        <w:rPr>
          <w:i/>
          <w:iCs/>
        </w:rPr>
        <w:t>general and able-bodied adults without dependents</w:t>
      </w:r>
      <w:r w:rsidRPr="003C3612">
        <w:rPr>
          <w:i/>
          <w:iCs/>
        </w:rPr>
        <w:t xml:space="preserve">] </w:t>
      </w:r>
      <w:r>
        <w:t>What data do you collect to inform the State agency about client compliance with work requirements and/or mandatory SNAP E&amp;T? How do staff collect these data? Which staff collect these data? How do you share these data with the State agency?</w:t>
      </w:r>
    </w:p>
    <w:p w:rsidR="0091679A" w:rsidP="00734DA8" w14:paraId="2486D0BD" w14:textId="77777777">
      <w:pPr>
        <w:pStyle w:val="BodyText-IPR"/>
        <w:numPr>
          <w:ilvl w:val="0"/>
          <w:numId w:val="181"/>
        </w:numPr>
        <w:spacing w:after="120"/>
      </w:pPr>
      <w:r>
        <w:t>How, if at all, does your organization use the data we just discussed internally? What are your key performance measures?</w:t>
      </w:r>
    </w:p>
    <w:p w:rsidR="0091679A" w:rsidP="00734DA8" w14:paraId="6302B5C1" w14:textId="77777777">
      <w:pPr>
        <w:pStyle w:val="BodyText-IPR"/>
        <w:numPr>
          <w:ilvl w:val="1"/>
          <w:numId w:val="181"/>
        </w:numPr>
        <w:spacing w:after="120"/>
        <w:ind w:left="1080"/>
      </w:pPr>
      <w:r>
        <w:t>Have these measures evolved? If yes, please describe.</w:t>
      </w:r>
    </w:p>
    <w:p w:rsidR="0091679A" w:rsidP="00734DA8" w14:paraId="7A0397CF" w14:textId="77777777">
      <w:pPr>
        <w:pStyle w:val="BodyText-IPR"/>
        <w:numPr>
          <w:ilvl w:val="1"/>
          <w:numId w:val="181"/>
        </w:numPr>
        <w:ind w:left="1080"/>
      </w:pPr>
      <w:r>
        <w:t>To what degree does your organization use these data to measure and assess differences in participant access or disparities in outcomes? Please describe.</w:t>
      </w:r>
    </w:p>
    <w:p w:rsidR="0091679A" w:rsidP="00734DA8" w14:paraId="76E3D336" w14:textId="77777777">
      <w:pPr>
        <w:pStyle w:val="BodyText-IPR"/>
        <w:numPr>
          <w:ilvl w:val="0"/>
          <w:numId w:val="181"/>
        </w:numPr>
      </w:pPr>
      <w:r>
        <w:t>What data would you like to have access to that you do not? What would you be able to do with these data if you had them?</w:t>
      </w:r>
    </w:p>
    <w:p w:rsidR="0091679A" w:rsidP="00734DA8" w14:paraId="1D2AB7EE" w14:textId="77777777">
      <w:pPr>
        <w:pStyle w:val="BodyText-IPR"/>
        <w:numPr>
          <w:ilvl w:val="0"/>
          <w:numId w:val="181"/>
        </w:numPr>
      </w:pPr>
      <w:r>
        <w:t>What, if any, additional data should the State agency or FNS collect to be better able to determine whether there are disparities in SNAP E&amp;T access, participation rates, and outcomes?</w:t>
      </w:r>
    </w:p>
    <w:p w:rsidR="0091679A" w:rsidP="0091679A" w14:paraId="0ADEDBF0" w14:textId="77777777">
      <w:pPr>
        <w:pStyle w:val="Heading2-IPR"/>
        <w:ind w:left="360" w:hanging="360"/>
      </w:pPr>
      <w:r>
        <w:t>Equity in SNAP E&amp;T</w:t>
      </w:r>
    </w:p>
    <w:p w:rsidR="0091679A" w:rsidP="0091679A" w14:paraId="22A83BB0" w14:textId="77777777">
      <w:pPr>
        <w:pStyle w:val="BodyText-IPR"/>
      </w:pPr>
      <w:r w:rsidRPr="00CB7EF2">
        <w:t xml:space="preserve">Now, let’s talk about where equity issues could occur when administering </w:t>
      </w:r>
      <w:r w:rsidRPr="00F3140F">
        <w:t xml:space="preserve">SNAP </w:t>
      </w:r>
      <w:r w:rsidRPr="00CB7EF2">
        <w:t>E&amp;T services</w:t>
      </w:r>
      <w:r>
        <w:t xml:space="preserve"> and your ideas for how FNS could better assess equity in </w:t>
      </w:r>
      <w:r w:rsidRPr="00F3140F">
        <w:t xml:space="preserve">SNAP </w:t>
      </w:r>
      <w:r>
        <w:t>E&amp;T</w:t>
      </w:r>
      <w:r w:rsidRPr="00CB7EF2">
        <w:t>.</w:t>
      </w:r>
    </w:p>
    <w:p w:rsidR="0091679A" w:rsidP="00734DA8" w14:paraId="2B069CF1" w14:textId="77777777">
      <w:pPr>
        <w:pStyle w:val="BodyText-IPR"/>
        <w:numPr>
          <w:ilvl w:val="0"/>
          <w:numId w:val="183"/>
        </w:numPr>
        <w:spacing w:after="120"/>
        <w:rPr>
          <w:rFonts w:cs="Calibri"/>
          <w:color w:val="000000"/>
          <w:shd w:val="clear" w:color="auto" w:fill="FFFFFF"/>
        </w:rPr>
      </w:pPr>
      <w:r>
        <w:rPr>
          <w:rFonts w:cs="Calibri"/>
          <w:color w:val="000000"/>
          <w:shd w:val="clear" w:color="auto" w:fill="FFFFFF"/>
        </w:rPr>
        <w:t xml:space="preserve">We already talked about some areas in </w:t>
      </w:r>
      <w:r w:rsidRPr="00A35D0A">
        <w:rPr>
          <w:rFonts w:cs="Calibri"/>
          <w:color w:val="000000"/>
          <w:shd w:val="clear" w:color="auto" w:fill="FFFFFF"/>
        </w:rPr>
        <w:t xml:space="preserve">the work requirement and </w:t>
      </w:r>
      <w:r w:rsidRPr="00F3140F">
        <w:rPr>
          <w:rFonts w:cs="Calibri"/>
          <w:color w:val="000000"/>
          <w:shd w:val="clear" w:color="auto" w:fill="FFFFFF"/>
        </w:rPr>
        <w:t xml:space="preserve">SNAP </w:t>
      </w:r>
      <w:r w:rsidRPr="00A35D0A">
        <w:rPr>
          <w:rFonts w:cs="Calibri"/>
          <w:color w:val="000000"/>
          <w:shd w:val="clear" w:color="auto" w:fill="FFFFFF"/>
        </w:rPr>
        <w:t>E&amp;T screening and referral processes that may contribute to disparities</w:t>
      </w:r>
      <w:r>
        <w:rPr>
          <w:rFonts w:cs="Calibri"/>
          <w:color w:val="000000"/>
          <w:shd w:val="clear" w:color="auto" w:fill="FFFFFF"/>
        </w:rPr>
        <w:t>.</w:t>
      </w:r>
      <w:r w:rsidRPr="00A35D0A">
        <w:rPr>
          <w:rFonts w:cs="Calibri"/>
          <w:color w:val="000000"/>
          <w:shd w:val="clear" w:color="auto" w:fill="FFFFFF"/>
        </w:rPr>
        <w:t xml:space="preserve"> </w:t>
      </w:r>
      <w:r>
        <w:rPr>
          <w:rFonts w:cs="Calibri"/>
          <w:color w:val="000000"/>
          <w:shd w:val="clear" w:color="auto" w:fill="FFFFFF"/>
        </w:rPr>
        <w:t>A</w:t>
      </w:r>
      <w:r w:rsidRPr="00A35D0A">
        <w:rPr>
          <w:rFonts w:cs="Calibri"/>
          <w:color w:val="000000"/>
          <w:shd w:val="clear" w:color="auto" w:fill="FFFFFF"/>
        </w:rPr>
        <w:t xml:space="preserve">re there any other </w:t>
      </w:r>
      <w:r>
        <w:rPr>
          <w:rFonts w:cs="Calibri"/>
          <w:color w:val="000000"/>
          <w:shd w:val="clear" w:color="auto" w:fill="FFFFFF"/>
        </w:rPr>
        <w:t xml:space="preserve">administrative processes or procedures that could affect a client’s ability to access </w:t>
      </w:r>
      <w:r w:rsidRPr="00F3140F">
        <w:rPr>
          <w:rFonts w:cs="Calibri"/>
          <w:color w:val="000000"/>
          <w:shd w:val="clear" w:color="auto" w:fill="FFFFFF"/>
        </w:rPr>
        <w:t xml:space="preserve">SNAP </w:t>
      </w:r>
      <w:r>
        <w:rPr>
          <w:rFonts w:cs="Calibri"/>
          <w:color w:val="000000"/>
          <w:shd w:val="clear" w:color="auto" w:fill="FFFFFF"/>
        </w:rPr>
        <w:t xml:space="preserve">E&amp;T services? </w:t>
      </w:r>
      <w:r w:rsidRPr="0092729E">
        <w:rPr>
          <w:rFonts w:cs="Calibri"/>
          <w:color w:val="000000"/>
          <w:shd w:val="clear" w:color="auto" w:fill="FFFFFF"/>
        </w:rPr>
        <w:t xml:space="preserve">If </w:t>
      </w:r>
      <w:r>
        <w:rPr>
          <w:rFonts w:cs="Calibri"/>
          <w:color w:val="000000"/>
          <w:shd w:val="clear" w:color="auto" w:fill="FFFFFF"/>
        </w:rPr>
        <w:t>so</w:t>
      </w:r>
      <w:r w:rsidRPr="0092729E">
        <w:rPr>
          <w:rFonts w:cs="Calibri"/>
          <w:color w:val="000000"/>
          <w:shd w:val="clear" w:color="auto" w:fill="FFFFFF"/>
        </w:rPr>
        <w:t xml:space="preserve">, </w:t>
      </w:r>
      <w:r>
        <w:rPr>
          <w:rFonts w:cs="Calibri"/>
          <w:color w:val="000000"/>
          <w:shd w:val="clear" w:color="auto" w:fill="FFFFFF"/>
        </w:rPr>
        <w:t>please describe.</w:t>
      </w:r>
    </w:p>
    <w:p w:rsidR="0091679A" w:rsidP="00734DA8" w14:paraId="37BF8066" w14:textId="77777777">
      <w:pPr>
        <w:pStyle w:val="BodyText-IPR"/>
        <w:numPr>
          <w:ilvl w:val="1"/>
          <w:numId w:val="183"/>
        </w:numPr>
        <w:ind w:left="1080"/>
        <w:rPr>
          <w:rFonts w:cs="Calibri"/>
          <w:color w:val="000000"/>
          <w:shd w:val="clear" w:color="auto" w:fill="FFFFFF"/>
        </w:rPr>
      </w:pPr>
      <w:r>
        <w:rPr>
          <w:rFonts w:cs="Calibri"/>
          <w:color w:val="000000"/>
          <w:shd w:val="clear" w:color="auto" w:fill="FFFFFF"/>
        </w:rPr>
        <w:t>Do these procedures generally affect anyone who is eligible for SNAP E&amp;T or specific groups?</w:t>
      </w:r>
      <w:r w:rsidRPr="0092729E">
        <w:rPr>
          <w:rFonts w:cs="Calibri"/>
          <w:color w:val="000000"/>
          <w:shd w:val="clear" w:color="auto" w:fill="FFFFFF"/>
        </w:rPr>
        <w:t xml:space="preserve"> </w:t>
      </w:r>
      <w:r w:rsidRPr="0071282E">
        <w:rPr>
          <w:rFonts w:cs="Calibri"/>
          <w:i/>
          <w:iCs/>
          <w:color w:val="000000"/>
          <w:shd w:val="clear" w:color="auto" w:fill="FFFFFF"/>
        </w:rPr>
        <w:t>[If specific groups]</w:t>
      </w:r>
      <w:r>
        <w:rPr>
          <w:rFonts w:cs="Calibri"/>
          <w:color w:val="000000"/>
          <w:shd w:val="clear" w:color="auto" w:fill="FFFFFF"/>
        </w:rPr>
        <w:t xml:space="preserve"> Which groups and why?</w:t>
      </w:r>
    </w:p>
    <w:p w:rsidR="0091679A" w:rsidP="00734DA8" w14:paraId="48ADA165" w14:textId="77777777">
      <w:pPr>
        <w:pStyle w:val="BodyText-IPR"/>
        <w:numPr>
          <w:ilvl w:val="0"/>
          <w:numId w:val="183"/>
        </w:numPr>
        <w:spacing w:after="120"/>
        <w:rPr>
          <w:rFonts w:cs="Calibri"/>
          <w:shd w:val="clear" w:color="auto" w:fill="FFFFFF"/>
        </w:rPr>
      </w:pPr>
      <w:r>
        <w:rPr>
          <w:rFonts w:cs="Calibri"/>
          <w:shd w:val="clear" w:color="auto" w:fill="FFFFFF"/>
        </w:rPr>
        <w:t xml:space="preserve">What factors may contribute to disparities in clients’ outcomes? </w:t>
      </w:r>
      <w:r w:rsidRPr="003C3612">
        <w:rPr>
          <w:rFonts w:cs="Calibri"/>
          <w:i/>
          <w:iCs/>
          <w:shd w:val="clear" w:color="auto" w:fill="FFFFFF"/>
        </w:rPr>
        <w:t xml:space="preserve">[Probe: access to childcare, access to transportation, general readiness, activities that </w:t>
      </w:r>
      <w:r>
        <w:rPr>
          <w:rFonts w:cs="Calibri"/>
          <w:i/>
          <w:iCs/>
          <w:shd w:val="clear" w:color="auto" w:fill="FFFFFF"/>
        </w:rPr>
        <w:t>help</w:t>
      </w:r>
      <w:r w:rsidRPr="003C3612">
        <w:rPr>
          <w:rFonts w:cs="Calibri"/>
          <w:i/>
          <w:iCs/>
          <w:shd w:val="clear" w:color="auto" w:fill="FFFFFF"/>
        </w:rPr>
        <w:t xml:space="preserve"> clients meet their goals]</w:t>
      </w:r>
    </w:p>
    <w:p w:rsidR="0091679A" w:rsidRPr="00EF0BD5" w:rsidP="00734DA8" w14:paraId="48157F73" w14:textId="77777777">
      <w:pPr>
        <w:pStyle w:val="BodyText-IPR"/>
        <w:numPr>
          <w:ilvl w:val="1"/>
          <w:numId w:val="183"/>
        </w:numPr>
        <w:ind w:left="1080"/>
        <w:rPr>
          <w:rFonts w:cs="Calibri"/>
          <w:color w:val="000000"/>
          <w:shd w:val="clear" w:color="auto" w:fill="FFFFFF"/>
        </w:rPr>
      </w:pPr>
      <w:r>
        <w:rPr>
          <w:rFonts w:cs="Calibri"/>
          <w:color w:val="000000"/>
          <w:shd w:val="clear" w:color="auto" w:fill="FFFFFF"/>
        </w:rPr>
        <w:t>Do these factors generally affect anyone who is eligible for SNAP E&amp;T or specific groups?</w:t>
      </w:r>
      <w:r w:rsidRPr="0092729E">
        <w:rPr>
          <w:rFonts w:cs="Calibri"/>
          <w:color w:val="000000"/>
          <w:shd w:val="clear" w:color="auto" w:fill="FFFFFF"/>
        </w:rPr>
        <w:t xml:space="preserve"> </w:t>
      </w:r>
      <w:r w:rsidRPr="0071282E">
        <w:rPr>
          <w:rFonts w:cs="Calibri"/>
          <w:i/>
          <w:iCs/>
          <w:color w:val="000000"/>
          <w:shd w:val="clear" w:color="auto" w:fill="FFFFFF"/>
        </w:rPr>
        <w:t>[If specific groups]</w:t>
      </w:r>
      <w:r>
        <w:rPr>
          <w:rFonts w:cs="Calibri"/>
          <w:color w:val="000000"/>
          <w:shd w:val="clear" w:color="auto" w:fill="FFFFFF"/>
        </w:rPr>
        <w:t xml:space="preserve"> Which groups and why?</w:t>
      </w:r>
    </w:p>
    <w:p w:rsidR="0091679A" w:rsidRPr="00891E33" w:rsidP="00734DA8" w14:paraId="7BC73DDC" w14:textId="77777777">
      <w:pPr>
        <w:pStyle w:val="NumbersRed-IPR"/>
        <w:numPr>
          <w:ilvl w:val="0"/>
          <w:numId w:val="183"/>
        </w:numPr>
        <w:spacing w:after="240"/>
        <w:rPr>
          <w:rFonts w:cs="Calibri"/>
          <w:color w:val="000000"/>
          <w:shd w:val="clear" w:color="auto" w:fill="FFFFFF"/>
        </w:rPr>
      </w:pPr>
      <w:r>
        <w:rPr>
          <w:rFonts w:cs="Calibri"/>
          <w:color w:val="000000"/>
          <w:shd w:val="clear" w:color="auto" w:fill="FFFFFF"/>
        </w:rPr>
        <w:t xml:space="preserve">How </w:t>
      </w:r>
      <w:r w:rsidRPr="00F44C72">
        <w:rPr>
          <w:rFonts w:cs="Calibri"/>
          <w:color w:val="000000"/>
          <w:shd w:val="clear" w:color="auto" w:fill="FFFFFF"/>
        </w:rPr>
        <w:t xml:space="preserve">do you think FNS should define equitable access to SNAP and SNAP E&amp;T? How should </w:t>
      </w:r>
      <w:r>
        <w:rPr>
          <w:rFonts w:cs="Calibri"/>
          <w:color w:val="000000"/>
          <w:shd w:val="clear" w:color="auto" w:fill="FFFFFF"/>
        </w:rPr>
        <w:t>FNS</w:t>
      </w:r>
      <w:r w:rsidRPr="00F44C72">
        <w:rPr>
          <w:rFonts w:cs="Calibri"/>
          <w:color w:val="000000"/>
          <w:shd w:val="clear" w:color="auto" w:fill="FFFFFF"/>
        </w:rPr>
        <w:t xml:space="preserve"> define equitable </w:t>
      </w:r>
      <w:r w:rsidRPr="00F3140F">
        <w:rPr>
          <w:rFonts w:cs="Calibri"/>
          <w:color w:val="000000"/>
          <w:shd w:val="clear" w:color="auto" w:fill="FFFFFF"/>
        </w:rPr>
        <w:t xml:space="preserve">SNAP </w:t>
      </w:r>
      <w:r w:rsidRPr="00F44C72">
        <w:rPr>
          <w:rFonts w:cs="Calibri"/>
          <w:color w:val="000000"/>
          <w:shd w:val="clear" w:color="auto" w:fill="FFFFFF"/>
        </w:rPr>
        <w:t>E&amp;T outcomes?</w:t>
      </w:r>
    </w:p>
    <w:p w:rsidR="0091679A" w:rsidP="0091679A" w14:paraId="259D0E05" w14:textId="77777777">
      <w:pPr>
        <w:pStyle w:val="Heading2-IPR"/>
        <w:ind w:left="360" w:hanging="360"/>
      </w:pPr>
      <w:r>
        <w:t>Wrap-up</w:t>
      </w:r>
    </w:p>
    <w:p w:rsidR="0091679A" w:rsidP="0091679A" w14:paraId="152F9B47" w14:textId="77777777">
      <w:pPr>
        <w:pStyle w:val="BodyText-IPR"/>
        <w:rPr>
          <w:rFonts w:ascii="Segoe UI" w:hAnsi="Segoe UI" w:cs="Segoe UI"/>
          <w:sz w:val="18"/>
          <w:szCs w:val="18"/>
        </w:rPr>
      </w:pPr>
      <w:r>
        <w:rPr>
          <w:rStyle w:val="normaltextrun"/>
          <w:rFonts w:cs="Calibri"/>
        </w:rPr>
        <w:t>Thank you for answering our questions. </w:t>
      </w:r>
      <w:r>
        <w:rPr>
          <w:rStyle w:val="eop"/>
          <w:rFonts w:cs="Calibri"/>
        </w:rPr>
        <w:t>Before we wrap up …</w:t>
      </w:r>
    </w:p>
    <w:p w:rsidR="0091679A" w:rsidRPr="002D7CBD" w:rsidP="00734DA8" w14:paraId="5E64B4E1" w14:textId="77777777">
      <w:pPr>
        <w:pStyle w:val="BodyText-IPR"/>
        <w:numPr>
          <w:ilvl w:val="0"/>
          <w:numId w:val="70"/>
        </w:numPr>
        <w:rPr>
          <w:rFonts w:cs="Calibri"/>
          <w:color w:val="000000"/>
          <w:shd w:val="clear" w:color="auto" w:fill="FFFFFF"/>
        </w:rPr>
      </w:pPr>
      <w:r w:rsidRPr="002D7CBD">
        <w:rPr>
          <w:color w:val="000000"/>
          <w:shd w:val="clear" w:color="auto" w:fill="FFFFFF"/>
        </w:rPr>
        <w:t>Is there anything else you would like to share with us?</w:t>
      </w:r>
    </w:p>
    <w:p w:rsidR="0091679A" w:rsidRPr="002D7CBD" w:rsidP="00734DA8" w14:paraId="587BFD85" w14:textId="77777777">
      <w:pPr>
        <w:pStyle w:val="BodyText-IPR"/>
        <w:numPr>
          <w:ilvl w:val="0"/>
          <w:numId w:val="70"/>
        </w:numPr>
        <w:rPr>
          <w:rFonts w:cs="Calibri"/>
          <w:color w:val="000000"/>
          <w:shd w:val="clear" w:color="auto" w:fill="FFFFFF"/>
        </w:rPr>
      </w:pPr>
      <w:r w:rsidRPr="002D7CBD">
        <w:rPr>
          <w:color w:val="000000"/>
          <w:shd w:val="clear" w:color="auto" w:fill="FFFFFF"/>
        </w:rPr>
        <w:t>Is there anything we did not ask about that you think is important for us to know?</w:t>
      </w:r>
    </w:p>
    <w:p w:rsidR="0091679A" w:rsidRPr="00751BE1" w:rsidP="0091679A" w14:paraId="27B9B2BB" w14:textId="77777777">
      <w:pPr>
        <w:pStyle w:val="BodyText-IPR"/>
        <w:rPr>
          <w:rFonts w:ascii="Segoe UI" w:hAnsi="Segoe UI" w:cs="Segoe UI"/>
          <w:sz w:val="18"/>
          <w:szCs w:val="18"/>
        </w:rPr>
      </w:pPr>
      <w:r>
        <w:rPr>
          <w:rStyle w:val="normaltextrun"/>
          <w:rFonts w:cs="Calibri"/>
        </w:rPr>
        <w:t>Those are all the questions I have. Thank you very much for speaking with us!</w:t>
      </w:r>
      <w:bookmarkEnd w:id="10"/>
    </w:p>
    <w:p w:rsidR="0091679A" w:rsidP="0091679A" w14:paraId="1A0A7A7D" w14:textId="77777777">
      <w:pPr>
        <w:spacing w:after="200" w:line="276" w:lineRule="auto"/>
      </w:pPr>
    </w:p>
    <w:p w:rsidR="0091679A" w:rsidP="0091679A" w14:paraId="1F09DCFD" w14:textId="77777777">
      <w:pPr>
        <w:spacing w:after="200" w:line="276" w:lineRule="auto"/>
        <w:sectPr w:rsidSect="00112D58">
          <w:footerReference w:type="default" r:id="rId18"/>
          <w:pgSz w:w="12240" w:h="15840"/>
          <w:pgMar w:top="1440" w:right="1440" w:bottom="1152" w:left="1440" w:header="720" w:footer="720" w:gutter="0"/>
          <w:pgNumType w:start="1"/>
          <w:cols w:space="720"/>
          <w:docGrid w:linePitch="360"/>
        </w:sectPr>
      </w:pPr>
    </w:p>
    <w:p w:rsidR="0091679A" w:rsidRPr="008E650B" w:rsidP="0091679A" w14:paraId="586F85A3" w14:textId="77777777">
      <w:pPr>
        <w:pStyle w:val="Heading1-IPR"/>
        <w:rPr>
          <w:rStyle w:val="normaltextrun"/>
          <w:b w:val="0"/>
          <w:bCs w:val="0"/>
          <w:bdr w:val="none" w:sz="0" w:space="0" w:color="auto" w:frame="1"/>
        </w:rPr>
      </w:pPr>
      <w:bookmarkStart w:id="18" w:name="_Hlk135984832"/>
      <w:r>
        <w:rPr>
          <w:rStyle w:val="normaltextrun"/>
          <w:bdr w:val="none" w:sz="0" w:space="0" w:color="auto" w:frame="1"/>
        </w:rPr>
        <w:t xml:space="preserve">Appendix E. </w:t>
      </w:r>
      <w:r w:rsidRPr="008E650B">
        <w:rPr>
          <w:rStyle w:val="normaltextrun"/>
          <w:bdr w:val="none" w:sz="0" w:space="0" w:color="auto" w:frame="1"/>
        </w:rPr>
        <w:t>Other Interested Parties Interview Protocol</w:t>
      </w:r>
      <w:r>
        <w:rPr>
          <w:rStyle w:val="normaltextrun"/>
          <w:bdr w:val="none" w:sz="0" w:space="0" w:color="auto" w:frame="1"/>
        </w:rPr>
        <w:t xml:space="preserve"> Using During Pre-Test</w:t>
      </w:r>
    </w:p>
    <w:p w:rsidR="0091679A" w:rsidRPr="00D6203E" w:rsidP="0091679A" w14:paraId="4966B31A" w14:textId="77777777">
      <w:pPr>
        <w:pStyle w:val="BodyText-IPR"/>
        <w:rPr>
          <w:i/>
        </w:rPr>
      </w:pPr>
      <w:r>
        <w:rPr>
          <w:i/>
        </w:rPr>
        <w:t>[Note: Depending on the structure of a SNAP State agency’s E&amp;T program, this interview may not be conducted or may need to be tailored to the partners involved. When scheduling the site visit, determine if another State-level agency, community partner, or other interested party has a role in implementing, maintaining, and/or monitoring SNAP E&amp;T. This protocol has been purposefully written to encompass a variety of potential interested parties, so interviewers will need to tailor questions to the respondent’s role in the SNAP State agency’s E&amp;T program.]</w:t>
      </w:r>
    </w:p>
    <w:p w:rsidR="0091679A" w:rsidRPr="00F02D79" w:rsidP="0091679A" w14:paraId="03F1D413" w14:textId="77777777">
      <w:pPr>
        <w:pStyle w:val="BodyText-IPR"/>
      </w:pPr>
      <w:r w:rsidRPr="00F02D79">
        <w:rPr>
          <w:rStyle w:val="normaltextrun"/>
          <w:rFonts w:cs="Calibri"/>
        </w:rPr>
        <w:t xml:space="preserve">My name is </w:t>
      </w:r>
      <w:r w:rsidRPr="00F02D79">
        <w:rPr>
          <w:rStyle w:val="normaltextrun"/>
          <w:rFonts w:cs="Calibri"/>
          <w:i/>
          <w:iCs/>
        </w:rPr>
        <w:t>[name],</w:t>
      </w:r>
      <w:r w:rsidRPr="00F02D79">
        <w:rPr>
          <w:rStyle w:val="normaltextrun"/>
          <w:rFonts w:cs="Calibri"/>
        </w:rPr>
        <w:t xml:space="preserve"> and I’m a researcher at </w:t>
      </w:r>
      <w:r>
        <w:rPr>
          <w:rStyle w:val="normaltextrun"/>
          <w:rFonts w:cs="Calibri"/>
        </w:rPr>
        <w:t>Westat</w:t>
      </w:r>
      <w:r w:rsidRPr="00F02D79">
        <w:rPr>
          <w:rStyle w:val="normaltextrun"/>
          <w:rFonts w:cs="Calibri"/>
          <w:i/>
          <w:iCs/>
        </w:rPr>
        <w:t xml:space="preserve">. </w:t>
      </w:r>
      <w:r w:rsidRPr="00F02D79">
        <w:rPr>
          <w:rStyle w:val="normaltextrun"/>
          <w:rFonts w:cs="Calibri"/>
        </w:rPr>
        <w:t>Westat is conducting a study for the U.S. Department of Agriculture’s Food and Nutrition Service</w:t>
      </w:r>
      <w:r>
        <w:rPr>
          <w:rStyle w:val="normaltextrun"/>
          <w:rFonts w:cs="Calibri"/>
        </w:rPr>
        <w:t>, or</w:t>
      </w:r>
      <w:r w:rsidRPr="00F02D79">
        <w:rPr>
          <w:rStyle w:val="normaltextrun"/>
          <w:rFonts w:cs="Calibri"/>
        </w:rPr>
        <w:t xml:space="preserve"> FNS</w:t>
      </w:r>
      <w:r>
        <w:rPr>
          <w:rStyle w:val="normaltextrun"/>
          <w:rFonts w:cs="Calibri"/>
        </w:rPr>
        <w:t>,</w:t>
      </w:r>
      <w:r w:rsidRPr="00F02D79">
        <w:rPr>
          <w:rStyle w:val="normaltextrun"/>
          <w:rFonts w:cs="Calibri"/>
        </w:rPr>
        <w:t xml:space="preserve"> </w:t>
      </w:r>
      <w:r w:rsidRPr="6D1C0F91">
        <w:t xml:space="preserve">to </w:t>
      </w:r>
      <w:r>
        <w:t>examine</w:t>
      </w:r>
      <w:r w:rsidRPr="6D1C0F91">
        <w:t xml:space="preserve"> </w:t>
      </w:r>
      <w:r>
        <w:t xml:space="preserve">the data FNS needs to measure equitable program access and outcomes in </w:t>
      </w:r>
      <w:r w:rsidRPr="6D1C0F91">
        <w:t>State agenc</w:t>
      </w:r>
      <w:r>
        <w:t>ies’</w:t>
      </w:r>
      <w:r w:rsidRPr="6D1C0F91">
        <w:t xml:space="preserve"> </w:t>
      </w:r>
      <w:r>
        <w:t xml:space="preserve">administration of work requirements and </w:t>
      </w:r>
      <w:r w:rsidRPr="6D1C0F91">
        <w:t>Employment and Training</w:t>
      </w:r>
      <w:r>
        <w:t>,</w:t>
      </w:r>
      <w:r w:rsidRPr="6D1C0F91">
        <w:t xml:space="preserve"> </w:t>
      </w:r>
      <w:r>
        <w:t xml:space="preserve">or </w:t>
      </w:r>
      <w:r w:rsidRPr="6D1C0F91">
        <w:t>E&amp;T</w:t>
      </w:r>
      <w:r>
        <w:t xml:space="preserve">, for the </w:t>
      </w:r>
      <w:r w:rsidRPr="6D1C0F91">
        <w:t>Supplemental Nutrition Assistance Program</w:t>
      </w:r>
      <w:r>
        <w:t xml:space="preserve">, or </w:t>
      </w:r>
      <w:r w:rsidRPr="6D1C0F91">
        <w:t>SNAP</w:t>
      </w:r>
      <w:r>
        <w:t>.</w:t>
      </w:r>
    </w:p>
    <w:p w:rsidR="0091679A" w:rsidP="0091679A" w14:paraId="6F619865" w14:textId="77777777">
      <w:pPr>
        <w:pStyle w:val="BodyText-IPR"/>
        <w:rPr>
          <w:rFonts w:ascii="Segoe UI" w:hAnsi="Segoe UI" w:cs="Segoe UI"/>
          <w:sz w:val="18"/>
          <w:szCs w:val="18"/>
        </w:rPr>
      </w:pPr>
      <w:r w:rsidRPr="002E1FF6">
        <w:rPr>
          <w:rStyle w:val="normaltextrun"/>
          <w:rFonts w:cs="Calibri"/>
        </w:rPr>
        <w:t xml:space="preserve">My colleagues and I are currently </w:t>
      </w:r>
      <w:r>
        <w:rPr>
          <w:rStyle w:val="normaltextrun"/>
          <w:rFonts w:cs="Calibri"/>
        </w:rPr>
        <w:t>conducting interviews with</w:t>
      </w:r>
      <w:r w:rsidRPr="002E1FF6">
        <w:rPr>
          <w:rStyle w:val="normaltextrun"/>
          <w:rFonts w:cs="Calibri"/>
        </w:rPr>
        <w:t xml:space="preserve"> </w:t>
      </w:r>
      <w:r>
        <w:rPr>
          <w:rStyle w:val="normaltextrun"/>
          <w:rFonts w:cs="Calibri"/>
        </w:rPr>
        <w:t xml:space="preserve">SNAP </w:t>
      </w:r>
      <w:r w:rsidRPr="002E1FF6">
        <w:rPr>
          <w:rStyle w:val="normaltextrun"/>
          <w:rFonts w:cs="Calibri"/>
        </w:rPr>
        <w:t>State</w:t>
      </w:r>
      <w:r>
        <w:rPr>
          <w:rStyle w:val="normaltextrun"/>
          <w:rFonts w:cs="Calibri"/>
        </w:rPr>
        <w:t xml:space="preserve"> and local</w:t>
      </w:r>
      <w:r w:rsidRPr="002E1FF6">
        <w:rPr>
          <w:rStyle w:val="normaltextrun"/>
          <w:rFonts w:cs="Calibri"/>
        </w:rPr>
        <w:t xml:space="preserve"> offices, </w:t>
      </w:r>
      <w:bookmarkStart w:id="19" w:name="_Hlk135984503"/>
      <w:r>
        <w:rPr>
          <w:rStyle w:val="normaltextrun"/>
          <w:rFonts w:cs="Calibri"/>
        </w:rPr>
        <w:t>SNAP</w:t>
      </w:r>
      <w:bookmarkEnd w:id="19"/>
      <w:r>
        <w:rPr>
          <w:rStyle w:val="normaltextrun"/>
          <w:rFonts w:cs="Calibri"/>
        </w:rPr>
        <w:t xml:space="preserve"> </w:t>
      </w:r>
      <w:r w:rsidRPr="002E1FF6">
        <w:rPr>
          <w:rStyle w:val="normaltextrun"/>
          <w:rFonts w:cs="Calibri"/>
        </w:rPr>
        <w:t>E&amp;T providers, and other interested parties here and in five other States</w:t>
      </w:r>
      <w:r>
        <w:rPr>
          <w:rStyle w:val="normaltextrun"/>
          <w:rFonts w:cs="Calibri"/>
        </w:rPr>
        <w:t>. Through these interviews, we hope</w:t>
      </w:r>
      <w:r w:rsidRPr="002E1FF6">
        <w:rPr>
          <w:rStyle w:val="normaltextrun"/>
          <w:rFonts w:cs="Calibri"/>
        </w:rPr>
        <w:t xml:space="preserve"> to collect information from a wide range of </w:t>
      </w:r>
      <w:r>
        <w:rPr>
          <w:rStyle w:val="normaltextrun"/>
          <w:rFonts w:cs="Calibri"/>
        </w:rPr>
        <w:t>individuals</w:t>
      </w:r>
      <w:r w:rsidRPr="002E1FF6">
        <w:rPr>
          <w:rStyle w:val="normaltextrun"/>
          <w:rFonts w:cs="Calibri"/>
        </w:rPr>
        <w:t xml:space="preserve"> involved in administering work requirements and SNAP E&amp;T. I want to start by thanking you for taking time to speak with us today. Your perspective and insights on these </w:t>
      </w:r>
      <w:r>
        <w:rPr>
          <w:rStyle w:val="normaltextrun"/>
          <w:rFonts w:cs="Calibri"/>
        </w:rPr>
        <w:t>processes</w:t>
      </w:r>
      <w:r w:rsidRPr="002E1FF6">
        <w:rPr>
          <w:rStyle w:val="normaltextrun"/>
          <w:rFonts w:cs="Calibri"/>
        </w:rPr>
        <w:t xml:space="preserve"> will be very helpful to the study.</w:t>
      </w:r>
    </w:p>
    <w:p w:rsidR="0091679A" w:rsidP="0091679A" w14:paraId="0E203D13" w14:textId="77777777">
      <w:pPr>
        <w:pStyle w:val="BodyText-IPR"/>
        <w:rPr>
          <w:rFonts w:ascii="Segoe UI" w:hAnsi="Segoe UI" w:cs="Segoe UI"/>
          <w:sz w:val="18"/>
          <w:szCs w:val="18"/>
        </w:rPr>
      </w:pPr>
      <w:r>
        <w:rPr>
          <w:rStyle w:val="normaltextrun"/>
          <w:rFonts w:cs="Calibri"/>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are no penalties if you choose not to participate in a part or the entirety of this interview.</w:t>
      </w:r>
    </w:p>
    <w:p w:rsidR="0091679A" w:rsidP="0091679A" w14:paraId="05D3C86A" w14:textId="77777777">
      <w:pPr>
        <w:pStyle w:val="BodyText-IPR"/>
        <w:rPr>
          <w:rFonts w:ascii="Segoe UI" w:hAnsi="Segoe UI" w:cs="Segoe UI"/>
          <w:sz w:val="18"/>
          <w:szCs w:val="18"/>
        </w:rPr>
      </w:pPr>
      <w:r>
        <w:rPr>
          <w:rStyle w:val="normaltextrun"/>
          <w:rFonts w:cs="Calibri"/>
        </w:rPr>
        <w:t xml:space="preserve">We will take notes over the course of the interview and would like to audiorecord the conversation to help us remember the information we collect. We will summarize the information you share with us today and combine it with information gathered from other people we interview. Nothing you say will ever be linked to your name. </w:t>
      </w:r>
      <w:r w:rsidRPr="00C63182">
        <w:rPr>
          <w:rStyle w:val="normaltextrun"/>
          <w:rFonts w:cs="Calibri"/>
        </w:rPr>
        <w:t>Direct quotes included in our reports will be presented without the speaker’s name to protect their identity.</w:t>
      </w:r>
    </w:p>
    <w:p w:rsidR="0091679A" w:rsidP="0091679A" w14:paraId="28BC3B10" w14:textId="77777777">
      <w:pPr>
        <w:pStyle w:val="BodyText-IPR"/>
        <w:rPr>
          <w:rFonts w:ascii="Segoe UI" w:hAnsi="Segoe UI" w:cs="Segoe UI"/>
          <w:sz w:val="18"/>
          <w:szCs w:val="18"/>
        </w:rPr>
      </w:pPr>
      <w:r>
        <w:rPr>
          <w:rStyle w:val="normaltextrun"/>
          <w:rFonts w:cs="Calibri"/>
        </w:rPr>
        <w:t>I anticipate our conversation will take up to 1 hour. Do you have any questions for me about the project in general or what we will discuss today?</w:t>
      </w:r>
    </w:p>
    <w:p w:rsidR="0091679A" w:rsidP="0091679A" w14:paraId="5832A343" w14:textId="77777777">
      <w:pPr>
        <w:pStyle w:val="BodyText-IPR"/>
        <w:rPr>
          <w:rFonts w:ascii="Segoe UI" w:hAnsi="Segoe UI" w:cs="Segoe UI"/>
          <w:sz w:val="18"/>
          <w:szCs w:val="18"/>
        </w:rPr>
      </w:pPr>
      <w:r>
        <w:rPr>
          <w:rStyle w:val="normaltextrun"/>
          <w:rFonts w:cs="Calibri"/>
        </w:rPr>
        <w:t>Do I have your permission to record the conversation? You may stop the recording at any time.</w:t>
      </w:r>
    </w:p>
    <w:p w:rsidR="0091679A" w:rsidP="0091679A" w14:paraId="29AE2200" w14:textId="77777777">
      <w:pPr>
        <w:pStyle w:val="BodyText-IPR"/>
        <w:rPr>
          <w:rStyle w:val="eop"/>
          <w:rFonts w:cs="Calibri"/>
        </w:rPr>
      </w:pPr>
      <w:r>
        <w:rPr>
          <w:rStyle w:val="normaltextrun"/>
          <w:rFonts w:cs="Calibri"/>
          <w:i/>
          <w:iCs/>
        </w:rPr>
        <w:t>[Confirm permission before recording starts. Do not record without respondent permission.]</w:t>
      </w:r>
    </w:p>
    <w:p w:rsidR="0091679A" w:rsidP="0091679A" w14:paraId="185B199E" w14:textId="77777777">
      <w:pPr>
        <w:rPr>
          <w:color w:val="000000" w:themeColor="text1"/>
        </w:rPr>
      </w:pPr>
      <w:r w:rsidRPr="007249BB">
        <w:rPr>
          <w:i/>
          <w:iCs/>
          <w:color w:val="000000" w:themeColor="text1"/>
        </w:rPr>
        <w:t>[Turn on recorder]</w:t>
      </w:r>
      <w:r w:rsidRPr="007249BB">
        <w:rPr>
          <w:color w:val="000000" w:themeColor="text1"/>
        </w:rPr>
        <w:t xml:space="preserve"> For the purpose of the recording, are you willing to participate in this interview? And are you willing to have the interview audiorecorded?</w:t>
      </w:r>
    </w:p>
    <w:p w:rsidR="0091679A" w:rsidP="0091679A" w14:paraId="79F27E0A" w14:textId="77777777">
      <w:pPr>
        <w:spacing w:after="200" w:line="276" w:lineRule="auto"/>
        <w:rPr>
          <w:color w:val="000000" w:themeColor="text1"/>
        </w:rPr>
      </w:pPr>
      <w:r>
        <w:rPr>
          <w:color w:val="000000" w:themeColor="text1"/>
        </w:rPr>
        <w:br w:type="page"/>
      </w:r>
    </w:p>
    <w:p w:rsidR="0091679A" w:rsidRPr="008E650B" w:rsidP="0091679A" w14:paraId="66DA35F3" w14:textId="77777777">
      <w:pPr>
        <w:pStyle w:val="Heading4NoLetter-IPR"/>
      </w:pPr>
      <w:r w:rsidRPr="008E650B">
        <w:t>Privacy Act Statement</w:t>
      </w:r>
    </w:p>
    <w:p w:rsidR="0091679A" w:rsidP="0091679A" w14:paraId="5C548FE8" w14:textId="77777777">
      <w:pPr>
        <w:rPr>
          <w:rFonts w:ascii="Calibri" w:hAnsi="Calibri"/>
        </w:rPr>
      </w:pPr>
      <w:r w:rsidRPr="00124CF7">
        <w:rPr>
          <w:rFonts w:ascii="Calibri" w:hAnsi="Calibri"/>
        </w:rPr>
        <w:t xml:space="preserve">This information is being collected under the authority of </w:t>
      </w:r>
      <w:r>
        <w:rPr>
          <w:rFonts w:ascii="Calibri" w:hAnsi="Calibri"/>
        </w:rPr>
        <w:t>t</w:t>
      </w:r>
      <w:r w:rsidRPr="00124CF7">
        <w:rPr>
          <w:rFonts w:ascii="Calibri" w:hAnsi="Calibri"/>
        </w:rPr>
        <w:t>he Food and Nutrition Act of 2008, as amended through Pub. L. 113–128, enacted July 22, 2014 [7 U.S.C. 2026], which provides the legislative authority for the U.S. Department of Agriculture’s (USDA) Food and Nutrition Service (FNS) to administer the Supplemental Nutrition Assistance Program (SNAP).</w:t>
      </w:r>
      <w:r>
        <w:rPr>
          <w:rFonts w:ascii="Calibri" w:hAnsi="Calibri"/>
        </w:rPr>
        <w:t xml:space="preserve"> </w:t>
      </w:r>
      <w:r w:rsidRPr="00124CF7">
        <w:rPr>
          <w:rFonts w:ascii="Calibri" w:hAnsi="Calibri"/>
        </w:rPr>
        <w:t>Section 17 of the Food and Nutrition Act of 2008 provides the authority to FNS to conduct research to help improve the administration and effectiveness of SNAP.</w:t>
      </w:r>
      <w:r>
        <w:rPr>
          <w:rFonts w:ascii="Calibri" w:hAnsi="Calibri"/>
        </w:rPr>
        <w:t xml:space="preserve"> </w:t>
      </w:r>
      <w:r w:rsidRPr="00124CF7">
        <w:rPr>
          <w:rFonts w:ascii="Calibri" w:hAnsi="Calibri"/>
        </w:rPr>
        <w:t>Disclosure of the information is voluntary.</w:t>
      </w:r>
      <w:r>
        <w:rPr>
          <w:rFonts w:ascii="Calibri" w:hAnsi="Calibri"/>
        </w:rPr>
        <w:t xml:space="preserve"> </w:t>
      </w:r>
      <w:r w:rsidRPr="00124CF7">
        <w:rPr>
          <w:rFonts w:ascii="Calibri" w:hAnsi="Calibri"/>
        </w:rPr>
        <w:t xml:space="preserve">The information collected from States and interview participants will enable FNS to </w:t>
      </w:r>
      <w:r>
        <w:rPr>
          <w:rFonts w:ascii="Calibri" w:hAnsi="Calibri"/>
        </w:rPr>
        <w:t>understand what data are needed to ensure equitable program access and outcomes in SNAP and SNAP Employment and Training</w:t>
      </w:r>
      <w:r w:rsidRPr="00124CF7">
        <w:rPr>
          <w:rFonts w:ascii="Calibri" w:hAnsi="Calibri"/>
        </w:rPr>
        <w:t>.</w:t>
      </w:r>
      <w:r>
        <w:rPr>
          <w:rFonts w:ascii="Calibri" w:hAnsi="Calibri"/>
        </w:rPr>
        <w:t xml:space="preserve"> </w:t>
      </w:r>
      <w:r w:rsidRPr="00124CF7">
        <w:rPr>
          <w:rFonts w:ascii="Calibri" w:hAnsi="Calibri"/>
        </w:rPr>
        <w:t>Under the Privacy Act of 1974 and the System of Record Notice FNS-8 USDA/FNS Studies and Reports, any personally identifiable information collected will be kept confidential to the extent of the law.</w:t>
      </w:r>
      <w:r>
        <w:rPr>
          <w:rFonts w:ascii="Calibri" w:hAnsi="Calibri"/>
        </w:rPr>
        <w:t xml:space="preserve"> </w:t>
      </w:r>
      <w:r w:rsidRPr="00124CF7">
        <w:rPr>
          <w:rFonts w:ascii="Calibri" w:hAnsi="Calibri"/>
        </w:rPr>
        <w:t>The information may be shared with SNAP contract researchers and USDA SNAP research and administrative staff</w:t>
      </w:r>
      <w:r>
        <w:rPr>
          <w:rFonts w:ascii="Calibri" w:hAnsi="Calibri"/>
        </w:rPr>
        <w:t>, with identifying information removed</w:t>
      </w:r>
      <w:r w:rsidRPr="00124CF7">
        <w:rPr>
          <w:rFonts w:ascii="Calibri" w:hAnsi="Calibri"/>
        </w:rPr>
        <w:t>.</w:t>
      </w:r>
    </w:p>
    <w:p w:rsidR="0091679A" w:rsidP="0091679A" w14:paraId="33218EF3" w14:textId="77777777">
      <w:pPr>
        <w:spacing w:after="200" w:line="276" w:lineRule="auto"/>
        <w:rPr>
          <w:rStyle w:val="eop"/>
          <w:rFonts w:ascii="Calibri" w:hAnsi="Calibri" w:cs="Calibri"/>
        </w:rPr>
      </w:pPr>
      <w:r>
        <w:rP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margin">
                  <wp:align>bottom</wp:align>
                </wp:positionV>
                <wp:extent cx="5943600" cy="1238250"/>
                <wp:effectExtent l="0" t="0" r="0" b="0"/>
                <wp:wrapSquare wrapText="bothSides"/>
                <wp:docPr id="140721712" name="Text Box 1407217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38250"/>
                        </a:xfrm>
                        <a:prstGeom prst="rect">
                          <a:avLst/>
                        </a:prstGeom>
                        <a:solidFill>
                          <a:schemeClr val="bg1">
                            <a:lumMod val="95000"/>
                          </a:schemeClr>
                        </a:solidFill>
                        <a:ln w="6350">
                          <a:noFill/>
                        </a:ln>
                        <a:effectLst/>
                      </wps:spPr>
                      <wps:txbx>
                        <w:txbxContent>
                          <w:p w:rsidR="0091679A" w:rsidP="0091679A"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w:t>
                            </w:r>
                            <w:r w:rsidRPr="00652704">
                              <w:rPr>
                                <w:rFonts w:ascii="Calibri" w:eastAsia="Times New Roman" w:hAnsi="Calibri" w:cs="Calibri"/>
                                <w:i/>
                                <w:sz w:val="18"/>
                                <w:szCs w:val="18"/>
                              </w:rPr>
                              <w:t xml:space="preserve"> hour</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0721712" o:spid="_x0000_s1028" type="#_x0000_t202" style="width:468pt;height:97.5pt;margin-top:0;margin-left:0;mso-height-percent:0;mso-height-relative:margin;mso-position-horizontal:lef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65408" fillcolor="#f2f2f2" stroked="f" strokeweight="0.5pt">
                <v:textbox inset="3.6pt,,3.6pt">
                  <w:txbxContent>
                    <w:p w:rsidR="0091679A" w:rsidP="0091679A" w14:paraId="252A7601" w14:textId="77777777">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eastAsia="Times New Roman" w:hAnsi="Calibri" w:cs="Calibri"/>
                          <w:i/>
                          <w:sz w:val="18"/>
                          <w:szCs w:val="18"/>
                        </w:rPr>
                        <w:t>is 0584-</w:t>
                      </w:r>
                      <w:r>
                        <w:rPr>
                          <w:rFonts w:ascii="Calibri" w:eastAsia="Times New Roman" w:hAnsi="Calibri" w:cs="Calibri"/>
                          <w:i/>
                          <w:sz w:val="18"/>
                          <w:szCs w:val="18"/>
                        </w:rPr>
                        <w:t>XXX</w:t>
                      </w:r>
                      <w:r w:rsidRPr="00D049AA">
                        <w:rPr>
                          <w:rFonts w:ascii="Calibri" w:eastAsia="Times New Roman" w:hAnsi="Calibri" w:cs="Calibri"/>
                          <w:i/>
                          <w:sz w:val="18"/>
                          <w:szCs w:val="18"/>
                        </w:rPr>
                        <w:t xml:space="preserve">. The time required to complete this information collection is estimated to </w:t>
                      </w:r>
                      <w:r w:rsidRPr="00652704">
                        <w:rPr>
                          <w:rFonts w:ascii="Calibri" w:eastAsia="Times New Roman" w:hAnsi="Calibri" w:cs="Calibri"/>
                          <w:i/>
                          <w:sz w:val="18"/>
                          <w:szCs w:val="18"/>
                        </w:rPr>
                        <w:t xml:space="preserve">average </w:t>
                      </w:r>
                      <w:r>
                        <w:rPr>
                          <w:rFonts w:ascii="Calibri" w:eastAsia="Times New Roman" w:hAnsi="Calibri" w:cs="Calibri"/>
                          <w:i/>
                          <w:sz w:val="18"/>
                          <w:szCs w:val="18"/>
                        </w:rPr>
                        <w:t>1</w:t>
                      </w:r>
                      <w:r w:rsidRPr="00652704">
                        <w:rPr>
                          <w:rFonts w:ascii="Calibri" w:eastAsia="Times New Roman" w:hAnsi="Calibri" w:cs="Calibri"/>
                          <w:i/>
                          <w:sz w:val="18"/>
                          <w:szCs w:val="18"/>
                        </w:rPr>
                        <w:t xml:space="preserve"> hour</w:t>
                      </w:r>
                      <w:r w:rsidRPr="00D049AA">
                        <w:rPr>
                          <w:rFonts w:ascii="Calibri" w:eastAsia="Times New Roman"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w:t>
                      </w:r>
                      <w:r>
                        <w:rPr>
                          <w:rFonts w:ascii="Calibri" w:eastAsia="Times New Roman" w:hAnsi="Calibri" w:cs="Calibri"/>
                          <w:i/>
                          <w:sz w:val="18"/>
                          <w:szCs w:val="18"/>
                        </w:rPr>
                        <w:t xml:space="preserve">1320 Braddock Place, </w:t>
                      </w:r>
                      <w:r w:rsidRPr="00D049AA">
                        <w:rPr>
                          <w:rFonts w:ascii="Calibri" w:eastAsia="Times New Roman" w:hAnsi="Calibri" w:cs="Calibri"/>
                          <w:i/>
                          <w:sz w:val="18"/>
                          <w:szCs w:val="18"/>
                        </w:rPr>
                        <w:t xml:space="preserve">Alexandria, VA </w:t>
                      </w:r>
                      <w:r>
                        <w:rPr>
                          <w:rFonts w:ascii="Calibri" w:eastAsia="Times New Roman" w:hAnsi="Calibri" w:cs="Calibri"/>
                          <w:i/>
                          <w:sz w:val="18"/>
                          <w:szCs w:val="18"/>
                        </w:rPr>
                        <w:t>22314, ATTN: PRA (0584-XXXX</w:t>
                      </w:r>
                      <w:r w:rsidRPr="00D049AA">
                        <w:rPr>
                          <w:rFonts w:ascii="Calibri" w:eastAsia="Times New Roman" w:hAnsi="Calibri" w:cs="Calibri"/>
                          <w:i/>
                          <w:sz w:val="18"/>
                          <w:szCs w:val="18"/>
                        </w:rPr>
                        <w:t>). Do not return</w:t>
                      </w:r>
                      <w:r w:rsidRPr="00D21566">
                        <w:rPr>
                          <w:rFonts w:ascii="Calibri" w:eastAsia="Times New Roman" w:hAnsi="Calibri" w:cs="Calibri"/>
                          <w:i/>
                          <w:sz w:val="18"/>
                          <w:szCs w:val="18"/>
                        </w:rPr>
                        <w:t xml:space="preserve"> the completed form to this address.</w:t>
                      </w:r>
                    </w:p>
                  </w:txbxContent>
                </v:textbox>
                <w10:wrap type="square"/>
              </v:shape>
            </w:pict>
          </mc:Fallback>
        </mc:AlternateContent>
      </w:r>
      <w:r>
        <w:rPr>
          <w:rStyle w:val="eop"/>
          <w:rFonts w:cs="Calibri"/>
        </w:rPr>
        <w:br w:type="page"/>
      </w:r>
    </w:p>
    <w:p w:rsidR="0091679A" w:rsidRPr="008E650B" w:rsidP="00734DA8" w14:paraId="2975C7B0" w14:textId="77777777">
      <w:pPr>
        <w:pStyle w:val="Heading2-IPR"/>
        <w:numPr>
          <w:ilvl w:val="0"/>
          <w:numId w:val="78"/>
        </w:numPr>
      </w:pPr>
      <w:r w:rsidRPr="008E650B">
        <w:t>Background</w:t>
      </w:r>
    </w:p>
    <w:p w:rsidR="0091679A" w:rsidP="0091679A" w14:paraId="267A6263" w14:textId="77777777">
      <w:pPr>
        <w:pStyle w:val="BodyText-IPR"/>
        <w:rPr>
          <w:rFonts w:ascii="Segoe UI" w:hAnsi="Segoe UI" w:cs="Segoe UI"/>
          <w:sz w:val="18"/>
          <w:szCs w:val="18"/>
        </w:rPr>
      </w:pPr>
      <w:r>
        <w:rPr>
          <w:rStyle w:val="normaltextrun"/>
          <w:rFonts w:cs="Calibri"/>
        </w:rPr>
        <w:t xml:space="preserve">I’d like to start by learning about your role and responsibilities at </w:t>
      </w:r>
      <w:r w:rsidRPr="00D21C1A">
        <w:rPr>
          <w:rStyle w:val="normaltextrun"/>
          <w:rFonts w:cs="Calibri"/>
          <w:i/>
          <w:iCs/>
        </w:rPr>
        <w:t>[organization]</w:t>
      </w:r>
      <w:r>
        <w:rPr>
          <w:rStyle w:val="normaltextrun"/>
          <w:rFonts w:cs="Calibri"/>
        </w:rPr>
        <w:t>.</w:t>
      </w:r>
    </w:p>
    <w:p w:rsidR="0091679A" w:rsidRPr="006E29B3" w:rsidP="00734DA8" w14:paraId="401D3353" w14:textId="77777777">
      <w:pPr>
        <w:pStyle w:val="NumbersRed-IPR"/>
        <w:numPr>
          <w:ilvl w:val="0"/>
          <w:numId w:val="173"/>
        </w:numPr>
        <w:spacing w:after="240"/>
        <w:rPr>
          <w:rStyle w:val="eop"/>
        </w:rPr>
      </w:pPr>
      <w:r w:rsidRPr="006E29B3">
        <w:rPr>
          <w:rStyle w:val="normaltextrun"/>
        </w:rPr>
        <w:t>What is your current job title or position?</w:t>
      </w:r>
    </w:p>
    <w:p w:rsidR="0091679A" w:rsidRPr="006E29B3" w:rsidP="00734DA8" w14:paraId="3B46DC4E" w14:textId="77777777">
      <w:pPr>
        <w:pStyle w:val="NumbersRed-IPR"/>
        <w:numPr>
          <w:ilvl w:val="0"/>
          <w:numId w:val="173"/>
        </w:numPr>
        <w:spacing w:after="240"/>
        <w:rPr>
          <w:rStyle w:val="eop"/>
        </w:rPr>
      </w:pPr>
      <w:r w:rsidRPr="006E29B3">
        <w:rPr>
          <w:rStyle w:val="normaltextrun"/>
        </w:rPr>
        <w:t>How long have you been in this position?</w:t>
      </w:r>
    </w:p>
    <w:p w:rsidR="0091679A" w:rsidRPr="006E29B3" w:rsidP="00734DA8" w14:paraId="287E7E6B" w14:textId="77777777">
      <w:pPr>
        <w:pStyle w:val="NumbersRed-IPR"/>
        <w:numPr>
          <w:ilvl w:val="0"/>
          <w:numId w:val="173"/>
        </w:numPr>
        <w:spacing w:after="240"/>
        <w:rPr>
          <w:rStyle w:val="normaltextrun"/>
        </w:rPr>
      </w:pPr>
      <w:r w:rsidRPr="006E29B3">
        <w:rPr>
          <w:rStyle w:val="normaltextrun"/>
        </w:rPr>
        <w:t>What are your primary responsibilities?</w:t>
      </w:r>
    </w:p>
    <w:p w:rsidR="0091679A" w:rsidRPr="008E650B" w:rsidP="0091679A" w14:paraId="17C49FCC" w14:textId="77777777">
      <w:pPr>
        <w:pStyle w:val="Heading2-IPR"/>
        <w:keepNext w:val="0"/>
      </w:pPr>
      <w:r w:rsidRPr="008E650B">
        <w:t>Organization and Staffing</w:t>
      </w:r>
    </w:p>
    <w:p w:rsidR="0091679A" w:rsidP="0091679A" w14:paraId="6D330F2D" w14:textId="77777777">
      <w:pPr>
        <w:pStyle w:val="BodyText-IPR"/>
      </w:pPr>
      <w:r w:rsidRPr="00BE1C50">
        <w:rPr>
          <w:i/>
          <w:iCs/>
        </w:rPr>
        <w:t>[</w:t>
      </w:r>
      <w:r w:rsidRPr="00DD6EFD">
        <w:rPr>
          <w:i/>
          <w:iCs/>
        </w:rPr>
        <w:t>Ask questions in section B of all respondents]</w:t>
      </w:r>
    </w:p>
    <w:p w:rsidR="0091679A" w:rsidP="0091679A" w14:paraId="5ADA28C8" w14:textId="77777777">
      <w:pPr>
        <w:pStyle w:val="BodyText-IPR"/>
      </w:pPr>
      <w:r>
        <w:t>Next, I would like to learn more about your organization.</w:t>
      </w:r>
    </w:p>
    <w:p w:rsidR="0091679A" w:rsidP="0091679A" w14:paraId="7E5B6F2C" w14:textId="77777777">
      <w:pPr>
        <w:pStyle w:val="NewNumberLevel1"/>
      </w:pPr>
      <w:r>
        <w:t>Please describe your organization and its mission.</w:t>
      </w:r>
    </w:p>
    <w:p w:rsidR="0091679A" w:rsidP="0091679A" w14:paraId="14C4E81E" w14:textId="77777777">
      <w:pPr>
        <w:pStyle w:val="NewNumberLevel1"/>
        <w:spacing w:after="120"/>
      </w:pPr>
      <w:r>
        <w:t>Please describe your organization’s role in SNAP E&amp;T. Does your organization offer services to SNAP E&amp;T participants? Do you have a role in program monitoring?</w:t>
      </w:r>
    </w:p>
    <w:p w:rsidR="0091679A" w:rsidP="00734DA8" w14:paraId="6109878F" w14:textId="77777777">
      <w:pPr>
        <w:pStyle w:val="NumberLetterLowercase"/>
        <w:numPr>
          <w:ilvl w:val="0"/>
          <w:numId w:val="71"/>
        </w:numPr>
        <w:ind w:left="1080"/>
      </w:pPr>
      <w:r>
        <w:t>How long has your organization been working with SNAP E&amp;T?</w:t>
      </w:r>
    </w:p>
    <w:p w:rsidR="0091679A" w:rsidP="0091679A" w14:paraId="45A26FC9" w14:textId="77777777">
      <w:pPr>
        <w:pStyle w:val="NumberLetterLowercase"/>
      </w:pPr>
      <w:r>
        <w:t>How did your organization’s relationship with SNAP E&amp;T begin?</w:t>
      </w:r>
    </w:p>
    <w:p w:rsidR="0091679A" w:rsidP="0091679A" w14:paraId="03A74F02" w14:textId="77777777">
      <w:pPr>
        <w:pStyle w:val="NumberLetterLowercase"/>
        <w:spacing w:after="240"/>
      </w:pPr>
      <w:r>
        <w:t>Has this relationship changed over time? If yes, how? Please also describe any forthcoming changes.</w:t>
      </w:r>
    </w:p>
    <w:p w:rsidR="0091679A" w:rsidRPr="00C83772" w:rsidP="0091679A" w14:paraId="448EC329" w14:textId="77777777">
      <w:pPr>
        <w:pStyle w:val="NewNumberLevel1"/>
        <w:spacing w:after="120"/>
        <w:rPr>
          <w:shd w:val="clear" w:color="auto" w:fill="FFFFFF"/>
        </w:rPr>
      </w:pPr>
      <w:r w:rsidRPr="00C83772">
        <w:rPr>
          <w:shd w:val="clear" w:color="auto" w:fill="FFFFFF"/>
        </w:rPr>
        <w:t xml:space="preserve">Do you work with other organizations or agencies to </w:t>
      </w:r>
      <w:r w:rsidRPr="00BE1C50">
        <w:rPr>
          <w:i/>
          <w:iCs/>
          <w:shd w:val="clear" w:color="auto" w:fill="FFFFFF"/>
        </w:rPr>
        <w:t>[support/deliver]</w:t>
      </w:r>
      <w:r w:rsidRPr="00C83772">
        <w:rPr>
          <w:shd w:val="clear" w:color="auto" w:fill="FFFFFF"/>
        </w:rPr>
        <w:t xml:space="preserve"> SNAP E&amp;T services?</w:t>
      </w:r>
    </w:p>
    <w:p w:rsidR="0091679A" w:rsidRPr="006830CD" w:rsidP="00734DA8" w14:paraId="33E1E804" w14:textId="77777777">
      <w:pPr>
        <w:pStyle w:val="NumbersRed-IPR"/>
        <w:numPr>
          <w:ilvl w:val="1"/>
          <w:numId w:val="72"/>
        </w:numPr>
        <w:spacing w:after="240"/>
        <w:rPr>
          <w:shd w:val="clear" w:color="auto" w:fill="FFFFFF"/>
        </w:rPr>
      </w:pPr>
      <w:r w:rsidRPr="00D21C1A">
        <w:rPr>
          <w:i/>
          <w:iCs/>
          <w:shd w:val="clear" w:color="auto" w:fill="FFFFFF"/>
        </w:rPr>
        <w:t>[If yes]</w:t>
      </w:r>
      <w:r w:rsidRPr="00C83772">
        <w:rPr>
          <w:shd w:val="clear" w:color="auto" w:fill="FFFFFF"/>
        </w:rPr>
        <w:t xml:space="preserve"> Wh</w:t>
      </w:r>
      <w:r>
        <w:rPr>
          <w:shd w:val="clear" w:color="auto" w:fill="FFFFFF"/>
        </w:rPr>
        <w:t>at organizations or agencies</w:t>
      </w:r>
      <w:r w:rsidRPr="00C83772">
        <w:rPr>
          <w:shd w:val="clear" w:color="auto" w:fill="FFFFFF"/>
        </w:rPr>
        <w:t xml:space="preserve"> do you partner with? </w:t>
      </w:r>
      <w:r>
        <w:rPr>
          <w:shd w:val="clear" w:color="auto" w:fill="FFFFFF"/>
        </w:rPr>
        <w:t>How do you collaborate with these partners for SNAP E&amp;T?</w:t>
      </w:r>
    </w:p>
    <w:p w:rsidR="0091679A" w:rsidRPr="007041B5" w:rsidP="0091679A" w14:paraId="7C8EBF69" w14:textId="77777777">
      <w:pPr>
        <w:pStyle w:val="NewNumberLevel1"/>
        <w:spacing w:after="120"/>
      </w:pPr>
      <w:r>
        <w:t xml:space="preserve">Does your organization have explicit hiring targets or goals for frontline staff? </w:t>
      </w:r>
      <w:r w:rsidRPr="00CC6C47">
        <w:rPr>
          <w:i/>
          <w:iCs/>
        </w:rPr>
        <w:t>[If yes]</w:t>
      </w:r>
      <w:r>
        <w:t xml:space="preserve"> C</w:t>
      </w:r>
      <w:r w:rsidRPr="007041B5">
        <w:t xml:space="preserve">an you tell us more about these </w:t>
      </w:r>
      <w:r>
        <w:t xml:space="preserve">hiring </w:t>
      </w:r>
      <w:r w:rsidRPr="007041B5">
        <w:t xml:space="preserve">practices? What prompted your </w:t>
      </w:r>
      <w:r>
        <w:t>organization</w:t>
      </w:r>
      <w:r w:rsidRPr="007041B5">
        <w:t xml:space="preserve"> to implement these?</w:t>
      </w:r>
    </w:p>
    <w:p w:rsidR="0091679A" w:rsidRPr="007041B5" w:rsidP="00734DA8" w14:paraId="0B5216CF" w14:textId="77777777">
      <w:pPr>
        <w:pStyle w:val="NewNumberLevel1"/>
        <w:numPr>
          <w:ilvl w:val="1"/>
          <w:numId w:val="73"/>
        </w:numPr>
      </w:pPr>
      <w:r w:rsidRPr="007041B5">
        <w:t xml:space="preserve">What other factors does your </w:t>
      </w:r>
      <w:r>
        <w:t>organization</w:t>
      </w:r>
      <w:r w:rsidRPr="007041B5">
        <w:t xml:space="preserve"> consider when hiring </w:t>
      </w:r>
      <w:r>
        <w:t xml:space="preserve">frontline </w:t>
      </w:r>
      <w:r w:rsidRPr="007041B5">
        <w:t xml:space="preserve">staff? </w:t>
      </w:r>
      <w:r w:rsidRPr="00BE1C50">
        <w:rPr>
          <w:i/>
          <w:iCs/>
        </w:rPr>
        <w:t>[Probe: experience working with clients or a similar population, lived experience, cultural humility]</w:t>
      </w:r>
    </w:p>
    <w:p w:rsidR="0091679A" w:rsidRPr="007041B5" w:rsidP="0091679A" w14:paraId="6741B9D2" w14:textId="77777777">
      <w:pPr>
        <w:pStyle w:val="NewNumberLevel1"/>
        <w:spacing w:after="120"/>
      </w:pPr>
      <w:r>
        <w:t xml:space="preserve">Does your organization have explicit hiring targets or goals for leadership and/or managerial staff? </w:t>
      </w:r>
      <w:r w:rsidRPr="00625D04">
        <w:t xml:space="preserve">If yes, </w:t>
      </w:r>
      <w:r>
        <w:t>c</w:t>
      </w:r>
      <w:r w:rsidRPr="007041B5">
        <w:t xml:space="preserve">an you tell us more about these </w:t>
      </w:r>
      <w:r>
        <w:t xml:space="preserve">hiring </w:t>
      </w:r>
      <w:r w:rsidRPr="007041B5">
        <w:t xml:space="preserve">practices? What prompted your </w:t>
      </w:r>
      <w:r>
        <w:t>organization</w:t>
      </w:r>
      <w:r w:rsidRPr="007041B5">
        <w:t xml:space="preserve"> to implement these?</w:t>
      </w:r>
    </w:p>
    <w:p w:rsidR="0091679A" w:rsidRPr="007041B5" w:rsidP="00734DA8" w14:paraId="5F829716" w14:textId="77777777">
      <w:pPr>
        <w:pStyle w:val="NewNumberLevel1"/>
        <w:numPr>
          <w:ilvl w:val="1"/>
          <w:numId w:val="74"/>
        </w:numPr>
      </w:pPr>
      <w:r w:rsidRPr="007041B5">
        <w:t xml:space="preserve">What other factors does your </w:t>
      </w:r>
      <w:r>
        <w:t>organization</w:t>
      </w:r>
      <w:r w:rsidRPr="007041B5">
        <w:t xml:space="preserve"> consider when hiring </w:t>
      </w:r>
      <w:r>
        <w:t>leadership or managerial staff</w:t>
      </w:r>
      <w:r w:rsidRPr="007041B5">
        <w:t xml:space="preserve">? </w:t>
      </w:r>
      <w:r w:rsidRPr="00BE1C50">
        <w:rPr>
          <w:i/>
          <w:iCs/>
        </w:rPr>
        <w:t>[Probe: experience working with clients or a similar population, lived experience, cultural humility]</w:t>
      </w:r>
    </w:p>
    <w:p w:rsidR="0091679A" w:rsidRPr="007041B5" w:rsidP="0091679A" w14:paraId="2FEB131D" w14:textId="77777777">
      <w:pPr>
        <w:pStyle w:val="NewNumberLevel1"/>
      </w:pPr>
      <w:r w:rsidRPr="007041B5">
        <w:t xml:space="preserve">Can you tell us more about how </w:t>
      </w:r>
      <w:r w:rsidRPr="00BE1C50">
        <w:rPr>
          <w:i/>
          <w:iCs/>
        </w:rPr>
        <w:t>[organization]</w:t>
      </w:r>
      <w:r w:rsidRPr="007041B5">
        <w:t xml:space="preserve"> recruits staff?</w:t>
      </w:r>
    </w:p>
    <w:p w:rsidR="0091679A" w:rsidP="0091679A" w14:paraId="68491D7E" w14:textId="77777777">
      <w:pPr>
        <w:pStyle w:val="Heading2-IPR"/>
        <w:ind w:left="360" w:hanging="360"/>
      </w:pPr>
      <w:r>
        <w:t xml:space="preserve">SNAP E&amp;T </w:t>
      </w:r>
      <w:r w:rsidRPr="008E650B">
        <w:t>Program</w:t>
      </w:r>
      <w:r>
        <w:t xml:space="preserve"> Operations</w:t>
      </w:r>
    </w:p>
    <w:p w:rsidR="0091679A" w:rsidRPr="00BE1C50" w:rsidP="0091679A" w14:paraId="57FD626F" w14:textId="77777777">
      <w:pPr>
        <w:pStyle w:val="BodyText-IPR"/>
        <w:rPr>
          <w:rStyle w:val="normaltextrun"/>
          <w:rFonts w:cs="Calibri"/>
          <w:i/>
          <w:iCs/>
          <w:color w:val="000000"/>
          <w:shd w:val="clear" w:color="auto" w:fill="FFFFFF"/>
        </w:rPr>
      </w:pPr>
      <w:r w:rsidRPr="00BE1C50">
        <w:rPr>
          <w:rStyle w:val="normaltextrun"/>
          <w:rFonts w:cs="Calibri"/>
          <w:i/>
          <w:iCs/>
          <w:color w:val="000000"/>
          <w:shd w:val="clear" w:color="auto" w:fill="FFFFFF"/>
        </w:rPr>
        <w:t xml:space="preserve">[Ask questions in section C only if the respondent has a role in </w:t>
      </w:r>
      <w:r w:rsidRPr="00061FE7">
        <w:rPr>
          <w:rStyle w:val="normaltextrun"/>
          <w:rFonts w:cs="Calibri"/>
          <w:i/>
          <w:iCs/>
          <w:color w:val="000000"/>
          <w:shd w:val="clear" w:color="auto" w:fill="FFFFFF"/>
        </w:rPr>
        <w:t xml:space="preserve">SNAP </w:t>
      </w:r>
      <w:r w:rsidRPr="00BE1C50">
        <w:rPr>
          <w:rStyle w:val="normaltextrun"/>
          <w:rFonts w:cs="Calibri"/>
          <w:i/>
          <w:iCs/>
          <w:color w:val="000000"/>
          <w:shd w:val="clear" w:color="auto" w:fill="FFFFFF"/>
        </w:rPr>
        <w:t>E&amp;T program operations, such as a State Department of Labor that helps the SNAP State agency administer the program.]</w:t>
      </w:r>
    </w:p>
    <w:p w:rsidR="0091679A" w:rsidP="0091679A" w14:paraId="2EB6193D" w14:textId="77777777">
      <w:pPr>
        <w:pStyle w:val="BodyText-IPR"/>
        <w:rPr>
          <w:shd w:val="clear" w:color="auto" w:fill="FFFFFF"/>
        </w:rPr>
      </w:pPr>
      <w:r>
        <w:rPr>
          <w:rStyle w:val="normaltextrun"/>
          <w:rFonts w:cs="Calibri"/>
          <w:color w:val="000000"/>
          <w:shd w:val="clear" w:color="auto" w:fill="FFFFFF"/>
        </w:rPr>
        <w:t>Next, let’s discuss your organization’s role in SNAP E&amp;T program operations.</w:t>
      </w:r>
    </w:p>
    <w:p w:rsidR="0091679A" w:rsidRPr="00CF2ED4" w:rsidP="00734DA8" w14:paraId="1AF2F5A1" w14:textId="77777777">
      <w:pPr>
        <w:pStyle w:val="NumberNew"/>
        <w:numPr>
          <w:ilvl w:val="0"/>
          <w:numId w:val="191"/>
        </w:numPr>
        <w:ind w:left="720"/>
        <w:rPr>
          <w:shd w:val="clear" w:color="auto" w:fill="FFFFFF"/>
        </w:rPr>
      </w:pPr>
      <w:r w:rsidRPr="00CF2ED4">
        <w:rPr>
          <w:shd w:val="clear" w:color="auto" w:fill="FFFFFF"/>
        </w:rPr>
        <w:t xml:space="preserve">The State agency operates a </w:t>
      </w:r>
      <w:r w:rsidRPr="00CF2ED4">
        <w:rPr>
          <w:i/>
          <w:iCs/>
          <w:shd w:val="clear" w:color="auto" w:fill="FFFFFF"/>
        </w:rPr>
        <w:t>[mandatory/voluntary/mandatory for some]</w:t>
      </w:r>
      <w:r w:rsidRPr="00CF2ED4">
        <w:rPr>
          <w:shd w:val="clear" w:color="auto" w:fill="FFFFFF"/>
        </w:rPr>
        <w:t xml:space="preserve"> SNAP E&amp;T program. Was your organization involved in this decision-making process? If yes</w:t>
      </w:r>
      <w:r w:rsidRPr="00CF2ED4">
        <w:rPr>
          <w:i/>
          <w:iCs/>
          <w:shd w:val="clear" w:color="auto" w:fill="FFFFFF"/>
        </w:rPr>
        <w:t xml:space="preserve">, </w:t>
      </w:r>
      <w:r w:rsidRPr="00CF2ED4">
        <w:rPr>
          <w:shd w:val="clear" w:color="auto" w:fill="FFFFFF"/>
        </w:rPr>
        <w:t>can you provide some background on how the State agency decided to operate this type of SNAP E&amp;T program?</w:t>
      </w:r>
    </w:p>
    <w:p w:rsidR="0091679A" w:rsidRPr="00AD2677" w:rsidP="00734DA8" w14:paraId="75C5EB5D" w14:textId="77777777">
      <w:pPr>
        <w:pStyle w:val="NumbersRed-IPR"/>
        <w:numPr>
          <w:ilvl w:val="1"/>
          <w:numId w:val="52"/>
        </w:numPr>
        <w:spacing w:after="240"/>
        <w:rPr>
          <w:shd w:val="clear" w:color="auto" w:fill="FFFFFF"/>
        </w:rPr>
      </w:pPr>
      <w:r w:rsidRPr="00AD2677">
        <w:rPr>
          <w:shd w:val="clear" w:color="auto" w:fill="FFFFFF"/>
        </w:rPr>
        <w:t xml:space="preserve">Has </w:t>
      </w:r>
      <w:r>
        <w:rPr>
          <w:shd w:val="clear" w:color="auto" w:fill="FFFFFF"/>
        </w:rPr>
        <w:t xml:space="preserve">the type of </w:t>
      </w:r>
      <w:r w:rsidRPr="00061FE7">
        <w:rPr>
          <w:shd w:val="clear" w:color="auto" w:fill="FFFFFF"/>
        </w:rPr>
        <w:t xml:space="preserve">SNAP </w:t>
      </w:r>
      <w:r>
        <w:rPr>
          <w:shd w:val="clear" w:color="auto" w:fill="FFFFFF"/>
        </w:rPr>
        <w:t>E&amp;T program</w:t>
      </w:r>
      <w:r w:rsidRPr="00AD2677">
        <w:rPr>
          <w:shd w:val="clear" w:color="auto" w:fill="FFFFFF"/>
        </w:rPr>
        <w:t xml:space="preserve"> changed recently? </w:t>
      </w:r>
      <w:r w:rsidRPr="00625D04">
        <w:rPr>
          <w:shd w:val="clear" w:color="auto" w:fill="FFFFFF"/>
        </w:rPr>
        <w:t xml:space="preserve">If yes, </w:t>
      </w:r>
      <w:r w:rsidRPr="00AD2677">
        <w:rPr>
          <w:shd w:val="clear" w:color="auto" w:fill="FFFFFF"/>
        </w:rPr>
        <w:t>please describe why</w:t>
      </w:r>
      <w:r>
        <w:rPr>
          <w:shd w:val="clear" w:color="auto" w:fill="FFFFFF"/>
        </w:rPr>
        <w:t xml:space="preserve"> and how</w:t>
      </w:r>
      <w:r w:rsidRPr="00AD2677">
        <w:rPr>
          <w:shd w:val="clear" w:color="auto" w:fill="FFFFFF"/>
        </w:rPr>
        <w:t>.</w:t>
      </w:r>
    </w:p>
    <w:p w:rsidR="0091679A" w:rsidP="0091679A" w14:paraId="44E352BC" w14:textId="77777777">
      <w:pPr>
        <w:pStyle w:val="NumberNew"/>
        <w:ind w:left="720"/>
        <w:rPr>
          <w:shd w:val="clear" w:color="auto" w:fill="FFFFFF"/>
        </w:rPr>
      </w:pPr>
      <w:r w:rsidRPr="00A34B73">
        <w:rPr>
          <w:i/>
          <w:iCs/>
          <w:shd w:val="clear" w:color="auto" w:fill="FFFFFF"/>
        </w:rPr>
        <w:t>[If voluntary]</w:t>
      </w:r>
      <w:r w:rsidRPr="00E80054">
        <w:rPr>
          <w:shd w:val="clear" w:color="auto" w:fill="FFFFFF"/>
        </w:rPr>
        <w:t xml:space="preserve"> Thinking broadly, how does your </w:t>
      </w:r>
      <w:r>
        <w:rPr>
          <w:shd w:val="clear" w:color="auto" w:fill="FFFFFF"/>
        </w:rPr>
        <w:t>organization</w:t>
      </w:r>
      <w:r w:rsidRPr="00E80054">
        <w:rPr>
          <w:shd w:val="clear" w:color="auto" w:fill="FFFFFF"/>
        </w:rPr>
        <w:t xml:space="preserve"> provide</w:t>
      </w:r>
      <w:r>
        <w:rPr>
          <w:shd w:val="clear" w:color="auto" w:fill="FFFFFF"/>
        </w:rPr>
        <w:t xml:space="preserve"> outreach and work to ensure access to</w:t>
      </w:r>
      <w:r w:rsidRPr="00E80054">
        <w:rPr>
          <w:shd w:val="clear" w:color="auto" w:fill="FFFFFF"/>
        </w:rPr>
        <w:t xml:space="preserve"> </w:t>
      </w:r>
      <w:r w:rsidRPr="00061FE7">
        <w:rPr>
          <w:shd w:val="clear" w:color="auto" w:fill="FFFFFF"/>
        </w:rPr>
        <w:t xml:space="preserve">SNAP </w:t>
      </w:r>
      <w:r w:rsidRPr="00E80054">
        <w:rPr>
          <w:shd w:val="clear" w:color="auto" w:fill="FFFFFF"/>
        </w:rPr>
        <w:t xml:space="preserve">E&amp;T services </w:t>
      </w:r>
      <w:r>
        <w:rPr>
          <w:shd w:val="clear" w:color="auto" w:fill="FFFFFF"/>
        </w:rPr>
        <w:t>to groups or communities that</w:t>
      </w:r>
      <w:r w:rsidRPr="00E80054">
        <w:rPr>
          <w:shd w:val="clear" w:color="auto" w:fill="FFFFFF"/>
        </w:rPr>
        <w:t xml:space="preserve"> want to participate? What challenges do you encounter? </w:t>
      </w:r>
      <w:r>
        <w:rPr>
          <w:shd w:val="clear" w:color="auto" w:fill="FFFFFF"/>
        </w:rPr>
        <w:t>Do you face</w:t>
      </w:r>
      <w:r w:rsidRPr="00E80054">
        <w:rPr>
          <w:shd w:val="clear" w:color="auto" w:fill="FFFFFF"/>
        </w:rPr>
        <w:t xml:space="preserve"> challenges providing </w:t>
      </w:r>
      <w:r w:rsidRPr="00061FE7">
        <w:rPr>
          <w:shd w:val="clear" w:color="auto" w:fill="FFFFFF"/>
        </w:rPr>
        <w:t xml:space="preserve">SNAP </w:t>
      </w:r>
      <w:r w:rsidRPr="00E80054">
        <w:rPr>
          <w:shd w:val="clear" w:color="auto" w:fill="FFFFFF"/>
        </w:rPr>
        <w:t>E&amp;T</w:t>
      </w:r>
      <w:r>
        <w:rPr>
          <w:shd w:val="clear" w:color="auto" w:fill="FFFFFF"/>
        </w:rPr>
        <w:t xml:space="preserve"> to any groups or communities</w:t>
      </w:r>
      <w:r w:rsidRPr="00E80054">
        <w:rPr>
          <w:shd w:val="clear" w:color="auto" w:fill="FFFFFF"/>
        </w:rPr>
        <w:t>?</w:t>
      </w:r>
    </w:p>
    <w:p w:rsidR="0091679A" w:rsidRPr="00CF2ED4" w:rsidP="00734DA8" w14:paraId="5FE9CB30" w14:textId="77777777">
      <w:pPr>
        <w:pStyle w:val="NumberLetterLowercase"/>
        <w:numPr>
          <w:ilvl w:val="0"/>
          <w:numId w:val="192"/>
        </w:numPr>
        <w:ind w:left="1080"/>
        <w:rPr>
          <w:shd w:val="clear" w:color="auto" w:fill="FFFFFF"/>
        </w:rPr>
      </w:pPr>
      <w:r w:rsidRPr="00CF2ED4">
        <w:rPr>
          <w:shd w:val="clear" w:color="auto" w:fill="FFFFFF"/>
        </w:rPr>
        <w:t>What outreach materials do you use?</w:t>
      </w:r>
    </w:p>
    <w:p w:rsidR="0091679A" w:rsidP="0091679A" w14:paraId="2724E8ED" w14:textId="77777777">
      <w:pPr>
        <w:pStyle w:val="NumberLetterLowercase"/>
        <w:spacing w:after="240"/>
        <w:rPr>
          <w:rFonts w:cs="Calibri"/>
          <w:color w:val="000000"/>
          <w:shd w:val="clear" w:color="auto" w:fill="FFFFFF"/>
        </w:rPr>
      </w:pPr>
      <w:r>
        <w:rPr>
          <w:rFonts w:cs="Calibri"/>
          <w:color w:val="000000"/>
          <w:shd w:val="clear" w:color="auto" w:fill="FFFFFF"/>
        </w:rPr>
        <w:t xml:space="preserve">Has your organization solicited feedback from </w:t>
      </w:r>
      <w:r w:rsidRPr="00061FE7">
        <w:rPr>
          <w:rFonts w:cs="Calibri"/>
          <w:color w:val="000000"/>
          <w:shd w:val="clear" w:color="auto" w:fill="FFFFFF"/>
        </w:rPr>
        <w:t xml:space="preserve">SNAP </w:t>
      </w:r>
      <w:r>
        <w:rPr>
          <w:rFonts w:cs="Calibri"/>
          <w:color w:val="000000"/>
          <w:shd w:val="clear" w:color="auto" w:fill="FFFFFF"/>
        </w:rPr>
        <w:t>E&amp;T participants regarding the materials? If yes, what feedback did they provide?</w:t>
      </w:r>
    </w:p>
    <w:p w:rsidR="0091679A" w:rsidRPr="005734E2" w:rsidP="0091679A" w14:paraId="4E088292" w14:textId="77777777">
      <w:pPr>
        <w:pStyle w:val="NumberNew"/>
        <w:spacing w:after="240"/>
        <w:ind w:left="720"/>
        <w:rPr>
          <w:shd w:val="clear" w:color="auto" w:fill="FFFFFF"/>
        </w:rPr>
      </w:pPr>
      <w:r w:rsidRPr="00BE1C50">
        <w:rPr>
          <w:i/>
          <w:iCs/>
          <w:shd w:val="clear" w:color="auto" w:fill="FFFFFF"/>
        </w:rPr>
        <w:t>[If mandatory]</w:t>
      </w:r>
      <w:r w:rsidRPr="00E80054">
        <w:rPr>
          <w:shd w:val="clear" w:color="auto" w:fill="FFFFFF"/>
        </w:rPr>
        <w:t xml:space="preserve"> </w:t>
      </w:r>
      <w:r>
        <w:rPr>
          <w:shd w:val="clear" w:color="auto" w:fill="FFFFFF"/>
        </w:rPr>
        <w:t xml:space="preserve">Does your organization have enough </w:t>
      </w:r>
      <w:r w:rsidRPr="00061FE7">
        <w:rPr>
          <w:shd w:val="clear" w:color="auto" w:fill="FFFFFF"/>
        </w:rPr>
        <w:t xml:space="preserve">SNAP </w:t>
      </w:r>
      <w:r>
        <w:rPr>
          <w:shd w:val="clear" w:color="auto" w:fill="FFFFFF"/>
        </w:rPr>
        <w:t xml:space="preserve">E&amp;T slots for all mandatory participants? </w:t>
      </w:r>
      <w:r w:rsidRPr="00584302">
        <w:rPr>
          <w:i/>
          <w:iCs/>
          <w:shd w:val="clear" w:color="auto" w:fill="FFFFFF"/>
        </w:rPr>
        <w:t>[If no]</w:t>
      </w:r>
      <w:r>
        <w:rPr>
          <w:shd w:val="clear" w:color="auto" w:fill="FFFFFF"/>
        </w:rPr>
        <w:t xml:space="preserve"> H</w:t>
      </w:r>
      <w:r w:rsidRPr="00E80054">
        <w:rPr>
          <w:shd w:val="clear" w:color="auto" w:fill="FFFFFF"/>
        </w:rPr>
        <w:t xml:space="preserve">ow does your State </w:t>
      </w:r>
      <w:r>
        <w:rPr>
          <w:shd w:val="clear" w:color="auto" w:fill="FFFFFF"/>
        </w:rPr>
        <w:t xml:space="preserve">agency determine who must participate in </w:t>
      </w:r>
      <w:r w:rsidRPr="00061FE7">
        <w:rPr>
          <w:shd w:val="clear" w:color="auto" w:fill="FFFFFF"/>
        </w:rPr>
        <w:t xml:space="preserve">SNAP </w:t>
      </w:r>
      <w:r>
        <w:rPr>
          <w:shd w:val="clear" w:color="auto" w:fill="FFFFFF"/>
        </w:rPr>
        <w:t>E&amp;T and who will receive a good cause exemption?</w:t>
      </w:r>
      <w:r w:rsidRPr="00E80054">
        <w:rPr>
          <w:shd w:val="clear" w:color="auto" w:fill="FFFFFF"/>
        </w:rPr>
        <w:t xml:space="preserve"> </w:t>
      </w:r>
      <w:r>
        <w:rPr>
          <w:shd w:val="clear" w:color="auto" w:fill="FFFFFF"/>
        </w:rPr>
        <w:t>Is this information tracked in your eligibility or SNAP E&amp;T system?</w:t>
      </w:r>
    </w:p>
    <w:p w:rsidR="0091679A" w:rsidRPr="00FF7F15" w:rsidP="0091679A" w14:paraId="3785F6E7" w14:textId="77777777">
      <w:pPr>
        <w:pStyle w:val="NumberNew"/>
        <w:ind w:left="720"/>
      </w:pPr>
      <w:r w:rsidRPr="00FF7F15">
        <w:t xml:space="preserve">According to </w:t>
      </w:r>
      <w:r w:rsidRPr="00FF7F15">
        <w:t>the</w:t>
      </w:r>
      <w:r w:rsidRPr="00FF7F15">
        <w:t xml:space="preserve"> </w:t>
      </w:r>
      <w:r w:rsidRPr="00FF7F15">
        <w:t>SNAP E&amp;T State Plan, the State agency offers the following SNAP E&amp;T components: [</w:t>
      </w:r>
      <w:r w:rsidRPr="00C70B19">
        <w:rPr>
          <w:i/>
          <w:iCs/>
        </w:rPr>
        <w:t>list</w:t>
      </w:r>
      <w:r w:rsidRPr="00FF7F15">
        <w:t>]. Was your organization involved in this decision-making process? If yes, can you provide some background on how the State agency decided to provide these components?</w:t>
      </w:r>
    </w:p>
    <w:p w:rsidR="0091679A" w:rsidRPr="006E29B3" w:rsidP="00734DA8" w14:paraId="295DC9EC" w14:textId="77777777">
      <w:pPr>
        <w:pStyle w:val="NumberLetterLowercase"/>
        <w:numPr>
          <w:ilvl w:val="0"/>
          <w:numId w:val="174"/>
        </w:numPr>
        <w:ind w:left="1080"/>
        <w:rPr>
          <w:shd w:val="clear" w:color="auto" w:fill="FFFFFF"/>
        </w:rPr>
      </w:pPr>
      <w:r w:rsidRPr="006E29B3">
        <w:rPr>
          <w:i/>
          <w:iCs/>
          <w:shd w:val="clear" w:color="auto" w:fill="FFFFFF"/>
        </w:rPr>
        <w:t>[If some components are not offered statewide]</w:t>
      </w:r>
      <w:r w:rsidRPr="006E29B3">
        <w:rPr>
          <w:shd w:val="clear" w:color="auto" w:fill="FFFFFF"/>
        </w:rPr>
        <w:t xml:space="preserve"> What factors determine where a SNAP E&amp;T component is offered?</w:t>
      </w:r>
    </w:p>
    <w:p w:rsidR="0091679A" w:rsidRPr="00CF2ED4" w:rsidP="00734DA8" w14:paraId="0E181996" w14:textId="77777777">
      <w:pPr>
        <w:pStyle w:val="NumberLetterLowercase"/>
        <w:numPr>
          <w:ilvl w:val="0"/>
          <w:numId w:val="174"/>
        </w:numPr>
        <w:spacing w:after="240"/>
        <w:ind w:left="1080"/>
        <w:rPr>
          <w:shd w:val="clear" w:color="auto" w:fill="FFFFFF"/>
        </w:rPr>
      </w:pPr>
      <w:r w:rsidRPr="00CF2ED4">
        <w:rPr>
          <w:shd w:val="clear" w:color="auto" w:fill="FFFFFF"/>
        </w:rPr>
        <w:t>Are there any components that you think the State should offer but does not? Why do you think they should be offered? Why are they not available?</w:t>
      </w:r>
    </w:p>
    <w:p w:rsidR="0091679A" w:rsidRPr="00CF2ED4" w:rsidP="0091679A" w14:paraId="4D9A4178" w14:textId="77777777">
      <w:pPr>
        <w:pStyle w:val="NumberNew"/>
        <w:spacing w:after="240"/>
        <w:ind w:left="720"/>
        <w:rPr>
          <w:shd w:val="clear" w:color="auto" w:fill="FFFFFF"/>
        </w:rPr>
      </w:pPr>
      <w:r w:rsidRPr="00CF2ED4">
        <w:rPr>
          <w:shd w:val="clear" w:color="auto" w:fill="FFFFFF"/>
        </w:rPr>
        <w:t>Can you please describe how clients are screened for SNAP E&amp;T?</w:t>
      </w:r>
    </w:p>
    <w:p w:rsidR="0091679A" w:rsidP="0091679A" w14:paraId="31CE785A" w14:textId="77777777">
      <w:pPr>
        <w:pStyle w:val="NumberNew"/>
        <w:ind w:left="720"/>
        <w:rPr>
          <w:rStyle w:val="normaltextrun"/>
        </w:rPr>
      </w:pPr>
      <w:r w:rsidRPr="00CF2ED4">
        <w:t>How are clients referred to SNAP E&amp;T? [Before the interview, add State-specific probes that may be most relevant for groups in the State, such as rural individuals, racial/ethnic groups, or</w:t>
      </w:r>
      <w:r w:rsidRPr="004E2482">
        <w:rPr>
          <w:rStyle w:val="normaltextrun"/>
          <w:rFonts w:cs="Calibri"/>
          <w:i/>
          <w:iCs/>
          <w:color w:val="000000"/>
        </w:rPr>
        <w:t xml:space="preserve"> individuals living on I</w:t>
      </w:r>
      <w:r>
        <w:rPr>
          <w:rStyle w:val="normaltextrun"/>
          <w:rFonts w:cs="Calibri"/>
          <w:i/>
          <w:iCs/>
          <w:color w:val="000000"/>
        </w:rPr>
        <w:t xml:space="preserve">ndian </w:t>
      </w:r>
      <w:r w:rsidRPr="004E2482">
        <w:rPr>
          <w:rStyle w:val="normaltextrun"/>
          <w:rFonts w:cs="Calibri"/>
          <w:i/>
          <w:iCs/>
          <w:color w:val="000000"/>
        </w:rPr>
        <w:t>T</w:t>
      </w:r>
      <w:r>
        <w:rPr>
          <w:rStyle w:val="normaltextrun"/>
          <w:rFonts w:cs="Calibri"/>
          <w:i/>
          <w:iCs/>
          <w:color w:val="000000"/>
        </w:rPr>
        <w:t>ribal organization</w:t>
      </w:r>
      <w:r w:rsidRPr="004E2482">
        <w:rPr>
          <w:rStyle w:val="normaltextrun"/>
          <w:rFonts w:cs="Calibri"/>
          <w:i/>
          <w:iCs/>
          <w:color w:val="000000"/>
        </w:rPr>
        <w:t>s</w:t>
      </w:r>
      <w:r>
        <w:rPr>
          <w:rStyle w:val="normaltextrun"/>
          <w:rFonts w:cs="Calibri"/>
          <w:i/>
          <w:iCs/>
          <w:color w:val="000000"/>
        </w:rPr>
        <w:t>, or ITOs</w:t>
      </w:r>
      <w:r w:rsidRPr="004E2482">
        <w:rPr>
          <w:rStyle w:val="normaltextrun"/>
          <w:rFonts w:cs="Calibri"/>
          <w:i/>
          <w:iCs/>
          <w:color w:val="000000"/>
        </w:rPr>
        <w:t>.]</w:t>
      </w:r>
    </w:p>
    <w:p w:rsidR="0091679A" w:rsidP="00734DA8" w14:paraId="58EBF3C7" w14:textId="77777777">
      <w:pPr>
        <w:pStyle w:val="NumberLetterLowercase"/>
        <w:numPr>
          <w:ilvl w:val="0"/>
          <w:numId w:val="177"/>
        </w:numPr>
        <w:ind w:left="1080"/>
        <w:rPr>
          <w:rStyle w:val="normaltextrun"/>
        </w:rPr>
      </w:pPr>
      <w:r>
        <w:rPr>
          <w:rStyle w:val="normaltextrun"/>
        </w:rPr>
        <w:t>Are some groups of people more likely to get a referral? Why?</w:t>
      </w:r>
    </w:p>
    <w:p w:rsidR="0091679A" w:rsidP="0091679A" w14:paraId="6EF40663" w14:textId="77777777">
      <w:pPr>
        <w:pStyle w:val="NumberLetterLowercase"/>
        <w:rPr>
          <w:rStyle w:val="normaltextrun"/>
        </w:rPr>
      </w:pPr>
      <w:r>
        <w:rPr>
          <w:rStyle w:val="normaltextrun"/>
        </w:rPr>
        <w:t xml:space="preserve">Is the referral automatically sent to the </w:t>
      </w:r>
      <w:r w:rsidRPr="00061FE7">
        <w:rPr>
          <w:rStyle w:val="normaltextrun"/>
        </w:rPr>
        <w:t xml:space="preserve">SNAP </w:t>
      </w:r>
      <w:r>
        <w:rPr>
          <w:rStyle w:val="normaltextrun"/>
        </w:rPr>
        <w:t>E&amp;T provider, or does the client need to follow up on their own?</w:t>
      </w:r>
    </w:p>
    <w:p w:rsidR="0091679A" w:rsidP="0091679A" w14:paraId="22A5EFCA" w14:textId="77777777">
      <w:pPr>
        <w:pStyle w:val="NumberLetterLowercase"/>
        <w:rPr>
          <w:rStyle w:val="normaltextrun"/>
        </w:rPr>
      </w:pPr>
      <w:r>
        <w:rPr>
          <w:rStyle w:val="normaltextrun"/>
        </w:rPr>
        <w:t xml:space="preserve">In your opinion, are some groups of referred clients more likely to participate in </w:t>
      </w:r>
      <w:r w:rsidRPr="00061FE7">
        <w:rPr>
          <w:rStyle w:val="normaltextrun"/>
        </w:rPr>
        <w:t xml:space="preserve">SNAP </w:t>
      </w:r>
      <w:r>
        <w:rPr>
          <w:rStyle w:val="normaltextrun"/>
        </w:rPr>
        <w:t>E&amp;T than others? Which groups? Why?</w:t>
      </w:r>
    </w:p>
    <w:p w:rsidR="0091679A" w:rsidP="0091679A" w14:paraId="52ECDA8B" w14:textId="77777777">
      <w:pPr>
        <w:pStyle w:val="BodyText-IPR"/>
        <w:spacing w:after="120"/>
        <w:ind w:left="1440" w:hanging="360"/>
        <w:rPr>
          <w:rStyle w:val="normaltextrun"/>
        </w:rPr>
      </w:pPr>
      <w:r w:rsidRPr="00FF7F15">
        <w:rPr>
          <w:rStyle w:val="normaltextrun"/>
          <w:color w:val="B12732"/>
        </w:rPr>
        <w:t>i.</w:t>
      </w:r>
      <w:r>
        <w:rPr>
          <w:rStyle w:val="normaltextrun"/>
        </w:rPr>
        <w:tab/>
        <w:t xml:space="preserve">How could the State or your organization increase participation in </w:t>
      </w:r>
      <w:r w:rsidRPr="00061FE7">
        <w:rPr>
          <w:rStyle w:val="normaltextrun"/>
        </w:rPr>
        <w:t xml:space="preserve">SNAP </w:t>
      </w:r>
      <w:r>
        <w:rPr>
          <w:rStyle w:val="normaltextrun"/>
        </w:rPr>
        <w:t>E&amp;T from underrepresented groups?</w:t>
      </w:r>
      <w:r>
        <w:rPr>
          <w:rStyle w:val="normaltextrun"/>
        </w:rPr>
        <w:br w:type="page"/>
      </w:r>
    </w:p>
    <w:p w:rsidR="0091679A" w:rsidRPr="00FF7F15" w:rsidP="0091679A" w14:paraId="6388EF3E" w14:textId="77777777">
      <w:pPr>
        <w:pStyle w:val="NumberNew"/>
        <w:ind w:left="720"/>
      </w:pPr>
      <w:r w:rsidRPr="00FF7F15">
        <w:t>What outreach does your organization conduct for SNAP E&amp;T? What materials do you use?</w:t>
      </w:r>
    </w:p>
    <w:p w:rsidR="0091679A" w:rsidRPr="005A79DB" w:rsidP="00734DA8" w14:paraId="174F1B2E" w14:textId="77777777">
      <w:pPr>
        <w:pStyle w:val="NumberLetterLowercase"/>
        <w:numPr>
          <w:ilvl w:val="0"/>
          <w:numId w:val="184"/>
        </w:numPr>
        <w:spacing w:after="240"/>
        <w:ind w:left="1080"/>
        <w:rPr>
          <w:shd w:val="clear" w:color="auto" w:fill="FFFFFF"/>
        </w:rPr>
      </w:pPr>
      <w:r w:rsidRPr="005A79DB">
        <w:rPr>
          <w:shd w:val="clear" w:color="auto" w:fill="FFFFFF"/>
        </w:rPr>
        <w:t>Has your organization solicited feedback regarding the materials from SNAP E&amp;T participants? If yes, what feedback did participants provide?</w:t>
      </w:r>
    </w:p>
    <w:p w:rsidR="0091679A" w:rsidRPr="00BE1C50" w:rsidP="0091679A" w14:paraId="50D27EA3" w14:textId="77777777">
      <w:pPr>
        <w:pStyle w:val="NumberNew"/>
        <w:ind w:left="720"/>
        <w:rPr>
          <w:i/>
          <w:iCs/>
          <w:shd w:val="clear" w:color="auto" w:fill="FFFFFF"/>
        </w:rPr>
      </w:pPr>
      <w:r>
        <w:rPr>
          <w:shd w:val="clear" w:color="auto" w:fill="FFFFFF"/>
        </w:rPr>
        <w:t xml:space="preserve">Does your organization provide case management to </w:t>
      </w:r>
      <w:r w:rsidRPr="00061FE7">
        <w:rPr>
          <w:shd w:val="clear" w:color="auto" w:fill="FFFFFF"/>
        </w:rPr>
        <w:t xml:space="preserve">SNAP </w:t>
      </w:r>
      <w:r>
        <w:rPr>
          <w:shd w:val="clear" w:color="auto" w:fill="FFFFFF"/>
        </w:rPr>
        <w:t>E&amp;T participants? If yes, c</w:t>
      </w:r>
      <w:r w:rsidRPr="00C53110">
        <w:rPr>
          <w:shd w:val="clear" w:color="auto" w:fill="FFFFFF"/>
        </w:rPr>
        <w:t>an</w:t>
      </w:r>
      <w:r>
        <w:rPr>
          <w:shd w:val="clear" w:color="auto" w:fill="FFFFFF"/>
        </w:rPr>
        <w:t xml:space="preserve"> you please describe how case management is provided to </w:t>
      </w:r>
      <w:r w:rsidRPr="00061FE7">
        <w:rPr>
          <w:shd w:val="clear" w:color="auto" w:fill="FFFFFF"/>
        </w:rPr>
        <w:t xml:space="preserve">SNAP </w:t>
      </w:r>
      <w:r>
        <w:rPr>
          <w:shd w:val="clear" w:color="auto" w:fill="FFFFFF"/>
        </w:rPr>
        <w:t xml:space="preserve">E&amp;T participants? </w:t>
      </w:r>
      <w:r w:rsidRPr="00BE1C50">
        <w:rPr>
          <w:i/>
          <w:iCs/>
          <w:shd w:val="clear" w:color="auto" w:fill="FFFFFF"/>
        </w:rPr>
        <w:t>[Probe: who provides the service, how often case managers meet with clients, how case manager assignments are made, goal of case management]</w:t>
      </w:r>
    </w:p>
    <w:p w:rsidR="0091679A" w:rsidRPr="00FF7F15" w:rsidP="00734DA8" w14:paraId="365125A2" w14:textId="77777777">
      <w:pPr>
        <w:pStyle w:val="NumberLetterLowercase"/>
        <w:numPr>
          <w:ilvl w:val="0"/>
          <w:numId w:val="178"/>
        </w:numPr>
        <w:ind w:left="1080"/>
        <w:rPr>
          <w:shd w:val="clear" w:color="auto" w:fill="FFFFFF"/>
        </w:rPr>
      </w:pPr>
      <w:r w:rsidRPr="00FF7F15">
        <w:rPr>
          <w:shd w:val="clear" w:color="auto" w:fill="FFFFFF"/>
        </w:rPr>
        <w:t>How effective do you think case management is in increasing retention and completion of SNAP E&amp;T? How could case management be more helpful? Do any groups require more individualized services? What types of services?</w:t>
      </w:r>
    </w:p>
    <w:p w:rsidR="0091679A" w:rsidRPr="00282511" w:rsidP="0091679A" w14:paraId="621D7956" w14:textId="77777777">
      <w:pPr>
        <w:pStyle w:val="NumberLetterLowercase"/>
        <w:spacing w:after="240"/>
        <w:rPr>
          <w:shd w:val="clear" w:color="auto" w:fill="FFFFFF"/>
        </w:rPr>
      </w:pPr>
      <w:r>
        <w:rPr>
          <w:shd w:val="clear" w:color="auto" w:fill="FFFFFF"/>
        </w:rPr>
        <w:t>Do you track any data related to case management? If yes, please describe.</w:t>
      </w:r>
    </w:p>
    <w:p w:rsidR="0091679A" w:rsidRPr="00BE1C50" w:rsidP="0091679A" w14:paraId="1FC4CF01" w14:textId="77777777">
      <w:pPr>
        <w:pStyle w:val="NumberNew"/>
        <w:ind w:left="720"/>
        <w:rPr>
          <w:i/>
          <w:iCs/>
          <w:shd w:val="clear" w:color="auto" w:fill="FFFFFF"/>
        </w:rPr>
      </w:pPr>
      <w:r w:rsidRPr="00366233">
        <w:rPr>
          <w:shd w:val="clear" w:color="auto" w:fill="FFFFFF"/>
        </w:rPr>
        <w:t xml:space="preserve">According to the </w:t>
      </w:r>
      <w:r>
        <w:rPr>
          <w:shd w:val="clear" w:color="auto" w:fill="FFFFFF"/>
        </w:rPr>
        <w:t>fiscal year</w:t>
      </w:r>
      <w:r w:rsidRPr="00366233">
        <w:rPr>
          <w:shd w:val="clear" w:color="auto" w:fill="FFFFFF"/>
        </w:rPr>
        <w:t xml:space="preserve"> 2024 </w:t>
      </w:r>
      <w:r w:rsidRPr="00061FE7">
        <w:rPr>
          <w:shd w:val="clear" w:color="auto" w:fill="FFFFFF"/>
        </w:rPr>
        <w:t xml:space="preserve">SNAP </w:t>
      </w:r>
      <w:r w:rsidRPr="00366233">
        <w:rPr>
          <w:shd w:val="clear" w:color="auto" w:fill="FFFFFF"/>
        </w:rPr>
        <w:t xml:space="preserve">E&amp;T State </w:t>
      </w:r>
      <w:r>
        <w:rPr>
          <w:shd w:val="clear" w:color="auto" w:fill="FFFFFF"/>
        </w:rPr>
        <w:t>P</w:t>
      </w:r>
      <w:r w:rsidRPr="00366233">
        <w:rPr>
          <w:shd w:val="clear" w:color="auto" w:fill="FFFFFF"/>
        </w:rPr>
        <w:t xml:space="preserve">lan, </w:t>
      </w:r>
      <w:r>
        <w:rPr>
          <w:shd w:val="clear" w:color="auto" w:fill="FFFFFF"/>
        </w:rPr>
        <w:t>your S</w:t>
      </w:r>
      <w:r w:rsidRPr="00AE76CB">
        <w:rPr>
          <w:shd w:val="clear" w:color="auto" w:fill="FFFFFF"/>
        </w:rPr>
        <w:t>tate</w:t>
      </w:r>
      <w:r w:rsidRPr="00366233">
        <w:rPr>
          <w:shd w:val="clear" w:color="auto" w:fill="FFFFFF"/>
        </w:rPr>
        <w:t xml:space="preserve"> </w:t>
      </w:r>
      <w:r>
        <w:rPr>
          <w:shd w:val="clear" w:color="auto" w:fill="FFFFFF"/>
        </w:rPr>
        <w:t xml:space="preserve">agency </w:t>
      </w:r>
      <w:r w:rsidRPr="00366233">
        <w:rPr>
          <w:shd w:val="clear" w:color="auto" w:fill="FFFFFF"/>
        </w:rPr>
        <w:t xml:space="preserve">allows the following reimbursable participant expenses: </w:t>
      </w:r>
      <w:r w:rsidRPr="00BE1C50">
        <w:rPr>
          <w:i/>
          <w:iCs/>
          <w:shd w:val="clear" w:color="auto" w:fill="FFFFFF"/>
        </w:rPr>
        <w:t>[list]</w:t>
      </w:r>
      <w:r w:rsidRPr="00366233">
        <w:rPr>
          <w:shd w:val="clear" w:color="auto" w:fill="FFFFFF"/>
        </w:rPr>
        <w:t xml:space="preserve">. Was your organization involved in this decision-making process? If yes, can you provide some background on how the State </w:t>
      </w:r>
      <w:r>
        <w:rPr>
          <w:shd w:val="clear" w:color="auto" w:fill="FFFFFF"/>
        </w:rPr>
        <w:t xml:space="preserve">agency </w:t>
      </w:r>
      <w:r w:rsidRPr="00366233">
        <w:rPr>
          <w:shd w:val="clear" w:color="auto" w:fill="FFFFFF"/>
        </w:rPr>
        <w:t xml:space="preserve">decided to provide these </w:t>
      </w:r>
      <w:r>
        <w:rPr>
          <w:shd w:val="clear" w:color="auto" w:fill="FFFFFF"/>
        </w:rPr>
        <w:t>reimbursements</w:t>
      </w:r>
      <w:r w:rsidRPr="00366233">
        <w:rPr>
          <w:shd w:val="clear" w:color="auto" w:fill="FFFFFF"/>
        </w:rPr>
        <w:t>?</w:t>
      </w:r>
      <w:r>
        <w:rPr>
          <w:shd w:val="clear" w:color="auto" w:fill="FFFFFF"/>
        </w:rPr>
        <w:t xml:space="preserve"> </w:t>
      </w:r>
      <w:r w:rsidRPr="00BE1C50">
        <w:rPr>
          <w:i/>
          <w:iCs/>
          <w:shd w:val="clear" w:color="auto" w:fill="FFFFFF"/>
        </w:rPr>
        <w:t>[Probe</w:t>
      </w:r>
      <w:r>
        <w:rPr>
          <w:i/>
          <w:iCs/>
          <w:shd w:val="clear" w:color="auto" w:fill="FFFFFF"/>
        </w:rPr>
        <w:t>:</w:t>
      </w:r>
      <w:r w:rsidRPr="00BE1C50">
        <w:rPr>
          <w:i/>
          <w:iCs/>
          <w:shd w:val="clear" w:color="auto" w:fill="FFFFFF"/>
        </w:rPr>
        <w:t xml:space="preserve"> consultation with providers, participants, other individuals/entities]</w:t>
      </w:r>
    </w:p>
    <w:p w:rsidR="0091679A" w:rsidRPr="006E29B3" w:rsidP="00734DA8" w14:paraId="5C462F61" w14:textId="77777777">
      <w:pPr>
        <w:pStyle w:val="NumberLetterLowercase"/>
        <w:numPr>
          <w:ilvl w:val="0"/>
          <w:numId w:val="179"/>
        </w:numPr>
        <w:ind w:left="1080"/>
      </w:pPr>
      <w:r w:rsidRPr="006E29B3">
        <w:t>Does your organization provide reimbursements to SNAP E&amp;T participants? If yes, how are clients informed about reimbursements? [Probe: at the time of SNAP E&amp;T referral, during screening, by the provider]</w:t>
      </w:r>
    </w:p>
    <w:p w:rsidR="0091679A" w:rsidRPr="00282511" w:rsidP="0091679A" w14:paraId="0B948A29" w14:textId="77777777">
      <w:pPr>
        <w:pStyle w:val="NumbersRed-IPR"/>
        <w:numPr>
          <w:ilvl w:val="0"/>
          <w:numId w:val="0"/>
        </w:numPr>
        <w:ind w:left="1440" w:hanging="360"/>
        <w:rPr>
          <w:shd w:val="clear" w:color="auto" w:fill="FFFFFF"/>
        </w:rPr>
      </w:pPr>
      <w:r w:rsidRPr="00FF7F15">
        <w:rPr>
          <w:rFonts w:cs="Calibri"/>
          <w:color w:val="B12732"/>
          <w:shd w:val="clear" w:color="auto" w:fill="FFFFFF"/>
        </w:rPr>
        <w:t>i.</w:t>
      </w:r>
      <w:r>
        <w:rPr>
          <w:rFonts w:cs="Calibri"/>
          <w:color w:val="000000"/>
          <w:shd w:val="clear" w:color="auto" w:fill="FFFFFF"/>
        </w:rPr>
        <w:tab/>
      </w:r>
      <w:r w:rsidRPr="00A142CA">
        <w:rPr>
          <w:rFonts w:cs="Calibri"/>
          <w:color w:val="000000"/>
          <w:shd w:val="clear" w:color="auto" w:fill="FFFFFF"/>
        </w:rPr>
        <w:t>How are participants reimbursed for those costs? Are costs ever paid on behalf of participants?</w:t>
      </w:r>
    </w:p>
    <w:p w:rsidR="0091679A" w:rsidRPr="001D0BCF" w:rsidP="0091679A" w14:paraId="5C850C47" w14:textId="77777777">
      <w:pPr>
        <w:pStyle w:val="NumberLetterLowercase"/>
        <w:rPr>
          <w:i/>
          <w:iCs/>
          <w:shd w:val="clear" w:color="auto" w:fill="FFFFFF"/>
        </w:rPr>
      </w:pPr>
      <w:r>
        <w:rPr>
          <w:shd w:val="clear" w:color="auto" w:fill="FFFFFF"/>
        </w:rPr>
        <w:t xml:space="preserve">We know that transportation and childcare are two of the biggest barriers to </w:t>
      </w:r>
      <w:r w:rsidRPr="00061FE7">
        <w:rPr>
          <w:shd w:val="clear" w:color="auto" w:fill="FFFFFF"/>
        </w:rPr>
        <w:t xml:space="preserve">SNAP </w:t>
      </w:r>
      <w:r>
        <w:rPr>
          <w:shd w:val="clear" w:color="auto" w:fill="FFFFFF"/>
        </w:rPr>
        <w:t xml:space="preserve">E&amp;T participation. What efforts has your organization taken to address these barriers through its participant reimbursement policies? </w:t>
      </w:r>
      <w:r w:rsidRPr="001D0BCF">
        <w:rPr>
          <w:i/>
          <w:iCs/>
          <w:shd w:val="clear" w:color="auto" w:fill="FFFFFF"/>
        </w:rPr>
        <w:t xml:space="preserve">[Probe: agreements with childcare agency, looking into rideshare options in areas with limited public transit, priority for childcare for </w:t>
      </w:r>
      <w:r w:rsidRPr="00061FE7">
        <w:rPr>
          <w:i/>
          <w:iCs/>
          <w:shd w:val="clear" w:color="auto" w:fill="FFFFFF"/>
        </w:rPr>
        <w:t xml:space="preserve">SNAP </w:t>
      </w:r>
      <w:r w:rsidRPr="001D0BCF">
        <w:rPr>
          <w:i/>
          <w:iCs/>
          <w:shd w:val="clear" w:color="auto" w:fill="FFFFFF"/>
        </w:rPr>
        <w:t>E&amp;T participants]</w:t>
      </w:r>
    </w:p>
    <w:p w:rsidR="0091679A" w:rsidRPr="005644DA" w:rsidP="0091679A" w14:paraId="7734E146" w14:textId="77777777">
      <w:pPr>
        <w:pStyle w:val="NumberLetterLowercase"/>
        <w:spacing w:after="240"/>
        <w:rPr>
          <w:shd w:val="clear" w:color="auto" w:fill="FFFFFF"/>
        </w:rPr>
      </w:pPr>
      <w:r>
        <w:rPr>
          <w:shd w:val="clear" w:color="auto" w:fill="FFFFFF"/>
        </w:rPr>
        <w:t xml:space="preserve">What other reimbursements, if any, could help mitigate some of the challenges associated with </w:t>
      </w:r>
      <w:r w:rsidRPr="00061FE7">
        <w:rPr>
          <w:shd w:val="clear" w:color="auto" w:fill="FFFFFF"/>
        </w:rPr>
        <w:t xml:space="preserve">SNAP </w:t>
      </w:r>
      <w:r>
        <w:rPr>
          <w:shd w:val="clear" w:color="auto" w:fill="FFFFFF"/>
        </w:rPr>
        <w:t>E&amp;T participation?</w:t>
      </w:r>
    </w:p>
    <w:p w:rsidR="0091679A" w:rsidRPr="00FF7F15" w:rsidP="0091679A" w14:paraId="42B32055" w14:textId="77777777">
      <w:pPr>
        <w:pStyle w:val="NumberNew"/>
        <w:spacing w:after="240"/>
        <w:ind w:left="720"/>
      </w:pPr>
      <w:r w:rsidRPr="00FF7F15">
        <w:rPr>
          <w:rStyle w:val="normaltextrun"/>
        </w:rPr>
        <w:t>Thinking broadly, are there other ways that SNAP E&amp;T policies may contribute to inequities among SNAP clients? If yes, which groups are more affected by these policies? [Before the interview, add State-specific probes that may be most relevant for groups in the State, such as rural individuals, racial/ethnic groups, or individuals living on ITOs.]</w:t>
      </w:r>
    </w:p>
    <w:p w:rsidR="0091679A" w:rsidRPr="00AD24E2" w:rsidP="0091679A" w14:paraId="6CEC37EA" w14:textId="77777777">
      <w:pPr>
        <w:pStyle w:val="Heading2-IPR"/>
        <w:ind w:left="360" w:hanging="360"/>
      </w:pPr>
      <w:r w:rsidRPr="00AD24E2">
        <w:t>Available Data and Data Needs</w:t>
      </w:r>
    </w:p>
    <w:p w:rsidR="0091679A" w:rsidRPr="001D0BCF" w:rsidP="0091679A" w14:paraId="3D2A0072" w14:textId="77777777">
      <w:pPr>
        <w:pStyle w:val="BodyText-IPR"/>
        <w:rPr>
          <w:i/>
          <w:iCs/>
        </w:rPr>
      </w:pPr>
      <w:r w:rsidRPr="001D0BCF">
        <w:rPr>
          <w:rStyle w:val="normaltextrun"/>
          <w:rFonts w:cs="Calibri"/>
          <w:i/>
          <w:iCs/>
          <w:color w:val="000000"/>
          <w:shd w:val="clear" w:color="auto" w:fill="FFFFFF"/>
        </w:rPr>
        <w:t>[Ask questions in section D of all respondents. Tailor as needed dependent on responses on the types of data collected.]</w:t>
      </w:r>
    </w:p>
    <w:p w:rsidR="0091679A" w:rsidRPr="00463B11" w:rsidP="0091679A" w14:paraId="0F5FF9BF" w14:textId="77777777">
      <w:pPr>
        <w:pStyle w:val="BodyText-IPR"/>
      </w:pPr>
      <w:r w:rsidRPr="00463B11">
        <w:t xml:space="preserve">I’d like to shift to discuss </w:t>
      </w:r>
      <w:r>
        <w:t xml:space="preserve">the </w:t>
      </w:r>
      <w:r w:rsidRPr="00061FE7">
        <w:t xml:space="preserve">SNAP </w:t>
      </w:r>
      <w:r w:rsidRPr="00463B11">
        <w:t>E&amp;T data that</w:t>
      </w:r>
      <w:r>
        <w:t xml:space="preserve"> are</w:t>
      </w:r>
      <w:r w:rsidRPr="00463B11">
        <w:t xml:space="preserve"> collected and reported.</w:t>
      </w:r>
    </w:p>
    <w:p w:rsidR="0091679A" w:rsidP="00734DA8" w14:paraId="6FFCD02D" w14:textId="77777777">
      <w:pPr>
        <w:pStyle w:val="BodyText-IPR"/>
        <w:numPr>
          <w:ilvl w:val="0"/>
          <w:numId w:val="176"/>
        </w:numPr>
        <w:spacing w:after="120"/>
      </w:pPr>
      <w:r>
        <w:t>We know the S</w:t>
      </w:r>
      <w:r w:rsidRPr="00584302">
        <w:t>tate</w:t>
      </w:r>
      <w:r>
        <w:t xml:space="preserve"> agency collects the following data on </w:t>
      </w:r>
      <w:r w:rsidRPr="00061FE7">
        <w:t xml:space="preserve">SNAP </w:t>
      </w:r>
      <w:r>
        <w:t xml:space="preserve">E&amp;T participants </w:t>
      </w:r>
      <w:r w:rsidRPr="001D0BCF">
        <w:rPr>
          <w:i/>
          <w:iCs/>
        </w:rPr>
        <w:t>[list responses to survey question</w:t>
      </w:r>
      <w:r>
        <w:rPr>
          <w:i/>
          <w:iCs/>
        </w:rPr>
        <w:t>s</w:t>
      </w:r>
      <w:r w:rsidRPr="001D0BCF">
        <w:rPr>
          <w:i/>
          <w:iCs/>
        </w:rPr>
        <w:t xml:space="preserve"> </w:t>
      </w:r>
      <w:r>
        <w:rPr>
          <w:i/>
          <w:iCs/>
        </w:rPr>
        <w:t>F.49, F.60, and F.61</w:t>
      </w:r>
      <w:r w:rsidRPr="001D0BCF">
        <w:rPr>
          <w:i/>
          <w:iCs/>
        </w:rPr>
        <w:t>]</w:t>
      </w:r>
      <w:r>
        <w:t xml:space="preserve">. What, if any, additional demographic data do you collect on your clients? </w:t>
      </w:r>
      <w:r w:rsidRPr="001D0BCF">
        <w:rPr>
          <w:i/>
          <w:iCs/>
        </w:rPr>
        <w:t>[Probe: educational attainment, disability, language]</w:t>
      </w:r>
    </w:p>
    <w:p w:rsidR="0091679A" w:rsidP="00734DA8" w14:paraId="50CB4C9A" w14:textId="77777777">
      <w:pPr>
        <w:pStyle w:val="BodyText-IPR"/>
        <w:numPr>
          <w:ilvl w:val="1"/>
          <w:numId w:val="176"/>
        </w:numPr>
        <w:spacing w:after="120"/>
        <w:ind w:left="1080"/>
      </w:pPr>
      <w:r>
        <w:t>How do your staff collect these data? How often are these data collected or updated?</w:t>
      </w:r>
    </w:p>
    <w:p w:rsidR="0091679A" w:rsidP="00734DA8" w14:paraId="22468C56" w14:textId="77777777">
      <w:pPr>
        <w:pStyle w:val="BodyText-IPR"/>
        <w:numPr>
          <w:ilvl w:val="1"/>
          <w:numId w:val="176"/>
        </w:numPr>
        <w:spacing w:after="120"/>
        <w:ind w:left="1080"/>
      </w:pPr>
      <w:r>
        <w:t>Are there challenges related to how these data are collected or updated that may affect the quality of the data?</w:t>
      </w:r>
    </w:p>
    <w:p w:rsidR="0091679A" w:rsidP="00734DA8" w14:paraId="0782714C" w14:textId="77777777">
      <w:pPr>
        <w:pStyle w:val="BodyText-IPR"/>
        <w:numPr>
          <w:ilvl w:val="1"/>
          <w:numId w:val="176"/>
        </w:numPr>
        <w:spacing w:after="120"/>
        <w:ind w:left="1080"/>
      </w:pPr>
      <w:bookmarkStart w:id="20" w:name="_Hlk130829486"/>
      <w:r>
        <w:t xml:space="preserve">Do you share these data with the State agency? </w:t>
      </w:r>
      <w:bookmarkEnd w:id="20"/>
      <w:r w:rsidRPr="00584302">
        <w:rPr>
          <w:i/>
          <w:iCs/>
        </w:rPr>
        <w:t>[If no]</w:t>
      </w:r>
      <w:r>
        <w:t xml:space="preserve"> Would a data-sharing agreement be possible?</w:t>
      </w:r>
    </w:p>
    <w:p w:rsidR="0091679A" w:rsidP="00734DA8" w14:paraId="324130F9" w14:textId="77777777">
      <w:pPr>
        <w:pStyle w:val="BodyText-IPR"/>
        <w:numPr>
          <w:ilvl w:val="1"/>
          <w:numId w:val="176"/>
        </w:numPr>
        <w:ind w:left="1080"/>
      </w:pPr>
      <w:r>
        <w:t>What factors or considerations should the State agency and FNS keep in mind when using these data?</w:t>
      </w:r>
    </w:p>
    <w:p w:rsidR="0091679A" w:rsidP="00734DA8" w14:paraId="0A009B6C" w14:textId="77777777">
      <w:pPr>
        <w:pStyle w:val="BodyText-IPR"/>
        <w:numPr>
          <w:ilvl w:val="0"/>
          <w:numId w:val="176"/>
        </w:numPr>
        <w:spacing w:after="120"/>
      </w:pPr>
      <w:r>
        <w:t xml:space="preserve">What outcome data do you collect on your clients? </w:t>
      </w:r>
      <w:r w:rsidRPr="001D0BCF">
        <w:rPr>
          <w:i/>
          <w:iCs/>
        </w:rPr>
        <w:t>[Probe: wages, length of time employed, whether the client found employment, name of the employer, position]</w:t>
      </w:r>
    </w:p>
    <w:p w:rsidR="0091679A" w:rsidP="00734DA8" w14:paraId="54574557" w14:textId="77777777">
      <w:pPr>
        <w:pStyle w:val="BodyText-IPR"/>
        <w:numPr>
          <w:ilvl w:val="1"/>
          <w:numId w:val="176"/>
        </w:numPr>
        <w:spacing w:after="120"/>
        <w:ind w:left="1080"/>
      </w:pPr>
      <w:r>
        <w:t>How do staff collect these data? How often are these data collected or updated?</w:t>
      </w:r>
    </w:p>
    <w:p w:rsidR="0091679A" w:rsidRPr="00FF7F15" w:rsidP="00734DA8" w14:paraId="330C02E8" w14:textId="77777777">
      <w:pPr>
        <w:pStyle w:val="BodyText-IPR"/>
        <w:numPr>
          <w:ilvl w:val="1"/>
          <w:numId w:val="176"/>
        </w:numPr>
        <w:spacing w:after="120"/>
        <w:ind w:left="1080"/>
      </w:pPr>
      <w:r w:rsidRPr="00FF7F15">
        <w:t>Are there challenges related to how these data are collected or updated? [</w:t>
      </w:r>
      <w:r w:rsidRPr="00FF7F15">
        <w:rPr>
          <w:i/>
          <w:iCs/>
        </w:rPr>
        <w:t>Probe: data reliability and validity</w:t>
      </w:r>
      <w:r w:rsidRPr="00FF7F15">
        <w:t>]</w:t>
      </w:r>
    </w:p>
    <w:p w:rsidR="0091679A" w:rsidP="00734DA8" w14:paraId="6ED85220" w14:textId="77777777">
      <w:pPr>
        <w:pStyle w:val="BodyText-IPR"/>
        <w:numPr>
          <w:ilvl w:val="1"/>
          <w:numId w:val="176"/>
        </w:numPr>
        <w:spacing w:after="120"/>
        <w:ind w:left="1080"/>
      </w:pPr>
      <w:r>
        <w:t>Do you share these data with the State agency?</w:t>
      </w:r>
    </w:p>
    <w:p w:rsidR="0091679A" w:rsidRPr="00FF7F15" w:rsidP="0091679A" w14:paraId="7BD37947" w14:textId="77777777">
      <w:pPr>
        <w:pStyle w:val="BodyText-IPR"/>
        <w:spacing w:after="120"/>
        <w:ind w:left="1440" w:hanging="360"/>
      </w:pPr>
      <w:r w:rsidRPr="00FF7F15">
        <w:rPr>
          <w:color w:val="B12732"/>
        </w:rPr>
        <w:t>i.</w:t>
      </w:r>
      <w:r w:rsidRPr="00FF7F15">
        <w:tab/>
        <w:t>[</w:t>
      </w:r>
      <w:r w:rsidRPr="00FF7F15">
        <w:rPr>
          <w:i/>
          <w:iCs/>
        </w:rPr>
        <w:t>If yes</w:t>
      </w:r>
      <w:r w:rsidRPr="00FF7F15">
        <w:t>] Do you use a State system or your own? Do you need to complete any duplicate entries?</w:t>
      </w:r>
    </w:p>
    <w:p w:rsidR="0091679A" w:rsidRPr="00FF7F15" w:rsidP="0091679A" w14:paraId="7AE0891B" w14:textId="77777777">
      <w:pPr>
        <w:pStyle w:val="BodyText-IPR"/>
        <w:spacing w:after="120"/>
        <w:ind w:left="1440" w:hanging="360"/>
        <w:rPr>
          <w:color w:val="B12732"/>
        </w:rPr>
      </w:pPr>
      <w:r w:rsidRPr="00FF7F15">
        <w:rPr>
          <w:color w:val="B12732"/>
        </w:rPr>
        <w:t>ii.</w:t>
      </w:r>
      <w:r w:rsidRPr="00FF7F15">
        <w:tab/>
        <w:t>[</w:t>
      </w:r>
      <w:r w:rsidRPr="00FF7F15">
        <w:rPr>
          <w:i/>
          <w:iCs/>
        </w:rPr>
        <w:t>If yes</w:t>
      </w:r>
      <w:r w:rsidRPr="00FF7F15">
        <w:t xml:space="preserve">] Can you please describe the data-sharing agreement your organization has with the State agency? What challenges did you face in setting up the agreement? What </w:t>
      </w:r>
      <w:r w:rsidRPr="00CF2ED4">
        <w:t>worked well?</w:t>
      </w:r>
    </w:p>
    <w:p w:rsidR="0091679A" w:rsidRPr="00FF7F15" w:rsidP="0091679A" w14:paraId="12F8DBCE" w14:textId="77777777">
      <w:pPr>
        <w:pStyle w:val="BodyText-IPR"/>
        <w:ind w:left="1440" w:hanging="360"/>
      </w:pPr>
      <w:r w:rsidRPr="00FF7F15">
        <w:rPr>
          <w:color w:val="B12732"/>
        </w:rPr>
        <w:t>iii.</w:t>
      </w:r>
      <w:r w:rsidRPr="00FF7F15">
        <w:tab/>
        <w:t>[</w:t>
      </w:r>
      <w:r w:rsidRPr="00FF7F15">
        <w:rPr>
          <w:i/>
          <w:iCs/>
        </w:rPr>
        <w:t>If no</w:t>
      </w:r>
      <w:r w:rsidRPr="00FF7F15">
        <w:t>] Would a data-sharing agreement be possible? Why or why not?</w:t>
      </w:r>
    </w:p>
    <w:p w:rsidR="0091679A" w:rsidP="00734DA8" w14:paraId="70151F36" w14:textId="77777777">
      <w:pPr>
        <w:pStyle w:val="BodyText-IPR"/>
        <w:numPr>
          <w:ilvl w:val="1"/>
          <w:numId w:val="176"/>
        </w:numPr>
        <w:ind w:left="1080"/>
      </w:pPr>
      <w:r>
        <w:t xml:space="preserve">What factors or considerations should the State agency and FNS keep in mind when using these data? </w:t>
      </w:r>
      <w:r w:rsidRPr="004651FC">
        <w:rPr>
          <w:i/>
          <w:iCs/>
        </w:rPr>
        <w:t>[Probe</w:t>
      </w:r>
      <w:r>
        <w:rPr>
          <w:i/>
          <w:iCs/>
        </w:rPr>
        <w:t>:</w:t>
      </w:r>
      <w:r w:rsidRPr="004651FC">
        <w:rPr>
          <w:i/>
          <w:iCs/>
        </w:rPr>
        <w:t xml:space="preserve"> quality issues, clients not reporting outcomes]</w:t>
      </w:r>
    </w:p>
    <w:p w:rsidR="0091679A" w:rsidP="00734DA8" w14:paraId="755B4F5A" w14:textId="77777777">
      <w:pPr>
        <w:pStyle w:val="BodyText-IPR"/>
        <w:numPr>
          <w:ilvl w:val="0"/>
          <w:numId w:val="176"/>
        </w:numPr>
        <w:spacing w:after="120"/>
      </w:pPr>
      <w:r>
        <w:t>How, if at all, does your organization use these data internally? What are your key performance measures?</w:t>
      </w:r>
    </w:p>
    <w:p w:rsidR="0091679A" w:rsidP="00734DA8" w14:paraId="4B002FE6" w14:textId="77777777">
      <w:pPr>
        <w:pStyle w:val="BodyText-IPR"/>
        <w:numPr>
          <w:ilvl w:val="1"/>
          <w:numId w:val="176"/>
        </w:numPr>
        <w:spacing w:after="120"/>
        <w:ind w:left="1080"/>
      </w:pPr>
      <w:r>
        <w:t>Have these measures changed over time? If yes, please describe.</w:t>
      </w:r>
    </w:p>
    <w:p w:rsidR="0091679A" w:rsidP="00734DA8" w14:paraId="613A5C4D" w14:textId="77777777">
      <w:pPr>
        <w:pStyle w:val="BodyText-IPR"/>
        <w:numPr>
          <w:ilvl w:val="1"/>
          <w:numId w:val="176"/>
        </w:numPr>
        <w:ind w:left="1080"/>
      </w:pPr>
      <w:r>
        <w:t>To what degree does your organization use these data to measure and assess participant access or disparities in outcomes? Please describe.</w:t>
      </w:r>
    </w:p>
    <w:p w:rsidR="0091679A" w:rsidP="00734DA8" w14:paraId="16F3D655" w14:textId="77777777">
      <w:pPr>
        <w:pStyle w:val="BodyText-IPR"/>
        <w:numPr>
          <w:ilvl w:val="0"/>
          <w:numId w:val="176"/>
        </w:numPr>
        <w:ind w:left="810"/>
      </w:pPr>
      <w:r>
        <w:t>What data would you like to have access to that you do not? What would you be able to do with these data if you had them?</w:t>
      </w:r>
    </w:p>
    <w:p w:rsidR="0091679A" w:rsidRPr="00CE3BEE" w:rsidP="00734DA8" w14:paraId="237244FC" w14:textId="77777777">
      <w:pPr>
        <w:pStyle w:val="BodyText-IPR"/>
        <w:numPr>
          <w:ilvl w:val="0"/>
          <w:numId w:val="176"/>
        </w:numPr>
        <w:ind w:left="810"/>
        <w:rPr>
          <w:i/>
          <w:iCs/>
        </w:rPr>
      </w:pPr>
      <w:r>
        <w:t xml:space="preserve">What, if any, additional data should the State agency or FNS collect to be better able to determine whether there are disparities in </w:t>
      </w:r>
      <w:r w:rsidRPr="00061FE7">
        <w:t xml:space="preserve">SNAP </w:t>
      </w:r>
      <w:r>
        <w:t>E&amp;T access, participation, and outcomes?</w:t>
      </w:r>
    </w:p>
    <w:p w:rsidR="0091679A" w:rsidRPr="005113EF" w:rsidP="0091679A" w14:paraId="71CD43AC" w14:textId="77777777">
      <w:pPr>
        <w:pStyle w:val="Heading2-IPR"/>
        <w:ind w:left="360" w:hanging="360"/>
      </w:pPr>
      <w:r>
        <w:t>Equity in SNAP E&amp;T</w:t>
      </w:r>
    </w:p>
    <w:p w:rsidR="0091679A" w:rsidRPr="001D0BCF" w:rsidP="0091679A" w14:paraId="6AAA0C4D" w14:textId="77777777">
      <w:pPr>
        <w:pStyle w:val="BodyText-IPR"/>
        <w:rPr>
          <w:i/>
          <w:iCs/>
        </w:rPr>
      </w:pPr>
      <w:r w:rsidRPr="001D0BCF">
        <w:rPr>
          <w:i/>
          <w:iCs/>
        </w:rPr>
        <w:t xml:space="preserve">[Ask questions </w:t>
      </w:r>
      <w:r>
        <w:rPr>
          <w:i/>
          <w:iCs/>
        </w:rPr>
        <w:t xml:space="preserve">in section E </w:t>
      </w:r>
      <w:r w:rsidRPr="001D0BCF">
        <w:rPr>
          <w:i/>
          <w:iCs/>
        </w:rPr>
        <w:t>of all respondents.</w:t>
      </w:r>
      <w:r w:rsidRPr="001D0BCF">
        <w:rPr>
          <w:rStyle w:val="normaltextrun"/>
          <w:rFonts w:cs="Calibri"/>
          <w:i/>
          <w:iCs/>
          <w:color w:val="000000"/>
        </w:rPr>
        <w:t xml:space="preserve"> Before the interview, add State-specific probes that may be most relevant for groups in the State, such as rural individuals, racial</w:t>
      </w:r>
      <w:r>
        <w:rPr>
          <w:rStyle w:val="normaltextrun"/>
          <w:rFonts w:cs="Calibri"/>
          <w:i/>
          <w:iCs/>
          <w:color w:val="000000"/>
        </w:rPr>
        <w:t>/ethnic</w:t>
      </w:r>
      <w:r w:rsidRPr="001D0BCF">
        <w:rPr>
          <w:rStyle w:val="normaltextrun"/>
          <w:rFonts w:cs="Calibri"/>
          <w:i/>
          <w:iCs/>
          <w:color w:val="000000"/>
        </w:rPr>
        <w:t xml:space="preserve"> groups, or individuals living on ITOs.]</w:t>
      </w:r>
    </w:p>
    <w:p w:rsidR="0091679A" w:rsidP="0091679A" w14:paraId="18A6D8B1" w14:textId="77777777">
      <w:pPr>
        <w:pStyle w:val="BodyText-IPR"/>
      </w:pPr>
      <w:r w:rsidRPr="00CB7EF2">
        <w:t xml:space="preserve">Now, let’s talk about where equity issues could occur when administering </w:t>
      </w:r>
      <w:r w:rsidRPr="00061FE7">
        <w:t xml:space="preserve">SNAP </w:t>
      </w:r>
      <w:r w:rsidRPr="00CB7EF2">
        <w:t>E&amp;T services</w:t>
      </w:r>
      <w:r>
        <w:t xml:space="preserve"> and your ideas for how FNS could better assess equity.</w:t>
      </w:r>
    </w:p>
    <w:p w:rsidR="0091679A" w:rsidP="00734DA8" w14:paraId="53D3B54C" w14:textId="77777777">
      <w:pPr>
        <w:pStyle w:val="BodyText-IPR"/>
        <w:keepNext/>
        <w:numPr>
          <w:ilvl w:val="0"/>
          <w:numId w:val="180"/>
        </w:numPr>
        <w:spacing w:after="120"/>
        <w:rPr>
          <w:rFonts w:cs="Calibri"/>
          <w:color w:val="000000"/>
          <w:shd w:val="clear" w:color="auto" w:fill="FFFFFF"/>
        </w:rPr>
      </w:pPr>
      <w:bookmarkStart w:id="21" w:name="_Hlk128494732"/>
      <w:r>
        <w:rPr>
          <w:rFonts w:cs="Calibri"/>
          <w:color w:val="000000"/>
          <w:shd w:val="clear" w:color="auto" w:fill="FFFFFF"/>
        </w:rPr>
        <w:t xml:space="preserve">We already talked about some areas in </w:t>
      </w:r>
      <w:r w:rsidRPr="00A35D0A">
        <w:rPr>
          <w:rFonts w:cs="Calibri"/>
          <w:color w:val="000000"/>
          <w:shd w:val="clear" w:color="auto" w:fill="FFFFFF"/>
        </w:rPr>
        <w:t xml:space="preserve">the work requirement and </w:t>
      </w:r>
      <w:r w:rsidRPr="00061FE7">
        <w:rPr>
          <w:rFonts w:cs="Calibri"/>
          <w:color w:val="000000"/>
          <w:shd w:val="clear" w:color="auto" w:fill="FFFFFF"/>
        </w:rPr>
        <w:t xml:space="preserve">SNAP </w:t>
      </w:r>
      <w:r w:rsidRPr="00A35D0A">
        <w:rPr>
          <w:rFonts w:cs="Calibri"/>
          <w:color w:val="000000"/>
          <w:shd w:val="clear" w:color="auto" w:fill="FFFFFF"/>
        </w:rPr>
        <w:t>E&amp;T screening and referral processes that may contribute to disparities</w:t>
      </w:r>
      <w:r>
        <w:rPr>
          <w:rFonts w:cs="Calibri"/>
          <w:color w:val="000000"/>
          <w:shd w:val="clear" w:color="auto" w:fill="FFFFFF"/>
        </w:rPr>
        <w:t>.</w:t>
      </w:r>
      <w:r w:rsidRPr="00A35D0A">
        <w:rPr>
          <w:rFonts w:cs="Calibri"/>
          <w:color w:val="000000"/>
          <w:shd w:val="clear" w:color="auto" w:fill="FFFFFF"/>
        </w:rPr>
        <w:t xml:space="preserve"> </w:t>
      </w:r>
      <w:r>
        <w:rPr>
          <w:rFonts w:cs="Calibri"/>
          <w:color w:val="000000"/>
          <w:shd w:val="clear" w:color="auto" w:fill="FFFFFF"/>
        </w:rPr>
        <w:t>Could</w:t>
      </w:r>
      <w:r w:rsidRPr="00A35D0A">
        <w:rPr>
          <w:rFonts w:cs="Calibri"/>
          <w:color w:val="000000"/>
          <w:shd w:val="clear" w:color="auto" w:fill="FFFFFF"/>
        </w:rPr>
        <w:t xml:space="preserve"> any other </w:t>
      </w:r>
      <w:r>
        <w:rPr>
          <w:rFonts w:cs="Calibri"/>
          <w:color w:val="000000"/>
          <w:shd w:val="clear" w:color="auto" w:fill="FFFFFF"/>
        </w:rPr>
        <w:t xml:space="preserve">administrative processes or procedures affect a client’s ability to access </w:t>
      </w:r>
      <w:r w:rsidRPr="00061FE7">
        <w:rPr>
          <w:rFonts w:cs="Calibri"/>
          <w:color w:val="000000"/>
          <w:shd w:val="clear" w:color="auto" w:fill="FFFFFF"/>
        </w:rPr>
        <w:t xml:space="preserve">SNAP </w:t>
      </w:r>
      <w:r>
        <w:rPr>
          <w:rFonts w:cs="Calibri"/>
          <w:color w:val="000000"/>
          <w:shd w:val="clear" w:color="auto" w:fill="FFFFFF"/>
        </w:rPr>
        <w:t xml:space="preserve">E&amp;T services? </w:t>
      </w:r>
      <w:r w:rsidRPr="0092729E">
        <w:rPr>
          <w:rFonts w:cs="Calibri"/>
          <w:color w:val="000000"/>
          <w:shd w:val="clear" w:color="auto" w:fill="FFFFFF"/>
        </w:rPr>
        <w:t xml:space="preserve">If </w:t>
      </w:r>
      <w:r>
        <w:rPr>
          <w:rFonts w:cs="Calibri"/>
          <w:color w:val="000000"/>
          <w:shd w:val="clear" w:color="auto" w:fill="FFFFFF"/>
        </w:rPr>
        <w:t>so</w:t>
      </w:r>
      <w:r w:rsidRPr="0092729E">
        <w:rPr>
          <w:rFonts w:cs="Calibri"/>
          <w:color w:val="000000"/>
          <w:shd w:val="clear" w:color="auto" w:fill="FFFFFF"/>
        </w:rPr>
        <w:t xml:space="preserve">, </w:t>
      </w:r>
      <w:r>
        <w:rPr>
          <w:rFonts w:cs="Calibri"/>
          <w:color w:val="000000"/>
          <w:shd w:val="clear" w:color="auto" w:fill="FFFFFF"/>
        </w:rPr>
        <w:t>please describe.</w:t>
      </w:r>
    </w:p>
    <w:p w:rsidR="0091679A" w:rsidP="00734DA8" w14:paraId="7BDF0AE2" w14:textId="77777777">
      <w:pPr>
        <w:pStyle w:val="BodyText-IPR"/>
        <w:numPr>
          <w:ilvl w:val="1"/>
          <w:numId w:val="180"/>
        </w:numPr>
        <w:ind w:left="1080"/>
        <w:rPr>
          <w:rFonts w:cs="Calibri"/>
          <w:color w:val="000000"/>
          <w:shd w:val="clear" w:color="auto" w:fill="FFFFFF"/>
        </w:rPr>
      </w:pPr>
      <w:r>
        <w:rPr>
          <w:rFonts w:cs="Calibri"/>
          <w:color w:val="000000"/>
          <w:shd w:val="clear" w:color="auto" w:fill="FFFFFF"/>
        </w:rPr>
        <w:t>Do these procedures generally affect anyone who is eligible for SNAP E&amp;T or specific groups?</w:t>
      </w:r>
      <w:r w:rsidRPr="0092729E">
        <w:rPr>
          <w:rFonts w:cs="Calibri"/>
          <w:color w:val="000000"/>
          <w:shd w:val="clear" w:color="auto" w:fill="FFFFFF"/>
        </w:rPr>
        <w:t xml:space="preserve"> </w:t>
      </w:r>
      <w:r w:rsidRPr="00584302">
        <w:rPr>
          <w:rFonts w:cs="Calibri"/>
          <w:i/>
          <w:iCs/>
          <w:color w:val="000000"/>
          <w:shd w:val="clear" w:color="auto" w:fill="FFFFFF"/>
        </w:rPr>
        <w:t>[If specific groups]</w:t>
      </w:r>
      <w:r>
        <w:rPr>
          <w:rFonts w:cs="Calibri"/>
          <w:color w:val="000000"/>
          <w:shd w:val="clear" w:color="auto" w:fill="FFFFFF"/>
        </w:rPr>
        <w:t xml:space="preserve"> Which groups do these procedures affect and why?</w:t>
      </w:r>
    </w:p>
    <w:p w:rsidR="0091679A" w:rsidP="00734DA8" w14:paraId="36B17DFB" w14:textId="77777777">
      <w:pPr>
        <w:pStyle w:val="BodyText-IPR"/>
        <w:numPr>
          <w:ilvl w:val="0"/>
          <w:numId w:val="180"/>
        </w:numPr>
        <w:spacing w:after="120"/>
        <w:rPr>
          <w:rFonts w:cs="Calibri"/>
          <w:shd w:val="clear" w:color="auto" w:fill="FFFFFF"/>
        </w:rPr>
      </w:pPr>
      <w:r>
        <w:rPr>
          <w:rFonts w:cs="Calibri"/>
          <w:shd w:val="clear" w:color="auto" w:fill="FFFFFF"/>
        </w:rPr>
        <w:t xml:space="preserve">What factors may contribute to disparities in clients’ outcomes? </w:t>
      </w:r>
      <w:r w:rsidRPr="001D0BCF">
        <w:rPr>
          <w:rFonts w:cs="Calibri"/>
          <w:i/>
          <w:iCs/>
          <w:shd w:val="clear" w:color="auto" w:fill="FFFFFF"/>
        </w:rPr>
        <w:t xml:space="preserve">[Probe: access to childcare, access to transportation, general readiness, activities that </w:t>
      </w:r>
      <w:r>
        <w:rPr>
          <w:rFonts w:cs="Calibri"/>
          <w:i/>
          <w:iCs/>
          <w:shd w:val="clear" w:color="auto" w:fill="FFFFFF"/>
        </w:rPr>
        <w:t>help</w:t>
      </w:r>
      <w:r w:rsidRPr="001D0BCF">
        <w:rPr>
          <w:rFonts w:cs="Calibri"/>
          <w:i/>
          <w:iCs/>
          <w:shd w:val="clear" w:color="auto" w:fill="FFFFFF"/>
        </w:rPr>
        <w:t xml:space="preserve"> clients meet their goals]</w:t>
      </w:r>
    </w:p>
    <w:p w:rsidR="0091679A" w:rsidRPr="00EF0BD5" w:rsidP="00734DA8" w14:paraId="523AE604" w14:textId="77777777">
      <w:pPr>
        <w:pStyle w:val="BodyText-IPR"/>
        <w:numPr>
          <w:ilvl w:val="1"/>
          <w:numId w:val="180"/>
        </w:numPr>
        <w:ind w:left="1080"/>
        <w:rPr>
          <w:rFonts w:cs="Calibri"/>
          <w:color w:val="000000"/>
          <w:shd w:val="clear" w:color="auto" w:fill="FFFFFF"/>
        </w:rPr>
      </w:pPr>
      <w:r>
        <w:rPr>
          <w:rFonts w:cs="Calibri"/>
          <w:color w:val="000000"/>
          <w:shd w:val="clear" w:color="auto" w:fill="FFFFFF"/>
        </w:rPr>
        <w:t>Do these factors generally affect anyone who is eligible for SNAP E&amp;T or specific groups?</w:t>
      </w:r>
      <w:r w:rsidRPr="0092729E">
        <w:rPr>
          <w:rFonts w:cs="Calibri"/>
          <w:color w:val="000000"/>
          <w:shd w:val="clear" w:color="auto" w:fill="FFFFFF"/>
        </w:rPr>
        <w:t xml:space="preserve"> </w:t>
      </w:r>
      <w:r w:rsidRPr="00584302">
        <w:rPr>
          <w:rFonts w:cs="Calibri"/>
          <w:i/>
          <w:iCs/>
          <w:color w:val="000000"/>
          <w:shd w:val="clear" w:color="auto" w:fill="FFFFFF"/>
        </w:rPr>
        <w:t>[If specific groups]</w:t>
      </w:r>
      <w:r>
        <w:rPr>
          <w:rFonts w:cs="Calibri"/>
          <w:color w:val="000000"/>
          <w:shd w:val="clear" w:color="auto" w:fill="FFFFFF"/>
        </w:rPr>
        <w:t xml:space="preserve"> Which groups do these procedures affect and why?</w:t>
      </w:r>
    </w:p>
    <w:bookmarkEnd w:id="21"/>
    <w:p w:rsidR="0091679A" w:rsidRPr="00F44C72" w:rsidP="00734DA8" w14:paraId="38970D82" w14:textId="77777777">
      <w:pPr>
        <w:pStyle w:val="NumbersRed-IPR"/>
        <w:numPr>
          <w:ilvl w:val="0"/>
          <w:numId w:val="180"/>
        </w:numPr>
        <w:spacing w:after="240"/>
        <w:rPr>
          <w:rFonts w:cs="Calibri"/>
          <w:color w:val="000000"/>
          <w:shd w:val="clear" w:color="auto" w:fill="FFFFFF"/>
        </w:rPr>
      </w:pPr>
      <w:r w:rsidRPr="00F44C72">
        <w:rPr>
          <w:rFonts w:cs="Calibri"/>
          <w:color w:val="000000"/>
          <w:shd w:val="clear" w:color="auto" w:fill="FFFFFF"/>
        </w:rPr>
        <w:t xml:space="preserve">How does your </w:t>
      </w:r>
      <w:r>
        <w:rPr>
          <w:rFonts w:cs="Calibri"/>
          <w:color w:val="000000"/>
          <w:shd w:val="clear" w:color="auto" w:fill="FFFFFF"/>
        </w:rPr>
        <w:t>organization</w:t>
      </w:r>
      <w:r w:rsidRPr="00F44C72">
        <w:rPr>
          <w:rFonts w:cs="Calibri"/>
          <w:color w:val="000000"/>
          <w:shd w:val="clear" w:color="auto" w:fill="FFFFFF"/>
        </w:rPr>
        <w:t xml:space="preserve"> define </w:t>
      </w:r>
      <w:r w:rsidRPr="00CC6C47">
        <w:rPr>
          <w:rFonts w:cs="Calibri"/>
          <w:color w:val="000000"/>
          <w:shd w:val="clear" w:color="auto" w:fill="FFFFFF"/>
        </w:rPr>
        <w:t>successful</w:t>
      </w:r>
      <w:r w:rsidRPr="00F44C72">
        <w:rPr>
          <w:rFonts w:cs="Calibri"/>
          <w:color w:val="000000"/>
          <w:shd w:val="clear" w:color="auto" w:fill="FFFFFF"/>
        </w:rPr>
        <w:t xml:space="preserve"> participation </w:t>
      </w:r>
      <w:r>
        <w:rPr>
          <w:rFonts w:cs="Calibri"/>
          <w:color w:val="000000"/>
          <w:shd w:val="clear" w:color="auto" w:fill="FFFFFF"/>
        </w:rPr>
        <w:t xml:space="preserve">in </w:t>
      </w:r>
      <w:r w:rsidRPr="00F44C72">
        <w:rPr>
          <w:rFonts w:cs="Calibri"/>
          <w:color w:val="000000"/>
          <w:shd w:val="clear" w:color="auto" w:fill="FFFFFF"/>
        </w:rPr>
        <w:t xml:space="preserve">and completion of </w:t>
      </w:r>
      <w:r w:rsidRPr="00061FE7">
        <w:rPr>
          <w:rFonts w:cs="Calibri"/>
          <w:color w:val="000000"/>
          <w:shd w:val="clear" w:color="auto" w:fill="FFFFFF"/>
        </w:rPr>
        <w:t xml:space="preserve">SNAP </w:t>
      </w:r>
      <w:r w:rsidRPr="00F44C72">
        <w:rPr>
          <w:rFonts w:cs="Calibri"/>
          <w:color w:val="000000"/>
          <w:shd w:val="clear" w:color="auto" w:fill="FFFFFF"/>
        </w:rPr>
        <w:t xml:space="preserve">E&amp;T? What steps has your State </w:t>
      </w:r>
      <w:r>
        <w:rPr>
          <w:rFonts w:cs="Calibri"/>
          <w:color w:val="000000"/>
          <w:shd w:val="clear" w:color="auto" w:fill="FFFFFF"/>
        </w:rPr>
        <w:t xml:space="preserve">agency </w:t>
      </w:r>
      <w:r w:rsidRPr="00F44C72">
        <w:rPr>
          <w:rFonts w:cs="Calibri"/>
          <w:color w:val="000000"/>
          <w:shd w:val="clear" w:color="auto" w:fill="FFFFFF"/>
        </w:rPr>
        <w:t xml:space="preserve">taken to ensure all individuals who participate in </w:t>
      </w:r>
      <w:r w:rsidRPr="00061FE7">
        <w:rPr>
          <w:rFonts w:cs="Calibri"/>
          <w:color w:val="000000"/>
          <w:shd w:val="clear" w:color="auto" w:fill="FFFFFF"/>
        </w:rPr>
        <w:t xml:space="preserve">SNAP </w:t>
      </w:r>
      <w:r w:rsidRPr="00F44C72">
        <w:rPr>
          <w:rFonts w:cs="Calibri"/>
          <w:color w:val="000000"/>
          <w:shd w:val="clear" w:color="auto" w:fill="FFFFFF"/>
        </w:rPr>
        <w:t>E&amp;T succeed in the program?</w:t>
      </w:r>
    </w:p>
    <w:p w:rsidR="0091679A" w:rsidRPr="00F44C72" w:rsidP="00734DA8" w14:paraId="15EDF6D7" w14:textId="77777777">
      <w:pPr>
        <w:pStyle w:val="NumbersRed-IPR"/>
        <w:numPr>
          <w:ilvl w:val="0"/>
          <w:numId w:val="180"/>
        </w:numPr>
        <w:spacing w:after="240"/>
        <w:rPr>
          <w:rFonts w:cs="Calibri"/>
          <w:color w:val="000000"/>
          <w:shd w:val="clear" w:color="auto" w:fill="FFFFFF"/>
        </w:rPr>
      </w:pPr>
      <w:r>
        <w:rPr>
          <w:rFonts w:cs="Calibri"/>
          <w:color w:val="000000"/>
          <w:shd w:val="clear" w:color="auto" w:fill="FFFFFF"/>
        </w:rPr>
        <w:t xml:space="preserve">How </w:t>
      </w:r>
      <w:r w:rsidRPr="00F44C72">
        <w:rPr>
          <w:rFonts w:cs="Calibri"/>
          <w:color w:val="000000"/>
          <w:shd w:val="clear" w:color="auto" w:fill="FFFFFF"/>
        </w:rPr>
        <w:t xml:space="preserve">do you think FNS should define equitable access to SNAP and SNAP E&amp;T? How should </w:t>
      </w:r>
      <w:r>
        <w:rPr>
          <w:rFonts w:cs="Calibri"/>
          <w:color w:val="000000"/>
          <w:shd w:val="clear" w:color="auto" w:fill="FFFFFF"/>
        </w:rPr>
        <w:t>FNS</w:t>
      </w:r>
      <w:r w:rsidRPr="00F44C72">
        <w:rPr>
          <w:rFonts w:cs="Calibri"/>
          <w:color w:val="000000"/>
          <w:shd w:val="clear" w:color="auto" w:fill="FFFFFF"/>
        </w:rPr>
        <w:t xml:space="preserve"> define equitable </w:t>
      </w:r>
      <w:r w:rsidRPr="00061FE7">
        <w:rPr>
          <w:rFonts w:cs="Calibri"/>
          <w:color w:val="000000"/>
          <w:shd w:val="clear" w:color="auto" w:fill="FFFFFF"/>
        </w:rPr>
        <w:t xml:space="preserve">SNAP </w:t>
      </w:r>
      <w:r w:rsidRPr="00F44C72">
        <w:rPr>
          <w:rFonts w:cs="Calibri"/>
          <w:color w:val="000000"/>
          <w:shd w:val="clear" w:color="auto" w:fill="FFFFFF"/>
        </w:rPr>
        <w:t>E&amp;T outcomes?</w:t>
      </w:r>
    </w:p>
    <w:p w:rsidR="0091679A" w:rsidRPr="00A35D0A" w:rsidP="00734DA8" w14:paraId="65235BF0" w14:textId="77777777">
      <w:pPr>
        <w:pStyle w:val="NumbersRed-IPR"/>
        <w:numPr>
          <w:ilvl w:val="0"/>
          <w:numId w:val="180"/>
        </w:numPr>
        <w:spacing w:after="240"/>
        <w:rPr>
          <w:rFonts w:cs="Calibri"/>
          <w:color w:val="000000"/>
          <w:shd w:val="clear" w:color="auto" w:fill="FFFFFF"/>
        </w:rPr>
      </w:pPr>
      <w:r w:rsidRPr="00A35D0A">
        <w:rPr>
          <w:rFonts w:cs="Calibri"/>
          <w:color w:val="000000"/>
          <w:shd w:val="clear" w:color="auto" w:fill="FFFFFF"/>
        </w:rPr>
        <w:t>What aspects of equity, specifically related to the administration of work requirements and SNAP E&amp;T, should FNS prioritize?</w:t>
      </w:r>
    </w:p>
    <w:p w:rsidR="0091679A" w:rsidP="0091679A" w14:paraId="188AEB1E" w14:textId="77777777">
      <w:pPr>
        <w:pStyle w:val="Heading2-IPR"/>
        <w:ind w:left="360" w:hanging="360"/>
      </w:pPr>
      <w:r>
        <w:t>Wrap-up</w:t>
      </w:r>
    </w:p>
    <w:p w:rsidR="0091679A" w:rsidP="0091679A" w14:paraId="246AAB14" w14:textId="77777777">
      <w:pPr>
        <w:pStyle w:val="BodyText-IPR"/>
        <w:rPr>
          <w:rFonts w:ascii="Segoe UI" w:hAnsi="Segoe UI" w:cs="Segoe UI"/>
          <w:sz w:val="18"/>
          <w:szCs w:val="18"/>
        </w:rPr>
      </w:pPr>
      <w:r>
        <w:rPr>
          <w:rStyle w:val="normaltextrun"/>
          <w:rFonts w:cs="Calibri"/>
        </w:rPr>
        <w:t>Thank you for answering our questions. </w:t>
      </w:r>
      <w:r>
        <w:rPr>
          <w:rStyle w:val="eop"/>
          <w:rFonts w:cs="Calibri"/>
        </w:rPr>
        <w:t>Before we wrap up …</w:t>
      </w:r>
    </w:p>
    <w:p w:rsidR="0091679A" w:rsidRPr="00EF12CC" w:rsidP="00734DA8" w14:paraId="2B31D531" w14:textId="77777777">
      <w:pPr>
        <w:pStyle w:val="NewNumberLevel1"/>
        <w:numPr>
          <w:ilvl w:val="0"/>
          <w:numId w:val="175"/>
        </w:numPr>
        <w:rPr>
          <w:rStyle w:val="eop"/>
        </w:rPr>
      </w:pPr>
      <w:r w:rsidRPr="00B343F3">
        <w:rPr>
          <w:rStyle w:val="normaltextrun"/>
          <w:rFonts w:cs="Calibri"/>
        </w:rPr>
        <w:t>Is there anything else you would like to share with us?</w:t>
      </w:r>
    </w:p>
    <w:p w:rsidR="0091679A" w:rsidRPr="008C7E27" w:rsidP="00734DA8" w14:paraId="31CC71BF" w14:textId="77777777">
      <w:pPr>
        <w:pStyle w:val="NewNumberLevel1"/>
        <w:numPr>
          <w:ilvl w:val="0"/>
          <w:numId w:val="175"/>
        </w:numPr>
        <w:rPr>
          <w:rStyle w:val="normaltextrun"/>
        </w:rPr>
      </w:pPr>
      <w:r w:rsidRPr="00B343F3">
        <w:rPr>
          <w:rStyle w:val="normaltextrun"/>
          <w:rFonts w:cs="Calibri"/>
        </w:rPr>
        <w:t>Is there anything we did not ask about that you think is important for us to know?</w:t>
      </w:r>
    </w:p>
    <w:p w:rsidR="0091679A" w:rsidRPr="00631080" w:rsidP="0091679A" w14:paraId="0B348807" w14:textId="77777777">
      <w:pPr>
        <w:pStyle w:val="BodyText-IPR"/>
        <w:rPr>
          <w:rFonts w:cs="Calibri"/>
        </w:rPr>
      </w:pPr>
      <w:r>
        <w:rPr>
          <w:rStyle w:val="normaltextrun"/>
          <w:rFonts w:cs="Calibri"/>
        </w:rPr>
        <w:t>Those are all the questions I have. Thank you very much for speaking with us!</w:t>
      </w:r>
      <w:bookmarkEnd w:id="18"/>
    </w:p>
    <w:p w:rsidR="0091679A" w:rsidRPr="002C7A58" w:rsidP="0091679A" w14:paraId="79532DA3" w14:textId="77777777">
      <w:pPr>
        <w:pStyle w:val="Body11ptCalibri-IPR"/>
      </w:pPr>
    </w:p>
    <w:p w:rsidR="0091679A" w:rsidP="0091679A" w14:paraId="017D45E6" w14:textId="77777777">
      <w:pPr>
        <w:pStyle w:val="Heading3-IPR"/>
        <w:numPr>
          <w:ilvl w:val="0"/>
          <w:numId w:val="0"/>
        </w:numPr>
        <w:ind w:left="360" w:hanging="360"/>
      </w:pPr>
    </w:p>
    <w:p w:rsidR="00A3373F" w14:paraId="421244D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8995626"/>
      <w:docPartObj>
        <w:docPartGallery w:val="Page Numbers (Bottom of Page)"/>
        <w:docPartUnique/>
      </w:docPartObj>
    </w:sdtPr>
    <w:sdtEndPr>
      <w:rPr>
        <w:noProof/>
      </w:rPr>
    </w:sdtEndPr>
    <w:sdtContent>
      <w:p w:rsidR="0091679A" w:rsidRPr="00540CD6" w:rsidP="0081220A" w14:paraId="46F0B7BA" w14:textId="3BD1AA90">
        <w:pPr>
          <w:pBdr>
            <w:top w:val="single" w:sz="8" w:space="1" w:color="B12732"/>
          </w:pBdr>
          <w:tabs>
            <w:tab w:val="right" w:pos="12870"/>
          </w:tabs>
          <w:spacing w:after="0"/>
        </w:pPr>
        <w:r>
          <w:rPr>
            <w:rStyle w:val="FooterTitle-IPRChar"/>
            <w:rFonts w:asciiTheme="minorHAnsi" w:eastAsiaTheme="minorHAnsi" w:hAnsiTheme="minorHAnsi" w:cstheme="minorHAnsi"/>
            <w:szCs w:val="20"/>
          </w:rPr>
          <w:tab/>
          <w:t>M-</w:t>
        </w:r>
        <w:sdt>
          <w:sdtPr>
            <w:rPr>
              <w:rStyle w:val="FooterTitle-IPRChar"/>
              <w:rFonts w:eastAsiaTheme="minorHAnsi"/>
            </w:rPr>
            <w:id w:val="56213227"/>
            <w:docPartObj>
              <w:docPartGallery w:val="Page Numbers (Bottom of Page)"/>
              <w:docPartUnique/>
            </w:docPartObj>
          </w:sdtPr>
          <w:sdtEndPr>
            <w:rPr>
              <w:rStyle w:val="FooterTitle-IPRChar"/>
            </w:rPr>
          </w:sdtEndPr>
          <w:sdtContent>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sdtContent>
        </w:sdt>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29952111"/>
      <w:docPartObj>
        <w:docPartGallery w:val="Page Numbers (Bottom of Page)"/>
        <w:docPartUnique/>
      </w:docPartObj>
    </w:sdtPr>
    <w:sdtEndPr>
      <w:rPr>
        <w:noProof/>
      </w:rPr>
    </w:sdtEndPr>
    <w:sdtContent>
      <w:p w:rsidR="0091679A" w:rsidRPr="0082729A" w:rsidP="00E60F3A" w14:paraId="28C50F37" w14:textId="5A507EF4">
        <w:pPr>
          <w:pBdr>
            <w:top w:val="single" w:sz="8" w:space="1" w:color="B12732"/>
          </w:pBdr>
          <w:tabs>
            <w:tab w:val="right" w:pos="13230"/>
          </w:tabs>
          <w:spacing w:after="0"/>
          <w:rPr>
            <w:sz w:val="20"/>
            <w:szCs w:val="20"/>
          </w:rPr>
        </w:pPr>
        <w:r w:rsidRPr="0082729A">
          <w:rPr>
            <w:rStyle w:val="FooterTitle-IPRChar"/>
            <w:rFonts w:eastAsiaTheme="minorHAnsi"/>
            <w:szCs w:val="20"/>
          </w:rPr>
          <w:tab/>
        </w:r>
        <w:r>
          <w:rPr>
            <w:rStyle w:val="FooterTitle-IPRChar"/>
            <w:rFonts w:eastAsiaTheme="minorHAnsi"/>
            <w:szCs w:val="20"/>
          </w:rPr>
          <w:t>A</w:t>
        </w:r>
        <w:r w:rsidRPr="0082729A">
          <w:rPr>
            <w:rStyle w:val="FooterTitle-IPRChar"/>
            <w:rFonts w:eastAsiaTheme="minorHAnsi"/>
            <w:szCs w:val="20"/>
          </w:rPr>
          <w:t>-</w:t>
        </w:r>
        <w:r w:rsidRPr="0082729A">
          <w:rPr>
            <w:rStyle w:val="FooterTitle-IPRChar"/>
            <w:rFonts w:eastAsiaTheme="minorHAnsi"/>
            <w:szCs w:val="20"/>
          </w:rPr>
          <w:fldChar w:fldCharType="begin"/>
        </w:r>
        <w:r w:rsidRPr="0082729A">
          <w:rPr>
            <w:rStyle w:val="FooterTitle-IPRChar"/>
            <w:rFonts w:eastAsiaTheme="minorHAnsi"/>
            <w:szCs w:val="20"/>
          </w:rPr>
          <w:instrText xml:space="preserve"> PAGE   \* MERGEFORMAT </w:instrText>
        </w:r>
        <w:r w:rsidRPr="0082729A">
          <w:rPr>
            <w:rStyle w:val="FooterTitle-IPRChar"/>
            <w:rFonts w:eastAsiaTheme="minorHAnsi"/>
            <w:szCs w:val="20"/>
          </w:rPr>
          <w:fldChar w:fldCharType="separate"/>
        </w:r>
        <w:r w:rsidRPr="0082729A">
          <w:rPr>
            <w:rStyle w:val="FooterTitle-IPRChar"/>
            <w:rFonts w:eastAsiaTheme="minorHAnsi"/>
            <w:noProof/>
            <w:szCs w:val="20"/>
          </w:rPr>
          <w:t>10</w:t>
        </w:r>
        <w:r w:rsidRPr="0082729A">
          <w:rPr>
            <w:rStyle w:val="FooterTitle-IPRChar"/>
            <w:rFonts w:eastAsiaTheme="minorHAnsi"/>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678155535"/>
      <w:docPartObj>
        <w:docPartGallery w:val="Page Numbers (Bottom of Page)"/>
        <w:docPartUnique/>
      </w:docPartObj>
    </w:sdtPr>
    <w:sdtEndPr>
      <w:rPr>
        <w:noProof/>
      </w:rPr>
    </w:sdtEndPr>
    <w:sdtContent>
      <w:p w:rsidR="0091679A" w:rsidRPr="0082729A" w:rsidP="00E60F3A" w14:paraId="40A167C4" w14:textId="33D60949">
        <w:pPr>
          <w:pBdr>
            <w:top w:val="single" w:sz="8" w:space="1" w:color="B12732"/>
          </w:pBdr>
          <w:tabs>
            <w:tab w:val="right" w:pos="13230"/>
          </w:tabs>
          <w:spacing w:after="0"/>
          <w:rPr>
            <w:sz w:val="20"/>
            <w:szCs w:val="20"/>
          </w:rPr>
        </w:pPr>
        <w:r w:rsidRPr="0082729A">
          <w:rPr>
            <w:rStyle w:val="FooterTitle-IPRChar"/>
            <w:rFonts w:eastAsiaTheme="minorHAnsi"/>
            <w:szCs w:val="20"/>
          </w:rPr>
          <w:tab/>
        </w:r>
        <w:r>
          <w:rPr>
            <w:rStyle w:val="FooterTitle-IPRChar"/>
            <w:rFonts w:eastAsiaTheme="minorHAnsi"/>
            <w:szCs w:val="20"/>
          </w:rPr>
          <w:t>B</w:t>
        </w:r>
        <w:r w:rsidRPr="0082729A">
          <w:rPr>
            <w:rStyle w:val="FooterTitle-IPRChar"/>
            <w:rFonts w:eastAsiaTheme="minorHAnsi"/>
            <w:szCs w:val="20"/>
          </w:rPr>
          <w:t>-</w:t>
        </w:r>
        <w:r w:rsidRPr="0082729A">
          <w:rPr>
            <w:rStyle w:val="FooterTitle-IPRChar"/>
            <w:rFonts w:eastAsiaTheme="minorHAnsi"/>
            <w:szCs w:val="20"/>
          </w:rPr>
          <w:fldChar w:fldCharType="begin"/>
        </w:r>
        <w:r w:rsidRPr="0082729A">
          <w:rPr>
            <w:rStyle w:val="FooterTitle-IPRChar"/>
            <w:rFonts w:eastAsiaTheme="minorHAnsi"/>
            <w:szCs w:val="20"/>
          </w:rPr>
          <w:instrText xml:space="preserve"> PAGE   \* MERGEFORMAT </w:instrText>
        </w:r>
        <w:r w:rsidRPr="0082729A">
          <w:rPr>
            <w:rStyle w:val="FooterTitle-IPRChar"/>
            <w:rFonts w:eastAsiaTheme="minorHAnsi"/>
            <w:szCs w:val="20"/>
          </w:rPr>
          <w:fldChar w:fldCharType="separate"/>
        </w:r>
        <w:r w:rsidRPr="0082729A">
          <w:rPr>
            <w:rStyle w:val="FooterTitle-IPRChar"/>
            <w:rFonts w:eastAsiaTheme="minorHAnsi"/>
            <w:noProof/>
            <w:szCs w:val="20"/>
          </w:rPr>
          <w:t>10</w:t>
        </w:r>
        <w:r w:rsidRPr="0082729A">
          <w:rPr>
            <w:rStyle w:val="FooterTitle-IPRChar"/>
            <w:rFonts w:eastAsiaTheme="minorHAnsi"/>
            <w:szCs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612773899"/>
      <w:docPartObj>
        <w:docPartGallery w:val="Page Numbers (Bottom of Page)"/>
        <w:docPartUnique/>
      </w:docPartObj>
    </w:sdtPr>
    <w:sdtEndPr>
      <w:rPr>
        <w:noProof/>
      </w:rPr>
    </w:sdtEndPr>
    <w:sdtContent>
      <w:p w:rsidR="0091679A" w:rsidRPr="0082729A" w:rsidP="00E60F3A" w14:paraId="7F1BA61A" w14:textId="6DAC6133">
        <w:pPr>
          <w:pBdr>
            <w:top w:val="single" w:sz="8" w:space="1" w:color="B12732"/>
          </w:pBdr>
          <w:tabs>
            <w:tab w:val="right" w:pos="13230"/>
          </w:tabs>
          <w:spacing w:after="0"/>
          <w:rPr>
            <w:sz w:val="20"/>
            <w:szCs w:val="20"/>
          </w:rPr>
        </w:pPr>
        <w:r w:rsidRPr="0082729A">
          <w:rPr>
            <w:rStyle w:val="FooterTitle-IPRChar"/>
            <w:rFonts w:eastAsiaTheme="minorHAnsi"/>
            <w:szCs w:val="20"/>
          </w:rPr>
          <w:tab/>
        </w:r>
        <w:r>
          <w:rPr>
            <w:rStyle w:val="FooterTitle-IPRChar"/>
            <w:rFonts w:eastAsiaTheme="minorHAnsi"/>
            <w:szCs w:val="20"/>
          </w:rPr>
          <w:t>C</w:t>
        </w:r>
        <w:r w:rsidRPr="0082729A">
          <w:rPr>
            <w:rStyle w:val="FooterTitle-IPRChar"/>
            <w:rFonts w:eastAsiaTheme="minorHAnsi"/>
            <w:szCs w:val="20"/>
          </w:rPr>
          <w:t>-</w:t>
        </w:r>
        <w:r w:rsidRPr="0082729A">
          <w:rPr>
            <w:rStyle w:val="FooterTitle-IPRChar"/>
            <w:rFonts w:eastAsiaTheme="minorHAnsi"/>
            <w:szCs w:val="20"/>
          </w:rPr>
          <w:fldChar w:fldCharType="begin"/>
        </w:r>
        <w:r w:rsidRPr="0082729A">
          <w:rPr>
            <w:rStyle w:val="FooterTitle-IPRChar"/>
            <w:rFonts w:eastAsiaTheme="minorHAnsi"/>
            <w:szCs w:val="20"/>
          </w:rPr>
          <w:instrText xml:space="preserve"> PAGE   \* MERGEFORMAT </w:instrText>
        </w:r>
        <w:r w:rsidRPr="0082729A">
          <w:rPr>
            <w:rStyle w:val="FooterTitle-IPRChar"/>
            <w:rFonts w:eastAsiaTheme="minorHAnsi"/>
            <w:szCs w:val="20"/>
          </w:rPr>
          <w:fldChar w:fldCharType="separate"/>
        </w:r>
        <w:r w:rsidRPr="0082729A">
          <w:rPr>
            <w:rStyle w:val="FooterTitle-IPRChar"/>
            <w:rFonts w:eastAsiaTheme="minorHAnsi"/>
            <w:noProof/>
            <w:szCs w:val="20"/>
          </w:rPr>
          <w:t>10</w:t>
        </w:r>
        <w:r w:rsidRPr="0082729A">
          <w:rPr>
            <w:rStyle w:val="FooterTitle-IPRChar"/>
            <w:rFonts w:eastAsiaTheme="minorHAnsi"/>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17792897"/>
      <w:docPartObj>
        <w:docPartGallery w:val="Page Numbers (Bottom of Page)"/>
        <w:docPartUnique/>
      </w:docPartObj>
    </w:sdtPr>
    <w:sdtEndPr>
      <w:rPr>
        <w:noProof/>
      </w:rPr>
    </w:sdtEndPr>
    <w:sdtContent>
      <w:p w:rsidR="0091679A" w:rsidRPr="0082729A" w:rsidP="00E60F3A" w14:paraId="04A9808A" w14:textId="2357EFC8">
        <w:pPr>
          <w:pBdr>
            <w:top w:val="single" w:sz="8" w:space="1" w:color="B12732"/>
          </w:pBdr>
          <w:tabs>
            <w:tab w:val="right" w:pos="13230"/>
          </w:tabs>
          <w:spacing w:after="0"/>
          <w:rPr>
            <w:sz w:val="20"/>
            <w:szCs w:val="20"/>
          </w:rPr>
        </w:pPr>
        <w:r w:rsidRPr="0082729A">
          <w:rPr>
            <w:rStyle w:val="FooterTitle-IPRChar"/>
            <w:rFonts w:eastAsiaTheme="minorHAnsi"/>
            <w:szCs w:val="20"/>
          </w:rPr>
          <w:tab/>
        </w:r>
        <w:r>
          <w:rPr>
            <w:rStyle w:val="FooterTitle-IPRChar"/>
            <w:rFonts w:eastAsiaTheme="minorHAnsi"/>
            <w:szCs w:val="20"/>
          </w:rPr>
          <w:t>D</w:t>
        </w:r>
        <w:r w:rsidRPr="0082729A">
          <w:rPr>
            <w:rStyle w:val="FooterTitle-IPRChar"/>
            <w:rFonts w:eastAsiaTheme="minorHAnsi"/>
            <w:szCs w:val="20"/>
          </w:rPr>
          <w:t>-</w:t>
        </w:r>
        <w:r w:rsidRPr="0082729A">
          <w:rPr>
            <w:rStyle w:val="FooterTitle-IPRChar"/>
            <w:rFonts w:eastAsiaTheme="minorHAnsi"/>
            <w:szCs w:val="20"/>
          </w:rPr>
          <w:fldChar w:fldCharType="begin"/>
        </w:r>
        <w:r w:rsidRPr="0082729A">
          <w:rPr>
            <w:rStyle w:val="FooterTitle-IPRChar"/>
            <w:rFonts w:eastAsiaTheme="minorHAnsi"/>
            <w:szCs w:val="20"/>
          </w:rPr>
          <w:instrText xml:space="preserve"> PAGE   \* MERGEFORMAT </w:instrText>
        </w:r>
        <w:r w:rsidRPr="0082729A">
          <w:rPr>
            <w:rStyle w:val="FooterTitle-IPRChar"/>
            <w:rFonts w:eastAsiaTheme="minorHAnsi"/>
            <w:szCs w:val="20"/>
          </w:rPr>
          <w:fldChar w:fldCharType="separate"/>
        </w:r>
        <w:r w:rsidRPr="0082729A">
          <w:rPr>
            <w:rStyle w:val="FooterTitle-IPRChar"/>
            <w:rFonts w:eastAsiaTheme="minorHAnsi"/>
            <w:noProof/>
            <w:szCs w:val="20"/>
          </w:rPr>
          <w:t>10</w:t>
        </w:r>
        <w:r w:rsidRPr="0082729A">
          <w:rPr>
            <w:rStyle w:val="FooterTitle-IPRChar"/>
            <w:rFonts w:eastAsiaTheme="minorHAnsi"/>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078950"/>
      <w:docPartObj>
        <w:docPartGallery w:val="Page Numbers (Bottom of Page)"/>
        <w:docPartUnique/>
      </w:docPartObj>
    </w:sdtPr>
    <w:sdtEndPr>
      <w:rPr>
        <w:noProof/>
      </w:rPr>
    </w:sdtEndPr>
    <w:sdtContent>
      <w:p w:rsidR="0091679A" w:rsidRPr="00540CD6" w:rsidP="00EA44E0" w14:paraId="7A5850B5" w14:textId="2F18E349">
        <w:pPr>
          <w:pBdr>
            <w:top w:val="single" w:sz="8" w:space="1" w:color="B12732"/>
          </w:pBdr>
          <w:tabs>
            <w:tab w:val="right" w:pos="93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6018142"/>
      <w:docPartObj>
        <w:docPartGallery w:val="Page Numbers (Bottom of Page)"/>
        <w:docPartUnique/>
      </w:docPartObj>
    </w:sdtPr>
    <w:sdtEndPr>
      <w:rPr>
        <w:noProof/>
      </w:rPr>
    </w:sdtEndPr>
    <w:sdtContent>
      <w:p w:rsidR="0091679A" w:rsidRPr="00540CD6" w:rsidP="0053239B" w14:paraId="5CD47DA2" w14:textId="6B710FE6">
        <w:pPr>
          <w:pBdr>
            <w:top w:val="single" w:sz="8" w:space="1" w:color="B12732"/>
          </w:pBdr>
          <w:tabs>
            <w:tab w:val="right" w:pos="129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5</w:t>
        </w:r>
        <w:r w:rsidRPr="00EA44E0">
          <w:rPr>
            <w:rStyle w:val="FooterTitle-IPRChar"/>
            <w:rFonts w:eastAsiaTheme="minorHAnsi"/>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970301"/>
      <w:docPartObj>
        <w:docPartGallery w:val="Page Numbers (Bottom of Page)"/>
        <w:docPartUnique/>
      </w:docPartObj>
    </w:sdtPr>
    <w:sdtEndPr>
      <w:rPr>
        <w:noProof/>
      </w:rPr>
    </w:sdtEndPr>
    <w:sdtContent>
      <w:p w:rsidR="0091679A" w:rsidRPr="00540CD6" w:rsidP="0053239B" w14:paraId="0251E828" w14:textId="22659176">
        <w:pPr>
          <w:pBdr>
            <w:top w:val="single" w:sz="8" w:space="1" w:color="B12732"/>
          </w:pBdr>
          <w:tabs>
            <w:tab w:val="right" w:pos="9360"/>
            <w:tab w:val="right" w:pos="129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6</w:t>
        </w:r>
        <w:r w:rsidRPr="00EA44E0">
          <w:rPr>
            <w:rStyle w:val="FooterTitle-IPRChar"/>
            <w:rFonts w:eastAsiaTheme="minorHAns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128435"/>
      <w:docPartObj>
        <w:docPartGallery w:val="Page Numbers (Bottom of Page)"/>
        <w:docPartUnique/>
      </w:docPartObj>
    </w:sdtPr>
    <w:sdtEndPr>
      <w:rPr>
        <w:noProof/>
      </w:rPr>
    </w:sdtEndPr>
    <w:sdtContent>
      <w:p w:rsidR="0091679A" w:rsidRPr="00540CD6" w:rsidP="003E1EDC" w14:paraId="1817A4B5" w14:textId="7C183C24">
        <w:pPr>
          <w:pBdr>
            <w:top w:val="single" w:sz="8" w:space="1" w:color="B12732"/>
          </w:pBdr>
          <w:tabs>
            <w:tab w:val="right" w:pos="129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6</w:t>
        </w:r>
        <w:r w:rsidRPr="00EA44E0">
          <w:rPr>
            <w:rStyle w:val="FooterTitle-IPRChar"/>
            <w:rFonts w:eastAsiaTheme="minorHAnsi"/>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0946022"/>
      <w:docPartObj>
        <w:docPartGallery w:val="Page Numbers (Bottom of Page)"/>
        <w:docPartUnique/>
      </w:docPartObj>
    </w:sdtPr>
    <w:sdtEndPr>
      <w:rPr>
        <w:noProof/>
      </w:rPr>
    </w:sdtEndPr>
    <w:sdtContent>
      <w:p w:rsidR="0091679A" w:rsidRPr="00540CD6" w:rsidP="0053239B" w14:paraId="1F1DF61B" w14:textId="0F9DBB29">
        <w:pPr>
          <w:pBdr>
            <w:top w:val="single" w:sz="8" w:space="1" w:color="B12732"/>
          </w:pBdr>
          <w:tabs>
            <w:tab w:val="right" w:pos="9360"/>
            <w:tab w:val="right" w:pos="129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6</w:t>
        </w:r>
        <w:r w:rsidRPr="00EA44E0">
          <w:rPr>
            <w:rStyle w:val="FooterTitle-IPRChar"/>
            <w:rFonts w:eastAsiaTheme="minorHAnsi"/>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42360"/>
      <w:docPartObj>
        <w:docPartGallery w:val="Page Numbers (Bottom of Page)"/>
        <w:docPartUnique/>
      </w:docPartObj>
    </w:sdtPr>
    <w:sdtEndPr>
      <w:rPr>
        <w:noProof/>
      </w:rPr>
    </w:sdtEndPr>
    <w:sdtContent>
      <w:p w:rsidR="0091679A" w:rsidRPr="00540CD6" w:rsidP="00D55F69" w14:paraId="040D06CC" w14:textId="36C1AEFB">
        <w:pPr>
          <w:pBdr>
            <w:top w:val="single" w:sz="8" w:space="1" w:color="B12732"/>
          </w:pBdr>
          <w:tabs>
            <w:tab w:val="right" w:pos="129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9</w:t>
        </w:r>
        <w:r w:rsidRPr="00EA44E0">
          <w:rPr>
            <w:rStyle w:val="FooterTitle-IPRChar"/>
            <w:rFonts w:eastAsiaTheme="minorHAnsi"/>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1221587"/>
      <w:docPartObj>
        <w:docPartGallery w:val="Page Numbers (Bottom of Page)"/>
        <w:docPartUnique/>
      </w:docPartObj>
    </w:sdtPr>
    <w:sdtEndPr>
      <w:rPr>
        <w:noProof/>
      </w:rPr>
    </w:sdtEndPr>
    <w:sdtContent>
      <w:p w:rsidR="0091679A" w:rsidRPr="00540CD6" w:rsidP="00EA44E0" w14:paraId="2DAF7CEC" w14:textId="292A29BB">
        <w:pPr>
          <w:pBdr>
            <w:top w:val="single" w:sz="8" w:space="1" w:color="B12732"/>
          </w:pBdr>
          <w:tabs>
            <w:tab w:val="right" w:pos="9360"/>
          </w:tabs>
          <w:spacing w:after="0"/>
        </w:pP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10</w:t>
        </w:r>
        <w:r w:rsidRPr="00EA44E0">
          <w:rPr>
            <w:rStyle w:val="FooterTitle-IPRChar"/>
            <w:rFonts w:eastAsiaTheme="minorHAnsi"/>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3806331"/>
      <w:docPartObj>
        <w:docPartGallery w:val="Page Numbers (Bottom of Page)"/>
        <w:docPartUnique/>
      </w:docPartObj>
    </w:sdtPr>
    <w:sdtEndPr>
      <w:rPr>
        <w:noProof/>
      </w:rPr>
    </w:sdtEndPr>
    <w:sdtContent>
      <w:p w:rsidR="0091679A" w:rsidRPr="00540CD6" w:rsidP="00D55F69" w14:paraId="1256A769" w14:textId="132CB49E">
        <w:pPr>
          <w:pBdr>
            <w:top w:val="single" w:sz="8" w:space="1" w:color="B12732"/>
          </w:pBdr>
          <w:tabs>
            <w:tab w:val="right" w:pos="12960"/>
          </w:tabs>
          <w:spacing w:after="0"/>
        </w:pP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11</w:t>
        </w:r>
        <w:r w:rsidRPr="00EA44E0">
          <w:rPr>
            <w:rStyle w:val="FooterTitle-IPRChar"/>
            <w:rFonts w:eastAsiaTheme="minorHAnsi"/>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423D4C"/>
    <w:multiLevelType w:val="hybridMultilevel"/>
    <w:tmpl w:val="5C463E8A"/>
    <w:styleLink w:val="Multipunch"/>
    <w:lvl w:ilvl="0">
      <w:start w:val="1"/>
      <w:numFmt w:val="decimal"/>
      <w:lvlText w:val="%1."/>
      <w:lvlJc w:val="left"/>
      <w:pPr>
        <w:ind w:left="720" w:hanging="360"/>
      </w:pPr>
      <w:rPr>
        <w:rFonts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E244E1E"/>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DD7AF8"/>
    <w:multiLevelType w:val="multilevel"/>
    <w:tmpl w:val="CE005752"/>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i w:val="0"/>
        <w:iCs/>
        <w:color w:val="B12732"/>
      </w:rPr>
    </w:lvl>
    <w:lvl w:ilvl="2">
      <w:start w:val="1"/>
      <w:numFmt w:val="lowerRoman"/>
      <w:lvlText w:val="%3."/>
      <w:lvlJc w:val="left"/>
      <w:pPr>
        <w:ind w:left="1440" w:hanging="360"/>
      </w:pPr>
      <w:rPr>
        <w:rFonts w:hint="default"/>
        <w:i w:val="0"/>
        <w:iCs/>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22103E16"/>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8">
    <w:nsid w:val="0E0C191C"/>
    <w:multiLevelType w:val="hybridMultilevel"/>
    <w:tmpl w:val="914C73B2"/>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301BE5"/>
    <w:multiLevelType w:val="hybridMultilevel"/>
    <w:tmpl w:val="FF96B0FE"/>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693E52"/>
    <w:multiLevelType w:val="hybridMultilevel"/>
    <w:tmpl w:val="0E5C4D02"/>
    <w:lvl w:ilvl="0">
      <w:start w:val="1"/>
      <w:numFmt w:val="decimal"/>
      <w:pStyle w:val="NumberC"/>
      <w:lvlText w:val="C%1."/>
      <w:lvlJc w:val="left"/>
      <w:pPr>
        <w:ind w:left="720" w:hanging="360"/>
      </w:pPr>
      <w:rPr>
        <w:rFonts w:ascii="Calibri" w:hAnsi="Calibr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5354F1"/>
    <w:multiLevelType w:val="multilevel"/>
    <w:tmpl w:val="B920ABD6"/>
    <w:lvl w:ilvl="0">
      <w:start w:val="1"/>
      <w:numFmt w:val="decimal"/>
      <w:lvlText w:val="%1."/>
      <w:lvlJc w:val="left"/>
      <w:pPr>
        <w:ind w:left="720" w:hanging="360"/>
      </w:pPr>
      <w:rPr>
        <w:rFonts w:hint="default"/>
        <w:color w:val="DD2230"/>
      </w:rPr>
    </w:lvl>
    <w:lvl w:ilvl="1">
      <w:start w:val="1"/>
      <w:numFmt w:val="lowerLetter"/>
      <w:pStyle w:val="NewNumber2"/>
      <w:lvlText w:val="%2."/>
      <w:lvlJc w:val="left"/>
      <w:pPr>
        <w:ind w:left="1080" w:hanging="360"/>
      </w:pPr>
      <w:rPr>
        <w:rFonts w:ascii="Calibri" w:hAnsi="Calibri" w:cstheme="minorHAnsi" w:hint="default"/>
        <w:b w:val="0"/>
        <w:i w:val="0"/>
        <w:caps w:val="0"/>
        <w:strike w:val="0"/>
        <w:dstrike w:val="0"/>
        <w:vanish w:val="0"/>
        <w:color w:val="B12732"/>
        <w:sz w:val="22"/>
        <w:szCs w:val="24"/>
        <w:vertAlign w:val="baseline"/>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9AF7286"/>
    <w:multiLevelType w:val="multilevel"/>
    <w:tmpl w:val="49C0C55A"/>
    <w:lvl w:ilvl="0">
      <w:start w:val="1"/>
      <w:numFmt w:val="decimal"/>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5">
    <w:nsid w:val="1A6F3C85"/>
    <w:multiLevelType w:val="hybridMultilevel"/>
    <w:tmpl w:val="15BE89C6"/>
    <w:lvl w:ilvl="0">
      <w:start w:val="1"/>
      <w:numFmt w:val="decimal"/>
      <w:lvlText w:val="%1."/>
      <w:lvlJc w:val="left"/>
      <w:pPr>
        <w:ind w:left="1440" w:hanging="360"/>
      </w:pPr>
      <w:rPr>
        <w:b w:val="0"/>
        <w:bCs w:val="0"/>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7">
    <w:nsid w:val="1F815E3D"/>
    <w:multiLevelType w:val="hybridMultilevel"/>
    <w:tmpl w:val="9FF85C1A"/>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162B45"/>
    <w:multiLevelType w:val="hybridMultilevel"/>
    <w:tmpl w:val="1ADE1762"/>
    <w:lvl w:ilvl="0">
      <w:start w:val="1"/>
      <w:numFmt w:val="upperLetter"/>
      <w:pStyle w:val="Heading2-IPR"/>
      <w:lvlText w:val="%1."/>
      <w:lvlJc w:val="left"/>
      <w:pPr>
        <w:ind w:left="36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26EB5142"/>
    <w:multiLevelType w:val="multilevel"/>
    <w:tmpl w:val="6384315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pStyle w:val="NewNUmber3"/>
      <w:lvlText w:val="%3."/>
      <w:lvlJc w:val="righ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081E88"/>
    <w:multiLevelType w:val="hybridMultilevel"/>
    <w:tmpl w:val="139C940E"/>
    <w:lvl w:ilvl="0">
      <w:start w:val="1"/>
      <w:numFmt w:val="bullet"/>
      <w:lvlText w:val=""/>
      <w:lvlJc w:val="left"/>
      <w:pPr>
        <w:ind w:left="720" w:hanging="360"/>
      </w:pPr>
      <w:rPr>
        <w:rFonts w:ascii="Wingdings 2" w:hAnsi="Wingdings 2" w:hint="default"/>
        <w:color w:val="B1283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8562AC2"/>
    <w:multiLevelType w:val="hybridMultilevel"/>
    <w:tmpl w:val="A9ACDBFC"/>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A2339BB"/>
    <w:multiLevelType w:val="hybridMultilevel"/>
    <w:tmpl w:val="7174DD3A"/>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BCC6612"/>
    <w:multiLevelType w:val="hybridMultilevel"/>
    <w:tmpl w:val="2EDC1EFE"/>
    <w:lvl w:ilvl="0">
      <w:start w:val="1"/>
      <w:numFmt w:val="decimal"/>
      <w:lvlText w:val="%1."/>
      <w:lvlJc w:val="left"/>
      <w:pPr>
        <w:ind w:left="72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C6737AA"/>
    <w:multiLevelType w:val="hybridMultilevel"/>
    <w:tmpl w:val="6B32F170"/>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ED3CC0"/>
    <w:multiLevelType w:val="hybridMultilevel"/>
    <w:tmpl w:val="B66CC360"/>
    <w:lvl w:ilvl="0">
      <w:start w:val="1"/>
      <w:numFmt w:val="decimal"/>
      <w:pStyle w:val="NumberB"/>
      <w:lvlText w:val="B%1."/>
      <w:lvlJc w:val="left"/>
      <w:pPr>
        <w:ind w:left="734" w:hanging="360"/>
      </w:pPr>
      <w:rPr>
        <w:rFonts w:ascii="Calibri" w:hAnsi="Calibri" w:hint="default"/>
        <w:b w:val="0"/>
        <w:i w:val="0"/>
        <w:color w:val="B12732"/>
        <w:sz w:val="20"/>
      </w:rPr>
    </w:lvl>
    <w:lvl w:ilvl="1" w:tentative="1">
      <w:start w:val="1"/>
      <w:numFmt w:val="lowerLetter"/>
      <w:lvlText w:val="%2."/>
      <w:lvlJc w:val="left"/>
      <w:pPr>
        <w:ind w:left="1454" w:hanging="360"/>
      </w:pPr>
    </w:lvl>
    <w:lvl w:ilvl="2" w:tentative="1">
      <w:start w:val="1"/>
      <w:numFmt w:val="lowerRoman"/>
      <w:lvlText w:val="%3."/>
      <w:lvlJc w:val="right"/>
      <w:pPr>
        <w:ind w:left="2174" w:hanging="180"/>
      </w:pPr>
    </w:lvl>
    <w:lvl w:ilvl="3" w:tentative="1">
      <w:start w:val="1"/>
      <w:numFmt w:val="decimal"/>
      <w:lvlText w:val="%4."/>
      <w:lvlJc w:val="left"/>
      <w:pPr>
        <w:ind w:left="2894" w:hanging="360"/>
      </w:pPr>
    </w:lvl>
    <w:lvl w:ilvl="4" w:tentative="1">
      <w:start w:val="1"/>
      <w:numFmt w:val="lowerLetter"/>
      <w:lvlText w:val="%5."/>
      <w:lvlJc w:val="left"/>
      <w:pPr>
        <w:ind w:left="3614" w:hanging="360"/>
      </w:pPr>
    </w:lvl>
    <w:lvl w:ilvl="5" w:tentative="1">
      <w:start w:val="1"/>
      <w:numFmt w:val="lowerRoman"/>
      <w:lvlText w:val="%6."/>
      <w:lvlJc w:val="right"/>
      <w:pPr>
        <w:ind w:left="4334" w:hanging="180"/>
      </w:pPr>
    </w:lvl>
    <w:lvl w:ilvl="6" w:tentative="1">
      <w:start w:val="1"/>
      <w:numFmt w:val="decimal"/>
      <w:lvlText w:val="%7."/>
      <w:lvlJc w:val="left"/>
      <w:pPr>
        <w:ind w:left="5054" w:hanging="360"/>
      </w:pPr>
    </w:lvl>
    <w:lvl w:ilvl="7" w:tentative="1">
      <w:start w:val="1"/>
      <w:numFmt w:val="lowerLetter"/>
      <w:lvlText w:val="%8."/>
      <w:lvlJc w:val="left"/>
      <w:pPr>
        <w:ind w:left="5774" w:hanging="360"/>
      </w:pPr>
    </w:lvl>
    <w:lvl w:ilvl="8" w:tentative="1">
      <w:start w:val="1"/>
      <w:numFmt w:val="lowerRoman"/>
      <w:lvlText w:val="%9."/>
      <w:lvlJc w:val="right"/>
      <w:pPr>
        <w:ind w:left="6494" w:hanging="180"/>
      </w:pPr>
    </w:lvl>
  </w:abstractNum>
  <w:abstractNum w:abstractNumId="27">
    <w:nsid w:val="2D862EB4"/>
    <w:multiLevelType w:val="multilevel"/>
    <w:tmpl w:val="B2EA2B1C"/>
    <w:lvl w:ilvl="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color w:val="B1273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DE67BF5"/>
    <w:multiLevelType w:val="multilevel"/>
    <w:tmpl w:val="A210B0EA"/>
    <w:lvl w:ilvl="0">
      <w:start w:val="1"/>
      <w:numFmt w:val="bullet"/>
      <w:lvlText w:val=""/>
      <w:lvlJc w:val="left"/>
      <w:pPr>
        <w:ind w:left="720" w:hanging="360"/>
      </w:pPr>
      <w:rPr>
        <w:rFonts w:ascii="Wingdings 2" w:hAnsi="Wingdings 2" w:hint="default"/>
        <w:b/>
        <w:i w:val="0"/>
        <w:color w:val="B128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9">
    <w:nsid w:val="2ECC7ED8"/>
    <w:multiLevelType w:val="hybridMultilevel"/>
    <w:tmpl w:val="DCCE48D8"/>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E23823"/>
    <w:multiLevelType w:val="hybridMultilevel"/>
    <w:tmpl w:val="936E4880"/>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902EF0"/>
    <w:multiLevelType w:val="hybridMultilevel"/>
    <w:tmpl w:val="E9A4D030"/>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33">
    <w:nsid w:val="38EE3F68"/>
    <w:multiLevelType w:val="multilevel"/>
    <w:tmpl w:val="33B87AC2"/>
    <w:lvl w:ilvl="0">
      <w:start w:val="1"/>
      <w:numFmt w:val="decimal"/>
      <w:pStyle w:val="NumberNew"/>
      <w:lvlText w:val="%1."/>
      <w:lvlJc w:val="left"/>
      <w:pPr>
        <w:ind w:left="360" w:hanging="360"/>
      </w:pPr>
      <w:rPr>
        <w:rFonts w:ascii="Calibri" w:hAnsi="Calibri" w:hint="default"/>
        <w:b w:val="0"/>
        <w:bCs w:val="0"/>
        <w:i w:val="0"/>
        <w:iCs w:val="0"/>
        <w:caps w:val="0"/>
        <w:smallCaps w:val="0"/>
        <w:strike w:val="0"/>
        <w:dstrike w:val="0"/>
        <w:outline w:val="0"/>
        <w:shadow w:val="0"/>
        <w:emboss w:val="0"/>
        <w:imprint w:val="0"/>
        <w:noProof w:val="0"/>
        <w:vanish w:val="0"/>
        <w:color w:val="B12732"/>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C281370"/>
    <w:multiLevelType w:val="multilevel"/>
    <w:tmpl w:val="30904A8E"/>
    <w:lvl w:ilvl="0">
      <w:start w:val="1"/>
      <w:numFmt w:val="decimal"/>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DD6021B"/>
    <w:multiLevelType w:val="hybridMultilevel"/>
    <w:tmpl w:val="C4626F06"/>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DE7761C"/>
    <w:multiLevelType w:val="hybridMultilevel"/>
    <w:tmpl w:val="26283296"/>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E8C540C"/>
    <w:multiLevelType w:val="hybridMultilevel"/>
    <w:tmpl w:val="4EDE08D6"/>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1FA4E53"/>
    <w:multiLevelType w:val="hybridMultilevel"/>
    <w:tmpl w:val="26283296"/>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2B30771"/>
    <w:multiLevelType w:val="multilevel"/>
    <w:tmpl w:val="4EFEC800"/>
    <w:lvl w:ilvl="0">
      <w:start w:val="1"/>
      <w:numFmt w:val="decimal"/>
      <w:pStyle w:val="NumbersRed-IPR"/>
      <w:lvlText w:val="%1."/>
      <w:lvlJc w:val="left"/>
      <w:pPr>
        <w:ind w:left="720" w:hanging="360"/>
      </w:pPr>
      <w:rPr>
        <w:rFonts w:hint="default"/>
        <w:b w:val="0"/>
        <w:bCs w:val="0"/>
        <w:i w:val="0"/>
        <w:iCs w:val="0"/>
        <w:caps w:val="0"/>
        <w:smallCaps w:val="0"/>
        <w:strike w:val="0"/>
        <w:dstrike w:val="0"/>
        <w:outline w:val="0"/>
        <w:shadow w:val="0"/>
        <w:emboss w:val="0"/>
        <w:imprint w:val="0"/>
        <w:vanish w:val="0"/>
        <w:color w:val="B1273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3265317"/>
    <w:multiLevelType w:val="hybridMultilevel"/>
    <w:tmpl w:val="153627C4"/>
    <w:lvl w:ilvl="0">
      <w:start w:val="1"/>
      <w:numFmt w:val="lowerLetter"/>
      <w:pStyle w:val="Heading4-IP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35C5BA8"/>
    <w:multiLevelType w:val="hybridMultilevel"/>
    <w:tmpl w:val="4FEEAC38"/>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3957D4F"/>
    <w:multiLevelType w:val="hybridMultilevel"/>
    <w:tmpl w:val="3E9E942E"/>
    <w:lvl w:ilvl="0">
      <w:start w:val="2"/>
      <w:numFmt w:val="lowerLetter"/>
      <w:lvlText w:val="%1."/>
      <w:lvlJc w:val="left"/>
      <w:pPr>
        <w:ind w:left="144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47A4601"/>
    <w:multiLevelType w:val="hybridMultilevel"/>
    <w:tmpl w:val="E97CF922"/>
    <w:lvl w:ilvl="0">
      <w:start w:val="1"/>
      <w:numFmt w:val="decimal"/>
      <w:lvlText w:val="%1."/>
      <w:lvlJc w:val="left"/>
      <w:pPr>
        <w:ind w:left="720" w:hanging="360"/>
      </w:pPr>
      <w:rPr>
        <w:rFonts w:hint="default"/>
        <w:i w:val="0"/>
        <w:iCs w:val="0"/>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5F75C8B"/>
    <w:multiLevelType w:val="multilevel"/>
    <w:tmpl w:val="ADE00094"/>
    <w:lvl w:ilvl="0">
      <w:start w:val="1"/>
      <w:numFmt w:val="upperRoman"/>
      <w:pStyle w:val="OutlineNumbering"/>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val="0"/>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ndara" w:hAnsi="Candara" w:hint="default"/>
        <w:b w:val="0"/>
        <w:i w:val="0"/>
        <w:color w:val="B12732"/>
      </w:rPr>
    </w:lvl>
    <w:lvl w:ilvl="4">
      <w:start w:val="1"/>
      <w:numFmt w:val="lowerRoman"/>
      <w:lvlText w:val="%5."/>
      <w:lvlJc w:val="left"/>
      <w:pPr>
        <w:ind w:left="1800" w:hanging="360"/>
      </w:pPr>
      <w:rPr>
        <w:rFonts w:ascii="Candara" w:hAnsi="Candara" w:hint="default"/>
        <w:b w:val="0"/>
        <w:i w:val="0"/>
        <w:color w:val="B127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6A613D3"/>
    <w:multiLevelType w:val="hybridMultilevel"/>
    <w:tmpl w:val="15BE89C6"/>
    <w:lvl w:ilvl="0">
      <w:start w:val="1"/>
      <w:numFmt w:val="decimal"/>
      <w:lvlText w:val="%1."/>
      <w:lvlJc w:val="left"/>
      <w:pPr>
        <w:ind w:left="1440" w:hanging="360"/>
      </w:pPr>
      <w:rPr>
        <w:b w:val="0"/>
        <w:bCs w:val="0"/>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79136A1"/>
    <w:multiLevelType w:val="hybridMultilevel"/>
    <w:tmpl w:val="E7623A72"/>
    <w:lvl w:ilvl="0">
      <w:start w:val="1"/>
      <w:numFmt w:val="decimal"/>
      <w:lvlText w:val="%1."/>
      <w:lvlJc w:val="left"/>
      <w:pPr>
        <w:ind w:left="720" w:hanging="360"/>
      </w:pPr>
      <w:rPr>
        <w:rFonts w:ascii="Calibri" w:hAnsi="Calibri" w:hint="default"/>
        <w:b w:val="0"/>
        <w:i w:val="0"/>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A142946"/>
    <w:multiLevelType w:val="hybridMultilevel"/>
    <w:tmpl w:val="36A239CE"/>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B2F01D2"/>
    <w:multiLevelType w:val="hybridMultilevel"/>
    <w:tmpl w:val="E9C61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F2F7424"/>
    <w:multiLevelType w:val="hybridMultilevel"/>
    <w:tmpl w:val="F59AD7D4"/>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4BC6EB8"/>
    <w:multiLevelType w:val="multilevel"/>
    <w:tmpl w:val="B84CE8A6"/>
    <w:numStyleLink w:val="TableRedNumbersList-IPR"/>
  </w:abstractNum>
  <w:abstractNum w:abstractNumId="51">
    <w:nsid w:val="54F622F9"/>
    <w:multiLevelType w:val="hybridMultilevel"/>
    <w:tmpl w:val="A686D4D4"/>
    <w:lvl w:ilvl="0">
      <w:start w:val="1"/>
      <w:numFmt w:val="decimal"/>
      <w:lvlText w:val="%1."/>
      <w:lvlJc w:val="left"/>
      <w:pPr>
        <w:ind w:left="720" w:hanging="360"/>
      </w:pPr>
      <w:rPr>
        <w:rFonts w:hint="default"/>
        <w:i w:val="0"/>
        <w:iCs w:val="0"/>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8FE5712"/>
    <w:multiLevelType w:val="hybridMultilevel"/>
    <w:tmpl w:val="14F2FD90"/>
    <w:lvl w:ilvl="0">
      <w:start w:val="1"/>
      <w:numFmt w:val="decimal"/>
      <w:lvlText w:val="%1."/>
      <w:lvlJc w:val="left"/>
      <w:pPr>
        <w:ind w:left="720" w:hanging="360"/>
      </w:pPr>
      <w:rPr>
        <w:rFonts w:ascii="Calibri" w:hAnsi="Calibri" w:hint="default"/>
        <w:b w:val="0"/>
        <w:i w:val="0"/>
        <w:color w:val="B127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91F487C"/>
    <w:multiLevelType w:val="hybridMultilevel"/>
    <w:tmpl w:val="936E4880"/>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0643503"/>
    <w:multiLevelType w:val="hybridMultilevel"/>
    <w:tmpl w:val="F9D61CB2"/>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13503A8"/>
    <w:multiLevelType w:val="hybridMultilevel"/>
    <w:tmpl w:val="31840150"/>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347633A"/>
    <w:multiLevelType w:val="multilevel"/>
    <w:tmpl w:val="858AA83C"/>
    <w:lvl w:ilvl="0">
      <w:start w:val="1"/>
      <w:numFmt w:val="decimal"/>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64D57C9C"/>
    <w:multiLevelType w:val="multilevel"/>
    <w:tmpl w:val="2A7E897C"/>
    <w:lvl w:ilvl="0">
      <w:start w:val="1"/>
      <w:numFmt w:val="decimal"/>
      <w:lvlText w:val="%1."/>
      <w:lvlJc w:val="left"/>
      <w:pPr>
        <w:ind w:left="720" w:hanging="360"/>
      </w:pPr>
      <w:rPr>
        <w:rFonts w:ascii="Calibri" w:hAnsi="Calibri" w:hint="default"/>
        <w:b w:val="0"/>
        <w:bCs w:val="0"/>
        <w:i w:val="0"/>
        <w:iCs w:val="0"/>
        <w:caps w:val="0"/>
        <w:smallCaps w:val="0"/>
        <w:strike w:val="0"/>
        <w:dstrike w:val="0"/>
        <w:outline w:val="0"/>
        <w:shadow w:val="0"/>
        <w:emboss w:val="0"/>
        <w:imprint w:val="0"/>
        <w:vanish w:val="0"/>
        <w:color w:val="B12732"/>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657A4599"/>
    <w:multiLevelType w:val="hybridMultilevel"/>
    <w:tmpl w:val="A2669362"/>
    <w:lvl w:ilvl="0">
      <w:start w:val="1"/>
      <w:numFmt w:val="lowerLetter"/>
      <w:lvlText w:val="%1."/>
      <w:lvlJc w:val="left"/>
      <w:pPr>
        <w:ind w:left="1440" w:hanging="360"/>
      </w:pPr>
      <w:rPr>
        <w:color w:val="B12732"/>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6785D3F"/>
    <w:multiLevelType w:val="hybridMultilevel"/>
    <w:tmpl w:val="E9A4D030"/>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79A4D49"/>
    <w:multiLevelType w:val="multilevel"/>
    <w:tmpl w:val="E0FE1110"/>
    <w:numStyleLink w:val="TableRedBulletsList-IPR"/>
  </w:abstractNum>
  <w:abstractNum w:abstractNumId="61">
    <w:nsid w:val="69D42DF1"/>
    <w:multiLevelType w:val="hybridMultilevel"/>
    <w:tmpl w:val="9B6AAB1C"/>
    <w:lvl w:ilvl="0">
      <w:start w:val="1"/>
      <w:numFmt w:val="bullet"/>
      <w:lvlText w:val=""/>
      <w:lvlJc w:val="left"/>
      <w:pPr>
        <w:ind w:left="720" w:hanging="360"/>
      </w:pPr>
      <w:rPr>
        <w:rFonts w:ascii="Wingdings 3" w:hAnsi="Wingdings 3" w:hint="default"/>
        <w:color w:val="B127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017960"/>
    <w:multiLevelType w:val="hybridMultilevel"/>
    <w:tmpl w:val="D7E29AEA"/>
    <w:lvl w:ilvl="0">
      <w:start w:val="1"/>
      <w:numFmt w:val="bullet"/>
      <w:lvlText w:val=""/>
      <w:lvlJc w:val="left"/>
      <w:pPr>
        <w:ind w:left="720" w:hanging="360"/>
      </w:pPr>
      <w:rPr>
        <w:rFonts w:ascii="Wingdings 2" w:hAnsi="Wingdings 2" w:hint="default"/>
        <w:color w:val="B1283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6A0C1C4E"/>
    <w:multiLevelType w:val="hybridMultilevel"/>
    <w:tmpl w:val="8B2809F8"/>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B2B25FA"/>
    <w:multiLevelType w:val="hybridMultilevel"/>
    <w:tmpl w:val="A022D30E"/>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720" w:hanging="360"/>
      </w:pPr>
      <w:rPr>
        <w:rFonts w:ascii="Calibri" w:hAnsi="Calibri" w:hint="default"/>
        <w:color w:val="B129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E0638E1"/>
    <w:multiLevelType w:val="hybridMultilevel"/>
    <w:tmpl w:val="4DB0D2B8"/>
    <w:lvl w:ilvl="0">
      <w:start w:val="1"/>
      <w:numFmt w:val="decimal"/>
      <w:lvlText w:val="%1."/>
      <w:lvlJc w:val="left"/>
      <w:pPr>
        <w:ind w:left="720" w:hanging="360"/>
      </w:pPr>
      <w:rPr>
        <w:rFonts w:ascii="Calibri" w:hAnsi="Calibri" w:hint="default"/>
        <w:color w:val="B129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color w:val="B12732"/>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0FB20D5"/>
    <w:multiLevelType w:val="hybridMultilevel"/>
    <w:tmpl w:val="26283296"/>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BC1859"/>
    <w:multiLevelType w:val="hybridMultilevel"/>
    <w:tmpl w:val="F35EDDF2"/>
    <w:lvl w:ilvl="0">
      <w:start w:val="1"/>
      <w:numFmt w:val="bullet"/>
      <w:pStyle w:val="TB-TableBullet"/>
      <w:lvlText w:val=""/>
      <w:lvlJc w:val="left"/>
      <w:pPr>
        <w:ind w:left="720" w:hanging="360"/>
      </w:pPr>
      <w:rPr>
        <w:rFonts w:ascii="Wingdings" w:hAnsi="Wingdings" w:hint="default"/>
        <w:sz w:val="16"/>
        <w:szCs w:val="16"/>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2C70BC2"/>
    <w:multiLevelType w:val="hybridMultilevel"/>
    <w:tmpl w:val="936E4880"/>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30B4957"/>
    <w:multiLevelType w:val="multilevel"/>
    <w:tmpl w:val="02B06CB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pStyle w:val="NEW3"/>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5EC2C05"/>
    <w:multiLevelType w:val="hybridMultilevel"/>
    <w:tmpl w:val="762AA6BE"/>
    <w:lvl w:ilvl="0">
      <w:start w:val="1"/>
      <w:numFmt w:val="decimal"/>
      <w:lvlText w:val="%1."/>
      <w:lvlJc w:val="left"/>
      <w:pPr>
        <w:ind w:left="720" w:hanging="360"/>
      </w:pPr>
      <w:rPr>
        <w:rFonts w:hint="default"/>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rPr>
        <w:color w:val="B1273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7387591"/>
    <w:multiLevelType w:val="hybridMultilevel"/>
    <w:tmpl w:val="2E3AF0BA"/>
    <w:lvl w:ilvl="0">
      <w:start w:val="22"/>
      <w:numFmt w:val="decimal"/>
      <w:lvlText w:val="%1."/>
      <w:lvlJc w:val="left"/>
      <w:pPr>
        <w:ind w:left="1440" w:hanging="360"/>
      </w:pPr>
      <w:rPr>
        <w:rFonts w:hint="default"/>
        <w:b w:val="0"/>
        <w:bCs/>
        <w:color w:val="B12732"/>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92B2B67"/>
    <w:multiLevelType w:val="hybridMultilevel"/>
    <w:tmpl w:val="A51A4746"/>
    <w:lvl w:ilvl="0">
      <w:start w:val="1"/>
      <w:numFmt w:val="decimal"/>
      <w:lvlText w:val="%1."/>
      <w:lvlJc w:val="left"/>
      <w:pPr>
        <w:ind w:left="144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FD1FA2"/>
    <w:multiLevelType w:val="hybridMultilevel"/>
    <w:tmpl w:val="2CDEB90E"/>
    <w:lvl w:ilvl="0">
      <w:start w:val="1"/>
      <w:numFmt w:val="lowerLetter"/>
      <w:pStyle w:val="NumberLetterLowercase"/>
      <w:lvlText w:val="%1."/>
      <w:lvlJc w:val="left"/>
      <w:pPr>
        <w:ind w:left="1440" w:hanging="360"/>
      </w:pPr>
      <w:rPr>
        <w:rFonts w:ascii="Calibri" w:hAnsi="Calibri" w:hint="default"/>
        <w:b w:val="0"/>
        <w:i w:val="0"/>
        <w:color w:val="B12732"/>
        <w:sz w:val="22"/>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7B804238"/>
    <w:multiLevelType w:val="multilevel"/>
    <w:tmpl w:val="9AECC3B8"/>
    <w:lvl w:ilvl="0">
      <w:start w:val="1"/>
      <w:numFmt w:val="decimal"/>
      <w:pStyle w:val="NM3"/>
      <w:lvlText w:val="%1."/>
      <w:lvlJc w:val="left"/>
      <w:pPr>
        <w:ind w:left="720" w:hanging="360"/>
      </w:pPr>
      <w:rPr>
        <w:rFonts w:hint="default"/>
        <w:b w:val="0"/>
        <w:bCs w:val="0"/>
        <w:i w:val="0"/>
        <w:iCs w:val="0"/>
        <w:caps w:val="0"/>
        <w:smallCaps w:val="0"/>
        <w:strike w:val="0"/>
        <w:dstrike w:val="0"/>
        <w:outline w:val="0"/>
        <w:shadow w:val="0"/>
        <w:emboss w:val="0"/>
        <w:imprint w:val="0"/>
        <w:vanish w:val="0"/>
        <w:color w:val="B1273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2588060">
    <w:abstractNumId w:val="73"/>
  </w:num>
  <w:num w:numId="2" w16cid:durableId="1844199340">
    <w:abstractNumId w:val="40"/>
  </w:num>
  <w:num w:numId="3" w16cid:durableId="1681815965">
    <w:abstractNumId w:val="0"/>
  </w:num>
  <w:num w:numId="4" w16cid:durableId="1080828834">
    <w:abstractNumId w:val="32"/>
  </w:num>
  <w:num w:numId="5" w16cid:durableId="1055012259">
    <w:abstractNumId w:val="7"/>
  </w:num>
  <w:num w:numId="6" w16cid:durableId="1508517062">
    <w:abstractNumId w:val="14"/>
  </w:num>
  <w:num w:numId="7" w16cid:durableId="382604590">
    <w:abstractNumId w:val="6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305310570">
    <w:abstractNumId w:val="2"/>
  </w:num>
  <w:num w:numId="9" w16cid:durableId="1467966245">
    <w:abstractNumId w:val="50"/>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16cid:durableId="672759713">
    <w:abstractNumId w:val="18"/>
  </w:num>
  <w:num w:numId="11" w16cid:durableId="91052423">
    <w:abstractNumId w:val="3"/>
  </w:num>
  <w:num w:numId="12" w16cid:durableId="1771970290">
    <w:abstractNumId w:val="4"/>
  </w:num>
  <w:num w:numId="13" w16cid:durableId="622200767">
    <w:abstractNumId w:val="6"/>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412852754">
    <w:abstractNumId w:val="1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417096888">
    <w:abstractNumId w:val="67"/>
  </w:num>
  <w:num w:numId="16" w16cid:durableId="142279441">
    <w:abstractNumId w:val="9"/>
  </w:num>
  <w:num w:numId="17" w16cid:durableId="1469280632">
    <w:abstractNumId w:val="16"/>
  </w:num>
  <w:num w:numId="18" w16cid:durableId="1588347825">
    <w:abstractNumId w:val="74"/>
  </w:num>
  <w:num w:numId="19" w16cid:durableId="856188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5459814">
    <w:abstractNumId w:val="20"/>
  </w:num>
  <w:num w:numId="21" w16cid:durableId="959915483">
    <w:abstractNumId w:val="26"/>
  </w:num>
  <w:num w:numId="22" w16cid:durableId="2095087563">
    <w:abstractNumId w:val="11"/>
  </w:num>
  <w:num w:numId="23" w16cid:durableId="1769766369">
    <w:abstractNumId w:val="33"/>
  </w:num>
  <w:num w:numId="24" w16cid:durableId="1098790761">
    <w:abstractNumId w:val="6"/>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2123720494">
    <w:abstractNumId w:val="5"/>
  </w:num>
  <w:num w:numId="26" w16cid:durableId="753278426">
    <w:abstractNumId w:val="48"/>
  </w:num>
  <w:num w:numId="27" w16cid:durableId="2037465949">
    <w:abstractNumId w:val="63"/>
  </w:num>
  <w:num w:numId="28" w16cid:durableId="195580941">
    <w:abstractNumId w:val="29"/>
  </w:num>
  <w:num w:numId="29" w16cid:durableId="956832908">
    <w:abstractNumId w:val="54"/>
  </w:num>
  <w:num w:numId="30" w16cid:durableId="1400900466">
    <w:abstractNumId w:val="37"/>
  </w:num>
  <w:num w:numId="31" w16cid:durableId="954562426">
    <w:abstractNumId w:val="23"/>
  </w:num>
  <w:num w:numId="32" w16cid:durableId="1478033804">
    <w:abstractNumId w:val="65"/>
  </w:num>
  <w:num w:numId="33" w16cid:durableId="2070179987">
    <w:abstractNumId w:val="17"/>
  </w:num>
  <w:num w:numId="34" w16cid:durableId="10449864">
    <w:abstractNumId w:val="55"/>
  </w:num>
  <w:num w:numId="35" w16cid:durableId="565453517">
    <w:abstractNumId w:val="25"/>
  </w:num>
  <w:num w:numId="36" w16cid:durableId="1431050548">
    <w:abstractNumId w:val="35"/>
  </w:num>
  <w:num w:numId="37" w16cid:durableId="278492532">
    <w:abstractNumId w:val="22"/>
  </w:num>
  <w:num w:numId="38" w16cid:durableId="1110735164">
    <w:abstractNumId w:val="62"/>
  </w:num>
  <w:num w:numId="39" w16cid:durableId="1066336602">
    <w:abstractNumId w:val="21"/>
  </w:num>
  <w:num w:numId="40" w16cid:durableId="2126846777">
    <w:abstractNumId w:val="10"/>
  </w:num>
  <w:num w:numId="41" w16cid:durableId="112016031">
    <w:abstractNumId w:val="28"/>
  </w:num>
  <w:num w:numId="42" w16cid:durableId="502625750">
    <w:abstractNumId w:val="64"/>
  </w:num>
  <w:num w:numId="43" w16cid:durableId="1416171028">
    <w:abstractNumId w:val="47"/>
  </w:num>
  <w:num w:numId="44" w16cid:durableId="896938962">
    <w:abstractNumId w:val="44"/>
  </w:num>
  <w:num w:numId="45" w16cid:durableId="932125947">
    <w:abstractNumId w:val="1"/>
  </w:num>
  <w:num w:numId="46" w16cid:durableId="125584921">
    <w:abstractNumId w:val="72"/>
  </w:num>
  <w:num w:numId="47" w16cid:durableId="2086104692">
    <w:abstractNumId w:val="45"/>
  </w:num>
  <w:num w:numId="48" w16cid:durableId="608896394">
    <w:abstractNumId w:val="61"/>
  </w:num>
  <w:num w:numId="49" w16cid:durableId="435104767">
    <w:abstractNumId w:val="15"/>
  </w:num>
  <w:num w:numId="50" w16cid:durableId="1377582996">
    <w:abstractNumId w:val="6"/>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1" w16cid:durableId="720176418">
    <w:abstractNumId w:val="6"/>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i w:val="0"/>
          <w:iCs w:val="0"/>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2" w16cid:durableId="1119564609">
    <w:abstractNumId w:val="6"/>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3" w16cid:durableId="137191371">
    <w:abstractNumId w:val="6"/>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i w:val="0"/>
          <w:iCs w:val="0"/>
          <w:color w:val="B12732"/>
        </w:rPr>
      </w:lvl>
    </w:lvlOverride>
    <w:lvlOverride w:ilvl="2">
      <w:startOverride w:val="1"/>
      <w:lvl w:ilvl="2">
        <w:start w:val="1"/>
        <w:numFmt w:val="lowerRoman"/>
        <w:lvlText w:val="%3."/>
        <w:lvlJc w:val="right"/>
        <w:pPr>
          <w:ind w:left="1440" w:hanging="360"/>
        </w:pPr>
        <w:rPr>
          <w:rFonts w:hint="default"/>
          <w:color w:val="B12732"/>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4" w16cid:durableId="183521046">
    <w:abstractNumId w:val="6"/>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5" w16cid:durableId="692733155">
    <w:abstractNumId w:val="6"/>
    <w:lvlOverride w:ilvl="0">
      <w:lvl w:ilvl="0">
        <w:start w:val="1"/>
        <w:numFmt w:val="decimal"/>
        <w:lvlText w:val="%1."/>
        <w:lvlJc w:val="left"/>
        <w:pPr>
          <w:ind w:left="720" w:hanging="360"/>
        </w:pPr>
        <w:rPr>
          <w:rFonts w:hint="default"/>
          <w:i w:val="0"/>
          <w:iCs w:val="0"/>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6" w16cid:durableId="1275281654">
    <w:abstractNumId w:val="6"/>
    <w:lvlOverride w:ilvl="0">
      <w:startOverride w:val="1"/>
      <w:lvl w:ilvl="0">
        <w:start w:val="1"/>
        <w:numFmt w:val="decimal"/>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7" w16cid:durableId="2015716900">
    <w:abstractNumId w:val="6"/>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8" w16cid:durableId="2040888169">
    <w:abstractNumId w:val="6"/>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9" w16cid:durableId="119152020">
    <w:abstractNumId w:val="59"/>
  </w:num>
  <w:num w:numId="60" w16cid:durableId="1993215788">
    <w:abstractNumId w:val="70"/>
  </w:num>
  <w:num w:numId="61" w16cid:durableId="1233927322">
    <w:abstractNumId w:val="43"/>
  </w:num>
  <w:num w:numId="62" w16cid:durableId="606930767">
    <w:abstractNumId w:val="58"/>
  </w:num>
  <w:num w:numId="63" w16cid:durableId="430980209">
    <w:abstractNumId w:val="41"/>
  </w:num>
  <w:num w:numId="64" w16cid:durableId="2049137981">
    <w:abstractNumId w:val="53"/>
  </w:num>
  <w:num w:numId="65" w16cid:durableId="993728909">
    <w:abstractNumId w:val="38"/>
  </w:num>
  <w:num w:numId="66" w16cid:durableId="1920482167">
    <w:abstractNumId w:val="24"/>
  </w:num>
  <w:num w:numId="67" w16cid:durableId="228618077">
    <w:abstractNumId w:val="51"/>
  </w:num>
  <w:num w:numId="68" w16cid:durableId="335033750">
    <w:abstractNumId w:val="46"/>
  </w:num>
  <w:num w:numId="69" w16cid:durableId="1834954273">
    <w:abstractNumId w:val="8"/>
  </w:num>
  <w:num w:numId="70" w16cid:durableId="1447307729">
    <w:abstractNumId w:val="49"/>
  </w:num>
  <w:num w:numId="71" w16cid:durableId="754591423">
    <w:abstractNumId w:val="74"/>
    <w:lvlOverride w:ilvl="0">
      <w:startOverride w:val="1"/>
    </w:lvlOverride>
  </w:num>
  <w:num w:numId="72" w16cid:durableId="1117142715">
    <w:abstractNumId w:val="13"/>
  </w:num>
  <w:num w:numId="73" w16cid:durableId="1269125125">
    <w:abstractNumId w:val="34"/>
  </w:num>
  <w:num w:numId="74" w16cid:durableId="415172525">
    <w:abstractNumId w:val="56"/>
  </w:num>
  <w:num w:numId="75" w16cid:durableId="61566664">
    <w:abstractNumId w:val="18"/>
    <w:lvlOverride w:ilvl="0">
      <w:startOverride w:val="1"/>
    </w:lvlOverride>
  </w:num>
  <w:num w:numId="76" w16cid:durableId="2057004032">
    <w:abstractNumId w:val="18"/>
    <w:lvlOverride w:ilvl="0">
      <w:startOverride w:val="1"/>
    </w:lvlOverride>
  </w:num>
  <w:num w:numId="77" w16cid:durableId="299305638">
    <w:abstractNumId w:val="18"/>
    <w:lvlOverride w:ilvl="0">
      <w:startOverride w:val="1"/>
    </w:lvlOverride>
  </w:num>
  <w:num w:numId="78" w16cid:durableId="483620489">
    <w:abstractNumId w:val="18"/>
    <w:lvlOverride w:ilvl="0">
      <w:startOverride w:val="1"/>
    </w:lvlOverride>
  </w:num>
  <w:num w:numId="79" w16cid:durableId="415251674">
    <w:abstractNumId w:val="74"/>
    <w:lvlOverride w:ilvl="0">
      <w:startOverride w:val="1"/>
    </w:lvlOverride>
  </w:num>
  <w:num w:numId="80" w16cid:durableId="1060791675">
    <w:abstractNumId w:val="69"/>
  </w:num>
  <w:num w:numId="81" w16cid:durableId="245960645">
    <w:abstractNumId w:val="74"/>
    <w:lvlOverride w:ilvl="0">
      <w:startOverride w:val="1"/>
    </w:lvlOverride>
  </w:num>
  <w:num w:numId="82" w16cid:durableId="1769277721">
    <w:abstractNumId w:val="74"/>
    <w:lvlOverride w:ilvl="0">
      <w:startOverride w:val="1"/>
    </w:lvlOverride>
  </w:num>
  <w:num w:numId="83" w16cid:durableId="1201940777">
    <w:abstractNumId w:val="18"/>
    <w:lvlOverride w:ilvl="0">
      <w:startOverride w:val="1"/>
    </w:lvlOverride>
  </w:num>
  <w:num w:numId="84" w16cid:durableId="448669426">
    <w:abstractNumId w:val="74"/>
    <w:lvlOverride w:ilvl="0">
      <w:startOverride w:val="1"/>
    </w:lvlOverride>
  </w:num>
  <w:num w:numId="85" w16cid:durableId="1639189644">
    <w:abstractNumId w:val="74"/>
    <w:lvlOverride w:ilvl="0">
      <w:startOverride w:val="1"/>
    </w:lvlOverride>
  </w:num>
  <w:num w:numId="86" w16cid:durableId="895431174">
    <w:abstractNumId w:val="74"/>
    <w:lvlOverride w:ilvl="0">
      <w:startOverride w:val="1"/>
    </w:lvlOverride>
  </w:num>
  <w:num w:numId="87" w16cid:durableId="1978604936">
    <w:abstractNumId w:val="74"/>
    <w:lvlOverride w:ilvl="0">
      <w:startOverride w:val="1"/>
    </w:lvlOverride>
  </w:num>
  <w:num w:numId="88" w16cid:durableId="1878732982">
    <w:abstractNumId w:val="74"/>
    <w:lvlOverride w:ilvl="0">
      <w:startOverride w:val="1"/>
    </w:lvlOverride>
  </w:num>
  <w:num w:numId="89" w16cid:durableId="1930506609">
    <w:abstractNumId w:val="74"/>
    <w:lvlOverride w:ilvl="0">
      <w:startOverride w:val="1"/>
    </w:lvlOverride>
  </w:num>
  <w:num w:numId="90" w16cid:durableId="1858887703">
    <w:abstractNumId w:val="74"/>
    <w:lvlOverride w:ilvl="0">
      <w:startOverride w:val="1"/>
    </w:lvlOverride>
  </w:num>
  <w:num w:numId="91" w16cid:durableId="1386179844">
    <w:abstractNumId w:val="74"/>
    <w:lvlOverride w:ilvl="0">
      <w:startOverride w:val="1"/>
    </w:lvlOverride>
  </w:num>
  <w:num w:numId="92" w16cid:durableId="1279607963">
    <w:abstractNumId w:val="74"/>
    <w:lvlOverride w:ilvl="0">
      <w:startOverride w:val="1"/>
    </w:lvlOverride>
  </w:num>
  <w:num w:numId="93" w16cid:durableId="1138720699">
    <w:abstractNumId w:val="74"/>
    <w:lvlOverride w:ilvl="0">
      <w:startOverride w:val="1"/>
    </w:lvlOverride>
  </w:num>
  <w:num w:numId="94" w16cid:durableId="621499381">
    <w:abstractNumId w:val="74"/>
    <w:lvlOverride w:ilvl="0">
      <w:startOverride w:val="1"/>
    </w:lvlOverride>
  </w:num>
  <w:num w:numId="95" w16cid:durableId="878206996">
    <w:abstractNumId w:val="74"/>
    <w:lvlOverride w:ilvl="0">
      <w:startOverride w:val="1"/>
    </w:lvlOverride>
  </w:num>
  <w:num w:numId="96" w16cid:durableId="848256706">
    <w:abstractNumId w:val="74"/>
    <w:lvlOverride w:ilvl="0">
      <w:startOverride w:val="1"/>
    </w:lvlOverride>
  </w:num>
  <w:num w:numId="97" w16cid:durableId="1415007257">
    <w:abstractNumId w:val="74"/>
    <w:lvlOverride w:ilvl="0">
      <w:startOverride w:val="1"/>
    </w:lvlOverride>
  </w:num>
  <w:num w:numId="98" w16cid:durableId="1022707409">
    <w:abstractNumId w:val="74"/>
    <w:lvlOverride w:ilvl="0">
      <w:startOverride w:val="1"/>
    </w:lvlOverride>
  </w:num>
  <w:num w:numId="99" w16cid:durableId="160121807">
    <w:abstractNumId w:val="74"/>
    <w:lvlOverride w:ilvl="0">
      <w:startOverride w:val="1"/>
    </w:lvlOverride>
  </w:num>
  <w:num w:numId="100" w16cid:durableId="1429808897">
    <w:abstractNumId w:val="74"/>
    <w:lvlOverride w:ilvl="0">
      <w:startOverride w:val="1"/>
    </w:lvlOverride>
  </w:num>
  <w:num w:numId="101" w16cid:durableId="117989924">
    <w:abstractNumId w:val="74"/>
    <w:lvlOverride w:ilvl="0">
      <w:startOverride w:val="1"/>
    </w:lvlOverride>
  </w:num>
  <w:num w:numId="102" w16cid:durableId="1495295959">
    <w:abstractNumId w:val="74"/>
    <w:lvlOverride w:ilvl="0">
      <w:startOverride w:val="1"/>
    </w:lvlOverride>
  </w:num>
  <w:num w:numId="103" w16cid:durableId="1323896974">
    <w:abstractNumId w:val="74"/>
    <w:lvlOverride w:ilvl="0">
      <w:startOverride w:val="1"/>
    </w:lvlOverride>
  </w:num>
  <w:num w:numId="104" w16cid:durableId="528643436">
    <w:abstractNumId w:val="74"/>
    <w:lvlOverride w:ilvl="0">
      <w:startOverride w:val="1"/>
    </w:lvlOverride>
  </w:num>
  <w:num w:numId="105" w16cid:durableId="556665554">
    <w:abstractNumId w:val="74"/>
    <w:lvlOverride w:ilvl="0">
      <w:startOverride w:val="1"/>
    </w:lvlOverride>
  </w:num>
  <w:num w:numId="106" w16cid:durableId="1214807480">
    <w:abstractNumId w:val="74"/>
    <w:lvlOverride w:ilvl="0">
      <w:startOverride w:val="1"/>
    </w:lvlOverride>
  </w:num>
  <w:num w:numId="107" w16cid:durableId="1920090607">
    <w:abstractNumId w:val="74"/>
    <w:lvlOverride w:ilvl="0">
      <w:startOverride w:val="1"/>
    </w:lvlOverride>
  </w:num>
  <w:num w:numId="108" w16cid:durableId="1492596671">
    <w:abstractNumId w:val="74"/>
    <w:lvlOverride w:ilvl="0">
      <w:startOverride w:val="1"/>
    </w:lvlOverride>
  </w:num>
  <w:num w:numId="109" w16cid:durableId="849224364">
    <w:abstractNumId w:val="74"/>
    <w:lvlOverride w:ilvl="0">
      <w:startOverride w:val="1"/>
    </w:lvlOverride>
  </w:num>
  <w:num w:numId="110" w16cid:durableId="272782906">
    <w:abstractNumId w:val="74"/>
    <w:lvlOverride w:ilvl="0">
      <w:startOverride w:val="1"/>
    </w:lvlOverride>
  </w:num>
  <w:num w:numId="111" w16cid:durableId="262499250">
    <w:abstractNumId w:val="74"/>
    <w:lvlOverride w:ilvl="0">
      <w:startOverride w:val="1"/>
    </w:lvlOverride>
  </w:num>
  <w:num w:numId="112" w16cid:durableId="2112965545">
    <w:abstractNumId w:val="74"/>
    <w:lvlOverride w:ilvl="0">
      <w:startOverride w:val="1"/>
    </w:lvlOverride>
  </w:num>
  <w:num w:numId="113" w16cid:durableId="656031440">
    <w:abstractNumId w:val="74"/>
    <w:lvlOverride w:ilvl="0">
      <w:startOverride w:val="1"/>
    </w:lvlOverride>
  </w:num>
  <w:num w:numId="114" w16cid:durableId="493882901">
    <w:abstractNumId w:val="74"/>
    <w:lvlOverride w:ilvl="0">
      <w:startOverride w:val="1"/>
    </w:lvlOverride>
  </w:num>
  <w:num w:numId="115" w16cid:durableId="1662586372">
    <w:abstractNumId w:val="74"/>
    <w:lvlOverride w:ilvl="0">
      <w:startOverride w:val="1"/>
    </w:lvlOverride>
  </w:num>
  <w:num w:numId="116" w16cid:durableId="1779910268">
    <w:abstractNumId w:val="74"/>
    <w:lvlOverride w:ilvl="0">
      <w:startOverride w:val="1"/>
    </w:lvlOverride>
  </w:num>
  <w:num w:numId="117" w16cid:durableId="337468272">
    <w:abstractNumId w:val="74"/>
    <w:lvlOverride w:ilvl="0">
      <w:startOverride w:val="1"/>
    </w:lvlOverride>
  </w:num>
  <w:num w:numId="118" w16cid:durableId="737509074">
    <w:abstractNumId w:val="74"/>
    <w:lvlOverride w:ilvl="0">
      <w:startOverride w:val="1"/>
    </w:lvlOverride>
  </w:num>
  <w:num w:numId="119" w16cid:durableId="1211383130">
    <w:abstractNumId w:val="74"/>
    <w:lvlOverride w:ilvl="0">
      <w:startOverride w:val="1"/>
    </w:lvlOverride>
  </w:num>
  <w:num w:numId="120" w16cid:durableId="742140646">
    <w:abstractNumId w:val="74"/>
    <w:lvlOverride w:ilvl="0">
      <w:startOverride w:val="1"/>
    </w:lvlOverride>
  </w:num>
  <w:num w:numId="121" w16cid:durableId="340475498">
    <w:abstractNumId w:val="74"/>
    <w:lvlOverride w:ilvl="0">
      <w:startOverride w:val="1"/>
    </w:lvlOverride>
  </w:num>
  <w:num w:numId="122" w16cid:durableId="1371153403">
    <w:abstractNumId w:val="74"/>
    <w:lvlOverride w:ilvl="0">
      <w:startOverride w:val="1"/>
    </w:lvlOverride>
  </w:num>
  <w:num w:numId="123" w16cid:durableId="2013995797">
    <w:abstractNumId w:val="74"/>
    <w:lvlOverride w:ilvl="0">
      <w:startOverride w:val="1"/>
    </w:lvlOverride>
  </w:num>
  <w:num w:numId="124" w16cid:durableId="1143155092">
    <w:abstractNumId w:val="74"/>
    <w:lvlOverride w:ilvl="0">
      <w:startOverride w:val="1"/>
    </w:lvlOverride>
  </w:num>
  <w:num w:numId="125" w16cid:durableId="637340936">
    <w:abstractNumId w:val="74"/>
    <w:lvlOverride w:ilvl="0">
      <w:startOverride w:val="1"/>
    </w:lvlOverride>
  </w:num>
  <w:num w:numId="126" w16cid:durableId="1727072321">
    <w:abstractNumId w:val="74"/>
    <w:lvlOverride w:ilvl="0">
      <w:startOverride w:val="1"/>
    </w:lvlOverride>
  </w:num>
  <w:num w:numId="127" w16cid:durableId="1269119339">
    <w:abstractNumId w:val="74"/>
    <w:lvlOverride w:ilvl="0">
      <w:startOverride w:val="1"/>
    </w:lvlOverride>
  </w:num>
  <w:num w:numId="128" w16cid:durableId="303392091">
    <w:abstractNumId w:val="74"/>
    <w:lvlOverride w:ilvl="0">
      <w:startOverride w:val="1"/>
    </w:lvlOverride>
  </w:num>
  <w:num w:numId="129" w16cid:durableId="257451851">
    <w:abstractNumId w:val="74"/>
    <w:lvlOverride w:ilvl="0">
      <w:startOverride w:val="1"/>
    </w:lvlOverride>
  </w:num>
  <w:num w:numId="130" w16cid:durableId="792872078">
    <w:abstractNumId w:val="74"/>
    <w:lvlOverride w:ilvl="0">
      <w:startOverride w:val="1"/>
    </w:lvlOverride>
  </w:num>
  <w:num w:numId="131" w16cid:durableId="1274897259">
    <w:abstractNumId w:val="74"/>
    <w:lvlOverride w:ilvl="0">
      <w:startOverride w:val="1"/>
    </w:lvlOverride>
  </w:num>
  <w:num w:numId="132" w16cid:durableId="1487698138">
    <w:abstractNumId w:val="74"/>
    <w:lvlOverride w:ilvl="0">
      <w:startOverride w:val="1"/>
    </w:lvlOverride>
  </w:num>
  <w:num w:numId="133" w16cid:durableId="1845438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2584373">
    <w:abstractNumId w:val="74"/>
    <w:lvlOverride w:ilvl="0">
      <w:startOverride w:val="1"/>
    </w:lvlOverride>
  </w:num>
  <w:num w:numId="135" w16cid:durableId="462622747">
    <w:abstractNumId w:val="74"/>
    <w:lvlOverride w:ilvl="0">
      <w:startOverride w:val="1"/>
    </w:lvlOverride>
  </w:num>
  <w:num w:numId="136" w16cid:durableId="595599896">
    <w:abstractNumId w:val="74"/>
    <w:lvlOverride w:ilvl="0">
      <w:startOverride w:val="1"/>
    </w:lvlOverride>
  </w:num>
  <w:num w:numId="137" w16cid:durableId="992953602">
    <w:abstractNumId w:val="74"/>
    <w:lvlOverride w:ilvl="0">
      <w:startOverride w:val="1"/>
    </w:lvlOverride>
  </w:num>
  <w:num w:numId="138" w16cid:durableId="1650018692">
    <w:abstractNumId w:val="74"/>
    <w:lvlOverride w:ilvl="0">
      <w:startOverride w:val="1"/>
    </w:lvlOverride>
  </w:num>
  <w:num w:numId="139" w16cid:durableId="1660960862">
    <w:abstractNumId w:val="74"/>
    <w:lvlOverride w:ilvl="0">
      <w:startOverride w:val="1"/>
    </w:lvlOverride>
  </w:num>
  <w:num w:numId="140" w16cid:durableId="2008745258">
    <w:abstractNumId w:val="74"/>
    <w:lvlOverride w:ilvl="0">
      <w:startOverride w:val="1"/>
    </w:lvlOverride>
  </w:num>
  <w:num w:numId="141" w16cid:durableId="670762235">
    <w:abstractNumId w:val="74"/>
    <w:lvlOverride w:ilvl="0">
      <w:startOverride w:val="1"/>
    </w:lvlOverride>
  </w:num>
  <w:num w:numId="142" w16cid:durableId="1937402618">
    <w:abstractNumId w:val="74"/>
    <w:lvlOverride w:ilvl="0">
      <w:startOverride w:val="1"/>
    </w:lvlOverride>
  </w:num>
  <w:num w:numId="143" w16cid:durableId="1635714098">
    <w:abstractNumId w:val="74"/>
    <w:lvlOverride w:ilvl="0">
      <w:startOverride w:val="1"/>
    </w:lvlOverride>
  </w:num>
  <w:num w:numId="144" w16cid:durableId="297230017">
    <w:abstractNumId w:val="74"/>
    <w:lvlOverride w:ilvl="0">
      <w:startOverride w:val="1"/>
    </w:lvlOverride>
  </w:num>
  <w:num w:numId="145" w16cid:durableId="1321421095">
    <w:abstractNumId w:val="74"/>
    <w:lvlOverride w:ilvl="0">
      <w:startOverride w:val="1"/>
    </w:lvlOverride>
  </w:num>
  <w:num w:numId="146" w16cid:durableId="1536116116">
    <w:abstractNumId w:val="74"/>
    <w:lvlOverride w:ilvl="0">
      <w:startOverride w:val="1"/>
    </w:lvlOverride>
  </w:num>
  <w:num w:numId="147" w16cid:durableId="1740403099">
    <w:abstractNumId w:val="74"/>
    <w:lvlOverride w:ilvl="0">
      <w:startOverride w:val="1"/>
    </w:lvlOverride>
  </w:num>
  <w:num w:numId="148" w16cid:durableId="1188450319">
    <w:abstractNumId w:val="74"/>
    <w:lvlOverride w:ilvl="0">
      <w:startOverride w:val="1"/>
    </w:lvlOverride>
  </w:num>
  <w:num w:numId="149" w16cid:durableId="1677534249">
    <w:abstractNumId w:val="74"/>
    <w:lvlOverride w:ilvl="0">
      <w:startOverride w:val="1"/>
    </w:lvlOverride>
  </w:num>
  <w:num w:numId="150" w16cid:durableId="1322193394">
    <w:abstractNumId w:val="74"/>
    <w:lvlOverride w:ilvl="0">
      <w:startOverride w:val="1"/>
    </w:lvlOverride>
  </w:num>
  <w:num w:numId="151" w16cid:durableId="1388607526">
    <w:abstractNumId w:val="74"/>
    <w:lvlOverride w:ilvl="0">
      <w:startOverride w:val="1"/>
    </w:lvlOverride>
  </w:num>
  <w:num w:numId="152" w16cid:durableId="2002082112">
    <w:abstractNumId w:val="74"/>
    <w:lvlOverride w:ilvl="0">
      <w:startOverride w:val="1"/>
    </w:lvlOverride>
  </w:num>
  <w:num w:numId="153" w16cid:durableId="50811188">
    <w:abstractNumId w:val="74"/>
    <w:lvlOverride w:ilvl="0">
      <w:startOverride w:val="1"/>
    </w:lvlOverride>
  </w:num>
  <w:num w:numId="154" w16cid:durableId="300118041">
    <w:abstractNumId w:val="74"/>
    <w:lvlOverride w:ilvl="0">
      <w:startOverride w:val="1"/>
    </w:lvlOverride>
  </w:num>
  <w:num w:numId="155" w16cid:durableId="1972394416">
    <w:abstractNumId w:val="74"/>
    <w:lvlOverride w:ilvl="0">
      <w:startOverride w:val="1"/>
    </w:lvlOverride>
  </w:num>
  <w:num w:numId="156" w16cid:durableId="1861433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53633428">
    <w:abstractNumId w:val="74"/>
    <w:lvlOverride w:ilvl="0">
      <w:startOverride w:val="1"/>
    </w:lvlOverride>
  </w:num>
  <w:num w:numId="158" w16cid:durableId="459494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35962934">
    <w:abstractNumId w:val="74"/>
    <w:lvlOverride w:ilvl="0">
      <w:startOverride w:val="1"/>
    </w:lvlOverride>
  </w:num>
  <w:num w:numId="160" w16cid:durableId="1700200598">
    <w:abstractNumId w:val="74"/>
    <w:lvlOverride w:ilvl="0">
      <w:startOverride w:val="1"/>
    </w:lvlOverride>
  </w:num>
  <w:num w:numId="161" w16cid:durableId="1254824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22601195">
    <w:abstractNumId w:val="74"/>
    <w:lvlOverride w:ilvl="0">
      <w:startOverride w:val="1"/>
    </w:lvlOverride>
  </w:num>
  <w:num w:numId="163" w16cid:durableId="747118291">
    <w:abstractNumId w:val="74"/>
    <w:lvlOverride w:ilvl="0">
      <w:startOverride w:val="1"/>
    </w:lvlOverride>
  </w:num>
  <w:num w:numId="164" w16cid:durableId="298072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78458213">
    <w:abstractNumId w:val="74"/>
    <w:lvlOverride w:ilvl="0">
      <w:startOverride w:val="1"/>
    </w:lvlOverride>
  </w:num>
  <w:num w:numId="166" w16cid:durableId="584149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76527772">
    <w:abstractNumId w:val="74"/>
    <w:lvlOverride w:ilvl="0">
      <w:startOverride w:val="1"/>
    </w:lvlOverride>
  </w:num>
  <w:num w:numId="168" w16cid:durableId="2029787931">
    <w:abstractNumId w:val="74"/>
    <w:lvlOverride w:ilvl="0">
      <w:startOverride w:val="1"/>
    </w:lvlOverride>
  </w:num>
  <w:num w:numId="169" w16cid:durableId="885526455">
    <w:abstractNumId w:val="74"/>
    <w:lvlOverride w:ilvl="0">
      <w:startOverride w:val="1"/>
    </w:lvlOverride>
  </w:num>
  <w:num w:numId="170" w16cid:durableId="68425768">
    <w:abstractNumId w:val="74"/>
    <w:lvlOverride w:ilvl="0">
      <w:startOverride w:val="1"/>
    </w:lvlOverride>
  </w:num>
  <w:num w:numId="171" w16cid:durableId="696321555">
    <w:abstractNumId w:val="42"/>
  </w:num>
  <w:num w:numId="172" w16cid:durableId="974487008">
    <w:abstractNumId w:val="31"/>
  </w:num>
  <w:num w:numId="173" w16cid:durableId="4934913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97120373">
    <w:abstractNumId w:val="74"/>
    <w:lvlOverride w:ilvl="0">
      <w:startOverride w:val="1"/>
    </w:lvlOverride>
  </w:num>
  <w:num w:numId="175" w16cid:durableId="85619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36984748">
    <w:abstractNumId w:val="30"/>
  </w:num>
  <w:num w:numId="177" w16cid:durableId="249702384">
    <w:abstractNumId w:val="74"/>
    <w:lvlOverride w:ilvl="0">
      <w:startOverride w:val="1"/>
    </w:lvlOverride>
  </w:num>
  <w:num w:numId="178" w16cid:durableId="108939896">
    <w:abstractNumId w:val="74"/>
    <w:lvlOverride w:ilvl="0">
      <w:startOverride w:val="1"/>
    </w:lvlOverride>
  </w:num>
  <w:num w:numId="179" w16cid:durableId="1000158797">
    <w:abstractNumId w:val="74"/>
    <w:lvlOverride w:ilvl="0">
      <w:startOverride w:val="1"/>
    </w:lvlOverride>
  </w:num>
  <w:num w:numId="180" w16cid:durableId="980158411">
    <w:abstractNumId w:val="36"/>
  </w:num>
  <w:num w:numId="181" w16cid:durableId="915895456">
    <w:abstractNumId w:val="68"/>
  </w:num>
  <w:num w:numId="182" w16cid:durableId="945817657">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491869584">
    <w:abstractNumId w:val="66"/>
  </w:num>
  <w:num w:numId="184" w16cid:durableId="1579942514">
    <w:abstractNumId w:val="74"/>
    <w:lvlOverride w:ilvl="0">
      <w:startOverride w:val="1"/>
    </w:lvlOverride>
  </w:num>
  <w:num w:numId="185" w16cid:durableId="2108962171">
    <w:abstractNumId w:val="52"/>
  </w:num>
  <w:num w:numId="186" w16cid:durableId="2015956787">
    <w:abstractNumId w:val="75"/>
  </w:num>
  <w:num w:numId="187" w16cid:durableId="14100351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292633421">
    <w:abstractNumId w:val="39"/>
  </w:num>
  <w:num w:numId="189" w16cid:durableId="7766076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740827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625538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54012731">
    <w:abstractNumId w:val="74"/>
    <w:lvlOverride w:ilvl="0">
      <w:startOverride w:val="1"/>
    </w:lvlOverride>
  </w:num>
  <w:num w:numId="193" w16cid:durableId="2045986074">
    <w:abstractNumId w:val="71"/>
  </w:num>
  <w:num w:numId="194" w16cid:durableId="1308245840">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34913004">
    <w:abstractNumId w:val="74"/>
    <w:lvlOverride w:ilvl="0">
      <w:startOverride w:val="1"/>
    </w:lvlOverride>
  </w:num>
  <w:num w:numId="196" w16cid:durableId="40233276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056050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9A"/>
    <w:rsid w:val="000018C1"/>
    <w:rsid w:val="000022F8"/>
    <w:rsid w:val="0000560B"/>
    <w:rsid w:val="00007590"/>
    <w:rsid w:val="00025AE1"/>
    <w:rsid w:val="00031465"/>
    <w:rsid w:val="00036C93"/>
    <w:rsid w:val="000517B1"/>
    <w:rsid w:val="00057893"/>
    <w:rsid w:val="00061FE7"/>
    <w:rsid w:val="00066EBA"/>
    <w:rsid w:val="000761E0"/>
    <w:rsid w:val="00076540"/>
    <w:rsid w:val="00081107"/>
    <w:rsid w:val="00083393"/>
    <w:rsid w:val="000931EE"/>
    <w:rsid w:val="000A08DF"/>
    <w:rsid w:val="000A36B9"/>
    <w:rsid w:val="000B2007"/>
    <w:rsid w:val="000B3A73"/>
    <w:rsid w:val="000B487B"/>
    <w:rsid w:val="000C477E"/>
    <w:rsid w:val="000E0117"/>
    <w:rsid w:val="000F434C"/>
    <w:rsid w:val="000F5374"/>
    <w:rsid w:val="000F7CB1"/>
    <w:rsid w:val="00102040"/>
    <w:rsid w:val="0011680D"/>
    <w:rsid w:val="0012282D"/>
    <w:rsid w:val="00123BB8"/>
    <w:rsid w:val="00124CF7"/>
    <w:rsid w:val="00156965"/>
    <w:rsid w:val="00163B94"/>
    <w:rsid w:val="00166824"/>
    <w:rsid w:val="001833D3"/>
    <w:rsid w:val="00187CD4"/>
    <w:rsid w:val="001A69A3"/>
    <w:rsid w:val="001C22DB"/>
    <w:rsid w:val="001C3543"/>
    <w:rsid w:val="001C66A9"/>
    <w:rsid w:val="001D0BCF"/>
    <w:rsid w:val="001D114A"/>
    <w:rsid w:val="001D42FA"/>
    <w:rsid w:val="001D5266"/>
    <w:rsid w:val="001F12C0"/>
    <w:rsid w:val="001F29ED"/>
    <w:rsid w:val="00206568"/>
    <w:rsid w:val="002116B5"/>
    <w:rsid w:val="002146AE"/>
    <w:rsid w:val="0024129F"/>
    <w:rsid w:val="002458A5"/>
    <w:rsid w:val="0026051B"/>
    <w:rsid w:val="0026193F"/>
    <w:rsid w:val="00272095"/>
    <w:rsid w:val="00282511"/>
    <w:rsid w:val="00286F20"/>
    <w:rsid w:val="00290842"/>
    <w:rsid w:val="002912EB"/>
    <w:rsid w:val="00294E3B"/>
    <w:rsid w:val="0029787B"/>
    <w:rsid w:val="002B47B2"/>
    <w:rsid w:val="002C08DE"/>
    <w:rsid w:val="002C17CF"/>
    <w:rsid w:val="002C7A58"/>
    <w:rsid w:val="002D03A4"/>
    <w:rsid w:val="002D0CBA"/>
    <w:rsid w:val="002D7CBD"/>
    <w:rsid w:val="002E1FF6"/>
    <w:rsid w:val="002E3105"/>
    <w:rsid w:val="003047CB"/>
    <w:rsid w:val="00313B64"/>
    <w:rsid w:val="0031564B"/>
    <w:rsid w:val="003164EB"/>
    <w:rsid w:val="00320B17"/>
    <w:rsid w:val="003400A9"/>
    <w:rsid w:val="0034114A"/>
    <w:rsid w:val="003520F0"/>
    <w:rsid w:val="00355522"/>
    <w:rsid w:val="00355823"/>
    <w:rsid w:val="00355CCD"/>
    <w:rsid w:val="00366233"/>
    <w:rsid w:val="00387C0C"/>
    <w:rsid w:val="003A43AF"/>
    <w:rsid w:val="003A793E"/>
    <w:rsid w:val="003B4F6E"/>
    <w:rsid w:val="003C099C"/>
    <w:rsid w:val="003C1C38"/>
    <w:rsid w:val="003C3612"/>
    <w:rsid w:val="003C3B2F"/>
    <w:rsid w:val="003C7CB5"/>
    <w:rsid w:val="003D45F6"/>
    <w:rsid w:val="003E1EDC"/>
    <w:rsid w:val="00401B9E"/>
    <w:rsid w:val="004037B4"/>
    <w:rsid w:val="00405E92"/>
    <w:rsid w:val="00407E39"/>
    <w:rsid w:val="00411682"/>
    <w:rsid w:val="004209A9"/>
    <w:rsid w:val="004341A9"/>
    <w:rsid w:val="004433C1"/>
    <w:rsid w:val="0044449D"/>
    <w:rsid w:val="004509F6"/>
    <w:rsid w:val="00463B11"/>
    <w:rsid w:val="004651FC"/>
    <w:rsid w:val="00482418"/>
    <w:rsid w:val="00486AE2"/>
    <w:rsid w:val="004A4AB1"/>
    <w:rsid w:val="004C7356"/>
    <w:rsid w:val="004C77E7"/>
    <w:rsid w:val="004E2482"/>
    <w:rsid w:val="004E2A4C"/>
    <w:rsid w:val="004E3BA6"/>
    <w:rsid w:val="004E3D38"/>
    <w:rsid w:val="004F777A"/>
    <w:rsid w:val="005113EF"/>
    <w:rsid w:val="00525748"/>
    <w:rsid w:val="0052691B"/>
    <w:rsid w:val="0053239B"/>
    <w:rsid w:val="00540CD6"/>
    <w:rsid w:val="00563D26"/>
    <w:rsid w:val="005644DA"/>
    <w:rsid w:val="005722B2"/>
    <w:rsid w:val="005734E2"/>
    <w:rsid w:val="005774CE"/>
    <w:rsid w:val="005777F6"/>
    <w:rsid w:val="00584302"/>
    <w:rsid w:val="00591DD3"/>
    <w:rsid w:val="005A2AA8"/>
    <w:rsid w:val="005A5665"/>
    <w:rsid w:val="005A79DB"/>
    <w:rsid w:val="005C02D3"/>
    <w:rsid w:val="005D3089"/>
    <w:rsid w:val="005D6AD5"/>
    <w:rsid w:val="005E3432"/>
    <w:rsid w:val="0061786B"/>
    <w:rsid w:val="00625D04"/>
    <w:rsid w:val="00631080"/>
    <w:rsid w:val="006434EE"/>
    <w:rsid w:val="00643785"/>
    <w:rsid w:val="0064634A"/>
    <w:rsid w:val="006515B9"/>
    <w:rsid w:val="00652704"/>
    <w:rsid w:val="00660270"/>
    <w:rsid w:val="0066638A"/>
    <w:rsid w:val="006830CD"/>
    <w:rsid w:val="006844FA"/>
    <w:rsid w:val="00695CF5"/>
    <w:rsid w:val="006B2F8F"/>
    <w:rsid w:val="006D3A04"/>
    <w:rsid w:val="006E29B3"/>
    <w:rsid w:val="006E71E2"/>
    <w:rsid w:val="007041B5"/>
    <w:rsid w:val="00711290"/>
    <w:rsid w:val="0071282E"/>
    <w:rsid w:val="007238CC"/>
    <w:rsid w:val="007249BB"/>
    <w:rsid w:val="00724E71"/>
    <w:rsid w:val="007277B3"/>
    <w:rsid w:val="0073087C"/>
    <w:rsid w:val="00734DA8"/>
    <w:rsid w:val="00751BE1"/>
    <w:rsid w:val="007717AC"/>
    <w:rsid w:val="00793CBF"/>
    <w:rsid w:val="0079707A"/>
    <w:rsid w:val="007A739B"/>
    <w:rsid w:val="007D4643"/>
    <w:rsid w:val="007D4B0E"/>
    <w:rsid w:val="007D4BBB"/>
    <w:rsid w:val="007E17D4"/>
    <w:rsid w:val="007F5774"/>
    <w:rsid w:val="0081220A"/>
    <w:rsid w:val="00816D63"/>
    <w:rsid w:val="00817BF8"/>
    <w:rsid w:val="0082729A"/>
    <w:rsid w:val="00833A3A"/>
    <w:rsid w:val="008402CE"/>
    <w:rsid w:val="00840978"/>
    <w:rsid w:val="00854A7B"/>
    <w:rsid w:val="00861042"/>
    <w:rsid w:val="00872242"/>
    <w:rsid w:val="00872426"/>
    <w:rsid w:val="00886816"/>
    <w:rsid w:val="00887E42"/>
    <w:rsid w:val="0089091D"/>
    <w:rsid w:val="00891E33"/>
    <w:rsid w:val="00896AF1"/>
    <w:rsid w:val="008B5B96"/>
    <w:rsid w:val="008C2917"/>
    <w:rsid w:val="008C71AB"/>
    <w:rsid w:val="008C7E27"/>
    <w:rsid w:val="008D1346"/>
    <w:rsid w:val="008D453E"/>
    <w:rsid w:val="008E13D7"/>
    <w:rsid w:val="008E4A39"/>
    <w:rsid w:val="008E650B"/>
    <w:rsid w:val="0091679A"/>
    <w:rsid w:val="00923C05"/>
    <w:rsid w:val="0092729E"/>
    <w:rsid w:val="00933406"/>
    <w:rsid w:val="0093390F"/>
    <w:rsid w:val="00940531"/>
    <w:rsid w:val="00944C29"/>
    <w:rsid w:val="00954BA6"/>
    <w:rsid w:val="0095604E"/>
    <w:rsid w:val="009564FB"/>
    <w:rsid w:val="00960BB9"/>
    <w:rsid w:val="00961D71"/>
    <w:rsid w:val="00962883"/>
    <w:rsid w:val="00964354"/>
    <w:rsid w:val="00972A0F"/>
    <w:rsid w:val="0097799B"/>
    <w:rsid w:val="00985FC1"/>
    <w:rsid w:val="00994F82"/>
    <w:rsid w:val="00995B96"/>
    <w:rsid w:val="00996E36"/>
    <w:rsid w:val="009C5170"/>
    <w:rsid w:val="009C5707"/>
    <w:rsid w:val="009C7C2E"/>
    <w:rsid w:val="009D3291"/>
    <w:rsid w:val="009E08BA"/>
    <w:rsid w:val="009F2093"/>
    <w:rsid w:val="009F41BB"/>
    <w:rsid w:val="00A068D5"/>
    <w:rsid w:val="00A142CA"/>
    <w:rsid w:val="00A2036D"/>
    <w:rsid w:val="00A3373F"/>
    <w:rsid w:val="00A34B73"/>
    <w:rsid w:val="00A35D0A"/>
    <w:rsid w:val="00A36727"/>
    <w:rsid w:val="00A5536A"/>
    <w:rsid w:val="00A6659A"/>
    <w:rsid w:val="00A67DCA"/>
    <w:rsid w:val="00A85884"/>
    <w:rsid w:val="00A864ED"/>
    <w:rsid w:val="00A96F85"/>
    <w:rsid w:val="00AC27E3"/>
    <w:rsid w:val="00AC3689"/>
    <w:rsid w:val="00AC6979"/>
    <w:rsid w:val="00AC6D54"/>
    <w:rsid w:val="00AD24E2"/>
    <w:rsid w:val="00AD2677"/>
    <w:rsid w:val="00AD7F81"/>
    <w:rsid w:val="00AE43DC"/>
    <w:rsid w:val="00AE76CB"/>
    <w:rsid w:val="00AE7BAA"/>
    <w:rsid w:val="00AF4561"/>
    <w:rsid w:val="00AF6659"/>
    <w:rsid w:val="00B106E6"/>
    <w:rsid w:val="00B1136B"/>
    <w:rsid w:val="00B15903"/>
    <w:rsid w:val="00B2418A"/>
    <w:rsid w:val="00B3000F"/>
    <w:rsid w:val="00B343F3"/>
    <w:rsid w:val="00B414FE"/>
    <w:rsid w:val="00B509FC"/>
    <w:rsid w:val="00B61AF8"/>
    <w:rsid w:val="00B65CDF"/>
    <w:rsid w:val="00B671DA"/>
    <w:rsid w:val="00B74E20"/>
    <w:rsid w:val="00B777F5"/>
    <w:rsid w:val="00B87D48"/>
    <w:rsid w:val="00B92A8C"/>
    <w:rsid w:val="00B93BAC"/>
    <w:rsid w:val="00B976D7"/>
    <w:rsid w:val="00BA0240"/>
    <w:rsid w:val="00BB6749"/>
    <w:rsid w:val="00BB675E"/>
    <w:rsid w:val="00BC353F"/>
    <w:rsid w:val="00BC35A3"/>
    <w:rsid w:val="00BD5CEF"/>
    <w:rsid w:val="00BE1C50"/>
    <w:rsid w:val="00C14AF6"/>
    <w:rsid w:val="00C2109E"/>
    <w:rsid w:val="00C35ADD"/>
    <w:rsid w:val="00C53110"/>
    <w:rsid w:val="00C63182"/>
    <w:rsid w:val="00C63F17"/>
    <w:rsid w:val="00C70B19"/>
    <w:rsid w:val="00C72D0B"/>
    <w:rsid w:val="00C770A4"/>
    <w:rsid w:val="00C8138C"/>
    <w:rsid w:val="00C81A59"/>
    <w:rsid w:val="00C83772"/>
    <w:rsid w:val="00C955AA"/>
    <w:rsid w:val="00C95E04"/>
    <w:rsid w:val="00CB7728"/>
    <w:rsid w:val="00CB7EF2"/>
    <w:rsid w:val="00CC6C47"/>
    <w:rsid w:val="00CE3BEE"/>
    <w:rsid w:val="00CE6D6E"/>
    <w:rsid w:val="00CF2ED4"/>
    <w:rsid w:val="00D017AA"/>
    <w:rsid w:val="00D049AA"/>
    <w:rsid w:val="00D2141E"/>
    <w:rsid w:val="00D21566"/>
    <w:rsid w:val="00D21C1A"/>
    <w:rsid w:val="00D52B4C"/>
    <w:rsid w:val="00D55F69"/>
    <w:rsid w:val="00D60A92"/>
    <w:rsid w:val="00D6203E"/>
    <w:rsid w:val="00D80D3D"/>
    <w:rsid w:val="00DA1068"/>
    <w:rsid w:val="00DA53F3"/>
    <w:rsid w:val="00DB139C"/>
    <w:rsid w:val="00DB4226"/>
    <w:rsid w:val="00DC3CC5"/>
    <w:rsid w:val="00DD6EFD"/>
    <w:rsid w:val="00DE1FBF"/>
    <w:rsid w:val="00DE4958"/>
    <w:rsid w:val="00E03346"/>
    <w:rsid w:val="00E03F48"/>
    <w:rsid w:val="00E2480F"/>
    <w:rsid w:val="00E33C86"/>
    <w:rsid w:val="00E5523B"/>
    <w:rsid w:val="00E60F3A"/>
    <w:rsid w:val="00E623B3"/>
    <w:rsid w:val="00E658BA"/>
    <w:rsid w:val="00E80054"/>
    <w:rsid w:val="00E850B5"/>
    <w:rsid w:val="00E85F2E"/>
    <w:rsid w:val="00E92887"/>
    <w:rsid w:val="00E95B47"/>
    <w:rsid w:val="00EA44E0"/>
    <w:rsid w:val="00EA6F39"/>
    <w:rsid w:val="00EB1663"/>
    <w:rsid w:val="00EB34FD"/>
    <w:rsid w:val="00EB5C2B"/>
    <w:rsid w:val="00EC2B19"/>
    <w:rsid w:val="00EC4959"/>
    <w:rsid w:val="00ED05BF"/>
    <w:rsid w:val="00EE1CC8"/>
    <w:rsid w:val="00EE30D7"/>
    <w:rsid w:val="00EE6001"/>
    <w:rsid w:val="00EF0BD5"/>
    <w:rsid w:val="00EF12CC"/>
    <w:rsid w:val="00EF2CB1"/>
    <w:rsid w:val="00EF51B0"/>
    <w:rsid w:val="00F02D79"/>
    <w:rsid w:val="00F0442C"/>
    <w:rsid w:val="00F17F9E"/>
    <w:rsid w:val="00F23D22"/>
    <w:rsid w:val="00F3140F"/>
    <w:rsid w:val="00F34CF7"/>
    <w:rsid w:val="00F44C72"/>
    <w:rsid w:val="00F562E4"/>
    <w:rsid w:val="00F636F7"/>
    <w:rsid w:val="00F672F5"/>
    <w:rsid w:val="00F674FC"/>
    <w:rsid w:val="00F67C9C"/>
    <w:rsid w:val="00F70D4A"/>
    <w:rsid w:val="00F714F7"/>
    <w:rsid w:val="00F84135"/>
    <w:rsid w:val="00F92AB2"/>
    <w:rsid w:val="00F935A4"/>
    <w:rsid w:val="00FA0273"/>
    <w:rsid w:val="00FA5800"/>
    <w:rsid w:val="00FD4AA6"/>
    <w:rsid w:val="00FD5494"/>
    <w:rsid w:val="00FD604C"/>
    <w:rsid w:val="00FE456C"/>
    <w:rsid w:val="00FF0915"/>
    <w:rsid w:val="00FF7F15"/>
    <w:rsid w:val="069B32D9"/>
    <w:rsid w:val="17926398"/>
    <w:rsid w:val="19C84C3C"/>
    <w:rsid w:val="25C44176"/>
    <w:rsid w:val="30AF0D07"/>
    <w:rsid w:val="310555EE"/>
    <w:rsid w:val="36DA7C21"/>
    <w:rsid w:val="39D46A7F"/>
    <w:rsid w:val="39E219BF"/>
    <w:rsid w:val="3FDDE358"/>
    <w:rsid w:val="4190E30A"/>
    <w:rsid w:val="44CD4FD6"/>
    <w:rsid w:val="48545E16"/>
    <w:rsid w:val="48B13D2D"/>
    <w:rsid w:val="4F8CEBCF"/>
    <w:rsid w:val="51BC7680"/>
    <w:rsid w:val="5498B488"/>
    <w:rsid w:val="5B701641"/>
    <w:rsid w:val="5F33F139"/>
    <w:rsid w:val="62923689"/>
    <w:rsid w:val="66074656"/>
    <w:rsid w:val="69C8CE62"/>
    <w:rsid w:val="6A343C37"/>
    <w:rsid w:val="6D1C0F91"/>
    <w:rsid w:val="7270481D"/>
    <w:rsid w:val="742320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41506A"/>
  <w15:chartTrackingRefBased/>
  <w15:docId w15:val="{7DD9AA69-B179-48D9-9A81-13903B4D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679A"/>
    <w:pPr>
      <w:spacing w:after="240" w:line="240" w:lineRule="auto"/>
    </w:pPr>
    <w:rPr>
      <w:kern w:val="0"/>
      <w14:ligatures w14:val="none"/>
    </w:rPr>
  </w:style>
  <w:style w:type="paragraph" w:styleId="Heading1">
    <w:name w:val="heading 1"/>
    <w:basedOn w:val="Normal"/>
    <w:next w:val="Normal"/>
    <w:link w:val="Heading1Char"/>
    <w:uiPriority w:val="9"/>
    <w:rsid w:val="0091679A"/>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91679A"/>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unhideWhenUsed/>
    <w:rsid w:val="0091679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1679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IPR">
    <w:name w:val="Heading3-IPR"/>
    <w:link w:val="Heading3-IPRChar"/>
    <w:qFormat/>
    <w:rsid w:val="0091679A"/>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91679A"/>
    <w:rPr>
      <w:rFonts w:ascii="Candara" w:eastAsia="Calibri" w:hAnsi="Candara" w:cs="Arial"/>
      <w:b/>
      <w:bCs/>
      <w:color w:val="B12732"/>
      <w:kern w:val="0"/>
      <w:sz w:val="24"/>
      <w:szCs w:val="24"/>
      <w14:ligatures w14:val="none"/>
    </w:rPr>
  </w:style>
  <w:style w:type="character" w:customStyle="1" w:styleId="Heading1Char">
    <w:name w:val="Heading 1 Char"/>
    <w:basedOn w:val="DefaultParagraphFont"/>
    <w:link w:val="Heading1"/>
    <w:uiPriority w:val="9"/>
    <w:rsid w:val="0091679A"/>
    <w:rPr>
      <w:rFonts w:ascii="Candara" w:hAnsi="Candara" w:eastAsiaTheme="majorEastAsia" w:cstheme="majorBidi"/>
      <w:b/>
      <w:bCs/>
      <w:color w:val="DD2230"/>
      <w:kern w:val="0"/>
      <w:sz w:val="36"/>
      <w:szCs w:val="36"/>
      <w14:ligatures w14:val="none"/>
    </w:rPr>
  </w:style>
  <w:style w:type="character" w:customStyle="1" w:styleId="Heading2Char">
    <w:name w:val="Heading 2 Char"/>
    <w:basedOn w:val="DefaultParagraphFont"/>
    <w:link w:val="Heading2"/>
    <w:uiPriority w:val="9"/>
    <w:rsid w:val="0091679A"/>
    <w:rPr>
      <w:rFonts w:ascii="Candara" w:hAnsi="Candara" w:eastAsiaTheme="majorEastAsia" w:cstheme="majorBidi"/>
      <w:b/>
      <w:bCs/>
      <w:color w:val="DD2230"/>
      <w:kern w:val="0"/>
      <w:sz w:val="28"/>
      <w:szCs w:val="26"/>
      <w14:ligatures w14:val="none"/>
    </w:rPr>
  </w:style>
  <w:style w:type="character" w:customStyle="1" w:styleId="Heading3Char">
    <w:name w:val="Heading 3 Char"/>
    <w:basedOn w:val="DefaultParagraphFont"/>
    <w:link w:val="Heading3"/>
    <w:uiPriority w:val="9"/>
    <w:rsid w:val="0091679A"/>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rsid w:val="0091679A"/>
    <w:rPr>
      <w:rFonts w:asciiTheme="majorHAnsi" w:eastAsiaTheme="majorEastAsia" w:hAnsiTheme="majorHAnsi" w:cstheme="majorBidi"/>
      <w:b/>
      <w:bCs/>
      <w:i/>
      <w:iCs/>
      <w:color w:val="4472C4" w:themeColor="accent1"/>
      <w:kern w:val="0"/>
      <w14:ligatures w14:val="none"/>
    </w:rPr>
  </w:style>
  <w:style w:type="numbering" w:customStyle="1" w:styleId="TableBlackNumbersList-IPR">
    <w:name w:val="TableBlackNumbersList-IPR"/>
    <w:uiPriority w:val="99"/>
    <w:rsid w:val="0091679A"/>
    <w:pPr>
      <w:numPr>
        <w:numId w:val="5"/>
      </w:numPr>
    </w:pPr>
  </w:style>
  <w:style w:type="numbering" w:customStyle="1" w:styleId="NumbersListStyleRed-IPR">
    <w:name w:val="NumbersListStyleRed-IPR"/>
    <w:uiPriority w:val="99"/>
    <w:rsid w:val="0091679A"/>
    <w:pPr>
      <w:numPr>
        <w:numId w:val="12"/>
      </w:numPr>
    </w:pPr>
  </w:style>
  <w:style w:type="paragraph" w:styleId="BalloonText">
    <w:name w:val="Balloon Text"/>
    <w:basedOn w:val="Normal"/>
    <w:link w:val="BalloonTextChar"/>
    <w:uiPriority w:val="99"/>
    <w:semiHidden/>
    <w:unhideWhenUsed/>
    <w:rsid w:val="009167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9A"/>
    <w:rPr>
      <w:rFonts w:ascii="Tahoma" w:hAnsi="Tahoma" w:cs="Tahoma"/>
      <w:kern w:val="0"/>
      <w:sz w:val="16"/>
      <w:szCs w:val="16"/>
      <w14:ligatures w14:val="none"/>
    </w:rPr>
  </w:style>
  <w:style w:type="paragraph" w:customStyle="1" w:styleId="DocDate-IPR">
    <w:name w:val="DocDate-IPR"/>
    <w:link w:val="DocDate-IPRChar"/>
    <w:rsid w:val="0091679A"/>
    <w:pPr>
      <w:spacing w:before="1320" w:after="480" w:line="240" w:lineRule="auto"/>
      <w:jc w:val="center"/>
    </w:pPr>
    <w:rPr>
      <w:rFonts w:ascii="Calibri" w:eastAsia="Times New Roman" w:hAnsi="Calibri" w:cs="Lucida Sans Unicode"/>
      <w:kern w:val="0"/>
      <w:sz w:val="24"/>
      <w14:ligatures w14:val="none"/>
    </w:rPr>
  </w:style>
  <w:style w:type="character" w:customStyle="1" w:styleId="DocDate-IPRChar">
    <w:name w:val="DocDate-IPR Char"/>
    <w:basedOn w:val="DefaultParagraphFont"/>
    <w:link w:val="DocDate-IPR"/>
    <w:rsid w:val="0091679A"/>
    <w:rPr>
      <w:rFonts w:ascii="Calibri" w:eastAsia="Times New Roman" w:hAnsi="Calibri" w:cs="Lucida Sans Unicode"/>
      <w:kern w:val="0"/>
      <w:sz w:val="24"/>
      <w14:ligatures w14:val="none"/>
    </w:rPr>
  </w:style>
  <w:style w:type="paragraph" w:customStyle="1" w:styleId="DocSubmitLine-IPR">
    <w:name w:val="DocSubmitLine-IPR"/>
    <w:link w:val="DocSubmitLine-IPRChar"/>
    <w:rsid w:val="0091679A"/>
    <w:pPr>
      <w:spacing w:after="120" w:line="240" w:lineRule="auto"/>
      <w:ind w:left="720"/>
    </w:pPr>
    <w:rPr>
      <w:rFonts w:ascii="Calibri" w:hAnsi="Calibri" w:eastAsiaTheme="minorEastAsia" w:cs="Times New Roman"/>
      <w:b/>
      <w:color w:val="DD2230"/>
      <w:kern w:val="0"/>
      <w:sz w:val="24"/>
      <w:szCs w:val="20"/>
      <w14:ligatures w14:val="none"/>
    </w:rPr>
  </w:style>
  <w:style w:type="paragraph" w:customStyle="1" w:styleId="MemoLabels-IPR">
    <w:name w:val="Memo Labels-IPR"/>
    <w:link w:val="MemoLabels-IPRChar"/>
    <w:qFormat/>
    <w:rsid w:val="0091679A"/>
    <w:pPr>
      <w:spacing w:before="240" w:after="120" w:line="240" w:lineRule="auto"/>
      <w:ind w:left="720"/>
    </w:pPr>
    <w:rPr>
      <w:rFonts w:ascii="Calibri" w:hAnsi="Calibri" w:eastAsiaTheme="minorEastAsia" w:cs="Times New Roman"/>
      <w:b/>
      <w:kern w:val="0"/>
      <w:szCs w:val="20"/>
      <w14:ligatures w14:val="none"/>
    </w:rPr>
  </w:style>
  <w:style w:type="character" w:customStyle="1" w:styleId="DocSubmitLine-IPRChar">
    <w:name w:val="DocSubmitLine-IPR Char"/>
    <w:basedOn w:val="DefaultParagraphFont"/>
    <w:link w:val="DocSubmitLine-IPR"/>
    <w:rsid w:val="0091679A"/>
    <w:rPr>
      <w:rFonts w:ascii="Calibri" w:hAnsi="Calibri" w:eastAsiaTheme="minorEastAsia" w:cs="Times New Roman"/>
      <w:b/>
      <w:color w:val="DD2230"/>
      <w:kern w:val="0"/>
      <w:sz w:val="24"/>
      <w:szCs w:val="20"/>
      <w14:ligatures w14:val="none"/>
    </w:rPr>
  </w:style>
  <w:style w:type="paragraph" w:customStyle="1" w:styleId="SuggestedCitationText-IPR">
    <w:name w:val="SuggestedCitationText-IPR"/>
    <w:link w:val="SuggestedCitationText-IPRChar"/>
    <w:rsid w:val="0091679A"/>
    <w:pPr>
      <w:spacing w:after="240" w:line="240" w:lineRule="auto"/>
      <w:ind w:left="360" w:hanging="360"/>
    </w:pPr>
    <w:rPr>
      <w:rFonts w:ascii="Calibri" w:hAnsi="Calibri" w:eastAsiaTheme="minorEastAsia" w:cs="Times New Roman"/>
      <w:kern w:val="0"/>
      <w:szCs w:val="20"/>
      <w14:ligatures w14:val="none"/>
    </w:rPr>
  </w:style>
  <w:style w:type="character" w:customStyle="1" w:styleId="MemoLabels-IPRChar">
    <w:name w:val="Memo Labels-IPR Char"/>
    <w:basedOn w:val="DefaultParagraphFont"/>
    <w:link w:val="MemoLabels-IPR"/>
    <w:rsid w:val="0091679A"/>
    <w:rPr>
      <w:rFonts w:ascii="Calibri" w:hAnsi="Calibri" w:eastAsiaTheme="minorEastAsia" w:cs="Times New Roman"/>
      <w:b/>
      <w:kern w:val="0"/>
      <w:szCs w:val="20"/>
      <w14:ligatures w14:val="none"/>
    </w:rPr>
  </w:style>
  <w:style w:type="character" w:customStyle="1" w:styleId="SuggestedCitationText-IPRChar">
    <w:name w:val="SuggestedCitationText-IPR Char"/>
    <w:basedOn w:val="DefaultParagraphFont"/>
    <w:link w:val="SuggestedCitationText-IPR"/>
    <w:rsid w:val="0091679A"/>
    <w:rPr>
      <w:rFonts w:ascii="Calibri" w:hAnsi="Calibri" w:eastAsiaTheme="minorEastAsia" w:cs="Times New Roman"/>
      <w:kern w:val="0"/>
      <w:szCs w:val="20"/>
      <w14:ligatures w14:val="none"/>
    </w:rPr>
  </w:style>
  <w:style w:type="paragraph" w:customStyle="1" w:styleId="DocAddressNameIndent-IPR">
    <w:name w:val="DocAddress/NameIndent-IPR"/>
    <w:link w:val="DocAddressNameIndent-IPRChar"/>
    <w:qFormat/>
    <w:rsid w:val="0091679A"/>
    <w:pPr>
      <w:spacing w:after="0" w:line="240" w:lineRule="auto"/>
      <w:ind w:left="720"/>
    </w:pPr>
    <w:rPr>
      <w:rFonts w:ascii="Calibri" w:eastAsia="Times New Roman" w:hAnsi="Calibri" w:cs="Times New Roman"/>
      <w:kern w:val="0"/>
      <w:szCs w:val="24"/>
      <w14:ligatures w14:val="none"/>
    </w:rPr>
  </w:style>
  <w:style w:type="character" w:customStyle="1" w:styleId="DocAddressNameIndent-IPRChar">
    <w:name w:val="DocAddress/NameIndent-IPR Char"/>
    <w:basedOn w:val="DefaultParagraphFont"/>
    <w:link w:val="DocAddressNameIndent-IPR"/>
    <w:rsid w:val="0091679A"/>
    <w:rPr>
      <w:rFonts w:ascii="Calibri" w:eastAsia="Times New Roman" w:hAnsi="Calibri" w:cs="Times New Roman"/>
      <w:kern w:val="0"/>
      <w:szCs w:val="24"/>
      <w14:ligatures w14:val="none"/>
    </w:rPr>
  </w:style>
  <w:style w:type="paragraph" w:customStyle="1" w:styleId="AuthorNames-IPR">
    <w:name w:val="AuthorNames-IPR"/>
    <w:link w:val="AuthorNames-IPRChar"/>
    <w:rsid w:val="0091679A"/>
    <w:pPr>
      <w:spacing w:after="0" w:line="240" w:lineRule="auto"/>
      <w:jc w:val="center"/>
    </w:pPr>
    <w:rPr>
      <w:rFonts w:ascii="Calibri" w:eastAsia="Times New Roman" w:hAnsi="Calibri" w:cs="Lucida Sans Unicode"/>
      <w:kern w:val="0"/>
      <w:sz w:val="24"/>
      <w:szCs w:val="20"/>
      <w14:ligatures w14:val="none"/>
    </w:rPr>
  </w:style>
  <w:style w:type="paragraph" w:customStyle="1" w:styleId="AuthorLabel-IPR">
    <w:name w:val="AuthorLabel-IPR"/>
    <w:link w:val="AuthorLabel-IPRChar"/>
    <w:rsid w:val="0091679A"/>
    <w:pPr>
      <w:spacing w:after="120" w:line="240" w:lineRule="auto"/>
      <w:jc w:val="center"/>
    </w:pPr>
    <w:rPr>
      <w:rFonts w:ascii="Calibri" w:eastAsia="Times New Roman" w:hAnsi="Calibri" w:cs="Lucida Sans Unicode"/>
      <w:b/>
      <w:kern w:val="0"/>
      <w:sz w:val="24"/>
      <w:szCs w:val="20"/>
      <w14:ligatures w14:val="none"/>
    </w:rPr>
  </w:style>
  <w:style w:type="character" w:customStyle="1" w:styleId="AuthorNames-IPRChar">
    <w:name w:val="AuthorNames-IPR Char"/>
    <w:basedOn w:val="DocDate-IPRChar"/>
    <w:link w:val="AuthorNames-IPR"/>
    <w:rsid w:val="0091679A"/>
    <w:rPr>
      <w:rFonts w:ascii="Calibri" w:eastAsia="Times New Roman" w:hAnsi="Calibri" w:cs="Lucida Sans Unicode"/>
      <w:kern w:val="0"/>
      <w:sz w:val="24"/>
      <w:szCs w:val="20"/>
      <w14:ligatures w14:val="none"/>
    </w:rPr>
  </w:style>
  <w:style w:type="character" w:customStyle="1" w:styleId="AuthorLabel-IPRChar">
    <w:name w:val="AuthorLabel-IPR Char"/>
    <w:basedOn w:val="DocDate-IPRChar"/>
    <w:link w:val="AuthorLabel-IPR"/>
    <w:rsid w:val="0091679A"/>
    <w:rPr>
      <w:rFonts w:ascii="Calibri" w:eastAsia="Times New Roman" w:hAnsi="Calibri" w:cs="Lucida Sans Unicode"/>
      <w:b/>
      <w:kern w:val="0"/>
      <w:sz w:val="24"/>
      <w:szCs w:val="20"/>
      <w14:ligatures w14:val="none"/>
    </w:rPr>
  </w:style>
  <w:style w:type="paragraph" w:customStyle="1" w:styleId="SuggestedCitationLabel-IPR">
    <w:name w:val="SuggestedCitationLabel-IPR"/>
    <w:link w:val="SuggestedCitationLabel-IPRChar"/>
    <w:rsid w:val="0091679A"/>
    <w:pPr>
      <w:keepNext/>
      <w:spacing w:after="240" w:line="240" w:lineRule="auto"/>
    </w:pPr>
    <w:rPr>
      <w:rFonts w:ascii="Calibri" w:eastAsia="Calibri" w:hAnsi="Calibri" w:cs="Arial"/>
      <w:b/>
      <w:bCs/>
      <w:kern w:val="0"/>
      <w:szCs w:val="24"/>
      <w14:ligatures w14:val="none"/>
    </w:rPr>
  </w:style>
  <w:style w:type="character" w:customStyle="1" w:styleId="SuggestedCitationLabel-IPRChar">
    <w:name w:val="SuggestedCitationLabel-IPR Char"/>
    <w:basedOn w:val="DefaultParagraphFont"/>
    <w:link w:val="SuggestedCitationLabel-IPR"/>
    <w:rsid w:val="0091679A"/>
    <w:rPr>
      <w:rFonts w:ascii="Calibri" w:eastAsia="Calibri" w:hAnsi="Calibri" w:cs="Arial"/>
      <w:b/>
      <w:bCs/>
      <w:kern w:val="0"/>
      <w:szCs w:val="24"/>
      <w14:ligatures w14:val="none"/>
    </w:rPr>
  </w:style>
  <w:style w:type="paragraph" w:customStyle="1" w:styleId="FooterRedInsight-IPR">
    <w:name w:val="FooterRedInsight-IPR"/>
    <w:link w:val="FooterRedInsight-IPRChar"/>
    <w:qFormat/>
    <w:rsid w:val="0091679A"/>
    <w:pPr>
      <w:pBdr>
        <w:top w:val="single" w:sz="8" w:space="1" w:color="B12732"/>
      </w:pBdr>
      <w:spacing w:after="0" w:line="240" w:lineRule="auto"/>
    </w:pPr>
    <w:rPr>
      <w:rFonts w:ascii="Calibri" w:hAnsi="Calibri"/>
      <w:i/>
      <w:color w:val="B12732"/>
      <w:kern w:val="0"/>
      <w:sz w:val="20"/>
      <w14:ligatures w14:val="none"/>
    </w:rPr>
  </w:style>
  <w:style w:type="paragraph" w:customStyle="1" w:styleId="Heading4NoLetter-IPR">
    <w:name w:val="Heading4NoLetter-IPR"/>
    <w:link w:val="Heading4NoLetter-IPRChar"/>
    <w:qFormat/>
    <w:rsid w:val="0091679A"/>
    <w:pPr>
      <w:keepNext/>
      <w:spacing w:after="240" w:line="240" w:lineRule="auto"/>
    </w:pPr>
    <w:rPr>
      <w:rFonts w:ascii="Candara" w:hAnsi="Candara"/>
      <w:b/>
      <w:i/>
      <w:color w:val="B12732"/>
      <w:kern w:val="0"/>
      <w14:ligatures w14:val="none"/>
    </w:rPr>
  </w:style>
  <w:style w:type="character" w:customStyle="1" w:styleId="FooterRedInsight-IPRChar">
    <w:name w:val="FooterRedInsight-IPR Char"/>
    <w:basedOn w:val="DefaultParagraphFont"/>
    <w:link w:val="FooterRedInsight-IPR"/>
    <w:rsid w:val="0091679A"/>
    <w:rPr>
      <w:rFonts w:ascii="Calibri" w:hAnsi="Calibri"/>
      <w:i/>
      <w:color w:val="B12732"/>
      <w:kern w:val="0"/>
      <w:sz w:val="20"/>
      <w14:ligatures w14:val="none"/>
    </w:rPr>
  </w:style>
  <w:style w:type="paragraph" w:customStyle="1" w:styleId="BulletsRed-IPR">
    <w:name w:val="BulletsRed-IPR"/>
    <w:link w:val="BulletsRed-IPRChar"/>
    <w:qFormat/>
    <w:rsid w:val="0091679A"/>
    <w:pPr>
      <w:numPr>
        <w:numId w:val="14"/>
      </w:numPr>
      <w:spacing w:after="120" w:line="240" w:lineRule="auto"/>
    </w:pPr>
    <w:rPr>
      <w:rFonts w:ascii="Calibri" w:hAnsi="Calibri" w:cs="Times New Roman"/>
      <w:kern w:val="0"/>
      <w:szCs w:val="24"/>
      <w14:ligatures w14:val="none"/>
    </w:rPr>
  </w:style>
  <w:style w:type="paragraph" w:styleId="Footer">
    <w:name w:val="footer"/>
    <w:basedOn w:val="Normal"/>
    <w:link w:val="FooterChar"/>
    <w:uiPriority w:val="99"/>
    <w:unhideWhenUsed/>
    <w:rsid w:val="0091679A"/>
    <w:pPr>
      <w:tabs>
        <w:tab w:val="center" w:pos="4680"/>
        <w:tab w:val="right" w:pos="9360"/>
      </w:tabs>
      <w:spacing w:after="0"/>
    </w:pPr>
  </w:style>
  <w:style w:type="character" w:customStyle="1" w:styleId="FooterChar">
    <w:name w:val="Footer Char"/>
    <w:basedOn w:val="DefaultParagraphFont"/>
    <w:link w:val="Footer"/>
    <w:uiPriority w:val="99"/>
    <w:rsid w:val="0091679A"/>
    <w:rPr>
      <w:kern w:val="0"/>
      <w14:ligatures w14:val="none"/>
    </w:rPr>
  </w:style>
  <w:style w:type="paragraph" w:customStyle="1" w:styleId="NumbersRed-IPR">
    <w:name w:val="NumbersRed-IPR"/>
    <w:link w:val="NumbersRed-IPRChar"/>
    <w:qFormat/>
    <w:rsid w:val="0091679A"/>
    <w:pPr>
      <w:numPr>
        <w:numId w:val="188"/>
      </w:numPr>
      <w:spacing w:after="120" w:line="240" w:lineRule="auto"/>
    </w:pPr>
    <w:rPr>
      <w:rFonts w:ascii="Calibri" w:hAnsi="Calibri"/>
      <w:kern w:val="0"/>
      <w14:ligatures w14:val="none"/>
    </w:rPr>
  </w:style>
  <w:style w:type="paragraph" w:customStyle="1" w:styleId="FooterTitle-IPR">
    <w:name w:val="FooterTitle-IPR"/>
    <w:link w:val="FooterTitle-IPRChar"/>
    <w:qFormat/>
    <w:rsid w:val="0091679A"/>
    <w:pPr>
      <w:pBdr>
        <w:top w:val="single" w:sz="8" w:space="1" w:color="B12732"/>
      </w:pBdr>
      <w:spacing w:after="0" w:line="240" w:lineRule="auto"/>
      <w:jc w:val="right"/>
    </w:pPr>
    <w:rPr>
      <w:rFonts w:ascii="Calibri" w:eastAsia="Times New Roman" w:hAnsi="Calibri" w:cs="Arial"/>
      <w:i/>
      <w:kern w:val="0"/>
      <w:sz w:val="20"/>
      <w:szCs w:val="18"/>
      <w14:ligatures w14:val="none"/>
    </w:rPr>
  </w:style>
  <w:style w:type="character" w:customStyle="1" w:styleId="FooterTitle-IPRChar">
    <w:name w:val="FooterTitle-IPR Char"/>
    <w:basedOn w:val="DefaultParagraphFont"/>
    <w:link w:val="FooterTitle-IPR"/>
    <w:rsid w:val="0091679A"/>
    <w:rPr>
      <w:rFonts w:ascii="Calibri" w:eastAsia="Times New Roman" w:hAnsi="Calibri" w:cs="Arial"/>
      <w:i/>
      <w:kern w:val="0"/>
      <w:sz w:val="20"/>
      <w:szCs w:val="18"/>
      <w14:ligatures w14:val="none"/>
    </w:rPr>
  </w:style>
  <w:style w:type="character" w:customStyle="1" w:styleId="BulletsRed-IPRChar">
    <w:name w:val="BulletsRed-IPR Char"/>
    <w:basedOn w:val="DefaultParagraphFont"/>
    <w:link w:val="BulletsRed-IPR"/>
    <w:rsid w:val="0091679A"/>
    <w:rPr>
      <w:rFonts w:ascii="Calibri" w:hAnsi="Calibri" w:cs="Times New Roman"/>
      <w:kern w:val="0"/>
      <w:szCs w:val="24"/>
      <w14:ligatures w14:val="none"/>
    </w:rPr>
  </w:style>
  <w:style w:type="character" w:customStyle="1" w:styleId="NumbersRed-IPRChar">
    <w:name w:val="NumbersRed-IPR Char"/>
    <w:basedOn w:val="DefaultParagraphFont"/>
    <w:link w:val="NumbersRed-IPR"/>
    <w:rsid w:val="0091679A"/>
    <w:rPr>
      <w:rFonts w:ascii="Calibri" w:hAnsi="Calibri"/>
      <w:kern w:val="0"/>
      <w14:ligatures w14:val="none"/>
    </w:rPr>
  </w:style>
  <w:style w:type="paragraph" w:customStyle="1" w:styleId="TableText-IPR">
    <w:name w:val="TableText-IPR"/>
    <w:link w:val="TableText-IPRChar"/>
    <w:qFormat/>
    <w:rsid w:val="0091679A"/>
    <w:pPr>
      <w:spacing w:after="0" w:line="240" w:lineRule="auto"/>
    </w:pPr>
    <w:rPr>
      <w:rFonts w:ascii="Calibri" w:hAnsi="Calibri" w:eastAsiaTheme="minorEastAsia" w:cs="Times New Roman"/>
      <w:kern w:val="0"/>
      <w:sz w:val="20"/>
      <w:szCs w:val="20"/>
      <w14:ligatures w14:val="none"/>
    </w:rPr>
  </w:style>
  <w:style w:type="table" w:styleId="TableGrid">
    <w:name w:val="Table Grid"/>
    <w:basedOn w:val="TableNormal"/>
    <w:uiPriority w:val="39"/>
    <w:rsid w:val="009167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1679A"/>
    <w:pPr>
      <w:keepNext/>
      <w:numPr>
        <w:numId w:val="10"/>
      </w:numPr>
      <w:pBdr>
        <w:bottom w:val="dotted" w:sz="4" w:space="1" w:color="auto"/>
      </w:pBdr>
      <w:tabs>
        <w:tab w:val="left" w:pos="360"/>
      </w:tabs>
      <w:spacing w:after="240" w:line="240" w:lineRule="auto"/>
      <w:ind w:left="0" w:firstLine="0"/>
      <w:outlineLvl w:val="1"/>
    </w:pPr>
    <w:rPr>
      <w:rFonts w:ascii="Candara" w:hAnsi="Candara" w:eastAsiaTheme="majorEastAsia" w:cstheme="majorBidi"/>
      <w:b/>
      <w:bCs/>
      <w:color w:val="B12732"/>
      <w:kern w:val="0"/>
      <w:sz w:val="28"/>
      <w:szCs w:val="26"/>
      <w14:ligatures w14:val="none"/>
    </w:rPr>
  </w:style>
  <w:style w:type="paragraph" w:customStyle="1" w:styleId="TextBox2RedBold-IPR">
    <w:name w:val="TextBox2RedBold-IPR"/>
    <w:link w:val="TextBox2RedBold-IPRChar"/>
    <w:qFormat/>
    <w:rsid w:val="0091679A"/>
    <w:pPr>
      <w:pBdr>
        <w:bottom w:val="single" w:sz="18" w:space="1" w:color="6A6C67"/>
      </w:pBdr>
      <w:spacing w:after="0" w:line="240" w:lineRule="auto"/>
      <w:jc w:val="right"/>
    </w:pPr>
    <w:rPr>
      <w:rFonts w:ascii="Century Gothic" w:hAnsi="Century Gothic" w:eastAsiaTheme="minorEastAsia" w:cs="Times New Roman"/>
      <w:color w:val="B12732"/>
      <w:kern w:val="0"/>
      <w:sz w:val="20"/>
      <w:szCs w:val="20"/>
      <w14:ligatures w14:val="none"/>
    </w:rPr>
  </w:style>
  <w:style w:type="character" w:customStyle="1" w:styleId="TextBox2RedBold-IPRChar">
    <w:name w:val="TextBox2RedBold-IPR Char"/>
    <w:basedOn w:val="DefaultParagraphFont"/>
    <w:link w:val="TextBox2RedBold-IPR"/>
    <w:rsid w:val="0091679A"/>
    <w:rPr>
      <w:rFonts w:ascii="Century Gothic" w:hAnsi="Century Gothic" w:eastAsiaTheme="minorEastAsia" w:cs="Times New Roman"/>
      <w:color w:val="B12732"/>
      <w:kern w:val="0"/>
      <w:sz w:val="20"/>
      <w:szCs w:val="20"/>
      <w14:ligatures w14:val="none"/>
    </w:rPr>
  </w:style>
  <w:style w:type="character" w:customStyle="1" w:styleId="TableText-IPRChar">
    <w:name w:val="TableText-IPR Char"/>
    <w:basedOn w:val="DefaultParagraphFont"/>
    <w:link w:val="TableText-IPR"/>
    <w:rsid w:val="0091679A"/>
    <w:rPr>
      <w:rFonts w:ascii="Calibri" w:hAnsi="Calibri" w:eastAsiaTheme="minorEastAsia" w:cs="Times New Roman"/>
      <w:kern w:val="0"/>
      <w:sz w:val="20"/>
      <w:szCs w:val="20"/>
      <w14:ligatures w14:val="none"/>
    </w:rPr>
  </w:style>
  <w:style w:type="table" w:customStyle="1" w:styleId="InsightTable">
    <w:name w:val="Insight Table"/>
    <w:basedOn w:val="TableNormal"/>
    <w:uiPriority w:val="99"/>
    <w:rsid w:val="0091679A"/>
    <w:pPr>
      <w:spacing w:after="0" w:line="240" w:lineRule="auto"/>
    </w:pPr>
    <w:rPr>
      <w:rFonts w:ascii="Calibri" w:hAnsi="Calibri" w:cs="Times New Roman"/>
      <w:kern w:val="0"/>
      <w:sz w:val="20"/>
      <w14:ligatures w14:val="none"/>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DotumChe" w:hAnsi="DotumCh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91679A"/>
    <w:pPr>
      <w:spacing w:after="0" w:line="240" w:lineRule="auto"/>
      <w:jc w:val="center"/>
    </w:pPr>
    <w:rPr>
      <w:rFonts w:ascii="Lucida Sans" w:eastAsia="Times New Roman" w:hAnsi="Lucida Sans" w:cs="Lucida Sans Unicode"/>
      <w:b/>
      <w:kern w:val="0"/>
      <w:sz w:val="18"/>
      <w:szCs w:val="24"/>
      <w14:ligatures w14:val="none"/>
    </w:rPr>
  </w:style>
  <w:style w:type="character" w:customStyle="1" w:styleId="TableHeaderRow-IPRChar">
    <w:name w:val="TableHeaderRow-IPR Char"/>
    <w:basedOn w:val="DefaultParagraphFont"/>
    <w:link w:val="TableHeaderRow-IPR"/>
    <w:rsid w:val="0091679A"/>
    <w:rPr>
      <w:rFonts w:ascii="Lucida Sans" w:eastAsia="Times New Roman" w:hAnsi="Lucida Sans" w:cs="Lucida Sans Unicode"/>
      <w:b/>
      <w:kern w:val="0"/>
      <w:sz w:val="18"/>
      <w:szCs w:val="24"/>
      <w14:ligatures w14:val="none"/>
    </w:rPr>
  </w:style>
  <w:style w:type="paragraph" w:customStyle="1" w:styleId="FtnteTable-IPR">
    <w:name w:val="FtnteTable-IPR"/>
    <w:link w:val="FtnteTable-IPRChar"/>
    <w:qFormat/>
    <w:rsid w:val="0091679A"/>
    <w:pPr>
      <w:spacing w:before="60" w:after="0" w:line="240" w:lineRule="auto"/>
      <w:contextualSpacing/>
    </w:pPr>
    <w:rPr>
      <w:rFonts w:ascii="Calibri" w:eastAsia="Calibri" w:hAnsi="Calibri" w:cs="Calibri"/>
      <w:i/>
      <w:kern w:val="0"/>
      <w:sz w:val="18"/>
      <w:szCs w:val="20"/>
      <w14:ligatures w14:val="none"/>
    </w:rPr>
  </w:style>
  <w:style w:type="paragraph" w:customStyle="1" w:styleId="FigureTitle-IPR">
    <w:name w:val="FigureTitle-IPR"/>
    <w:link w:val="FigureTitle-IPRChar"/>
    <w:qFormat/>
    <w:rsid w:val="0091679A"/>
    <w:pPr>
      <w:keepNext/>
      <w:spacing w:after="120" w:line="240" w:lineRule="auto"/>
    </w:pPr>
    <w:rPr>
      <w:rFonts w:ascii="Calibri" w:eastAsia="Times New Roman" w:hAnsi="Calibri" w:cs="Times New Roman"/>
      <w:b/>
      <w:i/>
      <w:kern w:val="0"/>
      <w:szCs w:val="24"/>
      <w14:ligatures w14:val="none"/>
    </w:rPr>
  </w:style>
  <w:style w:type="character" w:customStyle="1" w:styleId="FtnteTable-IPRChar">
    <w:name w:val="FtnteTable-IPR Char"/>
    <w:basedOn w:val="DefaultParagraphFont"/>
    <w:link w:val="FtnteTable-IPR"/>
    <w:rsid w:val="0091679A"/>
    <w:rPr>
      <w:rFonts w:ascii="Calibri" w:eastAsia="Calibri" w:hAnsi="Calibri" w:cs="Calibri"/>
      <w:i/>
      <w:kern w:val="0"/>
      <w:sz w:val="18"/>
      <w:szCs w:val="20"/>
      <w14:ligatures w14:val="none"/>
    </w:rPr>
  </w:style>
  <w:style w:type="character" w:customStyle="1" w:styleId="FigureTitle-IPRChar">
    <w:name w:val="FigureTitle-IPR Char"/>
    <w:basedOn w:val="DefaultParagraphFont"/>
    <w:link w:val="FigureTitle-IPR"/>
    <w:rsid w:val="0091679A"/>
    <w:rPr>
      <w:rFonts w:ascii="Calibri" w:eastAsia="Times New Roman" w:hAnsi="Calibri" w:cs="Times New Roman"/>
      <w:b/>
      <w:i/>
      <w:kern w:val="0"/>
      <w:szCs w:val="24"/>
      <w14:ligatures w14:val="none"/>
    </w:rPr>
  </w:style>
  <w:style w:type="paragraph" w:customStyle="1" w:styleId="Heading4-IPR">
    <w:name w:val="Heading4-IPR"/>
    <w:link w:val="Heading4-IPRChar"/>
    <w:qFormat/>
    <w:rsid w:val="0091679A"/>
    <w:pPr>
      <w:keepNext/>
      <w:numPr>
        <w:numId w:val="2"/>
      </w:numPr>
      <w:spacing w:after="240" w:line="240" w:lineRule="auto"/>
      <w:outlineLvl w:val="3"/>
    </w:pPr>
    <w:rPr>
      <w:rFonts w:ascii="Candara" w:eastAsia="Times New Roman" w:hAnsi="Candara" w:cs="Tahoma"/>
      <w:b/>
      <w:i/>
      <w:color w:val="B12732"/>
      <w:kern w:val="0"/>
      <w:szCs w:val="26"/>
      <w14:ligatures w14:val="none"/>
    </w:rPr>
  </w:style>
  <w:style w:type="character" w:customStyle="1" w:styleId="Heading4-IPRChar">
    <w:name w:val="Heading4-IPR Char"/>
    <w:basedOn w:val="DefaultParagraphFont"/>
    <w:link w:val="Heading4-IPR"/>
    <w:rsid w:val="0091679A"/>
    <w:rPr>
      <w:rFonts w:ascii="Candara" w:eastAsia="Times New Roman" w:hAnsi="Candara" w:cs="Tahoma"/>
      <w:b/>
      <w:i/>
      <w:color w:val="B12732"/>
      <w:kern w:val="0"/>
      <w:szCs w:val="26"/>
      <w14:ligatures w14:val="none"/>
    </w:rPr>
  </w:style>
  <w:style w:type="character" w:customStyle="1" w:styleId="Heading2-IPRChar">
    <w:name w:val="Heading2-IPR Char"/>
    <w:basedOn w:val="Heading2Char"/>
    <w:link w:val="Heading2-IPR"/>
    <w:rsid w:val="0091679A"/>
    <w:rPr>
      <w:rFonts w:ascii="Candara" w:hAnsi="Candara" w:eastAsiaTheme="majorEastAsia" w:cstheme="majorBidi"/>
      <w:b/>
      <w:bCs/>
      <w:color w:val="B12732"/>
      <w:kern w:val="0"/>
      <w:sz w:val="28"/>
      <w:szCs w:val="26"/>
      <w14:ligatures w14:val="none"/>
    </w:rPr>
  </w:style>
  <w:style w:type="paragraph" w:styleId="Header">
    <w:name w:val="header"/>
    <w:basedOn w:val="Normal"/>
    <w:link w:val="HeaderChar"/>
    <w:uiPriority w:val="99"/>
    <w:unhideWhenUsed/>
    <w:rsid w:val="0091679A"/>
    <w:pPr>
      <w:tabs>
        <w:tab w:val="center" w:pos="4680"/>
        <w:tab w:val="right" w:pos="9360"/>
      </w:tabs>
      <w:spacing w:after="0"/>
    </w:pPr>
  </w:style>
  <w:style w:type="character" w:customStyle="1" w:styleId="HeaderChar">
    <w:name w:val="Header Char"/>
    <w:basedOn w:val="DefaultParagraphFont"/>
    <w:link w:val="Header"/>
    <w:uiPriority w:val="99"/>
    <w:rsid w:val="0091679A"/>
    <w:rPr>
      <w:kern w:val="0"/>
      <w14:ligatures w14:val="none"/>
    </w:rPr>
  </w:style>
  <w:style w:type="paragraph" w:customStyle="1" w:styleId="BodyText-IPR">
    <w:name w:val="BodyText-IPR"/>
    <w:link w:val="BodyText-IPRChar"/>
    <w:qFormat/>
    <w:rsid w:val="0091679A"/>
    <w:pPr>
      <w:spacing w:after="240" w:line="240" w:lineRule="auto"/>
    </w:pPr>
    <w:rPr>
      <w:rFonts w:ascii="Calibri" w:hAnsi="Calibri"/>
      <w:kern w:val="0"/>
      <w14:ligatures w14:val="none"/>
    </w:rPr>
  </w:style>
  <w:style w:type="paragraph" w:styleId="TOC3">
    <w:name w:val="toc 3"/>
    <w:basedOn w:val="Normal"/>
    <w:next w:val="Normal"/>
    <w:autoRedefine/>
    <w:uiPriority w:val="39"/>
    <w:unhideWhenUsed/>
    <w:rsid w:val="0091679A"/>
    <w:pPr>
      <w:spacing w:after="100"/>
      <w:ind w:left="440"/>
    </w:pPr>
  </w:style>
  <w:style w:type="paragraph" w:customStyle="1" w:styleId="BodyCentered-IPR">
    <w:name w:val="BodyCentered-IPR"/>
    <w:link w:val="BodyCentered-IPRChar"/>
    <w:rsid w:val="0091679A"/>
    <w:pPr>
      <w:spacing w:after="0" w:line="240" w:lineRule="auto"/>
      <w:jc w:val="center"/>
    </w:pPr>
    <w:rPr>
      <w:rFonts w:ascii="Calibri" w:eastAsia="Times New Roman" w:hAnsi="Calibri" w:cs="Lucida Sans Unicode"/>
      <w:kern w:val="0"/>
      <w14:ligatures w14:val="none"/>
    </w:rPr>
  </w:style>
  <w:style w:type="paragraph" w:styleId="TOC4">
    <w:name w:val="toc 4"/>
    <w:basedOn w:val="Normal"/>
    <w:next w:val="Normal"/>
    <w:autoRedefine/>
    <w:uiPriority w:val="39"/>
    <w:unhideWhenUsed/>
    <w:rsid w:val="0091679A"/>
    <w:pPr>
      <w:spacing w:after="100"/>
      <w:ind w:left="660"/>
    </w:pPr>
  </w:style>
  <w:style w:type="character" w:styleId="Hyperlink">
    <w:name w:val="Hyperlink"/>
    <w:basedOn w:val="DefaultParagraphFont"/>
    <w:uiPriority w:val="99"/>
    <w:unhideWhenUsed/>
    <w:rsid w:val="0091679A"/>
    <w:rPr>
      <w:color w:val="0563C1" w:themeColor="hyperlink"/>
      <w:u w:val="single"/>
    </w:rPr>
  </w:style>
  <w:style w:type="character" w:styleId="CommentReference">
    <w:name w:val="annotation reference"/>
    <w:basedOn w:val="DefaultParagraphFont"/>
    <w:uiPriority w:val="99"/>
    <w:unhideWhenUsed/>
    <w:rsid w:val="0091679A"/>
    <w:rPr>
      <w:sz w:val="16"/>
      <w:szCs w:val="16"/>
    </w:rPr>
  </w:style>
  <w:style w:type="paragraph" w:styleId="CommentText">
    <w:name w:val="annotation text"/>
    <w:basedOn w:val="Normal"/>
    <w:link w:val="CommentTextChar"/>
    <w:uiPriority w:val="99"/>
    <w:unhideWhenUsed/>
    <w:rsid w:val="0091679A"/>
    <w:rPr>
      <w:sz w:val="20"/>
      <w:szCs w:val="20"/>
    </w:rPr>
  </w:style>
  <w:style w:type="character" w:customStyle="1" w:styleId="CommentTextChar">
    <w:name w:val="Comment Text Char"/>
    <w:basedOn w:val="DefaultParagraphFont"/>
    <w:link w:val="CommentText"/>
    <w:uiPriority w:val="99"/>
    <w:rsid w:val="009167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679A"/>
    <w:rPr>
      <w:b/>
      <w:bCs/>
    </w:rPr>
  </w:style>
  <w:style w:type="character" w:customStyle="1" w:styleId="CommentSubjectChar">
    <w:name w:val="Comment Subject Char"/>
    <w:basedOn w:val="CommentTextChar"/>
    <w:link w:val="CommentSubject"/>
    <w:uiPriority w:val="99"/>
    <w:semiHidden/>
    <w:rsid w:val="0091679A"/>
    <w:rPr>
      <w:b/>
      <w:bCs/>
      <w:kern w:val="0"/>
      <w:sz w:val="20"/>
      <w:szCs w:val="20"/>
      <w14:ligatures w14:val="none"/>
    </w:rPr>
  </w:style>
  <w:style w:type="paragraph" w:customStyle="1" w:styleId="TextBox2Title-IPR">
    <w:name w:val="TextBox2Title-IPR"/>
    <w:link w:val="TextBox2Title-IPRChar"/>
    <w:qFormat/>
    <w:rsid w:val="0091679A"/>
    <w:pPr>
      <w:pBdr>
        <w:top w:val="single" w:sz="8" w:space="1" w:color="B12732"/>
      </w:pBdr>
      <w:spacing w:after="120" w:line="240" w:lineRule="auto"/>
      <w:jc w:val="center"/>
    </w:pPr>
    <w:rPr>
      <w:rFonts w:ascii="Century Gothic" w:hAnsi="Century Gothic" w:eastAsiaTheme="minorEastAsia" w:cs="Times New Roman"/>
      <w:b/>
      <w:color w:val="6A6C67"/>
      <w:kern w:val="0"/>
      <w:sz w:val="20"/>
      <w:szCs w:val="4"/>
      <w14:ligatures w14:val="none"/>
    </w:rPr>
  </w:style>
  <w:style w:type="character" w:customStyle="1" w:styleId="TextBox2Title-IPRChar">
    <w:name w:val="TextBox2Title-IPR Char"/>
    <w:basedOn w:val="DefaultParagraphFont"/>
    <w:link w:val="TextBox2Title-IPR"/>
    <w:rsid w:val="0091679A"/>
    <w:rPr>
      <w:rFonts w:ascii="Century Gothic" w:hAnsi="Century Gothic" w:eastAsiaTheme="minorEastAsia" w:cs="Times New Roman"/>
      <w:b/>
      <w:color w:val="6A6C67"/>
      <w:kern w:val="0"/>
      <w:sz w:val="20"/>
      <w:szCs w:val="4"/>
      <w14:ligatures w14:val="none"/>
    </w:rPr>
  </w:style>
  <w:style w:type="paragraph" w:styleId="TOC1">
    <w:name w:val="toc 1"/>
    <w:basedOn w:val="Normal"/>
    <w:next w:val="Normal"/>
    <w:autoRedefine/>
    <w:uiPriority w:val="39"/>
    <w:unhideWhenUsed/>
    <w:rsid w:val="0091679A"/>
    <w:pPr>
      <w:tabs>
        <w:tab w:val="right" w:leader="dot" w:pos="9350"/>
      </w:tabs>
      <w:spacing w:after="120"/>
    </w:pPr>
  </w:style>
  <w:style w:type="paragraph" w:styleId="TOC2">
    <w:name w:val="toc 2"/>
    <w:basedOn w:val="Normal"/>
    <w:next w:val="Normal"/>
    <w:autoRedefine/>
    <w:uiPriority w:val="39"/>
    <w:unhideWhenUsed/>
    <w:rsid w:val="0091679A"/>
    <w:pPr>
      <w:tabs>
        <w:tab w:val="left" w:pos="720"/>
        <w:tab w:val="left" w:pos="880"/>
        <w:tab w:val="right" w:leader="dot" w:pos="9350"/>
      </w:tabs>
      <w:spacing w:after="120"/>
      <w:ind w:left="432"/>
    </w:pPr>
  </w:style>
  <w:style w:type="paragraph" w:customStyle="1" w:styleId="TableTitle-IPR">
    <w:name w:val="TableTitle-IPR"/>
    <w:link w:val="TableTitle-IPRChar"/>
    <w:qFormat/>
    <w:rsid w:val="0091679A"/>
    <w:pPr>
      <w:keepNext/>
      <w:spacing w:after="120" w:line="240" w:lineRule="auto"/>
    </w:pPr>
    <w:rPr>
      <w:rFonts w:ascii="Calibri" w:eastAsia="Times New Roman" w:hAnsi="Calibri" w:cs="Times New Roman"/>
      <w:b/>
      <w:i/>
      <w:kern w:val="0"/>
      <w:szCs w:val="24"/>
      <w14:ligatures w14:val="none"/>
    </w:rPr>
  </w:style>
  <w:style w:type="paragraph" w:customStyle="1" w:styleId="Heading1-IPR">
    <w:name w:val="Heading1-IPR"/>
    <w:link w:val="Heading1-IPRChar"/>
    <w:qFormat/>
    <w:rsid w:val="0091679A"/>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TableTitle-IPRChar">
    <w:name w:val="TableTitle-IPR Char"/>
    <w:basedOn w:val="FigureTitle-IPRChar"/>
    <w:link w:val="TableTitle-IPR"/>
    <w:rsid w:val="0091679A"/>
    <w:rPr>
      <w:rFonts w:ascii="Calibri" w:eastAsia="Times New Roman" w:hAnsi="Calibri" w:cs="Times New Roman"/>
      <w:b/>
      <w:i/>
      <w:kern w:val="0"/>
      <w:szCs w:val="24"/>
      <w14:ligatures w14:val="none"/>
    </w:rPr>
  </w:style>
  <w:style w:type="paragraph" w:customStyle="1" w:styleId="FrontMatterHeading-IPR">
    <w:name w:val="FrontMatterHeading-IPR"/>
    <w:link w:val="FrontMatterHeading-IPRChar"/>
    <w:rsid w:val="0091679A"/>
    <w:pPr>
      <w:keepNext/>
      <w:keepLines/>
      <w:pBdr>
        <w:bottom w:val="single" w:sz="12" w:space="1" w:color="6C7066"/>
      </w:pBdr>
      <w:spacing w:after="240" w:line="240" w:lineRule="auto"/>
      <w:jc w:val="center"/>
    </w:pPr>
    <w:rPr>
      <w:rFonts w:ascii="Candara" w:hAnsi="Candara" w:eastAsiaTheme="majorEastAsia" w:cstheme="majorBidi"/>
      <w:b/>
      <w:bCs/>
      <w:color w:val="DD2230"/>
      <w:kern w:val="0"/>
      <w:sz w:val="36"/>
      <w:szCs w:val="36"/>
      <w14:ligatures w14:val="none"/>
    </w:rPr>
  </w:style>
  <w:style w:type="character" w:customStyle="1" w:styleId="Heading1-IPRChar">
    <w:name w:val="Heading1-IPR Char"/>
    <w:basedOn w:val="Heading1Char"/>
    <w:link w:val="Heading1-IPR"/>
    <w:rsid w:val="0091679A"/>
    <w:rPr>
      <w:rFonts w:ascii="Candara" w:hAnsi="Candara" w:eastAsiaTheme="majorEastAsia" w:cstheme="majorBidi"/>
      <w:b/>
      <w:bCs/>
      <w:color w:val="B12732"/>
      <w:kern w:val="0"/>
      <w:sz w:val="36"/>
      <w:szCs w:val="36"/>
      <w14:ligatures w14:val="none"/>
    </w:rPr>
  </w:style>
  <w:style w:type="character" w:customStyle="1" w:styleId="BodyText-IPRChar">
    <w:name w:val="BodyText-IPR Char"/>
    <w:basedOn w:val="DefaultParagraphFont"/>
    <w:link w:val="BodyText-IPR"/>
    <w:rsid w:val="0091679A"/>
    <w:rPr>
      <w:rFonts w:ascii="Calibri" w:hAnsi="Calibri"/>
      <w:kern w:val="0"/>
      <w14:ligatures w14:val="none"/>
    </w:rPr>
  </w:style>
  <w:style w:type="character" w:customStyle="1" w:styleId="FrontMatterHeading-IPRChar">
    <w:name w:val="FrontMatterHeading-IPR Char"/>
    <w:basedOn w:val="DefaultParagraphFont"/>
    <w:link w:val="FrontMatterHeading-IPR"/>
    <w:rsid w:val="0091679A"/>
    <w:rPr>
      <w:rFonts w:ascii="Candara" w:hAnsi="Candara" w:eastAsiaTheme="majorEastAsia" w:cstheme="majorBidi"/>
      <w:b/>
      <w:bCs/>
      <w:color w:val="DD2230"/>
      <w:kern w:val="0"/>
      <w:sz w:val="36"/>
      <w:szCs w:val="36"/>
      <w14:ligatures w14:val="none"/>
    </w:rPr>
  </w:style>
  <w:style w:type="paragraph" w:styleId="TableofFigures">
    <w:name w:val="table of figures"/>
    <w:basedOn w:val="Normal"/>
    <w:next w:val="Normal"/>
    <w:uiPriority w:val="99"/>
    <w:unhideWhenUsed/>
    <w:rsid w:val="0091679A"/>
    <w:pPr>
      <w:spacing w:after="0"/>
    </w:pPr>
  </w:style>
  <w:style w:type="character" w:customStyle="1" w:styleId="BodyCentered-IPRChar">
    <w:name w:val="BodyCentered-IPR Char"/>
    <w:basedOn w:val="DefaultParagraphFont"/>
    <w:link w:val="BodyCentered-IPR"/>
    <w:rsid w:val="0091679A"/>
    <w:rPr>
      <w:rFonts w:ascii="Calibri" w:eastAsia="Times New Roman" w:hAnsi="Calibri" w:cs="Lucida Sans Unicode"/>
      <w:kern w:val="0"/>
      <w14:ligatures w14:val="none"/>
    </w:rPr>
  </w:style>
  <w:style w:type="paragraph" w:styleId="FootnoteText">
    <w:name w:val="footnote text"/>
    <w:basedOn w:val="Normal"/>
    <w:link w:val="FootnoteTextChar"/>
    <w:uiPriority w:val="99"/>
    <w:semiHidden/>
    <w:unhideWhenUsed/>
    <w:rsid w:val="0091679A"/>
    <w:pPr>
      <w:spacing w:after="0"/>
    </w:pPr>
    <w:rPr>
      <w:sz w:val="20"/>
      <w:szCs w:val="20"/>
    </w:rPr>
  </w:style>
  <w:style w:type="character" w:customStyle="1" w:styleId="FootnoteTextChar">
    <w:name w:val="Footnote Text Char"/>
    <w:basedOn w:val="DefaultParagraphFont"/>
    <w:link w:val="FootnoteText"/>
    <w:uiPriority w:val="99"/>
    <w:semiHidden/>
    <w:rsid w:val="0091679A"/>
    <w:rPr>
      <w:kern w:val="0"/>
      <w:sz w:val="20"/>
      <w:szCs w:val="20"/>
      <w14:ligatures w14:val="none"/>
    </w:rPr>
  </w:style>
  <w:style w:type="character" w:styleId="FootnoteReference">
    <w:name w:val="footnote reference"/>
    <w:basedOn w:val="DefaultParagraphFont"/>
    <w:unhideWhenUsed/>
    <w:rsid w:val="0091679A"/>
    <w:rPr>
      <w:vertAlign w:val="superscript"/>
    </w:rPr>
  </w:style>
  <w:style w:type="paragraph" w:customStyle="1" w:styleId="FtnteBody-IPR">
    <w:name w:val="FtnteBody-IPR"/>
    <w:link w:val="FtnteBody-IPRChar"/>
    <w:qFormat/>
    <w:rsid w:val="0091679A"/>
    <w:pPr>
      <w:spacing w:after="0" w:line="240" w:lineRule="auto"/>
    </w:pPr>
    <w:rPr>
      <w:rFonts w:ascii="Calibri" w:hAnsi="Calibri"/>
      <w:kern w:val="0"/>
      <w:sz w:val="16"/>
      <w:szCs w:val="20"/>
      <w14:ligatures w14:val="none"/>
    </w:rPr>
  </w:style>
  <w:style w:type="paragraph" w:customStyle="1" w:styleId="References-IPR">
    <w:name w:val="References-IPR"/>
    <w:link w:val="References-IPRChar"/>
    <w:qFormat/>
    <w:rsid w:val="0091679A"/>
    <w:pPr>
      <w:spacing w:after="240" w:line="240" w:lineRule="auto"/>
      <w:ind w:left="288" w:hanging="288"/>
    </w:pPr>
    <w:rPr>
      <w:rFonts w:ascii="Calibri" w:eastAsia="Times New Roman" w:hAnsi="Calibri" w:cs="Times New Roman"/>
      <w:kern w:val="0"/>
      <w14:ligatures w14:val="none"/>
    </w:rPr>
  </w:style>
  <w:style w:type="character" w:customStyle="1" w:styleId="FtnteBody-IPRChar">
    <w:name w:val="FtnteBody-IPR Char"/>
    <w:basedOn w:val="FootnoteTextChar"/>
    <w:link w:val="FtnteBody-IPR"/>
    <w:rsid w:val="0091679A"/>
    <w:rPr>
      <w:rFonts w:ascii="Calibri" w:hAnsi="Calibri"/>
      <w:kern w:val="0"/>
      <w:sz w:val="16"/>
      <w:szCs w:val="20"/>
      <w14:ligatures w14:val="none"/>
    </w:rPr>
  </w:style>
  <w:style w:type="character" w:customStyle="1" w:styleId="References-IPRChar">
    <w:name w:val="References-IPR Char"/>
    <w:basedOn w:val="DefaultParagraphFont"/>
    <w:link w:val="References-IPR"/>
    <w:rsid w:val="0091679A"/>
    <w:rPr>
      <w:rFonts w:ascii="Calibri" w:eastAsia="Times New Roman" w:hAnsi="Calibri" w:cs="Times New Roman"/>
      <w:kern w:val="0"/>
      <w14:ligatures w14:val="none"/>
    </w:rPr>
  </w:style>
  <w:style w:type="paragraph" w:customStyle="1" w:styleId="TextBoxBody-IPR">
    <w:name w:val="TextBoxBody-IPR"/>
    <w:link w:val="TextBoxBody-IPRChar"/>
    <w:qFormat/>
    <w:rsid w:val="0091679A"/>
    <w:pPr>
      <w:spacing w:after="0" w:line="276" w:lineRule="auto"/>
    </w:pPr>
    <w:rPr>
      <w:rFonts w:ascii="Calibri" w:hAnsi="Calibri"/>
      <w:kern w:val="0"/>
      <w:sz w:val="20"/>
      <w14:ligatures w14:val="none"/>
    </w:rPr>
  </w:style>
  <w:style w:type="numbering" w:customStyle="1" w:styleId="Numbers12ptCalibriList">
    <w:name w:val="Numbers12ptCalibriList"/>
    <w:uiPriority w:val="99"/>
    <w:rsid w:val="0091679A"/>
    <w:pPr>
      <w:numPr>
        <w:numId w:val="3"/>
      </w:numPr>
    </w:pPr>
  </w:style>
  <w:style w:type="numbering" w:customStyle="1" w:styleId="BulletListStyleRed-IPR">
    <w:name w:val="BulletListStyleRed-IPR"/>
    <w:uiPriority w:val="99"/>
    <w:rsid w:val="0091679A"/>
    <w:pPr>
      <w:numPr>
        <w:numId w:val="11"/>
      </w:numPr>
    </w:pPr>
  </w:style>
  <w:style w:type="character" w:customStyle="1" w:styleId="Heading4NoLetter-IPRChar">
    <w:name w:val="Heading4NoLetter-IPR Char"/>
    <w:basedOn w:val="DefaultParagraphFont"/>
    <w:link w:val="Heading4NoLetter-IPR"/>
    <w:rsid w:val="0091679A"/>
    <w:rPr>
      <w:rFonts w:ascii="Candara" w:hAnsi="Candara"/>
      <w:b/>
      <w:i/>
      <w:color w:val="B12732"/>
      <w:kern w:val="0"/>
      <w14:ligatures w14:val="none"/>
    </w:rPr>
  </w:style>
  <w:style w:type="numbering" w:customStyle="1" w:styleId="TableBlackBulletsList-IPR">
    <w:name w:val="TableBlackBulletsList-IPR"/>
    <w:uiPriority w:val="99"/>
    <w:rsid w:val="0091679A"/>
    <w:pPr>
      <w:numPr>
        <w:numId w:val="4"/>
      </w:numPr>
    </w:pPr>
  </w:style>
  <w:style w:type="paragraph" w:customStyle="1" w:styleId="TableRedBullets-IPR">
    <w:name w:val="TableRedBullets-IPR"/>
    <w:link w:val="TableRedBullets-IPRChar"/>
    <w:qFormat/>
    <w:rsid w:val="0091679A"/>
    <w:pPr>
      <w:numPr>
        <w:numId w:val="7"/>
      </w:numPr>
      <w:spacing w:after="0" w:line="240" w:lineRule="auto"/>
    </w:pPr>
    <w:rPr>
      <w:rFonts w:ascii="Calibri" w:hAnsi="Calibri" w:cstheme="minorHAnsi"/>
      <w:kern w:val="0"/>
      <w:sz w:val="18"/>
      <w:szCs w:val="20"/>
      <w14:ligatures w14:val="none"/>
    </w:rPr>
  </w:style>
  <w:style w:type="character" w:customStyle="1" w:styleId="TableRedBullets-IPRChar">
    <w:name w:val="TableRedBullets-IPR Char"/>
    <w:basedOn w:val="DefaultParagraphFont"/>
    <w:link w:val="TableRedBullets-IPR"/>
    <w:rsid w:val="0091679A"/>
    <w:rPr>
      <w:rFonts w:ascii="Calibri" w:hAnsi="Calibri" w:cstheme="minorHAnsi"/>
      <w:kern w:val="0"/>
      <w:sz w:val="18"/>
      <w:szCs w:val="20"/>
      <w14:ligatures w14:val="none"/>
    </w:rPr>
  </w:style>
  <w:style w:type="numbering" w:customStyle="1" w:styleId="TableRedBulletsList-IPR">
    <w:name w:val="TableRedBulletsList-IPR"/>
    <w:uiPriority w:val="99"/>
    <w:rsid w:val="0091679A"/>
    <w:pPr>
      <w:numPr>
        <w:numId w:val="6"/>
      </w:numPr>
    </w:pPr>
  </w:style>
  <w:style w:type="paragraph" w:customStyle="1" w:styleId="TableRedNumbers-IPR">
    <w:name w:val="TableRedNumbers-IPR"/>
    <w:link w:val="TableRedNumbers-IPRChar"/>
    <w:qFormat/>
    <w:rsid w:val="0091679A"/>
    <w:pPr>
      <w:numPr>
        <w:numId w:val="9"/>
      </w:numPr>
      <w:spacing w:after="0" w:line="240" w:lineRule="auto"/>
      <w:ind w:left="360"/>
      <w:contextualSpacing/>
    </w:pPr>
    <w:rPr>
      <w:rFonts w:ascii="Calibri" w:hAnsi="Calibri" w:cstheme="minorHAnsi"/>
      <w:kern w:val="0"/>
      <w:sz w:val="18"/>
      <w:szCs w:val="20"/>
      <w14:ligatures w14:val="none"/>
    </w:rPr>
  </w:style>
  <w:style w:type="character" w:customStyle="1" w:styleId="TableRedNumbers-IPRChar">
    <w:name w:val="TableRedNumbers-IPR Char"/>
    <w:basedOn w:val="DefaultParagraphFont"/>
    <w:link w:val="TableRedNumbers-IPR"/>
    <w:rsid w:val="0091679A"/>
    <w:rPr>
      <w:rFonts w:ascii="Calibri" w:hAnsi="Calibri" w:cstheme="minorHAnsi"/>
      <w:kern w:val="0"/>
      <w:sz w:val="18"/>
      <w:szCs w:val="20"/>
      <w14:ligatures w14:val="none"/>
    </w:rPr>
  </w:style>
  <w:style w:type="numbering" w:customStyle="1" w:styleId="TableRedNumbersList-IPR">
    <w:name w:val="TableRedNumbersList-IPR"/>
    <w:uiPriority w:val="99"/>
    <w:rsid w:val="0091679A"/>
    <w:pPr>
      <w:numPr>
        <w:numId w:val="8"/>
      </w:numPr>
    </w:pPr>
  </w:style>
  <w:style w:type="character" w:customStyle="1" w:styleId="StyleCommentReference">
    <w:name w:val="Style Comment Reference +"/>
    <w:rsid w:val="0091679A"/>
  </w:style>
  <w:style w:type="paragraph" w:customStyle="1" w:styleId="DocTitle-IPR">
    <w:name w:val="DocTitle-IPR"/>
    <w:link w:val="DocTitle-IPRChar"/>
    <w:rsid w:val="0091679A"/>
    <w:pPr>
      <w:spacing w:before="1320" w:after="200" w:line="240" w:lineRule="auto"/>
      <w:jc w:val="center"/>
    </w:pPr>
    <w:rPr>
      <w:rFonts w:ascii="Candara" w:hAnsi="Candara" w:eastAsiaTheme="majorEastAsia" w:cstheme="majorBidi"/>
      <w:b/>
      <w:kern w:val="0"/>
      <w:sz w:val="52"/>
      <w:szCs w:val="52"/>
      <w14:ligatures w14:val="none"/>
    </w:rPr>
  </w:style>
  <w:style w:type="paragraph" w:customStyle="1" w:styleId="DocSubtitle-IPR">
    <w:name w:val="DocSubtitle-IPR"/>
    <w:link w:val="DocSubtitle-IPRChar"/>
    <w:rsid w:val="0091679A"/>
    <w:pPr>
      <w:spacing w:after="1320" w:line="240" w:lineRule="auto"/>
      <w:jc w:val="center"/>
    </w:pPr>
    <w:rPr>
      <w:rFonts w:ascii="Candara" w:hAnsi="Candara" w:eastAsiaTheme="majorEastAsia" w:cstheme="majorBidi"/>
      <w:b/>
      <w:bCs/>
      <w:kern w:val="0"/>
      <w:sz w:val="36"/>
      <w:szCs w:val="52"/>
      <w14:ligatures w14:val="none"/>
    </w:rPr>
  </w:style>
  <w:style w:type="character" w:customStyle="1" w:styleId="TextBoxBody-IPRChar">
    <w:name w:val="TextBoxBody-IPR Char"/>
    <w:basedOn w:val="BodyText-IPRChar"/>
    <w:link w:val="TextBoxBody-IPR"/>
    <w:rsid w:val="0091679A"/>
    <w:rPr>
      <w:rFonts w:ascii="Calibri" w:hAnsi="Calibri"/>
      <w:kern w:val="0"/>
      <w:sz w:val="20"/>
      <w14:ligatures w14:val="none"/>
    </w:rPr>
  </w:style>
  <w:style w:type="character" w:customStyle="1" w:styleId="DocTitle-IPRChar">
    <w:name w:val="DocTitle-IPR Char"/>
    <w:basedOn w:val="DefaultParagraphFont"/>
    <w:link w:val="DocTitle-IPR"/>
    <w:rsid w:val="0091679A"/>
    <w:rPr>
      <w:rFonts w:ascii="Candara" w:hAnsi="Candara" w:eastAsiaTheme="majorEastAsia" w:cstheme="majorBidi"/>
      <w:b/>
      <w:kern w:val="0"/>
      <w:sz w:val="52"/>
      <w:szCs w:val="52"/>
      <w14:ligatures w14:val="none"/>
    </w:rPr>
  </w:style>
  <w:style w:type="character" w:customStyle="1" w:styleId="DocSubtitle-IPRChar">
    <w:name w:val="DocSubtitle-IPR Char"/>
    <w:basedOn w:val="DefaultParagraphFont"/>
    <w:link w:val="DocSubtitle-IPR"/>
    <w:rsid w:val="0091679A"/>
    <w:rPr>
      <w:rFonts w:ascii="Candara" w:hAnsi="Candara" w:eastAsiaTheme="majorEastAsia" w:cstheme="majorBidi"/>
      <w:b/>
      <w:bCs/>
      <w:kern w:val="0"/>
      <w:sz w:val="36"/>
      <w:szCs w:val="52"/>
      <w14:ligatures w14:val="none"/>
    </w:rPr>
  </w:style>
  <w:style w:type="paragraph" w:customStyle="1" w:styleId="Body12ptCalibri-IPR">
    <w:name w:val="Body12ptCalibri-IPR"/>
    <w:link w:val="Body12ptCalibri-IPRChar"/>
    <w:qFormat/>
    <w:rsid w:val="0091679A"/>
    <w:pPr>
      <w:spacing w:after="240" w:line="240" w:lineRule="auto"/>
    </w:pPr>
    <w:rPr>
      <w:rFonts w:ascii="Calibri" w:eastAsia="Times New Roman" w:hAnsi="Calibri" w:cs="Times New Roman"/>
      <w:kern w:val="0"/>
      <w:sz w:val="24"/>
      <w:szCs w:val="24"/>
      <w14:ligatures w14:val="none"/>
    </w:rPr>
  </w:style>
  <w:style w:type="character" w:customStyle="1" w:styleId="Body12ptCalibri-IPRChar">
    <w:name w:val="Body12ptCalibri-IPR Char"/>
    <w:basedOn w:val="DefaultParagraphFont"/>
    <w:link w:val="Body12ptCalibri-IPR"/>
    <w:rsid w:val="0091679A"/>
    <w:rPr>
      <w:rFonts w:ascii="Calibri" w:eastAsia="Times New Roman" w:hAnsi="Calibri" w:cs="Times New Roman"/>
      <w:kern w:val="0"/>
      <w:sz w:val="24"/>
      <w:szCs w:val="24"/>
      <w14:ligatures w14:val="none"/>
    </w:rPr>
  </w:style>
  <w:style w:type="paragraph" w:customStyle="1" w:styleId="Page1MemoBoldTableText">
    <w:name w:val="Page1MemoBoldTableText"/>
    <w:link w:val="Page1MemoBoldTableTextChar"/>
    <w:rsid w:val="0091679A"/>
    <w:pPr>
      <w:spacing w:after="0" w:line="240" w:lineRule="auto"/>
    </w:pPr>
    <w:rPr>
      <w:rFonts w:ascii="Arial" w:hAnsi="Arial" w:cs="Arial"/>
      <w:b/>
      <w:kern w:val="0"/>
      <w:sz w:val="24"/>
      <w14:ligatures w14:val="none"/>
    </w:rPr>
  </w:style>
  <w:style w:type="character" w:customStyle="1" w:styleId="Page1MemoBoldTableTextChar">
    <w:name w:val="Page1MemoBoldTableText Char"/>
    <w:basedOn w:val="DefaultParagraphFont"/>
    <w:link w:val="Page1MemoBoldTableText"/>
    <w:rsid w:val="0091679A"/>
    <w:rPr>
      <w:rFonts w:ascii="Arial" w:hAnsi="Arial" w:cs="Arial"/>
      <w:b/>
      <w:kern w:val="0"/>
      <w:sz w:val="24"/>
      <w14:ligatures w14:val="none"/>
    </w:rPr>
  </w:style>
  <w:style w:type="paragraph" w:customStyle="1" w:styleId="SubbulletRedLevelTwo">
    <w:name w:val="SubbulletRedLevelTwo"/>
    <w:basedOn w:val="BulletsRed-IPR"/>
    <w:link w:val="SubbulletRedLevelTwoChar"/>
    <w:qFormat/>
    <w:rsid w:val="0091679A"/>
    <w:pPr>
      <w:numPr>
        <w:ilvl w:val="1"/>
      </w:numPr>
    </w:pPr>
  </w:style>
  <w:style w:type="paragraph" w:customStyle="1" w:styleId="SubbulletRedLevelThree">
    <w:name w:val="SubbulletRedLevelThree"/>
    <w:basedOn w:val="SubbulletRedLevelTwo"/>
    <w:link w:val="SubbulletRedLevelThreeChar"/>
    <w:qFormat/>
    <w:rsid w:val="0091679A"/>
    <w:pPr>
      <w:numPr>
        <w:ilvl w:val="2"/>
      </w:numPr>
    </w:pPr>
  </w:style>
  <w:style w:type="character" w:customStyle="1" w:styleId="SubbulletRedLevelTwoChar">
    <w:name w:val="SubbulletRedLevelTwo Char"/>
    <w:basedOn w:val="BulletsRed-IPRChar"/>
    <w:link w:val="SubbulletRedLevelTwo"/>
    <w:rsid w:val="0091679A"/>
    <w:rPr>
      <w:rFonts w:ascii="Calibri" w:hAnsi="Calibri" w:cs="Times New Roman"/>
      <w:kern w:val="0"/>
      <w:szCs w:val="24"/>
      <w14:ligatures w14:val="none"/>
    </w:rPr>
  </w:style>
  <w:style w:type="character" w:customStyle="1" w:styleId="SubbulletRedLevelThreeChar">
    <w:name w:val="SubbulletRedLevelThree Char"/>
    <w:basedOn w:val="SubbulletRedLevelTwoChar"/>
    <w:link w:val="SubbulletRedLevelThree"/>
    <w:rsid w:val="0091679A"/>
    <w:rPr>
      <w:rFonts w:ascii="Calibri" w:hAnsi="Calibri" w:cs="Times New Roman"/>
      <w:kern w:val="0"/>
      <w:szCs w:val="24"/>
      <w14:ligatures w14:val="none"/>
    </w:rPr>
  </w:style>
  <w:style w:type="table" w:customStyle="1" w:styleId="InsightTable1">
    <w:name w:val="Insight Table1"/>
    <w:basedOn w:val="TableNormal"/>
    <w:uiPriority w:val="99"/>
    <w:rsid w:val="0091679A"/>
    <w:pPr>
      <w:spacing w:after="0" w:line="240" w:lineRule="auto"/>
    </w:pPr>
    <w:rPr>
      <w:rFonts w:ascii="Calibri" w:hAnsi="Calibri" w:cs="Times New Roman"/>
      <w:kern w:val="0"/>
      <w:sz w:val="20"/>
      <w14:ligatures w14:val="none"/>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DotumChe" w:hAnsi="DotumCh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
    <w:name w:val="TableRedBulletsList-IPR1"/>
    <w:uiPriority w:val="99"/>
    <w:rsid w:val="0091679A"/>
  </w:style>
  <w:style w:type="numbering" w:customStyle="1" w:styleId="TableRedNumbersList-IPR1">
    <w:name w:val="TableRedNumbersList-IPR1"/>
    <w:uiPriority w:val="99"/>
    <w:rsid w:val="0091679A"/>
  </w:style>
  <w:style w:type="paragraph" w:customStyle="1" w:styleId="L1-FlLSp12">
    <w:name w:val="L1-FlL Sp&amp;1/2"/>
    <w:basedOn w:val="Normal"/>
    <w:link w:val="L1-FlLSp12Char"/>
    <w:rsid w:val="0091679A"/>
    <w:pPr>
      <w:tabs>
        <w:tab w:val="left" w:pos="1152"/>
      </w:tabs>
      <w:spacing w:after="0" w:line="360" w:lineRule="atLeast"/>
    </w:pPr>
    <w:rPr>
      <w:rFonts w:ascii="Garamond" w:eastAsia="Times New Roman" w:hAnsi="Garamond" w:cs="Times New Roman"/>
      <w:sz w:val="24"/>
      <w:szCs w:val="20"/>
    </w:rPr>
  </w:style>
  <w:style w:type="paragraph" w:customStyle="1" w:styleId="TB-TableBullet">
    <w:name w:val="TB-Table Bullet"/>
    <w:basedOn w:val="TX-TableText"/>
    <w:qFormat/>
    <w:rsid w:val="0091679A"/>
    <w:pPr>
      <w:numPr>
        <w:numId w:val="15"/>
      </w:numPr>
    </w:pPr>
  </w:style>
  <w:style w:type="table" w:customStyle="1" w:styleId="TableWestatStandardFormat">
    <w:name w:val="Table Westat Standard Format"/>
    <w:basedOn w:val="TableNormal"/>
    <w:rsid w:val="0091679A"/>
    <w:pPr>
      <w:spacing w:after="0" w:line="240" w:lineRule="auto"/>
    </w:pPr>
    <w:rPr>
      <w:rFonts w:ascii="Franklin Gothic Medium" w:eastAsia="Times New Roman" w:hAnsi="Franklin Gothic Medium" w:cs="Times New Roman"/>
      <w:kern w:val="0"/>
      <w:sz w:val="20"/>
      <w:szCs w:val="20"/>
      <w14:ligatures w14:val="none"/>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91679A"/>
    <w:pPr>
      <w:keepNext/>
      <w:spacing w:after="0" w:line="240" w:lineRule="atLeast"/>
      <w:jc w:val="center"/>
    </w:pPr>
    <w:rPr>
      <w:rFonts w:ascii="Franklin Gothic Medium" w:eastAsia="Times New Roman" w:hAnsi="Franklin Gothic Medium" w:cs="Times New Roman"/>
      <w:b/>
      <w:kern w:val="0"/>
      <w:sz w:val="20"/>
      <w:szCs w:val="20"/>
      <w14:ligatures w14:val="none"/>
    </w:rPr>
  </w:style>
  <w:style w:type="paragraph" w:customStyle="1" w:styleId="TX-TableText">
    <w:name w:val="TX-Table Text"/>
    <w:basedOn w:val="Normal"/>
    <w:rsid w:val="0091679A"/>
    <w:pPr>
      <w:spacing w:after="0" w:line="240" w:lineRule="atLeast"/>
    </w:pPr>
    <w:rPr>
      <w:rFonts w:ascii="Franklin Gothic Medium" w:eastAsia="Times New Roman" w:hAnsi="Franklin Gothic Medium" w:cs="Times New Roman"/>
      <w:sz w:val="20"/>
      <w:szCs w:val="20"/>
    </w:rPr>
  </w:style>
  <w:style w:type="character" w:customStyle="1" w:styleId="L1-FlLSp12Char">
    <w:name w:val="L1-FlL Sp&amp;1/2 Char"/>
    <w:link w:val="L1-FlLSp12"/>
    <w:locked/>
    <w:rsid w:val="0091679A"/>
    <w:rPr>
      <w:rFonts w:ascii="Garamond" w:eastAsia="Times New Roman" w:hAnsi="Garamond" w:cs="Times New Roman"/>
      <w:kern w:val="0"/>
      <w:sz w:val="24"/>
      <w:szCs w:val="20"/>
      <w14:ligatures w14:val="none"/>
    </w:rPr>
  </w:style>
  <w:style w:type="paragraph" w:customStyle="1" w:styleId="Q1-FirstLevelQuestion">
    <w:name w:val="Q1-First Level Question"/>
    <w:rsid w:val="0091679A"/>
    <w:pPr>
      <w:spacing w:after="0" w:line="240" w:lineRule="atLeast"/>
      <w:ind w:left="720" w:hanging="720"/>
    </w:pPr>
    <w:rPr>
      <w:rFonts w:ascii="Arial" w:eastAsia="Times New Roman" w:hAnsi="Arial" w:cs="Times New Roman"/>
      <w:b/>
      <w:kern w:val="0"/>
      <w:sz w:val="20"/>
      <w:szCs w:val="20"/>
      <w14:ligatures w14:val="none"/>
    </w:rPr>
  </w:style>
  <w:style w:type="paragraph" w:customStyle="1" w:styleId="A1-1stLeader">
    <w:name w:val="A1-1st Leader"/>
    <w:qFormat/>
    <w:rsid w:val="0091679A"/>
    <w:pPr>
      <w:spacing w:after="0" w:line="276" w:lineRule="auto"/>
      <w:ind w:left="1080" w:hanging="360"/>
      <w:contextualSpacing/>
    </w:pPr>
    <w:rPr>
      <w:rFonts w:ascii="Arial" w:eastAsia="Times New Roman" w:hAnsi="Arial" w:cs="Times New Roman"/>
      <w:kern w:val="0"/>
      <w:sz w:val="20"/>
      <w:szCs w:val="20"/>
      <w14:ligatures w14:val="none"/>
    </w:rPr>
  </w:style>
  <w:style w:type="paragraph" w:customStyle="1" w:styleId="A2-lstLine">
    <w:name w:val="A2-lst Line"/>
    <w:rsid w:val="0091679A"/>
    <w:pPr>
      <w:tabs>
        <w:tab w:val="right" w:leader="underscore" w:pos="9360"/>
      </w:tabs>
      <w:spacing w:after="0" w:line="276" w:lineRule="auto"/>
      <w:ind w:left="1080" w:hanging="360"/>
    </w:pPr>
    <w:rPr>
      <w:rFonts w:ascii="Arial" w:eastAsia="Times New Roman" w:hAnsi="Arial" w:cs="Times New Roman"/>
      <w:kern w:val="0"/>
      <w:sz w:val="20"/>
      <w:szCs w:val="20"/>
      <w14:ligatures w14:val="none"/>
    </w:rPr>
  </w:style>
  <w:style w:type="paragraph" w:customStyle="1" w:styleId="P-probelevel1">
    <w:name w:val="P-probe level 1"/>
    <w:basedOn w:val="Q1-FirstLevelQuestion"/>
    <w:qFormat/>
    <w:rsid w:val="0091679A"/>
    <w:pPr>
      <w:ind w:firstLine="0"/>
    </w:pPr>
    <w:rPr>
      <w:rFonts w:cs="Arial"/>
      <w:color w:val="7030A0"/>
    </w:rPr>
  </w:style>
  <w:style w:type="paragraph" w:customStyle="1" w:styleId="Q2-SecondLevelQuestion">
    <w:name w:val="Q2-Second Level Question"/>
    <w:basedOn w:val="Normal"/>
    <w:rsid w:val="0091679A"/>
    <w:pPr>
      <w:spacing w:after="0" w:line="276" w:lineRule="auto"/>
      <w:ind w:left="1440" w:hanging="720"/>
      <w:contextualSpacing/>
    </w:pPr>
    <w:rPr>
      <w:rFonts w:ascii="Arial" w:eastAsia="Times New Roman" w:hAnsi="Arial" w:cs="Times New Roman"/>
      <w:b/>
      <w:sz w:val="20"/>
      <w:szCs w:val="20"/>
    </w:rPr>
  </w:style>
  <w:style w:type="paragraph" w:customStyle="1" w:styleId="probelevel1">
    <w:name w:val="probe level 1"/>
    <w:basedOn w:val="Q1-FirstLevelQuestion"/>
    <w:rsid w:val="0091679A"/>
    <w:pPr>
      <w:ind w:firstLine="0"/>
    </w:pPr>
    <w:rPr>
      <w:rFonts w:cs="Arial"/>
    </w:rPr>
  </w:style>
  <w:style w:type="paragraph" w:styleId="ListParagraph">
    <w:name w:val="List Paragraph"/>
    <w:aliases w:val="Body Text Paragraph"/>
    <w:basedOn w:val="Normal"/>
    <w:link w:val="ListParagraphChar"/>
    <w:uiPriority w:val="34"/>
    <w:qFormat/>
    <w:rsid w:val="0091679A"/>
    <w:pPr>
      <w:ind w:left="720"/>
      <w:contextualSpacing/>
    </w:pPr>
  </w:style>
  <w:style w:type="paragraph" w:customStyle="1" w:styleId="N1-1stBullet">
    <w:name w:val="N1-1st Bullet"/>
    <w:basedOn w:val="Normal"/>
    <w:rsid w:val="0091679A"/>
    <w:pPr>
      <w:numPr>
        <w:numId w:val="16"/>
      </w:numPr>
      <w:spacing w:line="240" w:lineRule="atLeast"/>
    </w:pPr>
    <w:rPr>
      <w:rFonts w:ascii="Garamond" w:eastAsia="Times New Roman" w:hAnsi="Garamond" w:cs="Times New Roman"/>
      <w:sz w:val="24"/>
      <w:szCs w:val="20"/>
    </w:rPr>
  </w:style>
  <w:style w:type="paragraph" w:customStyle="1" w:styleId="Number1">
    <w:name w:val="Number1"/>
    <w:basedOn w:val="Normal"/>
    <w:link w:val="Number1Char"/>
    <w:qFormat/>
    <w:rsid w:val="0091679A"/>
    <w:pPr>
      <w:numPr>
        <w:numId w:val="17"/>
      </w:numPr>
    </w:pPr>
    <w:rPr>
      <w:rFonts w:ascii="Calibri" w:hAnsi="Calibri" w:cstheme="minorHAnsi"/>
      <w:szCs w:val="20"/>
    </w:rPr>
  </w:style>
  <w:style w:type="character" w:customStyle="1" w:styleId="Number1Char">
    <w:name w:val="Number1 Char"/>
    <w:basedOn w:val="DefaultParagraphFont"/>
    <w:link w:val="Number1"/>
    <w:rsid w:val="0091679A"/>
    <w:rPr>
      <w:rFonts w:ascii="Calibri" w:hAnsi="Calibri" w:cstheme="minorHAnsi"/>
      <w:kern w:val="0"/>
      <w:szCs w:val="20"/>
      <w14:ligatures w14:val="none"/>
    </w:rPr>
  </w:style>
  <w:style w:type="paragraph" w:styleId="Revision">
    <w:name w:val="Revision"/>
    <w:hidden/>
    <w:uiPriority w:val="99"/>
    <w:semiHidden/>
    <w:rsid w:val="0091679A"/>
    <w:pPr>
      <w:spacing w:after="0" w:line="240" w:lineRule="auto"/>
    </w:pPr>
    <w:rPr>
      <w:kern w:val="0"/>
      <w14:ligatures w14:val="none"/>
    </w:rPr>
  </w:style>
  <w:style w:type="paragraph" w:customStyle="1" w:styleId="NumberLetterLowercase">
    <w:name w:val="Number Letter Lowercase"/>
    <w:link w:val="NumberLetterLowercaseChar"/>
    <w:qFormat/>
    <w:rsid w:val="0091679A"/>
    <w:pPr>
      <w:numPr>
        <w:numId w:val="18"/>
      </w:numPr>
      <w:spacing w:after="120" w:line="240" w:lineRule="auto"/>
      <w:ind w:left="1080"/>
    </w:pPr>
    <w:rPr>
      <w:rFonts w:ascii="Calibri" w:hAnsi="Calibri"/>
      <w:kern w:val="0"/>
      <w14:ligatures w14:val="none"/>
    </w:rPr>
  </w:style>
  <w:style w:type="character" w:customStyle="1" w:styleId="NumberLetterLowercaseChar">
    <w:name w:val="Number Letter Lowercase Char"/>
    <w:basedOn w:val="DefaultParagraphFont"/>
    <w:link w:val="NumberLetterLowercase"/>
    <w:rsid w:val="0091679A"/>
    <w:rPr>
      <w:rFonts w:ascii="Calibri" w:hAnsi="Calibri"/>
      <w:kern w:val="0"/>
      <w14:ligatures w14:val="none"/>
    </w:rPr>
  </w:style>
  <w:style w:type="character" w:customStyle="1" w:styleId="ListParagraphChar">
    <w:name w:val="List Paragraph Char"/>
    <w:aliases w:val="Body Text Paragraph Char"/>
    <w:link w:val="ListParagraph"/>
    <w:uiPriority w:val="34"/>
    <w:locked/>
    <w:rsid w:val="0091679A"/>
    <w:rPr>
      <w:kern w:val="0"/>
      <w14:ligatures w14:val="none"/>
    </w:rPr>
  </w:style>
  <w:style w:type="table" w:customStyle="1" w:styleId="InsightTable11">
    <w:name w:val="Insight Table11"/>
    <w:basedOn w:val="TableNormal"/>
    <w:uiPriority w:val="99"/>
    <w:rsid w:val="0091679A"/>
    <w:pPr>
      <w:spacing w:after="0" w:line="240" w:lineRule="auto"/>
    </w:pPr>
    <w:rPr>
      <w:rFonts w:ascii="Calibri" w:hAnsi="Calibri" w:cs="Times New Roman"/>
      <w:kern w:val="0"/>
      <w:sz w:val="20"/>
      <w14:ligatures w14:val="none"/>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DotumChe" w:hAnsi="DotumCh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ullet">
    <w:name w:val="Bullet"/>
    <w:basedOn w:val="Normal"/>
    <w:rsid w:val="0091679A"/>
    <w:rPr>
      <w:sz w:val="24"/>
    </w:rPr>
  </w:style>
  <w:style w:type="paragraph" w:customStyle="1" w:styleId="Style1">
    <w:name w:val="Style1"/>
    <w:basedOn w:val="NumbersRed-IPR"/>
    <w:rsid w:val="0091679A"/>
    <w:pPr>
      <w:numPr>
        <w:numId w:val="0"/>
      </w:numPr>
      <w:spacing w:after="240"/>
      <w:ind w:left="720" w:hanging="360"/>
    </w:pPr>
  </w:style>
  <w:style w:type="paragraph" w:customStyle="1" w:styleId="Newletternumber">
    <w:name w:val="Newletternumber"/>
    <w:basedOn w:val="NumberLetterLowercase"/>
    <w:link w:val="NewletternumberChar"/>
    <w:qFormat/>
    <w:rsid w:val="0091679A"/>
    <w:pPr>
      <w:numPr>
        <w:numId w:val="0"/>
      </w:numPr>
      <w:ind w:left="1170" w:hanging="360"/>
    </w:pPr>
  </w:style>
  <w:style w:type="paragraph" w:customStyle="1" w:styleId="Romannumber">
    <w:name w:val="Romannumber"/>
    <w:basedOn w:val="NumberLetterLowercase"/>
    <w:link w:val="RomannumberChar"/>
    <w:qFormat/>
    <w:rsid w:val="0091679A"/>
    <w:pPr>
      <w:numPr>
        <w:numId w:val="0"/>
      </w:numPr>
      <w:ind w:left="1350" w:hanging="180"/>
    </w:pPr>
  </w:style>
  <w:style w:type="character" w:customStyle="1" w:styleId="NewletternumberChar">
    <w:name w:val="Newletternumber Char"/>
    <w:basedOn w:val="NumberLetterLowercaseChar"/>
    <w:link w:val="Newletternumber"/>
    <w:rsid w:val="0091679A"/>
    <w:rPr>
      <w:rFonts w:ascii="Calibri" w:hAnsi="Calibri"/>
      <w:kern w:val="0"/>
      <w14:ligatures w14:val="none"/>
    </w:rPr>
  </w:style>
  <w:style w:type="character" w:customStyle="1" w:styleId="RomannumberChar">
    <w:name w:val="Romannumber Char"/>
    <w:basedOn w:val="NumberLetterLowercaseChar"/>
    <w:link w:val="Romannumber"/>
    <w:rsid w:val="0091679A"/>
    <w:rPr>
      <w:rFonts w:ascii="Calibri" w:hAnsi="Calibri"/>
      <w:kern w:val="0"/>
      <w14:ligatures w14:val="none"/>
    </w:rPr>
  </w:style>
  <w:style w:type="paragraph" w:customStyle="1" w:styleId="NewNumberLevel1">
    <w:name w:val="NewNumberLevel1"/>
    <w:basedOn w:val="NumbersRed-IPR"/>
    <w:link w:val="NewNumberLevel1Char"/>
    <w:qFormat/>
    <w:rsid w:val="0091679A"/>
    <w:pPr>
      <w:numPr>
        <w:numId w:val="25"/>
      </w:numPr>
      <w:spacing w:after="240"/>
    </w:pPr>
  </w:style>
  <w:style w:type="character" w:customStyle="1" w:styleId="Body11ptCalibri-IPRChar">
    <w:name w:val="Body11ptCalibri-IPR Char"/>
    <w:basedOn w:val="DefaultParagraphFont"/>
    <w:link w:val="Body11ptCalibri-IPR"/>
    <w:locked/>
    <w:rsid w:val="0091679A"/>
    <w:rPr>
      <w:rFonts w:ascii="Calibri" w:eastAsia="Times New Roman" w:hAnsi="Calibri" w:cs="Times New Roman"/>
      <w:szCs w:val="24"/>
    </w:rPr>
  </w:style>
  <w:style w:type="paragraph" w:customStyle="1" w:styleId="Body11ptCalibri-IPR">
    <w:name w:val="Body11ptCalibri-IPR"/>
    <w:link w:val="Body11ptCalibri-IPRChar"/>
    <w:qFormat/>
    <w:rsid w:val="0091679A"/>
    <w:pPr>
      <w:spacing w:after="240" w:line="240" w:lineRule="auto"/>
    </w:pPr>
    <w:rPr>
      <w:rFonts w:ascii="Calibri" w:eastAsia="Times New Roman" w:hAnsi="Calibri" w:cs="Times New Roman"/>
      <w:szCs w:val="24"/>
    </w:rPr>
  </w:style>
  <w:style w:type="character" w:customStyle="1" w:styleId="NewNumberLevel1Char">
    <w:name w:val="NewNumberLevel1 Char"/>
    <w:basedOn w:val="DefaultParagraphFont"/>
    <w:link w:val="NewNumberLevel1"/>
    <w:rsid w:val="0091679A"/>
    <w:rPr>
      <w:rFonts w:ascii="Calibri" w:hAnsi="Calibri"/>
      <w:kern w:val="0"/>
      <w14:ligatures w14:val="none"/>
    </w:rPr>
  </w:style>
  <w:style w:type="paragraph" w:customStyle="1" w:styleId="NewNumber2">
    <w:name w:val="NewNumber2"/>
    <w:basedOn w:val="Normal"/>
    <w:link w:val="NewNumber2Char"/>
    <w:qFormat/>
    <w:rsid w:val="0091679A"/>
    <w:pPr>
      <w:numPr>
        <w:ilvl w:val="1"/>
        <w:numId w:val="19"/>
      </w:numPr>
      <w:spacing w:after="120"/>
    </w:pPr>
    <w:rPr>
      <w:rFonts w:ascii="Calibri" w:hAnsi="Calibri"/>
    </w:rPr>
  </w:style>
  <w:style w:type="paragraph" w:customStyle="1" w:styleId="NewNUmber3">
    <w:name w:val="NewNUmber3"/>
    <w:basedOn w:val="Normal"/>
    <w:link w:val="NewNUmber3Char"/>
    <w:qFormat/>
    <w:rsid w:val="0091679A"/>
    <w:pPr>
      <w:numPr>
        <w:ilvl w:val="2"/>
        <w:numId w:val="20"/>
      </w:numPr>
      <w:spacing w:after="120"/>
      <w:ind w:left="1382" w:hanging="216"/>
    </w:pPr>
    <w:rPr>
      <w:rFonts w:ascii="Calibri" w:eastAsia="Times New Roman" w:hAnsi="Calibri" w:cs="Times New Roman"/>
      <w:sz w:val="24"/>
      <w:szCs w:val="24"/>
    </w:rPr>
  </w:style>
  <w:style w:type="character" w:customStyle="1" w:styleId="NewNumber2Char">
    <w:name w:val="NewNumber2 Char"/>
    <w:basedOn w:val="DefaultParagraphFont"/>
    <w:link w:val="NewNumber2"/>
    <w:rsid w:val="0091679A"/>
    <w:rPr>
      <w:rFonts w:ascii="Calibri" w:hAnsi="Calibri"/>
      <w:kern w:val="0"/>
      <w14:ligatures w14:val="none"/>
    </w:rPr>
  </w:style>
  <w:style w:type="character" w:customStyle="1" w:styleId="NewNUmber3Char">
    <w:name w:val="NewNUmber3 Char"/>
    <w:basedOn w:val="DefaultParagraphFont"/>
    <w:link w:val="NewNUmber3"/>
    <w:rsid w:val="0091679A"/>
    <w:rPr>
      <w:rFonts w:ascii="Calibri" w:eastAsia="Times New Roman" w:hAnsi="Calibri" w:cs="Times New Roman"/>
      <w:kern w:val="0"/>
      <w:sz w:val="24"/>
      <w:szCs w:val="24"/>
      <w14:ligatures w14:val="none"/>
    </w:rPr>
  </w:style>
  <w:style w:type="paragraph" w:customStyle="1" w:styleId="Border">
    <w:name w:val="Border"/>
    <w:basedOn w:val="BodyText-IPR"/>
    <w:link w:val="BorderChar"/>
    <w:qFormat/>
    <w:rsid w:val="0091679A"/>
    <w:pPr>
      <w:pBdr>
        <w:top w:val="single" w:sz="8" w:space="1" w:color="B12732"/>
        <w:bottom w:val="single" w:sz="18" w:space="1" w:color="7F7F7F" w:themeColor="text1" w:themeTint="80"/>
      </w:pBdr>
      <w:jc w:val="center"/>
    </w:pPr>
    <w:rPr>
      <w:rFonts w:ascii="Times New Roman" w:eastAsia="Times New Roman" w:hAnsi="Times New Roman" w:cs="Times New Roman"/>
    </w:rPr>
  </w:style>
  <w:style w:type="character" w:customStyle="1" w:styleId="BorderChar">
    <w:name w:val="Border Char"/>
    <w:basedOn w:val="BodyText-IPRChar"/>
    <w:link w:val="Border"/>
    <w:rsid w:val="0091679A"/>
    <w:rPr>
      <w:rFonts w:ascii="Times New Roman" w:eastAsia="Times New Roman" w:hAnsi="Times New Roman" w:cs="Times New Roman"/>
      <w:kern w:val="0"/>
      <w14:ligatures w14:val="none"/>
    </w:rPr>
  </w:style>
  <w:style w:type="paragraph" w:customStyle="1" w:styleId="NumberB">
    <w:name w:val="NumberB"/>
    <w:basedOn w:val="TableText-IPR"/>
    <w:link w:val="NumberBChar"/>
    <w:qFormat/>
    <w:rsid w:val="0091679A"/>
    <w:pPr>
      <w:numPr>
        <w:numId w:val="21"/>
      </w:numPr>
      <w:tabs>
        <w:tab w:val="left" w:pos="150"/>
      </w:tabs>
      <w:ind w:left="360"/>
    </w:pPr>
  </w:style>
  <w:style w:type="paragraph" w:customStyle="1" w:styleId="NumberC">
    <w:name w:val="NumberC"/>
    <w:link w:val="NumberCChar"/>
    <w:qFormat/>
    <w:rsid w:val="0091679A"/>
    <w:pPr>
      <w:numPr>
        <w:numId w:val="22"/>
      </w:numPr>
      <w:spacing w:after="200" w:line="276" w:lineRule="auto"/>
    </w:pPr>
    <w:rPr>
      <w:rFonts w:ascii="Calibri" w:hAnsi="Calibri" w:eastAsiaTheme="minorEastAsia" w:cs="Times New Roman"/>
      <w:kern w:val="0"/>
      <w:sz w:val="20"/>
      <w:szCs w:val="20"/>
      <w14:ligatures w14:val="none"/>
    </w:rPr>
  </w:style>
  <w:style w:type="character" w:customStyle="1" w:styleId="NumberBChar">
    <w:name w:val="NumberB Char"/>
    <w:basedOn w:val="TableText-IPRChar"/>
    <w:link w:val="NumberB"/>
    <w:rsid w:val="0091679A"/>
    <w:rPr>
      <w:rFonts w:ascii="Calibri" w:hAnsi="Calibri" w:eastAsiaTheme="minorEastAsia" w:cs="Times New Roman"/>
      <w:kern w:val="0"/>
      <w:sz w:val="20"/>
      <w:szCs w:val="20"/>
      <w14:ligatures w14:val="none"/>
    </w:rPr>
  </w:style>
  <w:style w:type="paragraph" w:customStyle="1" w:styleId="Tableletters">
    <w:name w:val="Tableletters"/>
    <w:basedOn w:val="NumberLetterLowercase"/>
    <w:link w:val="TablelettersChar"/>
    <w:qFormat/>
    <w:rsid w:val="0091679A"/>
    <w:pPr>
      <w:spacing w:after="60"/>
      <w:ind w:left="562" w:hanging="216"/>
    </w:pPr>
  </w:style>
  <w:style w:type="character" w:customStyle="1" w:styleId="NumberCChar">
    <w:name w:val="NumberC Char"/>
    <w:basedOn w:val="NumberBChar"/>
    <w:link w:val="NumberC"/>
    <w:rsid w:val="0091679A"/>
    <w:rPr>
      <w:rFonts w:ascii="Calibri" w:hAnsi="Calibri" w:eastAsiaTheme="minorEastAsia" w:cs="Times New Roman"/>
      <w:kern w:val="0"/>
      <w:sz w:val="20"/>
      <w:szCs w:val="20"/>
      <w14:ligatures w14:val="none"/>
    </w:rPr>
  </w:style>
  <w:style w:type="paragraph" w:customStyle="1" w:styleId="Tablenumbers">
    <w:name w:val="Table numbers"/>
    <w:basedOn w:val="TableText-IPR"/>
    <w:link w:val="TablenumbersChar"/>
    <w:qFormat/>
    <w:rsid w:val="0091679A"/>
    <w:pPr>
      <w:ind w:left="346" w:hanging="346"/>
    </w:pPr>
    <w:rPr>
      <w:color w:val="B12732"/>
    </w:rPr>
  </w:style>
  <w:style w:type="character" w:customStyle="1" w:styleId="TablelettersChar">
    <w:name w:val="Tableletters Char"/>
    <w:basedOn w:val="NumberLetterLowercaseChar"/>
    <w:link w:val="Tableletters"/>
    <w:rsid w:val="0091679A"/>
    <w:rPr>
      <w:rFonts w:ascii="Calibri" w:hAnsi="Calibri"/>
      <w:kern w:val="0"/>
      <w14:ligatures w14:val="none"/>
    </w:rPr>
  </w:style>
  <w:style w:type="paragraph" w:customStyle="1" w:styleId="tablesromannumbers">
    <w:name w:val="tablesromannumbers"/>
    <w:basedOn w:val="Tableletters"/>
    <w:link w:val="tablesromannumbersChar"/>
    <w:qFormat/>
    <w:rsid w:val="0091679A"/>
    <w:pPr>
      <w:numPr>
        <w:numId w:val="0"/>
      </w:numPr>
      <w:ind w:left="691" w:hanging="144"/>
    </w:pPr>
    <w:rPr>
      <w:color w:val="B12732"/>
    </w:rPr>
  </w:style>
  <w:style w:type="character" w:customStyle="1" w:styleId="TablenumbersChar">
    <w:name w:val="Table numbers Char"/>
    <w:basedOn w:val="TableText-IPRChar"/>
    <w:link w:val="Tablenumbers"/>
    <w:rsid w:val="0091679A"/>
    <w:rPr>
      <w:rFonts w:ascii="Calibri" w:hAnsi="Calibri" w:eastAsiaTheme="minorEastAsia" w:cs="Times New Roman"/>
      <w:color w:val="B12732"/>
      <w:kern w:val="0"/>
      <w:sz w:val="20"/>
      <w:szCs w:val="20"/>
      <w14:ligatures w14:val="none"/>
    </w:rPr>
  </w:style>
  <w:style w:type="character" w:customStyle="1" w:styleId="tablesromannumbersChar">
    <w:name w:val="tablesromannumbers Char"/>
    <w:basedOn w:val="TablelettersChar"/>
    <w:link w:val="tablesromannumbers"/>
    <w:rsid w:val="0091679A"/>
    <w:rPr>
      <w:rFonts w:ascii="Calibri" w:hAnsi="Calibri"/>
      <w:color w:val="B12732"/>
      <w:kern w:val="0"/>
      <w14:ligatures w14:val="none"/>
    </w:rPr>
  </w:style>
  <w:style w:type="character" w:styleId="UnresolvedMention">
    <w:name w:val="Unresolved Mention"/>
    <w:basedOn w:val="DefaultParagraphFont"/>
    <w:uiPriority w:val="99"/>
    <w:semiHidden/>
    <w:unhideWhenUsed/>
    <w:rsid w:val="0091679A"/>
    <w:rPr>
      <w:color w:val="605E5C"/>
      <w:shd w:val="clear" w:color="auto" w:fill="E1DFDD"/>
    </w:rPr>
  </w:style>
  <w:style w:type="paragraph" w:customStyle="1" w:styleId="NEW3">
    <w:name w:val="NEW3"/>
    <w:basedOn w:val="Heading3-IPR"/>
    <w:link w:val="NEW3Char"/>
    <w:qFormat/>
    <w:rsid w:val="0091679A"/>
    <w:pPr>
      <w:numPr>
        <w:ilvl w:val="3"/>
        <w:numId w:val="80"/>
      </w:numPr>
    </w:pPr>
  </w:style>
  <w:style w:type="character" w:styleId="FollowedHyperlink">
    <w:name w:val="FollowedHyperlink"/>
    <w:basedOn w:val="DefaultParagraphFont"/>
    <w:uiPriority w:val="99"/>
    <w:semiHidden/>
    <w:unhideWhenUsed/>
    <w:rsid w:val="0091679A"/>
    <w:rPr>
      <w:color w:val="954F72" w:themeColor="followedHyperlink"/>
      <w:u w:val="single"/>
    </w:rPr>
  </w:style>
  <w:style w:type="character" w:customStyle="1" w:styleId="NEW3Char">
    <w:name w:val="NEW3 Char"/>
    <w:basedOn w:val="Heading3-IPRChar"/>
    <w:link w:val="NEW3"/>
    <w:rsid w:val="0091679A"/>
    <w:rPr>
      <w:rFonts w:ascii="Candara" w:eastAsia="Calibri" w:hAnsi="Candara" w:cs="Arial"/>
      <w:b/>
      <w:bCs/>
      <w:color w:val="B12732"/>
      <w:kern w:val="0"/>
      <w:sz w:val="24"/>
      <w:szCs w:val="24"/>
      <w14:ligatures w14:val="none"/>
    </w:rPr>
  </w:style>
  <w:style w:type="paragraph" w:customStyle="1" w:styleId="Bullets">
    <w:name w:val="Bullets"/>
    <w:basedOn w:val="Bullet"/>
    <w:link w:val="BulletsChar"/>
    <w:qFormat/>
    <w:rsid w:val="0091679A"/>
    <w:pPr>
      <w:spacing w:after="120"/>
      <w:ind w:left="720"/>
    </w:pPr>
  </w:style>
  <w:style w:type="character" w:customStyle="1" w:styleId="BulletsChar">
    <w:name w:val="Bullets Char"/>
    <w:basedOn w:val="DefaultParagraphFont"/>
    <w:link w:val="Bullets"/>
    <w:rsid w:val="0091679A"/>
    <w:rPr>
      <w:kern w:val="0"/>
      <w:sz w:val="24"/>
      <w14:ligatures w14:val="none"/>
    </w:rPr>
  </w:style>
  <w:style w:type="character" w:styleId="Mention">
    <w:name w:val="Mention"/>
    <w:basedOn w:val="DefaultParagraphFont"/>
    <w:uiPriority w:val="99"/>
    <w:unhideWhenUsed/>
    <w:rsid w:val="0091679A"/>
    <w:rPr>
      <w:color w:val="2B579A"/>
      <w:shd w:val="clear" w:color="auto" w:fill="E1DFDD"/>
    </w:rPr>
  </w:style>
  <w:style w:type="paragraph" w:customStyle="1" w:styleId="DocProjectLine-IPR">
    <w:name w:val="DocProjectLine-IPR"/>
    <w:link w:val="DocProjectLine-IPRChar"/>
    <w:rsid w:val="0091679A"/>
    <w:pPr>
      <w:spacing w:before="240" w:after="120" w:line="240" w:lineRule="auto"/>
      <w:ind w:left="720"/>
    </w:pPr>
    <w:rPr>
      <w:rFonts w:ascii="Calibri" w:hAnsi="Calibri" w:eastAsiaTheme="minorEastAsia" w:cs="Times New Roman"/>
      <w:b/>
      <w:kern w:val="0"/>
      <w:sz w:val="24"/>
      <w:szCs w:val="20"/>
      <w14:ligatures w14:val="none"/>
    </w:rPr>
  </w:style>
  <w:style w:type="character" w:customStyle="1" w:styleId="DocProjectLine-IPRChar">
    <w:name w:val="DocProjectLine-IPR Char"/>
    <w:basedOn w:val="DefaultParagraphFont"/>
    <w:link w:val="DocProjectLine-IPR"/>
    <w:rsid w:val="0091679A"/>
    <w:rPr>
      <w:rFonts w:ascii="Calibri" w:hAnsi="Calibri" w:eastAsiaTheme="minorEastAsia" w:cs="Times New Roman"/>
      <w:b/>
      <w:kern w:val="0"/>
      <w:sz w:val="24"/>
      <w:szCs w:val="20"/>
      <w14:ligatures w14:val="none"/>
    </w:rPr>
  </w:style>
  <w:style w:type="paragraph" w:customStyle="1" w:styleId="DropCap-IPR">
    <w:name w:val="DropCap-IPR"/>
    <w:link w:val="DropCap-IPRChar"/>
    <w:qFormat/>
    <w:rsid w:val="0091679A"/>
    <w:pPr>
      <w:keepNext/>
      <w:framePr w:wrap="around" w:vAnchor="text" w:hAnchor="text"/>
      <w:spacing w:after="0" w:line="537" w:lineRule="exact"/>
    </w:pPr>
    <w:rPr>
      <w:rFonts w:ascii="Candara" w:eastAsia="Times New Roman" w:hAnsi="Candara" w:cs="Times New Roman"/>
      <w:color w:val="B12732"/>
      <w:kern w:val="0"/>
      <w:position w:val="-5"/>
      <w:sz w:val="68"/>
      <w:szCs w:val="24"/>
      <w14:ligatures w14:val="none"/>
    </w:rPr>
  </w:style>
  <w:style w:type="character" w:customStyle="1" w:styleId="DropCap-IPRChar">
    <w:name w:val="DropCap-IPR Char"/>
    <w:basedOn w:val="DefaultParagraphFont"/>
    <w:link w:val="DropCap-IPR"/>
    <w:rsid w:val="0091679A"/>
    <w:rPr>
      <w:rFonts w:ascii="Candara" w:eastAsia="Times New Roman" w:hAnsi="Candara" w:cs="Times New Roman"/>
      <w:color w:val="B12732"/>
      <w:kern w:val="0"/>
      <w:position w:val="-5"/>
      <w:sz w:val="68"/>
      <w:szCs w:val="24"/>
      <w14:ligatures w14:val="none"/>
    </w:rPr>
  </w:style>
  <w:style w:type="character" w:styleId="Strong">
    <w:name w:val="Strong"/>
    <w:basedOn w:val="DefaultParagraphFont"/>
    <w:uiPriority w:val="22"/>
    <w:qFormat/>
    <w:rsid w:val="0091679A"/>
    <w:rPr>
      <w:b/>
      <w:bCs/>
    </w:rPr>
  </w:style>
  <w:style w:type="paragraph" w:styleId="NoSpacing">
    <w:name w:val="No Spacing"/>
    <w:uiPriority w:val="1"/>
    <w:qFormat/>
    <w:rsid w:val="0091679A"/>
    <w:pPr>
      <w:spacing w:after="0" w:line="240" w:lineRule="auto"/>
    </w:pPr>
    <w:rPr>
      <w:kern w:val="0"/>
      <w14:ligatures w14:val="none"/>
    </w:rPr>
  </w:style>
  <w:style w:type="paragraph" w:styleId="NormalWeb">
    <w:name w:val="Normal (Web)"/>
    <w:basedOn w:val="Normal"/>
    <w:uiPriority w:val="99"/>
    <w:unhideWhenUsed/>
    <w:rsid w:val="0091679A"/>
    <w:pPr>
      <w:spacing w:before="100" w:beforeAutospacing="1" w:after="100" w:afterAutospacing="1"/>
    </w:pPr>
    <w:rPr>
      <w:rFonts w:ascii="Times New Roman" w:eastAsia="Times New Roman" w:hAnsi="Times New Roman" w:cs="Times New Roman"/>
      <w:sz w:val="24"/>
      <w:szCs w:val="24"/>
    </w:rPr>
  </w:style>
  <w:style w:type="character" w:customStyle="1" w:styleId="wbzude">
    <w:name w:val="wbzude"/>
    <w:basedOn w:val="DefaultParagraphFont"/>
    <w:rsid w:val="0091679A"/>
  </w:style>
  <w:style w:type="paragraph" w:customStyle="1" w:styleId="BulletLevel1">
    <w:name w:val="BulletLevel1"/>
    <w:link w:val="BulletLevel1Char"/>
    <w:rsid w:val="0091679A"/>
    <w:pPr>
      <w:spacing w:after="120" w:line="240" w:lineRule="auto"/>
      <w:ind w:left="720" w:hanging="360"/>
    </w:pPr>
    <w:rPr>
      <w:rFonts w:ascii="Calibri" w:hAnsi="Calibri" w:cs="Times New Roman"/>
      <w:kern w:val="0"/>
      <w:szCs w:val="24"/>
      <w14:ligatures w14:val="none"/>
    </w:rPr>
  </w:style>
  <w:style w:type="character" w:customStyle="1" w:styleId="BulletLevel1Char">
    <w:name w:val="BulletLevel1 Char"/>
    <w:basedOn w:val="DefaultParagraphFont"/>
    <w:link w:val="BulletLevel1"/>
    <w:rsid w:val="0091679A"/>
    <w:rPr>
      <w:rFonts w:ascii="Calibri" w:hAnsi="Calibri" w:cs="Times New Roman"/>
      <w:kern w:val="0"/>
      <w:szCs w:val="24"/>
      <w14:ligatures w14:val="none"/>
    </w:rPr>
  </w:style>
  <w:style w:type="table" w:customStyle="1" w:styleId="InsightTable20">
    <w:name w:val="Insight Table20"/>
    <w:basedOn w:val="TableNormal"/>
    <w:uiPriority w:val="99"/>
    <w:rsid w:val="0091679A"/>
    <w:pPr>
      <w:spacing w:after="0" w:line="240" w:lineRule="auto"/>
    </w:pPr>
    <w:rPr>
      <w:rFonts w:ascii="Calibri" w:hAnsi="Calibri" w:cs="Times New Roman"/>
      <w:kern w:val="0"/>
      <w:sz w:val="20"/>
      <w14:ligatures w14:val="none"/>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Impact" w:hAnsi="Impact"/>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OutlineNumbering">
    <w:name w:val="Outline Numbering"/>
    <w:basedOn w:val="BodyText-IPR"/>
    <w:qFormat/>
    <w:rsid w:val="0091679A"/>
    <w:pPr>
      <w:numPr>
        <w:numId w:val="44"/>
      </w:numPr>
      <w:ind w:left="720"/>
    </w:pPr>
  </w:style>
  <w:style w:type="table" w:customStyle="1" w:styleId="InsightTable3">
    <w:name w:val="Insight Table3"/>
    <w:basedOn w:val="TableNormal"/>
    <w:uiPriority w:val="99"/>
    <w:rsid w:val="0091679A"/>
    <w:pPr>
      <w:spacing w:after="0" w:line="240" w:lineRule="auto"/>
    </w:pPr>
    <w:rPr>
      <w:rFonts w:ascii="Calibri" w:hAnsi="Calibri" w:cs="Times New Roman"/>
      <w:kern w:val="0"/>
      <w:sz w:val="20"/>
      <w14:ligatures w14:val="none"/>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01">
    <w:name w:val="Insight Table201"/>
    <w:basedOn w:val="TableNormal"/>
    <w:uiPriority w:val="99"/>
    <w:rsid w:val="0091679A"/>
    <w:pPr>
      <w:spacing w:after="0" w:line="240" w:lineRule="auto"/>
    </w:pPr>
    <w:rPr>
      <w:rFonts w:ascii="Calibri" w:hAnsi="Calibri" w:cs="Times New Roman"/>
      <w:kern w:val="0"/>
      <w:sz w:val="20"/>
      <w14:ligatures w14:val="none"/>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5">
    <w:name w:val="Insight Table5"/>
    <w:basedOn w:val="TableNormal"/>
    <w:uiPriority w:val="99"/>
    <w:rsid w:val="0091679A"/>
    <w:pPr>
      <w:spacing w:after="0" w:line="240" w:lineRule="auto"/>
    </w:pPr>
    <w:rPr>
      <w:rFonts w:ascii="Calibri" w:hAnsi="Calibri" w:cs="Times New Roman"/>
      <w:kern w:val="0"/>
      <w:sz w:val="20"/>
      <w14:ligatures w14:val="none"/>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cf01">
    <w:name w:val="cf01"/>
    <w:basedOn w:val="DefaultParagraphFont"/>
    <w:rsid w:val="0091679A"/>
    <w:rPr>
      <w:rFonts w:ascii="Segoe UI" w:hAnsi="Segoe UI" w:cs="Segoe UI" w:hint="default"/>
      <w:sz w:val="18"/>
      <w:szCs w:val="18"/>
    </w:rPr>
  </w:style>
  <w:style w:type="paragraph" w:customStyle="1" w:styleId="xmsonormal">
    <w:name w:val="x_msonormal"/>
    <w:basedOn w:val="Normal"/>
    <w:rsid w:val="0091679A"/>
    <w:pPr>
      <w:spacing w:after="0"/>
    </w:pPr>
    <w:rPr>
      <w:rFonts w:ascii="Calibri" w:hAnsi="Calibri" w:cs="Calibri"/>
    </w:rPr>
  </w:style>
  <w:style w:type="table" w:customStyle="1" w:styleId="InsightTable2">
    <w:name w:val="Insight Table2"/>
    <w:basedOn w:val="TableNormal"/>
    <w:uiPriority w:val="99"/>
    <w:rsid w:val="0091679A"/>
    <w:pPr>
      <w:spacing w:after="0" w:line="240" w:lineRule="auto"/>
    </w:pPr>
    <w:rPr>
      <w:rFonts w:ascii="Calibri" w:hAnsi="Calibri" w:cs="Times New Roman"/>
      <w:kern w:val="0"/>
      <w:sz w:val="20"/>
      <w14:ligatures w14:val="none"/>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Consolas" w:hAnsi="Consolas"/>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lc">
    <w:name w:val="Tablelc"/>
    <w:basedOn w:val="Normal"/>
    <w:link w:val="TablelcChar"/>
    <w:qFormat/>
    <w:rsid w:val="0091679A"/>
    <w:pPr>
      <w:spacing w:after="0"/>
      <w:contextualSpacing/>
    </w:pPr>
    <w:rPr>
      <w:rFonts w:cstheme="minorHAnsi"/>
      <w:sz w:val="20"/>
      <w:szCs w:val="20"/>
    </w:rPr>
  </w:style>
  <w:style w:type="character" w:customStyle="1" w:styleId="TablelcChar">
    <w:name w:val="Tablelc Char"/>
    <w:basedOn w:val="DefaultParagraphFont"/>
    <w:link w:val="Tablelc"/>
    <w:rsid w:val="0091679A"/>
    <w:rPr>
      <w:rFonts w:cstheme="minorHAnsi"/>
      <w:kern w:val="0"/>
      <w:sz w:val="20"/>
      <w:szCs w:val="20"/>
      <w14:ligatures w14:val="none"/>
    </w:rPr>
  </w:style>
  <w:style w:type="numbering" w:customStyle="1" w:styleId="Multipunch">
    <w:name w:val="Multi punch"/>
    <w:rsid w:val="0091679A"/>
    <w:pPr>
      <w:numPr>
        <w:numId w:val="45"/>
      </w:numPr>
    </w:pPr>
  </w:style>
  <w:style w:type="table" w:customStyle="1" w:styleId="InsightTable4">
    <w:name w:val="Insight Table4"/>
    <w:basedOn w:val="TableNormal"/>
    <w:uiPriority w:val="99"/>
    <w:rsid w:val="0091679A"/>
    <w:pPr>
      <w:spacing w:after="0" w:line="240" w:lineRule="auto"/>
    </w:pPr>
    <w:rPr>
      <w:rFonts w:ascii="Calibri" w:eastAsia="Calibri" w:hAnsi="Calibri" w:cs="Times New Roman"/>
      <w:kern w:val="0"/>
      <w:sz w:val="20"/>
      <w14:ligatures w14:val="none"/>
    </w:rPr>
    <w:tblPr>
      <w:tblInd w:w="0"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Impact" w:hAnsi="Impact" w:cs="Impact" w:hint="default"/>
        <w:sz w:val="20"/>
        <w:szCs w:val="20"/>
      </w:rPr>
      <w:tblPr/>
      <w:tcPr>
        <w:tcBorders>
          <w:top w:val="single" w:sz="8" w:space="0" w:color="DD2230"/>
          <w:left w:val="nil"/>
          <w:bottom w:val="single" w:sz="8" w:space="0" w:color="DD2230"/>
          <w:right w:val="nil"/>
          <w:insideH w:val="nil"/>
          <w:insideV w:val="nil"/>
          <w:tl2br w:val="nil"/>
          <w:tr2bl w:val="nil"/>
        </w:tcBorders>
      </w:tcPr>
    </w:tblStylePr>
  </w:style>
  <w:style w:type="numbering" w:customStyle="1" w:styleId="NumbersListStyleRed-IPR1">
    <w:name w:val="NumbersListStyleRed-IPR1"/>
    <w:uiPriority w:val="99"/>
    <w:rsid w:val="0091679A"/>
  </w:style>
  <w:style w:type="numbering" w:customStyle="1" w:styleId="BulletListStyleRed-IPR1">
    <w:name w:val="BulletListStyleRed-IPR1"/>
    <w:uiPriority w:val="99"/>
    <w:rsid w:val="0091679A"/>
  </w:style>
  <w:style w:type="character" w:customStyle="1" w:styleId="Hyperlink1">
    <w:name w:val="Hyperlink1"/>
    <w:basedOn w:val="DefaultParagraphFont"/>
    <w:uiPriority w:val="99"/>
    <w:unhideWhenUsed/>
    <w:rsid w:val="0091679A"/>
    <w:rPr>
      <w:color w:val="0000FF"/>
      <w:u w:val="single"/>
    </w:rPr>
  </w:style>
  <w:style w:type="character" w:customStyle="1" w:styleId="Mention1">
    <w:name w:val="Mention1"/>
    <w:basedOn w:val="DefaultParagraphFont"/>
    <w:uiPriority w:val="99"/>
    <w:unhideWhenUsed/>
    <w:rsid w:val="0091679A"/>
    <w:rPr>
      <w:color w:val="2B579A"/>
      <w:shd w:val="clear" w:color="auto" w:fill="E1DFDD"/>
    </w:rPr>
  </w:style>
  <w:style w:type="character" w:customStyle="1" w:styleId="UnresolvedMention1">
    <w:name w:val="Unresolved Mention1"/>
    <w:basedOn w:val="DefaultParagraphFont"/>
    <w:uiPriority w:val="99"/>
    <w:semiHidden/>
    <w:unhideWhenUsed/>
    <w:rsid w:val="0091679A"/>
    <w:rPr>
      <w:color w:val="605E5C"/>
      <w:shd w:val="clear" w:color="auto" w:fill="E1DFDD"/>
    </w:rPr>
  </w:style>
  <w:style w:type="character" w:customStyle="1" w:styleId="Mention2">
    <w:name w:val="Mention2"/>
    <w:basedOn w:val="DefaultParagraphFont"/>
    <w:uiPriority w:val="99"/>
    <w:unhideWhenUsed/>
    <w:rsid w:val="0091679A"/>
    <w:rPr>
      <w:color w:val="2B579A"/>
      <w:shd w:val="clear" w:color="auto" w:fill="E1DFDD"/>
    </w:rPr>
  </w:style>
  <w:style w:type="paragraph" w:customStyle="1" w:styleId="paragraph">
    <w:name w:val="paragraph"/>
    <w:basedOn w:val="Normal"/>
    <w:rsid w:val="0091679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1679A"/>
  </w:style>
  <w:style w:type="character" w:customStyle="1" w:styleId="eop">
    <w:name w:val="eop"/>
    <w:basedOn w:val="DefaultParagraphFont"/>
    <w:rsid w:val="0091679A"/>
  </w:style>
  <w:style w:type="character" w:customStyle="1" w:styleId="UnresolvedMention2">
    <w:name w:val="Unresolved Mention2"/>
    <w:basedOn w:val="DefaultParagraphFont"/>
    <w:uiPriority w:val="99"/>
    <w:semiHidden/>
    <w:unhideWhenUsed/>
    <w:rsid w:val="0091679A"/>
    <w:rPr>
      <w:color w:val="605E5C"/>
      <w:shd w:val="clear" w:color="auto" w:fill="E1DFDD"/>
    </w:rPr>
  </w:style>
  <w:style w:type="character" w:customStyle="1" w:styleId="Mention3">
    <w:name w:val="Mention3"/>
    <w:basedOn w:val="DefaultParagraphFont"/>
    <w:uiPriority w:val="99"/>
    <w:unhideWhenUsed/>
    <w:rsid w:val="0091679A"/>
    <w:rPr>
      <w:color w:val="2B579A"/>
      <w:shd w:val="clear" w:color="auto" w:fill="E1DFDD"/>
    </w:rPr>
  </w:style>
  <w:style w:type="character" w:customStyle="1" w:styleId="UnresolvedMention3">
    <w:name w:val="Unresolved Mention3"/>
    <w:basedOn w:val="DefaultParagraphFont"/>
    <w:uiPriority w:val="99"/>
    <w:semiHidden/>
    <w:unhideWhenUsed/>
    <w:rsid w:val="0091679A"/>
    <w:rPr>
      <w:color w:val="605E5C"/>
      <w:shd w:val="clear" w:color="auto" w:fill="E1DFDD"/>
    </w:rPr>
  </w:style>
  <w:style w:type="paragraph" w:customStyle="1" w:styleId="NumberNew">
    <w:name w:val="NumberNew"/>
    <w:basedOn w:val="NumbersRed-IPR"/>
    <w:link w:val="NumberNewChar"/>
    <w:qFormat/>
    <w:rsid w:val="0091679A"/>
    <w:pPr>
      <w:numPr>
        <w:numId w:val="23"/>
      </w:numPr>
    </w:pPr>
  </w:style>
  <w:style w:type="character" w:customStyle="1" w:styleId="NumberNewChar">
    <w:name w:val="NumberNew Char"/>
    <w:basedOn w:val="NumbersRed-IPRChar"/>
    <w:link w:val="NumberNew"/>
    <w:rsid w:val="0091679A"/>
    <w:rPr>
      <w:rFonts w:ascii="Calibri" w:hAnsi="Calibri"/>
      <w:kern w:val="0"/>
      <w14:ligatures w14:val="none"/>
    </w:rPr>
  </w:style>
  <w:style w:type="paragraph" w:customStyle="1" w:styleId="NM3">
    <w:name w:val="NM3"/>
    <w:basedOn w:val="NumbersRed-IPR"/>
    <w:link w:val="NM3Char"/>
    <w:qFormat/>
    <w:rsid w:val="0091679A"/>
    <w:pPr>
      <w:numPr>
        <w:numId w:val="186"/>
      </w:numPr>
    </w:pPr>
  </w:style>
  <w:style w:type="character" w:customStyle="1" w:styleId="NM3Char">
    <w:name w:val="NM3 Char"/>
    <w:basedOn w:val="NumbersRed-IPRChar"/>
    <w:link w:val="NM3"/>
    <w:rsid w:val="0091679A"/>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hyperlink" Target="mailto:Kristen.Corey@usda.gov" TargetMode="External"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22010</Words>
  <Characters>125462</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Carolyn Bresnahan</cp:lastModifiedBy>
  <cp:revision>2</cp:revision>
  <dcterms:created xsi:type="dcterms:W3CDTF">2023-11-07T19:00:00Z</dcterms:created>
  <dcterms:modified xsi:type="dcterms:W3CDTF">2023-11-07T19:00:00Z</dcterms:modified>
</cp:coreProperties>
</file>