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2537D" w:rsidP="52475F9F" w14:paraId="2BAED60E" w14:textId="156D2B0B">
      <w:pPr>
        <w:pStyle w:val="Heading2"/>
        <w:keepLines w:val="0"/>
        <w:widowControl/>
        <w:tabs>
          <w:tab w:val="left" w:pos="900"/>
        </w:tabs>
        <w:spacing w:before="0" w:after="0" w:line="240" w:lineRule="auto"/>
        <w:ind w:right="-1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52475F9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Request for Approval under the 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Pr="00DC5AC9" w:rsidR="00DC5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Generic Information Collection Request for Health Resources and Services Administration Stakeholder Gatherings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” (OMB Control Number: </w:t>
      </w:r>
      <w:r w:rsidRPr="52475F9F" w:rsidR="0024656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0</w:t>
      </w:r>
      <w:r w:rsidRPr="52475F9F" w:rsidR="0873FA2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906-</w:t>
      </w:r>
      <w:r w:rsidR="00DC5AC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XXXX</w:t>
      </w:r>
      <w:r w:rsidRPr="52475F9F" w:rsidR="00651B9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)</w:t>
      </w:r>
    </w:p>
    <w:p w:rsidR="0032537D" w14:paraId="2BAED60F" w14:textId="77777777">
      <w:pPr>
        <w:widowControl/>
        <w:spacing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962650" cy="3810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2374200" y="3780000"/>
                          <a:ext cx="594360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5" type="#_x0000_t32" style="width:469.5pt;height:3pt;margin-top:0;margin-left:0;mso-wrap-distance-bottom:0;mso-wrap-distance-left:9pt;mso-wrap-distance-right:9pt;mso-wrap-distance-top:0;mso-wrap-style:square;position:absolute;visibility:visible;z-index:251659264" filled="t" strokeweight="1.5pt">
                <v:stroke joinstyle="miter" startarrowwidth="narrow" startarrowlength="short" endarrowwidth="narrow" endarrowlength="short"/>
              </v:shape>
            </w:pict>
          </mc:Fallback>
        </mc:AlternateContent>
      </w:r>
    </w:p>
    <w:p w:rsidR="00246566" w14:paraId="069EB60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TITLE OF INFORMATION COLLECTION: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 </w:t>
      </w:r>
    </w:p>
    <w:p w:rsidR="00246566" w14:paraId="4AAB892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11" w14:textId="7DA9AF28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PURPOSE: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12" w14:textId="77777777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3" w14:textId="71B181EC">
      <w:pPr>
        <w:spacing w:line="240" w:lineRule="auto"/>
        <w:rPr>
          <w:rFonts w:ascii="Times New Roman" w:eastAsia="Times New Roman" w:hAnsi="Times New Roman" w:cs="Times New Roman"/>
          <w:color w:val="000000"/>
        </w:rPr>
      </w:pPr>
      <w:r w:rsidRPr="1275F102">
        <w:rPr>
          <w:rFonts w:ascii="Times New Roman" w:eastAsia="Times New Roman" w:hAnsi="Times New Roman" w:cs="Times New Roman"/>
          <w:b/>
          <w:bCs/>
          <w:color w:val="000000" w:themeColor="text1"/>
        </w:rPr>
        <w:t>DESCRIPTION OF RESPONDENTS</w:t>
      </w:r>
      <w:r w:rsidRPr="1275F102">
        <w:rPr>
          <w:rFonts w:ascii="Times New Roman" w:eastAsia="Times New Roman" w:hAnsi="Times New Roman" w:cs="Times New Roman"/>
          <w:color w:val="000000" w:themeColor="text1"/>
        </w:rPr>
        <w:t xml:space="preserve">: </w:t>
      </w:r>
    </w:p>
    <w:p w:rsidR="0032537D" w14:paraId="2BAED61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TYPE OF COLLECTION:</w:t>
      </w:r>
      <w:r>
        <w:rPr>
          <w:rFonts w:ascii="Times New Roman" w:eastAsia="Times New Roman" w:hAnsi="Times New Roman" w:cs="Times New Roman"/>
          <w:color w:val="000000"/>
        </w:rPr>
        <w:t xml:space="preserve"> (Check one)</w:t>
      </w:r>
    </w:p>
    <w:p w:rsidR="0032537D" w14:paraId="2BAED616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:rsidP="5F137473" w14:paraId="2BAED617" w14:textId="5BCCFB29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[ ] </w:t>
      </w:r>
      <w:r w:rsidR="00DC5AC9">
        <w:rPr>
          <w:rFonts w:ascii="Times New Roman" w:eastAsia="Times New Roman" w:hAnsi="Times New Roman" w:cs="Times New Roman"/>
          <w:color w:val="000000" w:themeColor="text1"/>
          <w:lang w:val="en-US"/>
        </w:rPr>
        <w:t>Registration Form/Application Form</w:t>
      </w:r>
      <w:r w:rsidR="00DC5AC9"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[ ] Customer Satisfaction Survey    </w:t>
      </w:r>
    </w:p>
    <w:p w:rsidR="0032537D" w:rsidP="5F137473" w14:paraId="2BAED618" w14:textId="3466B610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Pr="5F137473" w:rsidR="00AF0A1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</w:t>
      </w:r>
      <w:r w:rsidRPr="5F137473" w:rsidR="00DC5AC9">
        <w:rPr>
          <w:rFonts w:ascii="Times New Roman" w:eastAsia="Times New Roman" w:hAnsi="Times New Roman" w:cs="Times New Roman"/>
          <w:color w:val="000000" w:themeColor="text1"/>
          <w:lang w:val="en-US"/>
        </w:rPr>
        <w:t>Customer Comment Card/Complaint Form</w:t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 Small Discussion Group</w:t>
      </w:r>
    </w:p>
    <w:p w:rsidR="00DC5AC9" w:rsidP="5F137473" w14:paraId="73691FBB" w14:textId="1610D19F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>
        <w:rPr>
          <w:rFonts w:ascii="Times New Roman" w:eastAsia="Times New Roman" w:hAnsi="Times New Roman" w:cs="Times New Roman"/>
          <w:color w:val="000000" w:themeColor="text1"/>
          <w:lang w:val="en-US"/>
        </w:rPr>
        <w:t>[ ] Test of Knowledge</w:t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val="en-US"/>
        </w:rP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 Other:</w:t>
      </w:r>
    </w:p>
    <w:p w:rsidR="0032537D" w:rsidP="5F137473" w14:paraId="2BAED619" w14:textId="7D8242E5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[ ] Focus Group  </w:t>
      </w:r>
      <w:r>
        <w:tab/>
      </w:r>
      <w:r>
        <w:tab/>
      </w:r>
      <w:r>
        <w:tab/>
      </w:r>
      <w:r>
        <w:tab/>
      </w:r>
      <w:r>
        <w:tab/>
      </w:r>
    </w:p>
    <w:p w:rsidR="0032537D" w14:paraId="2BAED61A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1B" w14:textId="77777777">
      <w:pPr>
        <w:widowControl/>
        <w:tabs>
          <w:tab w:val="left" w:pos="36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CERTIFICATION:</w:t>
      </w:r>
    </w:p>
    <w:p w:rsidR="0032537D" w14:paraId="2BAED61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32537D" w14:paraId="2BAED61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 certify the following to be true: </w:t>
      </w:r>
    </w:p>
    <w:p w:rsidR="0032537D" w14:paraId="2BAED61E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The collection is voluntary. </w:t>
      </w:r>
    </w:p>
    <w:p w:rsidR="0032537D" w:rsidP="5F137473" w14:paraId="2BAED61F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The collection is low-burden for respondents and low-cost for the Federal Government.</w:t>
      </w:r>
    </w:p>
    <w:p w:rsidR="0032537D" w:rsidP="5F137473" w14:paraId="2BAED620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collection is non-controversial and does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not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raise issues of concern to other federal agencies.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2537D" w:rsidP="5F137473" w14:paraId="2BAED621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The results are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not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intended to be disseminated to the public.</w:t>
      </w:r>
      <w:r>
        <w:tab/>
      </w:r>
      <w:r>
        <w:tab/>
      </w:r>
    </w:p>
    <w:p w:rsidR="0032537D" w:rsidP="5F137473" w14:paraId="2BAED622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Information gathered will not be used for the purpose of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>substantially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informing </w:t>
      </w:r>
      <w:r w:rsidRPr="5F137473">
        <w:rPr>
          <w:rFonts w:ascii="Times New Roman" w:eastAsia="Times New Roman" w:hAnsi="Times New Roman" w:cs="Times New Roman"/>
          <w:color w:val="000000" w:themeColor="text1"/>
          <w:u w:val="single"/>
          <w:lang w:val="en-US"/>
        </w:rPr>
        <w:t xml:space="preserve">influential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policy decisions. </w:t>
      </w:r>
    </w:p>
    <w:p w:rsidR="0032537D" w14:paraId="2BAED623" w14:textId="77777777">
      <w:pPr>
        <w:widowControl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The collection is targeted to the solicitation of opinions from respondents who have experience with the program or may have experience with the program in the future.</w:t>
      </w:r>
    </w:p>
    <w:p w:rsidR="0032537D" w14:paraId="2BAED62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DC5AC9" w:rsidP="5F137473" w14:paraId="180A76E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u w:val="single"/>
        </w:rPr>
      </w:pPr>
      <w:r w:rsidRPr="43AAF049">
        <w:rPr>
          <w:rFonts w:ascii="Times New Roman" w:eastAsia="Times New Roman" w:hAnsi="Times New Roman" w:cs="Times New Roman"/>
          <w:b/>
          <w:bCs/>
          <w:color w:val="000000" w:themeColor="text1"/>
          <w:u w:val="single"/>
        </w:rPr>
        <w:t>Name:</w:t>
      </w:r>
      <w:r w:rsidRPr="43AAF049">
        <w:rPr>
          <w:rFonts w:ascii="Times New Roman" w:eastAsia="Times New Roman" w:hAnsi="Times New Roman" w:cs="Times New Roman"/>
          <w:color w:val="000000" w:themeColor="text1"/>
          <w:u w:val="single"/>
        </w:rPr>
        <w:t xml:space="preserve">          </w:t>
      </w:r>
    </w:p>
    <w:p w:rsidR="00DC5AC9" w:rsidP="5F137473" w14:paraId="5589BD0E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  <w:lang w:val="en-US"/>
        </w:rPr>
      </w:pPr>
    </w:p>
    <w:p w:rsidR="0032537D" w:rsidP="5F137473" w14:paraId="2BAED626" w14:textId="3AD35A74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To assist review, please provide answers to the following question</w:t>
      </w:r>
      <w:r w:rsidR="00DC5AC9">
        <w:rPr>
          <w:rFonts w:ascii="Times New Roman" w:eastAsia="Times New Roman" w:hAnsi="Times New Roman" w:cs="Times New Roman"/>
          <w:color w:val="000000" w:themeColor="text1"/>
          <w:lang w:val="en-US"/>
        </w:rPr>
        <w:t>s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:</w:t>
      </w:r>
    </w:p>
    <w:p w:rsidR="0032537D" w14:paraId="2BAED62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</w:p>
    <w:p w:rsidR="0032537D" w14:paraId="2BAED628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Personally Identifiable Information:</w:t>
      </w:r>
    </w:p>
    <w:p w:rsidR="0032537D" w:rsidP="5F137473" w14:paraId="2BAED629" w14:textId="686BFBFE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Is personally identifiable information (PII) collected?  [  ] Yes  [  ]  No </w:t>
      </w:r>
    </w:p>
    <w:p w:rsidR="0032537D" w:rsidP="5F137473" w14:paraId="2BAED62A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If yes, will any information that is collected be included in records that are subject to the Privacy Act of 1974?   [  ] Yes [  ] No   </w:t>
      </w:r>
    </w:p>
    <w:p w:rsidR="0032537D" w:rsidP="5F137473" w14:paraId="2BAED62B" w14:textId="77777777">
      <w:pPr>
        <w:widowControl/>
        <w:numPr>
          <w:ilvl w:val="0"/>
          <w:numId w:val="2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If yes, has an up-to-date System of Records Notice (SORN) been published?  [  ] Yes  [  ] No</w:t>
      </w:r>
    </w:p>
    <w:p w:rsidR="0032537D" w14:paraId="2BAED62C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2D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Gifts or Payments:</w:t>
      </w:r>
    </w:p>
    <w:p w:rsidR="0032537D" w:rsidP="5F137473" w14:paraId="2BAED62E" w14:textId="5941D7CD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Is an incentive (e.g., money or reimbursement of expenses, token of appreciation) provided to participants?  [  ] Yes [</w:t>
      </w:r>
      <w:r w:rsidR="00DC5AC9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No  </w:t>
      </w:r>
    </w:p>
    <w:p w:rsidR="0032537D" w14:paraId="2BAED62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3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BURDEN HOURS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tbl>
      <w:tblPr>
        <w:tblStyle w:val="a"/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978"/>
        <w:gridCol w:w="1620"/>
        <w:gridCol w:w="2160"/>
        <w:gridCol w:w="1903"/>
      </w:tblGrid>
      <w:tr w14:paraId="2BAED635" w14:textId="77777777" w:rsidTr="036A9CB7">
        <w:tblPrEx>
          <w:tblW w:w="9661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1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Category of Respondent </w:t>
            </w:r>
          </w:p>
        </w:tc>
        <w:tc>
          <w:tcPr>
            <w:tcW w:w="1620" w:type="dxa"/>
          </w:tcPr>
          <w:p w:rsidR="0032537D" w14:paraId="2BAED632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36A9CB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No. of Respondents</w:t>
            </w:r>
          </w:p>
        </w:tc>
        <w:tc>
          <w:tcPr>
            <w:tcW w:w="2160" w:type="dxa"/>
          </w:tcPr>
          <w:p w:rsidR="0032537D" w14:paraId="2BAED633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Participation Time</w:t>
            </w:r>
          </w:p>
        </w:tc>
        <w:tc>
          <w:tcPr>
            <w:tcW w:w="1903" w:type="dxa"/>
          </w:tcPr>
          <w:p w:rsidR="0032537D" w14:paraId="2BAED634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Burden Hours Total</w:t>
            </w:r>
          </w:p>
        </w:tc>
      </w:tr>
      <w:tr w14:paraId="2BAED63A" w14:textId="77777777" w:rsidTr="036A9CB7">
        <w:tblPrEx>
          <w:tblW w:w="9661" w:type="dxa"/>
          <w:tblLayout w:type="fixed"/>
          <w:tblLook w:val="0000"/>
        </w:tblPrEx>
        <w:trPr>
          <w:trHeight w:val="274"/>
        </w:trPr>
        <w:tc>
          <w:tcPr>
            <w:tcW w:w="3978" w:type="dxa"/>
          </w:tcPr>
          <w:p w:rsidR="0032537D" w14:paraId="2BAED636" w14:textId="0441E89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20" w:type="dxa"/>
          </w:tcPr>
          <w:p w:rsidR="0032537D" w14:paraId="2BAED637" w14:textId="7B63B58D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32537D" w14:paraId="2BAED638" w14:textId="6B92D78A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</w:tcPr>
          <w:p w:rsidR="0032537D" w14:paraId="2BAED639" w14:textId="490F509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14:paraId="2BAED63F" w14:textId="77777777" w:rsidTr="002B10C5">
        <w:tblPrEx>
          <w:tblW w:w="9661" w:type="dxa"/>
          <w:tblLayout w:type="fixed"/>
          <w:tblLook w:val="0000"/>
        </w:tblPrEx>
        <w:trPr>
          <w:trHeight w:val="70"/>
        </w:trPr>
        <w:tc>
          <w:tcPr>
            <w:tcW w:w="3978" w:type="dxa"/>
          </w:tcPr>
          <w:p w:rsidR="0032537D" w14:paraId="2BAED63B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Totals</w:t>
            </w:r>
          </w:p>
        </w:tc>
        <w:tc>
          <w:tcPr>
            <w:tcW w:w="1620" w:type="dxa"/>
          </w:tcPr>
          <w:p w:rsidR="0032537D" w14:paraId="2BAED63C" w14:textId="77777777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0" w:type="dxa"/>
          </w:tcPr>
          <w:p w:rsidR="0032537D" w14:paraId="2BAED63D" w14:textId="0F61CC36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903" w:type="dxa"/>
          </w:tcPr>
          <w:p w:rsidR="0032537D" w14:paraId="2BAED63E" w14:textId="3B38DC22">
            <w:pPr>
              <w:widowControl/>
              <w:spacing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32537D" w14:paraId="2BAED640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1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FEDERAL COST:  </w:t>
      </w:r>
    </w:p>
    <w:p w:rsidR="0032537D" w:rsidP="651D3BDB" w14:paraId="2BAED642" w14:textId="3D451A41">
      <w:pPr>
        <w:widowControl/>
        <w:spacing w:line="240" w:lineRule="auto"/>
        <w:rPr>
          <w:rFonts w:ascii="Times New Roman" w:eastAsia="Times New Roman" w:hAnsi="Times New Roman" w:cs="Times New Roman"/>
          <w:color w:val="222222"/>
          <w:highlight w:val="yellow"/>
        </w:rPr>
      </w:pPr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>The estimated annual cost to the federal government is $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white"/>
        </w:rPr>
        <w:t>X,</w:t>
      </w:r>
      <w:r w:rsidRPr="651D3BDB">
        <w:rPr>
          <w:rFonts w:ascii="Times New Roman" w:eastAsia="Times New Roman" w:hAnsi="Times New Roman" w:cs="Times New Roman"/>
          <w:color w:val="222222"/>
          <w:highlight w:val="white"/>
        </w:rPr>
        <w:t xml:space="preserve"> which includes 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yellow"/>
        </w:rPr>
        <w:t>[provide a brief description of the costs to the government, including the number of staff hours and the GS level of those who would be working on it, i.e., “</w:t>
      </w:r>
      <w:r w:rsidRPr="651D3BDB">
        <w:rPr>
          <w:rFonts w:ascii="Times New Roman" w:eastAsia="Times New Roman" w:hAnsi="Times New Roman" w:cs="Times New Roman"/>
          <w:color w:val="222222"/>
          <w:highlight w:val="yellow"/>
        </w:rPr>
        <w:t>$800 (12 hours at the GS-14 level) in project management and oversight.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yellow"/>
        </w:rPr>
        <w:t>”</w:t>
      </w:r>
      <w:r w:rsidRPr="651D3BDB" w:rsidR="55AF257F">
        <w:rPr>
          <w:rFonts w:ascii="Times New Roman" w:eastAsia="Times New Roman" w:hAnsi="Times New Roman" w:cs="Times New Roman"/>
          <w:color w:val="222222"/>
          <w:highlight w:val="yellow"/>
        </w:rPr>
        <w:t xml:space="preserve"> The GS rate should be multiplied by 1.5 to account for overhead costs.</w:t>
      </w:r>
      <w:r w:rsidRPr="651D3BDB" w:rsidR="002B10C5">
        <w:rPr>
          <w:rFonts w:ascii="Times New Roman" w:eastAsia="Times New Roman" w:hAnsi="Times New Roman" w:cs="Times New Roman"/>
          <w:color w:val="222222"/>
          <w:highlight w:val="yellow"/>
        </w:rPr>
        <w:t>]</w:t>
      </w:r>
    </w:p>
    <w:p w:rsidR="0032537D" w14:paraId="2BAED643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14:paraId="2BAED644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If you are conducting a focus group, survey, or plan to employ statistical methods, please provide answers to the following questions:</w:t>
      </w:r>
    </w:p>
    <w:p w:rsidR="0032537D" w14:paraId="2BAED645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</w:p>
    <w:p w:rsidR="0032537D" w:rsidP="5F137473" w14:paraId="2BAED646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The selection of your targeted respondents</w:t>
      </w:r>
    </w:p>
    <w:p w:rsidR="0032537D" w:rsidP="5F137473" w14:paraId="2BAED647" w14:textId="6ABF4E65">
      <w:pPr>
        <w:widowControl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Do you have a customer list or something similar that defines the universe of potential respondents and do you have a sampling plan for selecting from this universe? [</w:t>
      </w:r>
      <w:r w:rsidRPr="5F137473" w:rsidR="002B10C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 Yes</w:t>
      </w:r>
      <w:r>
        <w:tab/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] No</w:t>
      </w:r>
    </w:p>
    <w:p w:rsidR="0032537D" w14:paraId="2BAED648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:rsidR="0032537D" w:rsidP="5F137473" w14:paraId="2BAED649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If the answer is yes, please provide a description of both below (or attach the sampling plan)? If the answer is no, please provide a description of how you plan to identify your potential group of respondents and how you will select them?</w:t>
      </w:r>
    </w:p>
    <w:p w:rsidR="007A6DC4" w:rsidRPr="007A6DC4" w:rsidP="1275F102" w14:paraId="4F796883" w14:textId="779DF1FD">
      <w:pPr>
        <w:widowControl/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</w:p>
    <w:p w:rsidR="0032537D" w14:paraId="2BAED64F" w14:textId="77777777">
      <w:pPr>
        <w:widowControl/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Administration of the Instrument</w:t>
      </w:r>
    </w:p>
    <w:p w:rsidR="0032537D" w14:paraId="2BAED650" w14:textId="77777777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How will you collect the information? (Check all that apply)</w:t>
      </w:r>
    </w:p>
    <w:p w:rsidR="0032537D" w:rsidP="5F137473" w14:paraId="2BAED651" w14:textId="4122A06E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</w:t>
      </w:r>
      <w:r w:rsidRPr="5F137473" w:rsidR="002B10C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] Web-based or other forms of Social Media </w:t>
      </w:r>
    </w:p>
    <w:p w:rsidR="0032537D" w:rsidP="5F137473" w14:paraId="2BAED652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 Telephone</w:t>
      </w:r>
      <w:r>
        <w:tab/>
      </w:r>
    </w:p>
    <w:p w:rsidR="0032537D" w:rsidP="5F137473" w14:paraId="2BAED653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 In-person</w:t>
      </w:r>
      <w:r>
        <w:tab/>
      </w:r>
    </w:p>
    <w:p w:rsidR="0032537D" w:rsidP="5F137473" w14:paraId="2BAED654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[  ] Mail </w:t>
      </w:r>
    </w:p>
    <w:p w:rsidR="0032537D" w:rsidP="5F137473" w14:paraId="2BAED655" w14:textId="77777777">
      <w:pPr>
        <w:widowControl/>
        <w:spacing w:line="240" w:lineRule="auto"/>
        <w:ind w:left="720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[  ] Other, Explain</w:t>
      </w:r>
    </w:p>
    <w:p w:rsidR="0032537D" w:rsidP="5F137473" w14:paraId="2BAED656" w14:textId="631772C6">
      <w:pPr>
        <w:widowControl/>
        <w:numPr>
          <w:ilvl w:val="0"/>
          <w:numId w:val="4"/>
        </w:numPr>
        <w:spacing w:line="240" w:lineRule="auto"/>
        <w:rPr>
          <w:rFonts w:ascii="Times New Roman" w:eastAsia="Times New Roman" w:hAnsi="Times New Roman" w:cs="Times New Roman"/>
          <w:color w:val="000000"/>
          <w:lang w:val="en-US"/>
        </w:rPr>
      </w:pP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Will interviewers or facilitators be used?  [  ] Yes [</w:t>
      </w:r>
      <w:r w:rsidRPr="5F137473" w:rsidR="002B10C5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5F137473">
        <w:rPr>
          <w:rFonts w:ascii="Times New Roman" w:eastAsia="Times New Roman" w:hAnsi="Times New Roman" w:cs="Times New Roman"/>
          <w:color w:val="000000" w:themeColor="text1"/>
          <w:lang w:val="en-US"/>
        </w:rPr>
        <w:t>] No</w:t>
      </w:r>
    </w:p>
    <w:p w:rsidR="0032537D" w14:paraId="2BAED657" w14:textId="77777777">
      <w:pPr>
        <w:widowControl/>
        <w:spacing w:line="240" w:lineRule="auto"/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32537D" w14:paraId="2BAED658" w14:textId="77777777">
      <w:pPr>
        <w:widowControl/>
        <w:spacing w:line="240" w:lineRule="auto"/>
      </w:pPr>
      <w:r w:rsidRPr="5F137473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Please make sure that all instruments, instructions, and scripts are submitted with the request.</w:t>
      </w:r>
    </w:p>
    <w:sect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C8043B"/>
    <w:multiLevelType w:val="multilevel"/>
    <w:tmpl w:val="E224459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">
    <w:nsid w:val="1A7E7C61"/>
    <w:multiLevelType w:val="multilevel"/>
    <w:tmpl w:val="D116E26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>
    <w:nsid w:val="41F175A4"/>
    <w:multiLevelType w:val="multilevel"/>
    <w:tmpl w:val="DFFC647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>
    <w:nsid w:val="59BE104B"/>
    <w:multiLevelType w:val="multilevel"/>
    <w:tmpl w:val="8F228B54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nsid w:val="675E4D3C"/>
    <w:multiLevelType w:val="hybridMultilevel"/>
    <w:tmpl w:val="64FC7B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105267">
    <w:abstractNumId w:val="3"/>
  </w:num>
  <w:num w:numId="2" w16cid:durableId="849761194">
    <w:abstractNumId w:val="2"/>
  </w:num>
  <w:num w:numId="3" w16cid:durableId="230433085">
    <w:abstractNumId w:val="0"/>
  </w:num>
  <w:num w:numId="4" w16cid:durableId="1196625726">
    <w:abstractNumId w:val="1"/>
  </w:num>
  <w:num w:numId="5" w16cid:durableId="699009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37D"/>
    <w:rsid w:val="00246566"/>
    <w:rsid w:val="002B10C5"/>
    <w:rsid w:val="0032537D"/>
    <w:rsid w:val="00505B4E"/>
    <w:rsid w:val="00651B94"/>
    <w:rsid w:val="006874BA"/>
    <w:rsid w:val="007A6DC4"/>
    <w:rsid w:val="0082303B"/>
    <w:rsid w:val="008E62E1"/>
    <w:rsid w:val="00902752"/>
    <w:rsid w:val="00A4082F"/>
    <w:rsid w:val="00AF0A13"/>
    <w:rsid w:val="00DC5AC9"/>
    <w:rsid w:val="02234B57"/>
    <w:rsid w:val="0332C640"/>
    <w:rsid w:val="036A9CB7"/>
    <w:rsid w:val="03823D0B"/>
    <w:rsid w:val="06D9E34F"/>
    <w:rsid w:val="07DB4BC9"/>
    <w:rsid w:val="0873FA2D"/>
    <w:rsid w:val="08964DBC"/>
    <w:rsid w:val="0AD724E4"/>
    <w:rsid w:val="0F0B237D"/>
    <w:rsid w:val="10278607"/>
    <w:rsid w:val="102CD00A"/>
    <w:rsid w:val="10847663"/>
    <w:rsid w:val="1275F102"/>
    <w:rsid w:val="19669B66"/>
    <w:rsid w:val="254966D8"/>
    <w:rsid w:val="29156217"/>
    <w:rsid w:val="2C8ECC72"/>
    <w:rsid w:val="2D4C873E"/>
    <w:rsid w:val="2EE8579F"/>
    <w:rsid w:val="2F2069D5"/>
    <w:rsid w:val="390A78C8"/>
    <w:rsid w:val="3F142402"/>
    <w:rsid w:val="3F76836E"/>
    <w:rsid w:val="43AAF049"/>
    <w:rsid w:val="4A2FF339"/>
    <w:rsid w:val="4A91CFAA"/>
    <w:rsid w:val="4D289E65"/>
    <w:rsid w:val="52475F9F"/>
    <w:rsid w:val="55AF257F"/>
    <w:rsid w:val="5AA53A22"/>
    <w:rsid w:val="5E717AB8"/>
    <w:rsid w:val="5F137473"/>
    <w:rsid w:val="6028A639"/>
    <w:rsid w:val="605354BA"/>
    <w:rsid w:val="60FB5349"/>
    <w:rsid w:val="643A39FC"/>
    <w:rsid w:val="64C793DF"/>
    <w:rsid w:val="651D3BDB"/>
    <w:rsid w:val="65625CD6"/>
    <w:rsid w:val="695C0F6C"/>
    <w:rsid w:val="719A4807"/>
    <w:rsid w:val="7550509E"/>
    <w:rsid w:val="768F30A3"/>
    <w:rsid w:val="79DB9317"/>
    <w:rsid w:val="7B1BC2D2"/>
    <w:rsid w:val="7DFB765A"/>
    <w:rsid w:val="7F9746B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AED60E"/>
  <w15:docId w15:val="{3AA3EEA6-F9BF-456A-AC36-DC1BDDD37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ource Sans Pro" w:eastAsia="Source Sans Pro" w:hAnsi="Source Sans Pro" w:cs="Source Sans Pro"/>
        <w:color w:val="434343"/>
        <w:sz w:val="24"/>
        <w:szCs w:val="24"/>
        <w:lang w:val="en" w:eastAsia="en-US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120"/>
      <w:outlineLvl w:val="0"/>
    </w:pPr>
    <w:rPr>
      <w:rFonts w:ascii="Lora" w:eastAsia="Lora" w:hAnsi="Lora" w:cs="Lora"/>
      <w:b/>
      <w:color w:val="000000"/>
      <w:sz w:val="60"/>
      <w:szCs w:val="6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rFonts w:ascii="Source Sans Pro SemiBold" w:eastAsia="Source Sans Pro SemiBold" w:hAnsi="Source Sans Pro SemiBold" w:cs="Source Sans Pro SemiBold"/>
      <w:color w:val="E71324"/>
      <w:sz w:val="48"/>
      <w:szCs w:val="48"/>
    </w:rPr>
  </w:style>
  <w:style w:type="paragraph" w:styleId="Heading3">
    <w:name w:val="heading 3"/>
    <w:basedOn w:val="Normal"/>
    <w:next w:val="Normal"/>
    <w:pPr>
      <w:keepNext/>
      <w:keepLines/>
      <w:spacing w:before="300"/>
      <w:outlineLvl w:val="2"/>
    </w:pPr>
    <w:rPr>
      <w:b/>
      <w:color w:val="000000"/>
      <w:sz w:val="36"/>
      <w:szCs w:val="36"/>
    </w:rPr>
  </w:style>
  <w:style w:type="paragraph" w:styleId="Heading4">
    <w:name w:val="heading 4"/>
    <w:basedOn w:val="Normal"/>
    <w:next w:val="Normal"/>
    <w:pPr>
      <w:keepNext/>
      <w:keepLines/>
      <w:spacing w:before="300" w:after="120"/>
      <w:outlineLvl w:val="3"/>
    </w:pPr>
    <w:rPr>
      <w:rFonts w:ascii="Source Sans Pro SemiBold" w:eastAsia="Source Sans Pro SemiBold" w:hAnsi="Source Sans Pro SemiBold" w:cs="Source Sans Pro SemiBold"/>
      <w:color w:val="E71324"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outlineLvl w:val="5"/>
    </w:pPr>
    <w:rPr>
      <w:b/>
      <w:i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120" w:line="240" w:lineRule="auto"/>
    </w:pPr>
    <w:rPr>
      <w:rFonts w:ascii="Lora" w:eastAsia="Lora" w:hAnsi="Lora" w:cs="Lora"/>
      <w:b/>
      <w:color w:val="000000"/>
      <w:sz w:val="70"/>
      <w:szCs w:val="70"/>
    </w:rPr>
  </w:style>
  <w:style w:type="paragraph" w:styleId="Subtitle">
    <w:name w:val="Subtitle"/>
    <w:basedOn w:val="Normal"/>
    <w:next w:val="Normal"/>
    <w:pPr>
      <w:keepNext/>
      <w:keepLines/>
    </w:pPr>
    <w:rPr>
      <w:rFonts w:ascii="Source Sans Pro Light" w:eastAsia="Source Sans Pro Light" w:hAnsi="Source Sans Pro Light" w:cs="Source Sans Pro Light"/>
      <w:color w:val="000000"/>
      <w:sz w:val="30"/>
      <w:szCs w:val="30"/>
    </w:rPr>
  </w:style>
  <w:style w:type="table" w:customStyle="1" w:styleId="a">
    <w:name w:val="a"/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7A6DC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A6D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6D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6D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D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DC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62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62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DD9414765D524DA28632E683BD9EE0" ma:contentTypeVersion="14" ma:contentTypeDescription="Create a new document." ma:contentTypeScope="" ma:versionID="8c496cd246f3dbbd023c04ab483ec1c9">
  <xsd:schema xmlns:xsd="http://www.w3.org/2001/XMLSchema" xmlns:xs="http://www.w3.org/2001/XMLSchema" xmlns:p="http://schemas.microsoft.com/office/2006/metadata/properties" xmlns:ns2="68c2e6f3-6ea4-42c3-835e-44e49d8f3a1e" xmlns:ns3="b07d60d0-a851-40d7-ab0c-f280ece78be0" targetNamespace="http://schemas.microsoft.com/office/2006/metadata/properties" ma:root="true" ma:fieldsID="89b24cc00e7195a6f940b7e2bae9361b" ns2:_="" ns3:_="">
    <xsd:import namespace="68c2e6f3-6ea4-42c3-835e-44e49d8f3a1e"/>
    <xsd:import namespace="b07d60d0-a851-40d7-ab0c-f280ece78be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CurrentVersion_x003f_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2e6f3-6ea4-42c3-835e-44e49d8f3a1e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d60d0-a851-40d7-ab0c-f280ece78b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CurrentVersion_x003f_" ma:index="13" nillable="true" ma:displayName="Current Version?" ma:default="1" ma:format="Dropdown" ma:internalName="CurrentVersion_x003f_">
      <xsd:simpleType>
        <xsd:restriction base="dms:Boolea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8c2e6f3-6ea4-42c3-835e-44e49d8f3a1e">5C3YEWZCVWVS-1743964322-45</_dlc_DocId>
    <_dlc_DocIdUrl xmlns="68c2e6f3-6ea4-42c3-835e-44e49d8f3a1e">
      <Url>https://nih.sharepoint.com/sites/HRSA-OA-OPAE/_layouts/15/DocIdRedir.aspx?ID=5C3YEWZCVWVS-1743964322-45</Url>
      <Description>5C3YEWZCVWVS-1743964322-45</Description>
    </_dlc_DocIdUrl>
    <CurrentVersion_x003f_ xmlns="b07d60d0-a851-40d7-ab0c-f280ece78be0">true</CurrentVersion_x003f_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71EA4E6-41E0-4A03-BAFD-FB58B553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c2e6f3-6ea4-42c3-835e-44e49d8f3a1e"/>
    <ds:schemaRef ds:uri="b07d60d0-a851-40d7-ab0c-f280ece78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4A6A4-E8E1-405E-8A82-36B6B6B27352}">
  <ds:schemaRefs>
    <ds:schemaRef ds:uri="http://www.w3.org/XML/1998/namespace"/>
    <ds:schemaRef ds:uri="http://purl.org/dc/terms/"/>
    <ds:schemaRef ds:uri="http://schemas.microsoft.com/office/2006/metadata/properties"/>
    <ds:schemaRef ds:uri="http://schemas.microsoft.com/sharepoint/v3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053a5afd-1424-405b-82d9-63deec7446f8"/>
    <ds:schemaRef ds:uri="68c2e6f3-6ea4-42c3-835e-44e49d8f3a1e"/>
    <ds:schemaRef ds:uri="b07d60d0-a851-40d7-ab0c-f280ece78be0"/>
  </ds:schemaRefs>
</ds:datastoreItem>
</file>

<file path=customXml/itemProps3.xml><?xml version="1.0" encoding="utf-8"?>
<ds:datastoreItem xmlns:ds="http://schemas.openxmlformats.org/officeDocument/2006/customXml" ds:itemID="{DEB6B629-1310-4753-A101-9868EA632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E79AC1-0532-49CF-94F1-58FF18D7DF9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472</Words>
  <Characters>2696</Characters>
  <Application>Microsoft Office Word</Application>
  <DocSecurity>0</DocSecurity>
  <Lines>22</Lines>
  <Paragraphs>6</Paragraphs>
  <ScaleCrop>false</ScaleCrop>
  <Company>HRSA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PRA Usability Testing Memo</dc:title>
  <dc:creator>Cummings, Mackenzie (HRSA)</dc:creator>
  <cp:lastModifiedBy>HRSA</cp:lastModifiedBy>
  <cp:revision>10</cp:revision>
  <dcterms:created xsi:type="dcterms:W3CDTF">2022-10-14T12:15:00Z</dcterms:created>
  <dcterms:modified xsi:type="dcterms:W3CDTF">2024-06-21T19:24:00Z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0x01010047DD9414765D524DA28632E683BD9EE0</vt:lpwstr>
  </property>
  <property fmtid="{D5CDD505-2E9C-101B-9397-08002B2CF9AE}" pid="3" name="_dlc_DocIdItemGuid">
    <vt:lpwstr>d4d1d4ba-0c7c-49e8-bc72-3917c91a4eae</vt:lpwstr>
  </property>
</Properties>
</file>