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795" w:type="dxa"/>
        <w:tblLayout w:type="fixed"/>
        <w:tblLook w:val="04A0"/>
      </w:tblPr>
      <w:tblGrid>
        <w:gridCol w:w="3865"/>
        <w:gridCol w:w="1530"/>
        <w:gridCol w:w="1890"/>
        <w:gridCol w:w="1621"/>
        <w:gridCol w:w="1889"/>
      </w:tblGrid>
      <w:tr w14:paraId="5E1AE49D" w14:textId="77777777" w:rsidTr="00833C31">
        <w:tblPrEx>
          <w:tblW w:w="10795" w:type="dxa"/>
          <w:tblLayout w:type="fixed"/>
          <w:tblLook w:val="04A0"/>
        </w:tblPrEx>
        <w:trPr>
          <w:trHeight w:val="432"/>
        </w:trPr>
        <w:tc>
          <w:tcPr>
            <w:tcW w:w="10795" w:type="dxa"/>
            <w:gridSpan w:val="5"/>
            <w:tcBorders>
              <w:top w:val="single" w:sz="4" w:space="0" w:color="auto"/>
              <w:left w:val="single" w:sz="4" w:space="0" w:color="auto"/>
              <w:bottom w:val="nil"/>
              <w:right w:val="single" w:sz="4" w:space="0" w:color="auto"/>
            </w:tcBorders>
            <w:vAlign w:val="center"/>
          </w:tcPr>
          <w:p w:rsidR="001751E4" w:rsidRPr="001751E4" w:rsidP="001751E4" w14:paraId="0A5E48C8" w14:textId="31EED42D">
            <w:pPr>
              <w:jc w:val="center"/>
              <w:rPr>
                <w:rFonts w:ascii="Arial" w:hAnsi="Arial" w:cs="Arial"/>
                <w:b/>
                <w:bCs/>
                <w:sz w:val="32"/>
                <w:szCs w:val="32"/>
              </w:rPr>
            </w:pPr>
            <w:r>
              <w:rPr>
                <w:rFonts w:ascii="Arial" w:hAnsi="Arial" w:cs="Arial"/>
                <w:b/>
                <w:bCs/>
                <w:sz w:val="32"/>
                <w:szCs w:val="32"/>
              </w:rPr>
              <w:t>Medication Safety Component</w:t>
            </w:r>
            <w:r w:rsidR="007835A6">
              <w:rPr>
                <w:rFonts w:ascii="Arial" w:hAnsi="Arial" w:cs="Arial"/>
                <w:b/>
                <w:bCs/>
                <w:sz w:val="32"/>
                <w:szCs w:val="32"/>
              </w:rPr>
              <w:t xml:space="preserve"> </w:t>
            </w:r>
            <w:r w:rsidRPr="158D1BE1">
              <w:rPr>
                <w:rFonts w:ascii="Arial" w:hAnsi="Arial" w:cs="Arial"/>
                <w:b/>
                <w:bCs/>
                <w:sz w:val="32"/>
                <w:szCs w:val="32"/>
              </w:rPr>
              <w:t>—</w:t>
            </w:r>
            <w:r w:rsidR="007835A6">
              <w:rPr>
                <w:rFonts w:ascii="Arial" w:hAnsi="Arial" w:cs="Arial"/>
                <w:b/>
                <w:bCs/>
                <w:sz w:val="32"/>
                <w:szCs w:val="32"/>
              </w:rPr>
              <w:t xml:space="preserve"> </w:t>
            </w:r>
            <w:r w:rsidRPr="158D1BE1">
              <w:rPr>
                <w:rFonts w:ascii="Arial" w:hAnsi="Arial" w:cs="Arial"/>
                <w:b/>
                <w:bCs/>
                <w:sz w:val="32"/>
                <w:szCs w:val="32"/>
              </w:rPr>
              <w:t>Annual Hospital Survey</w:t>
            </w:r>
          </w:p>
        </w:tc>
      </w:tr>
      <w:tr w14:paraId="3B633584" w14:textId="77777777" w:rsidTr="00833C31">
        <w:tblPrEx>
          <w:tblW w:w="10795" w:type="dxa"/>
          <w:tblLayout w:type="fixed"/>
          <w:tblLook w:val="04A0"/>
        </w:tblPrEx>
        <w:trPr>
          <w:trHeight w:val="432"/>
        </w:trPr>
        <w:tc>
          <w:tcPr>
            <w:tcW w:w="10795" w:type="dxa"/>
            <w:gridSpan w:val="5"/>
            <w:tcBorders>
              <w:top w:val="nil"/>
              <w:left w:val="single" w:sz="4" w:space="0" w:color="auto"/>
              <w:bottom w:val="nil"/>
              <w:right w:val="single" w:sz="4" w:space="0" w:color="auto"/>
            </w:tcBorders>
            <w:vAlign w:val="center"/>
          </w:tcPr>
          <w:p w:rsidR="001751E4" w:rsidRPr="001751E4" w:rsidP="001751E4" w14:paraId="48C15192" w14:textId="770A3615">
            <w:pPr>
              <w:rPr>
                <w:rFonts w:ascii="Arial" w:hAnsi="Arial" w:cs="Arial"/>
              </w:rPr>
            </w:pPr>
            <w:r w:rsidRPr="001751E4">
              <w:rPr>
                <w:rFonts w:ascii="Arial" w:eastAsia="Times New Roman" w:hAnsi="Arial" w:cs="Arial"/>
              </w:rPr>
              <w:t>Instructions for this form are available at:</w:t>
            </w:r>
          </w:p>
        </w:tc>
      </w:tr>
      <w:tr w14:paraId="3C4C818C"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7A6BD1" w:rsidP="001751E4" w14:paraId="6808DCDF" w14:textId="2D3403E8">
            <w:pPr>
              <w:rPr>
                <w:rFonts w:ascii="Arial" w:hAnsi="Arial" w:cs="Arial"/>
                <w:sz w:val="16"/>
                <w:szCs w:val="16"/>
              </w:rPr>
            </w:pPr>
            <w:r w:rsidRPr="007A6BD1">
              <w:rPr>
                <w:rFonts w:ascii="Arial" w:hAnsi="Arial" w:cs="Arial"/>
                <w:sz w:val="16"/>
                <w:szCs w:val="16"/>
              </w:rPr>
              <w:t xml:space="preserve">Page </w:t>
            </w:r>
            <w:r w:rsidRPr="007A6BD1">
              <w:rPr>
                <w:rFonts w:ascii="Arial" w:hAnsi="Arial" w:cs="Arial"/>
                <w:b/>
                <w:color w:val="2B579A"/>
                <w:sz w:val="16"/>
                <w:szCs w:val="16"/>
                <w:shd w:val="clear" w:color="auto" w:fill="E6E6E6"/>
              </w:rPr>
              <w:fldChar w:fldCharType="begin"/>
            </w:r>
            <w:r w:rsidRPr="007A6BD1">
              <w:rPr>
                <w:rFonts w:ascii="Arial" w:hAnsi="Arial" w:cs="Arial"/>
                <w:b/>
                <w:bCs/>
                <w:sz w:val="16"/>
                <w:szCs w:val="16"/>
              </w:rPr>
              <w:instrText xml:space="preserve"> PAGE  \* Arabic  \* MERGEFORMAT </w:instrText>
            </w:r>
            <w:r w:rsidRPr="007A6BD1">
              <w:rPr>
                <w:rFonts w:ascii="Arial" w:hAnsi="Arial" w:cs="Arial"/>
                <w:b/>
                <w:color w:val="2B579A"/>
                <w:sz w:val="16"/>
                <w:szCs w:val="16"/>
                <w:shd w:val="clear" w:color="auto" w:fill="E6E6E6"/>
              </w:rPr>
              <w:fldChar w:fldCharType="separate"/>
            </w:r>
            <w:r w:rsidR="00E44FF3">
              <w:rPr>
                <w:rFonts w:ascii="Arial" w:hAnsi="Arial" w:cs="Arial"/>
                <w:b/>
                <w:bCs/>
                <w:noProof/>
                <w:sz w:val="16"/>
                <w:szCs w:val="16"/>
              </w:rPr>
              <w:t>1</w:t>
            </w:r>
            <w:r w:rsidRPr="007A6BD1">
              <w:rPr>
                <w:rFonts w:ascii="Arial" w:hAnsi="Arial" w:cs="Arial"/>
                <w:b/>
                <w:color w:val="2B579A"/>
                <w:sz w:val="16"/>
                <w:szCs w:val="16"/>
                <w:shd w:val="clear" w:color="auto" w:fill="E6E6E6"/>
              </w:rPr>
              <w:fldChar w:fldCharType="end"/>
            </w:r>
            <w:r w:rsidRPr="007A6BD1">
              <w:rPr>
                <w:rFonts w:ascii="Arial" w:hAnsi="Arial" w:cs="Arial"/>
                <w:sz w:val="16"/>
                <w:szCs w:val="16"/>
              </w:rPr>
              <w:t xml:space="preserve"> of </w:t>
            </w:r>
            <w:r w:rsidR="002E42DD">
              <w:rPr>
                <w:rFonts w:ascii="Arial" w:hAnsi="Arial" w:cs="Arial"/>
                <w:b/>
                <w:bCs/>
                <w:sz w:val="16"/>
                <w:szCs w:val="16"/>
              </w:rPr>
              <w:t>2</w:t>
            </w:r>
          </w:p>
        </w:tc>
        <w:tc>
          <w:tcPr>
            <w:tcW w:w="3420" w:type="dxa"/>
            <w:gridSpan w:val="2"/>
            <w:tcBorders>
              <w:top w:val="nil"/>
              <w:left w:val="nil"/>
              <w:bottom w:val="nil"/>
              <w:right w:val="nil"/>
            </w:tcBorders>
            <w:vAlign w:val="center"/>
          </w:tcPr>
          <w:p w:rsidR="001751E4" w:rsidRPr="001751E4" w:rsidP="001751E4" w14:paraId="370E41A3"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1751E4" w14:paraId="38F8CFE6" w14:textId="77777777">
            <w:pPr>
              <w:rPr>
                <w:rFonts w:ascii="Arial" w:hAnsi="Arial" w:cs="Arial"/>
              </w:rPr>
            </w:pPr>
          </w:p>
        </w:tc>
      </w:tr>
      <w:tr w14:paraId="5F511022"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5E12AD47" w14:textId="77777777">
            <w:pPr>
              <w:rPr>
                <w:rFonts w:ascii="Arial" w:hAnsi="Arial" w:cs="Arial"/>
              </w:rPr>
            </w:pPr>
            <w:r w:rsidRPr="001751E4">
              <w:rPr>
                <w:rFonts w:ascii="Arial" w:eastAsia="Times New Roman" w:hAnsi="Arial" w:cs="Arial"/>
                <w:color w:val="000000"/>
                <w:sz w:val="16"/>
                <w:szCs w:val="16"/>
              </w:rPr>
              <w:t>*</w:t>
            </w:r>
            <w:r w:rsidRPr="001751E4">
              <w:rPr>
                <w:rFonts w:ascii="Arial" w:eastAsia="Times New Roman" w:hAnsi="Arial" w:cs="Arial"/>
                <w:color w:val="000000"/>
                <w:sz w:val="16"/>
                <w:szCs w:val="16"/>
              </w:rPr>
              <w:t>required</w:t>
            </w:r>
            <w:r w:rsidRPr="001751E4">
              <w:rPr>
                <w:rFonts w:ascii="Arial" w:eastAsia="Times New Roman" w:hAnsi="Arial" w:cs="Arial"/>
                <w:color w:val="000000"/>
                <w:sz w:val="16"/>
                <w:szCs w:val="16"/>
              </w:rPr>
              <w:t xml:space="preserve"> for saving</w:t>
            </w:r>
          </w:p>
        </w:tc>
        <w:tc>
          <w:tcPr>
            <w:tcW w:w="3420" w:type="dxa"/>
            <w:gridSpan w:val="2"/>
            <w:tcBorders>
              <w:top w:val="nil"/>
              <w:left w:val="nil"/>
              <w:bottom w:val="nil"/>
              <w:right w:val="nil"/>
            </w:tcBorders>
            <w:vAlign w:val="center"/>
          </w:tcPr>
          <w:p w:rsidR="001751E4" w:rsidRPr="001751E4" w:rsidP="0026646E" w14:paraId="0D8E5955"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2905D1DF" w14:textId="77777777">
            <w:pPr>
              <w:rPr>
                <w:rFonts w:ascii="Arial" w:eastAsia="Times New Roman" w:hAnsi="Arial" w:cs="Arial"/>
                <w:color w:val="000000"/>
                <w:sz w:val="20"/>
                <w:szCs w:val="20"/>
              </w:rPr>
            </w:pPr>
            <w:r w:rsidRPr="001751E4">
              <w:rPr>
                <w:rFonts w:ascii="Arial" w:eastAsia="Times New Roman" w:hAnsi="Arial" w:cs="Arial"/>
                <w:color w:val="000000"/>
                <w:sz w:val="20"/>
                <w:szCs w:val="20"/>
              </w:rPr>
              <w:t>Tracking #:</w:t>
            </w:r>
          </w:p>
        </w:tc>
      </w:tr>
      <w:tr w14:paraId="0E3223A1"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43E4C410" w14:textId="77777777">
            <w:pPr>
              <w:rPr>
                <w:rFonts w:ascii="Arial" w:hAnsi="Arial" w:cs="Arial"/>
              </w:rPr>
            </w:pPr>
            <w:r w:rsidRPr="001751E4">
              <w:rPr>
                <w:rFonts w:ascii="Arial" w:eastAsia="Times New Roman" w:hAnsi="Arial" w:cs="Arial"/>
                <w:color w:val="000000"/>
                <w:sz w:val="20"/>
                <w:szCs w:val="20"/>
              </w:rPr>
              <w:t>Facility ID:</w:t>
            </w:r>
          </w:p>
        </w:tc>
        <w:tc>
          <w:tcPr>
            <w:tcW w:w="3420" w:type="dxa"/>
            <w:gridSpan w:val="2"/>
            <w:tcBorders>
              <w:top w:val="nil"/>
              <w:left w:val="nil"/>
              <w:bottom w:val="nil"/>
              <w:right w:val="nil"/>
            </w:tcBorders>
            <w:vAlign w:val="center"/>
          </w:tcPr>
          <w:p w:rsidR="001751E4" w:rsidRPr="001751E4" w:rsidP="0026646E" w14:paraId="3A42803D"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243E899D" w14:textId="77777777">
            <w:pPr>
              <w:rPr>
                <w:rFonts w:ascii="Arial" w:hAnsi="Arial" w:cs="Arial"/>
              </w:rPr>
            </w:pPr>
            <w:r w:rsidRPr="001751E4">
              <w:rPr>
                <w:rFonts w:ascii="Arial" w:eastAsia="Times New Roman" w:hAnsi="Arial" w:cs="Arial"/>
                <w:color w:val="000000"/>
                <w:sz w:val="20"/>
                <w:szCs w:val="20"/>
              </w:rPr>
              <w:t>*Survey Year:</w:t>
            </w:r>
          </w:p>
        </w:tc>
      </w:tr>
      <w:tr w14:paraId="370A4108" w14:textId="77777777" w:rsidTr="00833C31">
        <w:tblPrEx>
          <w:tblW w:w="10795" w:type="dxa"/>
          <w:tblLayout w:type="fixed"/>
          <w:tblLook w:val="04A0"/>
        </w:tblPrEx>
        <w:trPr>
          <w:trHeight w:val="432"/>
        </w:trPr>
        <w:tc>
          <w:tcPr>
            <w:tcW w:w="10795" w:type="dxa"/>
            <w:gridSpan w:val="5"/>
            <w:tcBorders>
              <w:top w:val="nil"/>
              <w:left w:val="single" w:sz="4" w:space="0" w:color="auto"/>
              <w:bottom w:val="nil"/>
              <w:right w:val="single" w:sz="4" w:space="0" w:color="auto"/>
            </w:tcBorders>
            <w:shd w:val="clear" w:color="auto" w:fill="A6A6A6" w:themeFill="background1" w:themeFillShade="A6"/>
            <w:vAlign w:val="center"/>
          </w:tcPr>
          <w:p w:rsidR="001751E4" w:rsidRPr="001751E4" w:rsidP="0026646E" w14:paraId="348D97ED" w14:textId="1FFC7B0F">
            <w:pPr>
              <w:rPr>
                <w:rFonts w:ascii="Arial" w:eastAsia="Times New Roman" w:hAnsi="Arial" w:cs="Arial"/>
                <w:color w:val="000000"/>
                <w:sz w:val="20"/>
                <w:szCs w:val="20"/>
              </w:rPr>
            </w:pPr>
            <w:r>
              <w:rPr>
                <w:rFonts w:ascii="Arial" w:eastAsia="Times New Roman" w:hAnsi="Arial" w:cs="Arial"/>
                <w:b/>
                <w:bCs/>
                <w:color w:val="000000"/>
                <w:sz w:val="20"/>
                <w:szCs w:val="20"/>
              </w:rPr>
              <w:t xml:space="preserve">Section 1. </w:t>
            </w:r>
            <w:r w:rsidRPr="001751E4">
              <w:rPr>
                <w:rFonts w:ascii="Arial" w:eastAsia="Times New Roman" w:hAnsi="Arial" w:cs="Arial"/>
                <w:b/>
                <w:bCs/>
                <w:color w:val="000000"/>
                <w:sz w:val="20"/>
                <w:szCs w:val="20"/>
              </w:rPr>
              <w:t xml:space="preserve">Facility Characteristics </w:t>
            </w:r>
          </w:p>
        </w:tc>
      </w:tr>
      <w:tr w14:paraId="0E70367D"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B12AC5" w:rsidP="00B12AC5" w14:paraId="1F6D92E5" w14:textId="12685809">
            <w:pPr>
              <w:pStyle w:val="ListParagraph"/>
              <w:numPr>
                <w:ilvl w:val="0"/>
                <w:numId w:val="50"/>
              </w:numPr>
              <w:ind w:left="420" w:hanging="450"/>
              <w:rPr>
                <w:rFonts w:ascii="Arial" w:eastAsia="Times New Roman" w:hAnsi="Arial" w:cs="Arial"/>
                <w:color w:val="000000"/>
                <w:sz w:val="20"/>
                <w:szCs w:val="20"/>
              </w:rPr>
            </w:pPr>
            <w:r>
              <w:rPr>
                <w:rFonts w:ascii="Arial" w:eastAsia="Times New Roman" w:hAnsi="Arial" w:cs="Arial"/>
                <w:color w:val="000000" w:themeColor="text1"/>
                <w:sz w:val="20"/>
                <w:szCs w:val="20"/>
              </w:rPr>
              <w:t>*</w:t>
            </w:r>
            <w:r w:rsidRPr="04170D1A">
              <w:rPr>
                <w:rFonts w:ascii="Arial" w:eastAsia="Times New Roman" w:hAnsi="Arial" w:cs="Arial"/>
                <w:color w:val="000000" w:themeColor="text1"/>
                <w:sz w:val="20"/>
                <w:szCs w:val="20"/>
              </w:rPr>
              <w:t>Ownership (check one):</w:t>
            </w:r>
          </w:p>
        </w:tc>
        <w:tc>
          <w:tcPr>
            <w:tcW w:w="3420" w:type="dxa"/>
            <w:gridSpan w:val="2"/>
            <w:tcBorders>
              <w:top w:val="nil"/>
              <w:left w:val="nil"/>
              <w:bottom w:val="nil"/>
              <w:right w:val="nil"/>
            </w:tcBorders>
            <w:vAlign w:val="center"/>
          </w:tcPr>
          <w:p w:rsidR="001751E4" w:rsidRPr="001751E4" w:rsidP="0026646E" w14:paraId="49A91D81"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833C31" w14:paraId="77DDAE2F" w14:textId="77777777">
            <w:pPr>
              <w:ind w:left="795"/>
              <w:jc w:val="both"/>
              <w:rPr>
                <w:rFonts w:ascii="Arial" w:eastAsia="Times New Roman" w:hAnsi="Arial" w:cs="Arial"/>
                <w:color w:val="000000"/>
                <w:sz w:val="20"/>
                <w:szCs w:val="20"/>
              </w:rPr>
            </w:pPr>
          </w:p>
        </w:tc>
      </w:tr>
      <w:tr w14:paraId="51706CBB"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01E7252B"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For profit</w:t>
            </w:r>
          </w:p>
        </w:tc>
        <w:tc>
          <w:tcPr>
            <w:tcW w:w="3420" w:type="dxa"/>
            <w:gridSpan w:val="2"/>
            <w:tcBorders>
              <w:top w:val="nil"/>
              <w:left w:val="nil"/>
              <w:bottom w:val="nil"/>
              <w:right w:val="nil"/>
            </w:tcBorders>
            <w:vAlign w:val="center"/>
          </w:tcPr>
          <w:p w:rsidR="001751E4" w:rsidRPr="001751E4" w:rsidP="0026646E" w14:paraId="1B89883D"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Not for profit, including church</w:t>
            </w:r>
          </w:p>
        </w:tc>
        <w:tc>
          <w:tcPr>
            <w:tcW w:w="3510" w:type="dxa"/>
            <w:gridSpan w:val="2"/>
            <w:tcBorders>
              <w:top w:val="nil"/>
              <w:left w:val="nil"/>
              <w:bottom w:val="nil"/>
              <w:right w:val="single" w:sz="4" w:space="0" w:color="auto"/>
            </w:tcBorders>
            <w:vAlign w:val="center"/>
          </w:tcPr>
          <w:p w:rsidR="001751E4" w:rsidRPr="001751E4" w:rsidP="0026646E" w14:paraId="063C46AF"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Government</w:t>
            </w:r>
          </w:p>
        </w:tc>
      </w:tr>
      <w:tr w14:paraId="0E176A66"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610834DF"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Military</w:t>
            </w:r>
          </w:p>
        </w:tc>
        <w:tc>
          <w:tcPr>
            <w:tcW w:w="3420" w:type="dxa"/>
            <w:gridSpan w:val="2"/>
            <w:tcBorders>
              <w:top w:val="nil"/>
              <w:left w:val="nil"/>
              <w:bottom w:val="nil"/>
              <w:right w:val="nil"/>
            </w:tcBorders>
            <w:vAlign w:val="center"/>
          </w:tcPr>
          <w:p w:rsidR="001751E4" w:rsidRPr="001751E4" w:rsidP="0026646E" w14:paraId="12E14148"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Veterans Affairs</w:t>
            </w:r>
          </w:p>
        </w:tc>
        <w:tc>
          <w:tcPr>
            <w:tcW w:w="3510" w:type="dxa"/>
            <w:gridSpan w:val="2"/>
            <w:tcBorders>
              <w:top w:val="nil"/>
              <w:left w:val="nil"/>
              <w:bottom w:val="nil"/>
              <w:right w:val="single" w:sz="4" w:space="0" w:color="auto"/>
            </w:tcBorders>
            <w:vAlign w:val="center"/>
          </w:tcPr>
          <w:p w:rsidR="001751E4" w:rsidRPr="001751E4" w:rsidP="0026646E" w14:paraId="66921AB4"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Physician owned</w:t>
            </w:r>
          </w:p>
        </w:tc>
      </w:tr>
      <w:tr w14:paraId="22AFD7E4"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335979F6" w14:textId="77777777">
            <w:pPr>
              <w:rPr>
                <w:rFonts w:ascii="Arial" w:eastAsia="Times New Roman" w:hAnsi="Arial" w:cs="Arial"/>
                <w:color w:val="000000"/>
                <w:sz w:val="20"/>
                <w:szCs w:val="20"/>
              </w:rPr>
            </w:pPr>
          </w:p>
        </w:tc>
        <w:tc>
          <w:tcPr>
            <w:tcW w:w="3420" w:type="dxa"/>
            <w:gridSpan w:val="2"/>
            <w:tcBorders>
              <w:top w:val="nil"/>
              <w:left w:val="nil"/>
              <w:bottom w:val="nil"/>
              <w:right w:val="nil"/>
            </w:tcBorders>
            <w:vAlign w:val="center"/>
          </w:tcPr>
          <w:p w:rsidR="001751E4" w:rsidRPr="001751E4" w:rsidP="0026646E" w14:paraId="0AA8A0F8"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02341254" w14:textId="77777777">
            <w:pPr>
              <w:rPr>
                <w:rFonts w:ascii="Arial" w:eastAsia="Times New Roman" w:hAnsi="Arial" w:cs="Arial"/>
                <w:color w:val="000000"/>
                <w:sz w:val="20"/>
                <w:szCs w:val="20"/>
              </w:rPr>
            </w:pPr>
          </w:p>
        </w:tc>
      </w:tr>
      <w:tr w14:paraId="16084EB0"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4EFA0239" w14:textId="77777777">
            <w:pPr>
              <w:rPr>
                <w:rFonts w:ascii="Arial" w:eastAsia="Times New Roman" w:hAnsi="Arial" w:cs="Arial"/>
                <w:color w:val="000000"/>
                <w:sz w:val="20"/>
                <w:szCs w:val="20"/>
              </w:rPr>
            </w:pPr>
            <w:r w:rsidRPr="00592869">
              <w:rPr>
                <w:rFonts w:ascii="Arial" w:eastAsia="Times New Roman" w:hAnsi="Arial" w:cs="Arial"/>
                <w:b/>
                <w:bCs/>
                <w:color w:val="000000"/>
                <w:sz w:val="20"/>
                <w:szCs w:val="20"/>
              </w:rPr>
              <w:t xml:space="preserve">If facility is a </w:t>
            </w:r>
            <w:r w:rsidRPr="00592869">
              <w:rPr>
                <w:rFonts w:ascii="Arial" w:eastAsia="Times New Roman" w:hAnsi="Arial" w:cs="Arial"/>
                <w:b/>
                <w:bCs/>
                <w:color w:val="000000"/>
                <w:sz w:val="20"/>
                <w:szCs w:val="20"/>
              </w:rPr>
              <w:t>Hospital</w:t>
            </w:r>
            <w:r w:rsidRPr="00592869">
              <w:rPr>
                <w:rFonts w:ascii="Arial" w:eastAsia="Times New Roman" w:hAnsi="Arial" w:cs="Arial"/>
                <w:b/>
                <w:bCs/>
                <w:color w:val="000000"/>
                <w:sz w:val="20"/>
                <w:szCs w:val="20"/>
              </w:rPr>
              <w:t>:</w:t>
            </w:r>
          </w:p>
        </w:tc>
        <w:tc>
          <w:tcPr>
            <w:tcW w:w="3420" w:type="dxa"/>
            <w:gridSpan w:val="2"/>
            <w:tcBorders>
              <w:top w:val="nil"/>
              <w:left w:val="nil"/>
              <w:bottom w:val="nil"/>
              <w:right w:val="nil"/>
            </w:tcBorders>
            <w:vAlign w:val="center"/>
          </w:tcPr>
          <w:p w:rsidR="001751E4" w:rsidRPr="001751E4" w:rsidP="0026646E" w14:paraId="68341E9E"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32879267" w14:textId="77777777">
            <w:pPr>
              <w:rPr>
                <w:rFonts w:ascii="Arial" w:eastAsia="Times New Roman" w:hAnsi="Arial" w:cs="Arial"/>
                <w:color w:val="000000"/>
                <w:sz w:val="20"/>
                <w:szCs w:val="20"/>
              </w:rPr>
            </w:pPr>
          </w:p>
        </w:tc>
      </w:tr>
      <w:tr w14:paraId="33994F86" w14:textId="77777777" w:rsidTr="00833C31">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833C31" w:rsidP="00833C31" w14:paraId="57BF8489" w14:textId="088996A9">
            <w:pPr>
              <w:pStyle w:val="ListParagraph"/>
              <w:numPr>
                <w:ilvl w:val="0"/>
                <w:numId w:val="50"/>
              </w:numPr>
              <w:rPr>
                <w:rFonts w:ascii="Arial" w:hAnsi="Arial" w:cs="Arial"/>
              </w:rPr>
            </w:pPr>
            <w:r w:rsidRPr="00833C31">
              <w:rPr>
                <w:rFonts w:ascii="Arial" w:eastAsia="Times New Roman" w:hAnsi="Arial" w:cs="Arial"/>
                <w:color w:val="000000"/>
                <w:sz w:val="20"/>
                <w:szCs w:val="20"/>
              </w:rPr>
              <w:t>*Number of patient days: _________</w:t>
            </w:r>
          </w:p>
        </w:tc>
        <w:tc>
          <w:tcPr>
            <w:tcW w:w="3510" w:type="dxa"/>
            <w:gridSpan w:val="2"/>
            <w:tcBorders>
              <w:top w:val="nil"/>
              <w:left w:val="nil"/>
              <w:bottom w:val="nil"/>
              <w:right w:val="single" w:sz="4" w:space="0" w:color="auto"/>
            </w:tcBorders>
            <w:vAlign w:val="center"/>
          </w:tcPr>
          <w:p w:rsidR="00A22AC4" w:rsidRPr="001751E4" w:rsidP="0026646E" w14:paraId="694C6A5D" w14:textId="77777777">
            <w:pPr>
              <w:rPr>
                <w:rFonts w:ascii="Arial" w:eastAsia="Times New Roman" w:hAnsi="Arial" w:cs="Arial"/>
                <w:color w:val="000000"/>
                <w:sz w:val="20"/>
                <w:szCs w:val="20"/>
              </w:rPr>
            </w:pPr>
          </w:p>
        </w:tc>
      </w:tr>
      <w:tr w14:paraId="1BA10046" w14:textId="77777777" w:rsidTr="00833C31">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833C31" w:rsidP="00833C31" w14:paraId="1B8C8413" w14:textId="6D105C06">
            <w:pPr>
              <w:pStyle w:val="ListParagraph"/>
              <w:numPr>
                <w:ilvl w:val="0"/>
                <w:numId w:val="50"/>
              </w:numPr>
              <w:rPr>
                <w:rFonts w:ascii="Arial" w:hAnsi="Arial" w:cs="Arial"/>
              </w:rPr>
            </w:pPr>
            <w:r w:rsidRPr="00833C31">
              <w:rPr>
                <w:rFonts w:ascii="Arial" w:eastAsia="Times New Roman" w:hAnsi="Arial" w:cs="Arial"/>
                <w:color w:val="000000"/>
                <w:sz w:val="20"/>
                <w:szCs w:val="20"/>
              </w:rPr>
              <w:t>*Number of admissions: __________</w:t>
            </w:r>
          </w:p>
        </w:tc>
        <w:tc>
          <w:tcPr>
            <w:tcW w:w="3510" w:type="dxa"/>
            <w:gridSpan w:val="2"/>
            <w:tcBorders>
              <w:top w:val="nil"/>
              <w:left w:val="nil"/>
              <w:bottom w:val="nil"/>
              <w:right w:val="single" w:sz="4" w:space="0" w:color="auto"/>
            </w:tcBorders>
            <w:vAlign w:val="center"/>
          </w:tcPr>
          <w:p w:rsidR="00A22AC4" w:rsidRPr="001751E4" w:rsidP="0026646E" w14:paraId="78B38FCF" w14:textId="77777777">
            <w:pPr>
              <w:rPr>
                <w:rFonts w:ascii="Arial" w:eastAsia="Times New Roman" w:hAnsi="Arial" w:cs="Arial"/>
                <w:color w:val="000000"/>
                <w:sz w:val="20"/>
                <w:szCs w:val="20"/>
              </w:rPr>
            </w:pPr>
          </w:p>
        </w:tc>
      </w:tr>
      <w:tr w14:paraId="1308E19C"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0A942B84" w14:textId="77777777">
            <w:pPr>
              <w:rPr>
                <w:rFonts w:ascii="Arial" w:eastAsia="Times New Roman" w:hAnsi="Arial" w:cs="Arial"/>
                <w:color w:val="000000"/>
                <w:sz w:val="20"/>
                <w:szCs w:val="20"/>
              </w:rPr>
            </w:pPr>
          </w:p>
        </w:tc>
        <w:tc>
          <w:tcPr>
            <w:tcW w:w="3420" w:type="dxa"/>
            <w:gridSpan w:val="2"/>
            <w:tcBorders>
              <w:top w:val="nil"/>
              <w:left w:val="nil"/>
              <w:bottom w:val="nil"/>
              <w:right w:val="nil"/>
            </w:tcBorders>
            <w:vAlign w:val="center"/>
          </w:tcPr>
          <w:p w:rsidR="001751E4" w:rsidRPr="001751E4" w:rsidP="0026646E" w14:paraId="71560F43"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0D9472E8" w14:textId="77777777">
            <w:pPr>
              <w:rPr>
                <w:rFonts w:ascii="Arial" w:eastAsia="Times New Roman" w:hAnsi="Arial" w:cs="Arial"/>
                <w:color w:val="000000"/>
                <w:sz w:val="20"/>
                <w:szCs w:val="20"/>
              </w:rPr>
            </w:pPr>
          </w:p>
        </w:tc>
      </w:tr>
      <w:tr w14:paraId="7967FD57"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A36BBA" w:rsidP="0026646E" w14:paraId="56C3E168" w14:textId="77777777">
            <w:pPr>
              <w:rPr>
                <w:rFonts w:ascii="Arial" w:eastAsia="Times New Roman" w:hAnsi="Arial" w:cs="Arial"/>
                <w:color w:val="000000"/>
                <w:sz w:val="20"/>
                <w:szCs w:val="20"/>
                <w:u w:val="single"/>
              </w:rPr>
            </w:pPr>
            <w:r w:rsidRPr="00A22AC4">
              <w:rPr>
                <w:rFonts w:ascii="Arial" w:eastAsia="Times New Roman" w:hAnsi="Arial" w:cs="Arial"/>
                <w:color w:val="000000"/>
                <w:sz w:val="20"/>
                <w:szCs w:val="20"/>
                <w:u w:val="single"/>
              </w:rPr>
              <w:t>For any Hospital:</w:t>
            </w:r>
          </w:p>
        </w:tc>
        <w:tc>
          <w:tcPr>
            <w:tcW w:w="3420" w:type="dxa"/>
            <w:gridSpan w:val="2"/>
            <w:tcBorders>
              <w:top w:val="nil"/>
              <w:left w:val="nil"/>
              <w:bottom w:val="nil"/>
              <w:right w:val="nil"/>
            </w:tcBorders>
            <w:vAlign w:val="center"/>
          </w:tcPr>
          <w:p w:rsidR="001751E4" w:rsidRPr="001751E4" w:rsidP="0026646E" w14:paraId="33AB346A"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4A0693FC" w14:textId="77777777">
            <w:pPr>
              <w:rPr>
                <w:rFonts w:ascii="Arial" w:eastAsia="Times New Roman" w:hAnsi="Arial" w:cs="Arial"/>
                <w:color w:val="000000"/>
                <w:sz w:val="20"/>
                <w:szCs w:val="20"/>
              </w:rPr>
            </w:pPr>
          </w:p>
        </w:tc>
      </w:tr>
      <w:tr w14:paraId="2ED4A3D6" w14:textId="77777777" w:rsidTr="00833C31">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1751E4" w:rsidP="0026646E" w14:paraId="256EE7CC" w14:textId="324E8DBA">
            <w:pPr>
              <w:rPr>
                <w:rFonts w:ascii="Arial" w:eastAsia="Times New Roman" w:hAnsi="Arial" w:cs="Arial"/>
                <w:color w:val="000000"/>
                <w:sz w:val="20"/>
                <w:szCs w:val="20"/>
              </w:rPr>
            </w:pPr>
            <w:r>
              <w:rPr>
                <w:rFonts w:ascii="Arial" w:eastAsia="Times New Roman" w:hAnsi="Arial" w:cs="Arial"/>
                <w:color w:val="000000" w:themeColor="text1"/>
                <w:sz w:val="20"/>
                <w:szCs w:val="20"/>
              </w:rPr>
              <w:t xml:space="preserve">4. </w:t>
            </w:r>
            <w:r w:rsidRPr="1DE77C7A" w:rsidR="00B12AC5">
              <w:rPr>
                <w:rFonts w:ascii="Arial" w:eastAsia="Times New Roman" w:hAnsi="Arial" w:cs="Arial"/>
                <w:color w:val="000000" w:themeColor="text1"/>
                <w:sz w:val="20"/>
                <w:szCs w:val="20"/>
              </w:rPr>
              <w:t xml:space="preserve">. </w:t>
            </w:r>
            <w:r w:rsidR="00D22877">
              <w:rPr>
                <w:rFonts w:ascii="Arial" w:eastAsia="Times New Roman" w:hAnsi="Arial" w:cs="Arial"/>
                <w:color w:val="000000" w:themeColor="text1"/>
                <w:sz w:val="20"/>
                <w:szCs w:val="20"/>
              </w:rPr>
              <w:t>*</w:t>
            </w:r>
            <w:r w:rsidRPr="1DE77C7A">
              <w:rPr>
                <w:rFonts w:ascii="Arial" w:eastAsia="Times New Roman" w:hAnsi="Arial" w:cs="Arial"/>
                <w:color w:val="000000" w:themeColor="text1"/>
                <w:sz w:val="20"/>
                <w:szCs w:val="20"/>
              </w:rPr>
              <w:t>Is your hospital a teaching hospital for physicians and/or physicians-in-training</w:t>
            </w:r>
            <w:r w:rsidR="00C4095F">
              <w:rPr>
                <w:rFonts w:ascii="Arial" w:eastAsia="Times New Roman" w:hAnsi="Arial" w:cs="Arial"/>
                <w:color w:val="000000" w:themeColor="text1"/>
                <w:sz w:val="20"/>
                <w:szCs w:val="20"/>
              </w:rPr>
              <w:t xml:space="preserve"> or nursing students</w:t>
            </w:r>
            <w:r w:rsidRPr="1DE77C7A">
              <w:rPr>
                <w:rFonts w:ascii="Arial" w:eastAsia="Times New Roman" w:hAnsi="Arial" w:cs="Arial"/>
                <w:color w:val="000000" w:themeColor="text1"/>
                <w:sz w:val="20"/>
                <w:szCs w:val="20"/>
              </w:rPr>
              <w:t>?</w:t>
            </w:r>
          </w:p>
        </w:tc>
        <w:tc>
          <w:tcPr>
            <w:tcW w:w="1621" w:type="dxa"/>
            <w:tcBorders>
              <w:top w:val="nil"/>
              <w:left w:val="nil"/>
              <w:bottom w:val="nil"/>
              <w:right w:val="nil"/>
            </w:tcBorders>
            <w:vAlign w:val="center"/>
          </w:tcPr>
          <w:p w:rsidR="00A22AC4" w:rsidRPr="001751E4" w:rsidP="0026646E" w14:paraId="2ABF33E2"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Yes</w:t>
            </w:r>
          </w:p>
        </w:tc>
        <w:tc>
          <w:tcPr>
            <w:tcW w:w="1889" w:type="dxa"/>
            <w:tcBorders>
              <w:top w:val="nil"/>
              <w:left w:val="nil"/>
              <w:bottom w:val="nil"/>
              <w:right w:val="single" w:sz="4" w:space="0" w:color="auto"/>
            </w:tcBorders>
            <w:vAlign w:val="center"/>
          </w:tcPr>
          <w:p w:rsidR="00A22AC4" w:rsidRPr="001751E4" w:rsidP="0026646E" w14:paraId="0436367A"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14:paraId="134F2C55"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A22AC4" w:rsidRPr="001751E4" w:rsidP="0026646E" w14:paraId="2E9E2774" w14:textId="77777777">
            <w:pPr>
              <w:ind w:left="144"/>
              <w:rPr>
                <w:rFonts w:ascii="Arial" w:eastAsia="Times New Roman" w:hAnsi="Arial" w:cs="Arial"/>
                <w:color w:val="000000"/>
                <w:sz w:val="20"/>
                <w:szCs w:val="20"/>
              </w:rPr>
            </w:pPr>
            <w:r w:rsidRPr="00A22AC4">
              <w:rPr>
                <w:rFonts w:ascii="Arial" w:eastAsia="Times New Roman" w:hAnsi="Arial" w:cs="Arial"/>
                <w:color w:val="000000"/>
                <w:sz w:val="20"/>
                <w:szCs w:val="20"/>
              </w:rPr>
              <w:t xml:space="preserve">If </w:t>
            </w:r>
            <w:r w:rsidRPr="00A22AC4">
              <w:rPr>
                <w:rFonts w:ascii="Arial" w:eastAsia="Times New Roman" w:hAnsi="Arial" w:cs="Arial"/>
                <w:color w:val="000000"/>
                <w:sz w:val="20"/>
                <w:szCs w:val="20"/>
              </w:rPr>
              <w:t>Yes</w:t>
            </w:r>
            <w:r w:rsidRPr="00A22AC4">
              <w:rPr>
                <w:rFonts w:ascii="Arial" w:eastAsia="Times New Roman" w:hAnsi="Arial" w:cs="Arial"/>
                <w:color w:val="000000"/>
                <w:sz w:val="20"/>
                <w:szCs w:val="20"/>
              </w:rPr>
              <w:t>, what type:</w:t>
            </w:r>
          </w:p>
        </w:tc>
        <w:tc>
          <w:tcPr>
            <w:tcW w:w="1530" w:type="dxa"/>
            <w:tcBorders>
              <w:top w:val="nil"/>
              <w:left w:val="nil"/>
              <w:bottom w:val="nil"/>
              <w:right w:val="nil"/>
            </w:tcBorders>
            <w:vAlign w:val="center"/>
          </w:tcPr>
          <w:p w:rsidR="00A22AC4" w:rsidRPr="001751E4" w:rsidP="0026646E" w14:paraId="045C5766" w14:textId="59CB3E9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Major</w:t>
            </w:r>
          </w:p>
        </w:tc>
        <w:tc>
          <w:tcPr>
            <w:tcW w:w="1890" w:type="dxa"/>
            <w:tcBorders>
              <w:top w:val="nil"/>
              <w:left w:val="nil"/>
              <w:bottom w:val="nil"/>
              <w:right w:val="nil"/>
            </w:tcBorders>
            <w:vAlign w:val="center"/>
          </w:tcPr>
          <w:p w:rsidR="00A22AC4" w:rsidRPr="001751E4" w:rsidP="0026646E" w14:paraId="659197C1" w14:textId="7777777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Graduate</w:t>
            </w:r>
          </w:p>
        </w:tc>
        <w:tc>
          <w:tcPr>
            <w:tcW w:w="3510" w:type="dxa"/>
            <w:gridSpan w:val="2"/>
            <w:tcBorders>
              <w:top w:val="nil"/>
              <w:left w:val="nil"/>
              <w:bottom w:val="nil"/>
              <w:right w:val="single" w:sz="4" w:space="0" w:color="auto"/>
            </w:tcBorders>
            <w:vAlign w:val="center"/>
          </w:tcPr>
          <w:p w:rsidR="00A22AC4" w:rsidRPr="001751E4" w:rsidP="0026646E" w14:paraId="1D77ADB1" w14:textId="77777777">
            <w:pPr>
              <w:rPr>
                <w:rFonts w:ascii="Arial" w:eastAsia="Times New Roman" w:hAnsi="Arial" w:cs="Arial"/>
                <w:color w:val="000000"/>
                <w:sz w:val="20"/>
                <w:szCs w:val="20"/>
              </w:rPr>
            </w:pPr>
            <w:r w:rsidRPr="00A22AC4">
              <w:rPr>
                <w:rFonts w:ascii="Arial" w:eastAsia="Times New Roman" w:hAnsi="Arial" w:cs="Arial"/>
                <w:color w:val="000000"/>
                <w:sz w:val="30"/>
                <w:szCs w:val="30"/>
              </w:rPr>
              <w:t xml:space="preserve">□ </w:t>
            </w:r>
            <w:r w:rsidRPr="00A22AC4">
              <w:rPr>
                <w:rFonts w:ascii="Arial" w:eastAsia="Times New Roman" w:hAnsi="Arial" w:cs="Arial"/>
                <w:color w:val="000000"/>
                <w:sz w:val="20"/>
                <w:szCs w:val="20"/>
              </w:rPr>
              <w:t>Undergraduate</w:t>
            </w:r>
          </w:p>
        </w:tc>
      </w:tr>
      <w:tr w14:paraId="6D0F94FD" w14:textId="77777777" w:rsidTr="00833C31">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5F6461DD" w14:textId="77777777">
            <w:pPr>
              <w:rPr>
                <w:rFonts w:ascii="Arial" w:eastAsia="Times New Roman" w:hAnsi="Arial" w:cs="Arial"/>
                <w:color w:val="000000"/>
                <w:sz w:val="20"/>
                <w:szCs w:val="20"/>
              </w:rPr>
            </w:pPr>
          </w:p>
        </w:tc>
        <w:tc>
          <w:tcPr>
            <w:tcW w:w="3420" w:type="dxa"/>
            <w:gridSpan w:val="2"/>
            <w:tcBorders>
              <w:top w:val="nil"/>
              <w:left w:val="nil"/>
              <w:bottom w:val="nil"/>
              <w:right w:val="nil"/>
            </w:tcBorders>
            <w:vAlign w:val="center"/>
          </w:tcPr>
          <w:p w:rsidR="001751E4" w:rsidRPr="001751E4" w:rsidP="0026646E" w14:paraId="290B42D6"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300FE6A2" w14:textId="77777777">
            <w:pPr>
              <w:rPr>
                <w:rFonts w:ascii="Arial" w:eastAsia="Times New Roman" w:hAnsi="Arial" w:cs="Arial"/>
                <w:color w:val="000000"/>
                <w:sz w:val="20"/>
                <w:szCs w:val="20"/>
              </w:rPr>
            </w:pPr>
          </w:p>
        </w:tc>
      </w:tr>
      <w:tr w14:paraId="15D4826D" w14:textId="77777777" w:rsidTr="00833C31">
        <w:tblPrEx>
          <w:tblW w:w="10795" w:type="dxa"/>
          <w:tblLayout w:type="fixed"/>
          <w:tblLook w:val="04A0"/>
        </w:tblPrEx>
        <w:trPr>
          <w:trHeight w:val="432"/>
        </w:trPr>
        <w:tc>
          <w:tcPr>
            <w:tcW w:w="10795" w:type="dxa"/>
            <w:gridSpan w:val="5"/>
            <w:tcBorders>
              <w:top w:val="nil"/>
              <w:left w:val="single" w:sz="4" w:space="0" w:color="auto"/>
              <w:bottom w:val="nil"/>
              <w:right w:val="single" w:sz="4" w:space="0" w:color="auto"/>
            </w:tcBorders>
            <w:vAlign w:val="center"/>
          </w:tcPr>
          <w:p w:rsidR="00A22AC4" w:rsidRPr="00833C31" w:rsidP="00833C31" w14:paraId="09D39A56" w14:textId="563F5D90">
            <w:pPr>
              <w:ind w:left="90"/>
              <w:rPr>
                <w:rFonts w:ascii="Arial" w:eastAsia="Times New Roman" w:hAnsi="Arial" w:cs="Arial"/>
                <w:color w:val="000000"/>
                <w:sz w:val="20"/>
                <w:szCs w:val="20"/>
              </w:rPr>
            </w:pPr>
            <w:r>
              <w:rPr>
                <w:rFonts w:ascii="Arial" w:eastAsia="Times New Roman" w:hAnsi="Arial" w:cs="Arial"/>
                <w:color w:val="000000" w:themeColor="text1"/>
                <w:sz w:val="20"/>
                <w:szCs w:val="20"/>
              </w:rPr>
              <w:t xml:space="preserve">5. </w:t>
            </w:r>
            <w:r w:rsidRPr="00833C31" w:rsidR="00D22877">
              <w:rPr>
                <w:rFonts w:ascii="Arial" w:eastAsia="Times New Roman" w:hAnsi="Arial" w:cs="Arial"/>
                <w:color w:val="000000" w:themeColor="text1"/>
                <w:sz w:val="20"/>
                <w:szCs w:val="20"/>
              </w:rPr>
              <w:t>*</w:t>
            </w:r>
            <w:r w:rsidRPr="00833C31">
              <w:rPr>
                <w:rFonts w:ascii="Arial" w:eastAsia="Times New Roman" w:hAnsi="Arial" w:cs="Arial"/>
                <w:color w:val="000000" w:themeColor="text1"/>
                <w:sz w:val="20"/>
                <w:szCs w:val="20"/>
              </w:rPr>
              <w:t>Number of beds set up and staffed in the following location types (as defined by NHSN):</w:t>
            </w:r>
          </w:p>
        </w:tc>
      </w:tr>
      <w:tr w14:paraId="08C1562A" w14:textId="77777777" w:rsidTr="00833C31">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1751E4" w:rsidP="0026646E" w14:paraId="149C5762" w14:textId="36CB304E">
            <w:pPr>
              <w:ind w:left="144"/>
              <w:rPr>
                <w:rFonts w:ascii="Arial" w:hAnsi="Arial" w:cs="Arial"/>
              </w:rPr>
            </w:pPr>
            <w:r w:rsidRPr="7CA48C22">
              <w:rPr>
                <w:rFonts w:ascii="Arial" w:eastAsia="Times New Roman" w:hAnsi="Arial" w:cs="Arial"/>
                <w:color w:val="000000" w:themeColor="text1"/>
                <w:sz w:val="20"/>
                <w:szCs w:val="20"/>
              </w:rPr>
              <w:t>a. ICU (including adult, pediatric, and neonatal levels II/III and III):</w:t>
            </w:r>
          </w:p>
        </w:tc>
        <w:tc>
          <w:tcPr>
            <w:tcW w:w="3510" w:type="dxa"/>
            <w:gridSpan w:val="2"/>
            <w:tcBorders>
              <w:top w:val="nil"/>
              <w:left w:val="nil"/>
              <w:bottom w:val="nil"/>
              <w:right w:val="single" w:sz="4" w:space="0" w:color="auto"/>
            </w:tcBorders>
            <w:vAlign w:val="center"/>
          </w:tcPr>
          <w:p w:rsidR="00A22AC4" w:rsidRPr="001751E4" w:rsidP="0026646E" w14:paraId="4CD0FE87"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14:paraId="4172D564" w14:textId="77777777" w:rsidTr="00833C31">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1751E4" w:rsidP="0026646E" w14:paraId="7C1349EB" w14:textId="36EBAE86">
            <w:pPr>
              <w:ind w:left="144"/>
              <w:rPr>
                <w:rFonts w:ascii="Arial" w:hAnsi="Arial" w:cs="Arial"/>
              </w:rPr>
            </w:pPr>
            <w:r w:rsidRPr="7CA48C22">
              <w:rPr>
                <w:rFonts w:ascii="Arial" w:eastAsia="Times New Roman" w:hAnsi="Arial" w:cs="Arial"/>
                <w:color w:val="000000" w:themeColor="text1"/>
                <w:sz w:val="20"/>
                <w:szCs w:val="20"/>
              </w:rPr>
              <w:t>b. All other inpatient locations:</w:t>
            </w:r>
          </w:p>
        </w:tc>
        <w:tc>
          <w:tcPr>
            <w:tcW w:w="3510" w:type="dxa"/>
            <w:gridSpan w:val="2"/>
            <w:tcBorders>
              <w:top w:val="nil"/>
              <w:left w:val="nil"/>
              <w:bottom w:val="nil"/>
              <w:right w:val="single" w:sz="4" w:space="0" w:color="auto"/>
            </w:tcBorders>
            <w:vAlign w:val="center"/>
          </w:tcPr>
          <w:p w:rsidR="00A22AC4" w:rsidP="0026646E" w14:paraId="620F4C36"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p w:rsidR="00A22AC4" w:rsidRPr="001751E4" w:rsidP="0026646E" w14:paraId="0B07B336" w14:textId="77777777">
            <w:pPr>
              <w:rPr>
                <w:rFonts w:ascii="Arial" w:eastAsia="Times New Roman" w:hAnsi="Arial" w:cs="Arial"/>
                <w:color w:val="000000"/>
                <w:sz w:val="20"/>
                <w:szCs w:val="20"/>
              </w:rPr>
            </w:pPr>
          </w:p>
        </w:tc>
      </w:tr>
      <w:tr w14:paraId="0A6B1441" w14:textId="77777777" w:rsidTr="00833C31">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91793" w:rsidRPr="7CA48C22" w:rsidP="0026646E" w14:paraId="7715F3FD" w14:textId="77777777">
            <w:pPr>
              <w:ind w:left="144"/>
              <w:rPr>
                <w:rFonts w:ascii="Arial" w:eastAsia="Times New Roman" w:hAnsi="Arial" w:cs="Arial"/>
                <w:color w:val="000000" w:themeColor="text1"/>
                <w:sz w:val="20"/>
                <w:szCs w:val="20"/>
              </w:rPr>
            </w:pPr>
          </w:p>
        </w:tc>
        <w:tc>
          <w:tcPr>
            <w:tcW w:w="3510" w:type="dxa"/>
            <w:gridSpan w:val="2"/>
            <w:tcBorders>
              <w:top w:val="nil"/>
              <w:left w:val="nil"/>
              <w:bottom w:val="nil"/>
              <w:right w:val="single" w:sz="4" w:space="0" w:color="auto"/>
            </w:tcBorders>
            <w:vAlign w:val="center"/>
          </w:tcPr>
          <w:p w:rsidR="00A91793" w:rsidRPr="00592869" w:rsidP="0026646E" w14:paraId="203E2055" w14:textId="77777777">
            <w:pPr>
              <w:rPr>
                <w:rFonts w:ascii="Arial" w:eastAsia="Times New Roman" w:hAnsi="Arial" w:cs="Arial"/>
                <w:color w:val="000000"/>
                <w:sz w:val="20"/>
                <w:szCs w:val="20"/>
              </w:rPr>
            </w:pPr>
          </w:p>
        </w:tc>
      </w:tr>
      <w:tr w14:paraId="74416065" w14:textId="77777777" w:rsidTr="00833C31">
        <w:tblPrEx>
          <w:tblW w:w="10795" w:type="dxa"/>
          <w:tblLayout w:type="fixed"/>
          <w:tblLook w:val="04A0"/>
        </w:tblPrEx>
        <w:trPr>
          <w:trHeight w:val="432"/>
        </w:trPr>
        <w:tc>
          <w:tcPr>
            <w:tcW w:w="10795" w:type="dxa"/>
            <w:gridSpan w:val="5"/>
            <w:tcBorders>
              <w:top w:val="nil"/>
              <w:left w:val="single" w:sz="4" w:space="0" w:color="auto"/>
              <w:bottom w:val="nil"/>
              <w:right w:val="single" w:sz="4" w:space="0" w:color="auto"/>
            </w:tcBorders>
            <w:vAlign w:val="center"/>
          </w:tcPr>
          <w:p w:rsidR="001751E4" w:rsidRPr="00833C31" w:rsidP="00833C31" w14:paraId="2C73DF11" w14:textId="1003545B">
            <w:pPr>
              <w:pStyle w:val="ListParagraph"/>
              <w:numPr>
                <w:ilvl w:val="0"/>
                <w:numId w:val="93"/>
              </w:numPr>
              <w:rPr>
                <w:rFonts w:ascii="Arial" w:eastAsia="Times New Roman" w:hAnsi="Arial" w:cs="Arial"/>
                <w:color w:val="000000"/>
                <w:sz w:val="20"/>
                <w:szCs w:val="20"/>
              </w:rPr>
            </w:pPr>
            <w:r w:rsidRPr="00833C31">
              <w:rPr>
                <w:rFonts w:ascii="Arial" w:eastAsia="Times New Roman" w:hAnsi="Arial" w:cs="Arial"/>
                <w:color w:val="000000" w:themeColor="text1"/>
                <w:sz w:val="20"/>
                <w:szCs w:val="20"/>
              </w:rPr>
              <w:t>*</w:t>
            </w:r>
            <w:r w:rsidRPr="00833C31" w:rsidR="000C37DF">
              <w:rPr>
                <w:rFonts w:ascii="Arial" w:eastAsia="Times New Roman" w:hAnsi="Arial" w:cs="Arial"/>
                <w:color w:val="000000" w:themeColor="text1"/>
                <w:sz w:val="20"/>
                <w:szCs w:val="20"/>
              </w:rPr>
              <w:t>Select the module</w:t>
            </w:r>
            <w:r w:rsidRPr="00833C31" w:rsidR="00BE240C">
              <w:rPr>
                <w:rFonts w:ascii="Arial" w:eastAsia="Times New Roman" w:hAnsi="Arial" w:cs="Arial"/>
                <w:color w:val="000000" w:themeColor="text1"/>
                <w:sz w:val="20"/>
                <w:szCs w:val="20"/>
              </w:rPr>
              <w:t>(</w:t>
            </w:r>
            <w:r w:rsidRPr="00833C31" w:rsidR="000C37DF">
              <w:rPr>
                <w:rFonts w:ascii="Arial" w:eastAsia="Times New Roman" w:hAnsi="Arial" w:cs="Arial"/>
                <w:color w:val="000000" w:themeColor="text1"/>
                <w:sz w:val="20"/>
                <w:szCs w:val="20"/>
              </w:rPr>
              <w:t>s</w:t>
            </w:r>
            <w:r w:rsidRPr="00833C31" w:rsidR="00BE240C">
              <w:rPr>
                <w:rFonts w:ascii="Arial" w:eastAsia="Times New Roman" w:hAnsi="Arial" w:cs="Arial"/>
                <w:color w:val="000000" w:themeColor="text1"/>
                <w:sz w:val="20"/>
                <w:szCs w:val="20"/>
              </w:rPr>
              <w:t>)</w:t>
            </w:r>
            <w:r w:rsidRPr="00833C31" w:rsidR="000C37DF">
              <w:rPr>
                <w:rFonts w:ascii="Arial" w:eastAsia="Times New Roman" w:hAnsi="Arial" w:cs="Arial"/>
                <w:color w:val="000000" w:themeColor="text1"/>
                <w:sz w:val="20"/>
                <w:szCs w:val="20"/>
              </w:rPr>
              <w:t xml:space="preserve"> </w:t>
            </w:r>
            <w:r w:rsidRPr="00833C31" w:rsidR="00740F13">
              <w:rPr>
                <w:rFonts w:ascii="Arial" w:eastAsia="Times New Roman" w:hAnsi="Arial" w:cs="Arial"/>
                <w:color w:val="000000" w:themeColor="text1"/>
                <w:sz w:val="20"/>
                <w:szCs w:val="20"/>
              </w:rPr>
              <w:t xml:space="preserve">for which </w:t>
            </w:r>
            <w:r w:rsidRPr="00833C31" w:rsidR="000C37DF">
              <w:rPr>
                <w:rFonts w:ascii="Arial" w:eastAsia="Times New Roman" w:hAnsi="Arial" w:cs="Arial"/>
                <w:color w:val="000000" w:themeColor="text1"/>
                <w:sz w:val="20"/>
                <w:szCs w:val="20"/>
              </w:rPr>
              <w:t xml:space="preserve">your facility </w:t>
            </w:r>
            <w:r w:rsidRPr="00833C31" w:rsidR="00B351F7">
              <w:rPr>
                <w:rFonts w:ascii="Arial" w:eastAsia="Times New Roman" w:hAnsi="Arial" w:cs="Arial"/>
                <w:color w:val="000000" w:themeColor="text1"/>
                <w:sz w:val="20"/>
                <w:szCs w:val="20"/>
              </w:rPr>
              <w:t xml:space="preserve">currently </w:t>
            </w:r>
            <w:r w:rsidRPr="00833C31" w:rsidR="008F4264">
              <w:rPr>
                <w:rFonts w:ascii="Arial" w:eastAsia="Times New Roman" w:hAnsi="Arial" w:cs="Arial"/>
                <w:color w:val="000000" w:themeColor="text1"/>
                <w:sz w:val="20"/>
                <w:szCs w:val="20"/>
              </w:rPr>
              <w:t xml:space="preserve">reports </w:t>
            </w:r>
            <w:r w:rsidRPr="00833C31" w:rsidR="00B351F7">
              <w:rPr>
                <w:rFonts w:ascii="Arial" w:eastAsia="Times New Roman" w:hAnsi="Arial" w:cs="Arial"/>
                <w:color w:val="000000" w:themeColor="text1"/>
                <w:sz w:val="20"/>
                <w:szCs w:val="20"/>
              </w:rPr>
              <w:t>or intends to report data</w:t>
            </w:r>
            <w:r w:rsidRPr="00833C31" w:rsidR="000C37DF">
              <w:rPr>
                <w:rFonts w:ascii="Arial" w:eastAsia="Times New Roman" w:hAnsi="Arial" w:cs="Arial"/>
                <w:color w:val="000000" w:themeColor="text1"/>
                <w:sz w:val="20"/>
                <w:szCs w:val="20"/>
              </w:rPr>
              <w:t>:</w:t>
            </w:r>
          </w:p>
        </w:tc>
      </w:tr>
      <w:tr w14:paraId="4296AC13" w14:textId="77777777" w:rsidTr="00833C31">
        <w:tblPrEx>
          <w:tblW w:w="10795" w:type="dxa"/>
          <w:tblLayout w:type="fixed"/>
          <w:tblLook w:val="04A0"/>
        </w:tblPrEx>
        <w:trPr>
          <w:trHeight w:val="531"/>
        </w:trPr>
        <w:tc>
          <w:tcPr>
            <w:tcW w:w="3865" w:type="dxa"/>
            <w:tcBorders>
              <w:top w:val="nil"/>
              <w:left w:val="single" w:sz="4" w:space="0" w:color="auto"/>
              <w:bottom w:val="single" w:sz="4" w:space="0" w:color="auto"/>
              <w:right w:val="nil"/>
            </w:tcBorders>
            <w:vAlign w:val="center"/>
          </w:tcPr>
          <w:p w:rsidR="0099573D" w:rsidP="000C37DF" w14:paraId="5DDA2471" w14:textId="0F8FC768">
            <w:pPr>
              <w:pStyle w:val="ListParagraph"/>
              <w:ind w:left="450"/>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Glycemic Control Module</w:t>
            </w:r>
          </w:p>
        </w:tc>
        <w:tc>
          <w:tcPr>
            <w:tcW w:w="6930" w:type="dxa"/>
            <w:gridSpan w:val="4"/>
            <w:tcBorders>
              <w:top w:val="nil"/>
              <w:left w:val="nil"/>
              <w:bottom w:val="single" w:sz="4" w:space="0" w:color="auto"/>
              <w:right w:val="single" w:sz="4" w:space="0" w:color="auto"/>
            </w:tcBorders>
            <w:vAlign w:val="center"/>
          </w:tcPr>
          <w:p w:rsidR="00942F27" w:rsidRPr="00942F27" w:rsidP="00942F27" w14:paraId="3CD6827D" w14:textId="10D39A25">
            <w:pPr>
              <w:pStyle w:val="ListParagraph"/>
              <w:ind w:left="450"/>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833C31">
              <w:rPr>
                <w:rFonts w:ascii="Arial" w:eastAsia="Times New Roman" w:hAnsi="Arial" w:cs="Arial"/>
                <w:color w:val="000000"/>
                <w:sz w:val="20"/>
                <w:szCs w:val="20"/>
              </w:rPr>
              <w:t>Opioid-Related Adverse Events (</w:t>
            </w:r>
            <w:r>
              <w:rPr>
                <w:rFonts w:ascii="Arial" w:eastAsia="Times New Roman" w:hAnsi="Arial" w:cs="Arial"/>
                <w:color w:val="000000"/>
                <w:sz w:val="20"/>
                <w:szCs w:val="20"/>
              </w:rPr>
              <w:t>ORAE) Module</w:t>
            </w:r>
          </w:p>
        </w:tc>
      </w:tr>
    </w:tbl>
    <w:p w:rsidR="002857EB" w:rsidRPr="00900905" w:rsidP="001D4FAF" w14:paraId="44E4990E" w14:textId="3396C9AA">
      <w:pPr>
        <w:pStyle w:val="ListParagraph"/>
        <w:ind w:left="0"/>
        <w:rPr>
          <w:rFonts w:ascii="Times New Roman" w:hAnsi="Times New Roman" w:cs="Times New Roman"/>
          <w:sz w:val="13"/>
          <w:szCs w:val="13"/>
          <w:shd w:val="clear" w:color="auto" w:fill="FFFFFF"/>
        </w:rPr>
      </w:pPr>
      <w:r w:rsidRPr="00900905">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sidRPr="00900905" w:rsidR="00DF02E9">
        <w:rPr>
          <w:rFonts w:ascii="Times New Roman" w:hAnsi="Times New Roman" w:cs="Times New Roman"/>
          <w:color w:val="000000"/>
          <w:sz w:val="13"/>
          <w:szCs w:val="13"/>
          <w:shd w:val="clear" w:color="auto" w:fill="FFFFFF"/>
        </w:rPr>
        <w:t xml:space="preserve"> </w:t>
      </w:r>
      <w:r w:rsidRPr="00900905" w:rsidR="00DF02E9">
        <w:rPr>
          <w:rFonts w:ascii="Times New Roman" w:hAnsi="Times New Roman" w:cs="Times New Roman"/>
          <w:sz w:val="13"/>
          <w:szCs w:val="13"/>
        </w:rPr>
        <w:t>CDC (</w:t>
      </w:r>
      <w:r w:rsidRPr="00900905" w:rsidR="00113D1E">
        <w:rPr>
          <w:rFonts w:ascii="Times New Roman" w:hAnsi="Times New Roman" w:cs="Times New Roman"/>
          <w:sz w:val="13"/>
          <w:szCs w:val="13"/>
        </w:rPr>
        <w:t>57.701</w:t>
      </w:r>
      <w:r w:rsidRPr="00900905" w:rsidR="00DF02E9">
        <w:rPr>
          <w:rFonts w:ascii="Times New Roman" w:hAnsi="Times New Roman" w:cs="Times New Roman"/>
          <w:sz w:val="13"/>
          <w:szCs w:val="13"/>
        </w:rPr>
        <w:t>)  Rev (</w:t>
      </w:r>
      <w:r w:rsidRPr="00900905" w:rsidR="00113D1E">
        <w:rPr>
          <w:rFonts w:ascii="Times New Roman" w:hAnsi="Times New Roman" w:cs="Times New Roman"/>
          <w:sz w:val="13"/>
          <w:szCs w:val="13"/>
        </w:rPr>
        <w:t>13.0 December 2024</w:t>
      </w:r>
      <w:r w:rsidRPr="00900905" w:rsidR="00DF02E9">
        <w:rPr>
          <w:rFonts w:ascii="Times New Roman" w:hAnsi="Times New Roman" w:cs="Times New Roman"/>
          <w:sz w:val="13"/>
          <w:szCs w:val="13"/>
        </w:rPr>
        <w:t>)               </w:t>
      </w:r>
    </w:p>
    <w:p w:rsidR="002857EB" w:rsidP="002857EB" w14:paraId="10D07738" w14:textId="3AC35168">
      <w:pPr>
        <w:rPr>
          <w:rFonts w:ascii="Times New Roman" w:hAnsi="Times New Roman" w:cs="Times New Roman"/>
          <w:color w:val="000000"/>
          <w:sz w:val="13"/>
          <w:szCs w:val="13"/>
          <w:shd w:val="clear" w:color="auto" w:fill="FFFFFF"/>
        </w:rPr>
      </w:pPr>
      <w:r w:rsidRPr="00900905">
        <w:rPr>
          <w:rFonts w:ascii="Times New Roman" w:hAnsi="Times New Roman" w:cs="Times New Roman"/>
          <w:color w:val="000000"/>
          <w:sz w:val="13"/>
          <w:szCs w:val="13"/>
          <w:shd w:val="clear" w:color="auto" w:fill="FFFFFF"/>
        </w:rPr>
        <w:t>Public reporting burden of this collection of information is estimated to average 1</w:t>
      </w:r>
      <w:r w:rsidRPr="00900905" w:rsidR="00113D1E">
        <w:rPr>
          <w:rFonts w:ascii="Times New Roman" w:hAnsi="Times New Roman" w:cs="Times New Roman"/>
          <w:color w:val="000000"/>
          <w:sz w:val="13"/>
          <w:szCs w:val="13"/>
          <w:shd w:val="clear" w:color="auto" w:fill="FFFFFF"/>
        </w:rPr>
        <w:t>8</w:t>
      </w:r>
      <w:r w:rsidRPr="00900905">
        <w:rPr>
          <w:rFonts w:ascii="Times New Roman" w:hAnsi="Times New Roman" w:cs="Times New Roman"/>
          <w:color w:val="000000"/>
          <w:sz w:val="13"/>
          <w:szCs w:val="13"/>
          <w:shd w:val="clear" w:color="auto" w:fill="FFFFFF"/>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w:t>
      </w:r>
    </w:p>
    <w:p w:rsidR="00900905" w:rsidRPr="00900905" w:rsidP="002857EB" w14:paraId="18DADED1" w14:textId="77777777">
      <w:pPr>
        <w:rPr>
          <w:rFonts w:ascii="Times New Roman" w:hAnsi="Times New Roman" w:cs="Times New Roman"/>
          <w:sz w:val="13"/>
          <w:szCs w:val="13"/>
        </w:rPr>
      </w:pPr>
    </w:p>
    <w:tbl>
      <w:tblPr>
        <w:tblStyle w:val="TableGrid"/>
        <w:tblW w:w="10795" w:type="dxa"/>
        <w:tblLayout w:type="fixed"/>
        <w:tblLook w:val="04A0"/>
      </w:tblPr>
      <w:tblGrid>
        <w:gridCol w:w="10795"/>
      </w:tblGrid>
      <w:tr w14:paraId="622DDD75" w14:textId="77777777" w:rsidTr="00833C31">
        <w:tblPrEx>
          <w:tblW w:w="10795" w:type="dxa"/>
          <w:tblLayout w:type="fixed"/>
          <w:tblLook w:val="04A0"/>
        </w:tblPrEx>
        <w:trPr>
          <w:trHeight w:val="432"/>
        </w:trPr>
        <w:tc>
          <w:tcPr>
            <w:tcW w:w="10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12AC5" w:rsidP="741B07A2" w14:paraId="0458EAA1" w14:textId="1330B243">
            <w:pPr>
              <w:rPr>
                <w:rFonts w:ascii="Arial" w:eastAsia="Times New Roman" w:hAnsi="Arial" w:cs="Arial"/>
                <w:b/>
                <w:bCs/>
                <w:color w:val="000000" w:themeColor="text1"/>
                <w:sz w:val="20"/>
                <w:szCs w:val="20"/>
              </w:rPr>
            </w:pPr>
            <w:r w:rsidRPr="741B07A2">
              <w:rPr>
                <w:rFonts w:ascii="Arial" w:eastAsia="Times New Roman" w:hAnsi="Arial" w:cs="Arial"/>
                <w:b/>
                <w:bCs/>
                <w:color w:val="000000" w:themeColor="text1"/>
                <w:sz w:val="20"/>
                <w:szCs w:val="20"/>
              </w:rPr>
              <w:t xml:space="preserve">Section 2. </w:t>
            </w:r>
            <w:r w:rsidRPr="741B07A2" w:rsidR="002E42DD">
              <w:rPr>
                <w:rFonts w:ascii="Arial" w:eastAsia="Times New Roman" w:hAnsi="Arial" w:cs="Arial"/>
                <w:b/>
                <w:bCs/>
                <w:color w:val="000000" w:themeColor="text1"/>
                <w:sz w:val="20"/>
                <w:szCs w:val="20"/>
              </w:rPr>
              <w:t xml:space="preserve">Glycemic Control </w:t>
            </w:r>
          </w:p>
        </w:tc>
      </w:tr>
      <w:tr w14:paraId="57C09151" w14:textId="77777777" w:rsidTr="000B6ED8">
        <w:tblPrEx>
          <w:tblW w:w="10795" w:type="dxa"/>
          <w:tblLayout w:type="fixed"/>
          <w:tblLook w:val="04A0"/>
        </w:tblPrEx>
        <w:trPr>
          <w:trHeight w:val="711"/>
        </w:trPr>
        <w:tc>
          <w:tcPr>
            <w:tcW w:w="10795" w:type="dxa"/>
            <w:vAlign w:val="center"/>
          </w:tcPr>
          <w:p w:rsidR="0034028F" w:rsidP="0034028F" w14:paraId="09EE6843" w14:textId="5EAF8824">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Responses to questions in Section 2 are required if “Glycemic Control Module” is checked in </w:t>
            </w:r>
            <w:r w:rsidR="006C6D35">
              <w:rPr>
                <w:rFonts w:ascii="Arial" w:eastAsia="Times New Roman" w:hAnsi="Arial" w:cs="Arial"/>
                <w:b/>
                <w:bCs/>
                <w:color w:val="000000"/>
                <w:sz w:val="20"/>
                <w:szCs w:val="20"/>
              </w:rPr>
              <w:t>Section 1</w:t>
            </w:r>
            <w:r>
              <w:rPr>
                <w:rFonts w:ascii="Arial" w:eastAsia="Times New Roman" w:hAnsi="Arial" w:cs="Arial"/>
                <w:b/>
                <w:bCs/>
                <w:color w:val="000000"/>
                <w:sz w:val="20"/>
                <w:szCs w:val="20"/>
              </w:rPr>
              <w:t xml:space="preserve">. If unchecked, skip Section 2. </w:t>
            </w:r>
          </w:p>
          <w:p w:rsidR="0034028F" w:rsidRPr="00CD14F7" w:rsidP="00CD14F7" w14:paraId="413F0315" w14:textId="77777777">
            <w:pPr>
              <w:rPr>
                <w:rFonts w:ascii="Arial" w:eastAsia="Times New Roman" w:hAnsi="Arial" w:cs="Arial"/>
                <w:b/>
                <w:bCs/>
                <w:color w:val="000000"/>
                <w:sz w:val="20"/>
                <w:szCs w:val="20"/>
              </w:rPr>
            </w:pPr>
          </w:p>
          <w:p w:rsidR="00AE6868" w:rsidP="00AE6868" w14:paraId="233D7CC3" w14:textId="6BCEBF88">
            <w:pPr>
              <w:rPr>
                <w:rFonts w:ascii="Arial" w:eastAsia="Times New Roman" w:hAnsi="Arial" w:cs="Arial"/>
                <w:b/>
                <w:bCs/>
                <w:color w:val="000000"/>
                <w:sz w:val="20"/>
                <w:szCs w:val="20"/>
              </w:rPr>
            </w:pPr>
            <w:r w:rsidRPr="00833C31">
              <w:rPr>
                <w:rFonts w:ascii="Arial" w:eastAsia="Times New Roman" w:hAnsi="Arial" w:cs="Arial"/>
                <w:b/>
                <w:bCs/>
                <w:color w:val="000000"/>
                <w:sz w:val="20"/>
                <w:szCs w:val="20"/>
              </w:rPr>
              <w:t>Section 2a. Glycemic Control Program</w:t>
            </w:r>
          </w:p>
          <w:p w:rsidR="00AE6868" w:rsidRPr="00833C31" w:rsidP="00833C31" w14:paraId="26C1594D" w14:textId="77777777">
            <w:pPr>
              <w:rPr>
                <w:rFonts w:ascii="Arial" w:eastAsia="Times New Roman" w:hAnsi="Arial" w:cs="Arial"/>
                <w:b/>
                <w:bCs/>
                <w:color w:val="000000"/>
                <w:sz w:val="20"/>
                <w:szCs w:val="20"/>
              </w:rPr>
            </w:pPr>
          </w:p>
          <w:p w:rsidR="002E42DD" w:rsidRPr="00833C31" w:rsidP="00833C31" w14:paraId="775FD0BA" w14:textId="6DC74F21">
            <w:pPr>
              <w:ind w:left="90"/>
              <w:rPr>
                <w:rFonts w:ascii="Arial" w:eastAsia="Times New Roman" w:hAnsi="Arial" w:cs="Arial"/>
                <w:color w:val="000000"/>
                <w:sz w:val="20"/>
                <w:szCs w:val="20"/>
              </w:rPr>
            </w:pPr>
            <w:r>
              <w:rPr>
                <w:rFonts w:ascii="Arial" w:eastAsia="Times New Roman" w:hAnsi="Arial" w:cs="Arial"/>
                <w:color w:val="000000" w:themeColor="text1"/>
                <w:sz w:val="20"/>
                <w:szCs w:val="20"/>
              </w:rPr>
              <w:t xml:space="preserve">7. </w:t>
            </w:r>
            <w:r w:rsidRPr="00833C31" w:rsidR="00EF1C48">
              <w:rPr>
                <w:rFonts w:ascii="Arial" w:eastAsia="Times New Roman" w:hAnsi="Arial" w:cs="Arial"/>
                <w:color w:val="000000" w:themeColor="text1"/>
                <w:sz w:val="20"/>
                <w:szCs w:val="20"/>
              </w:rPr>
              <w:t>*</w:t>
            </w:r>
            <w:r w:rsidRPr="00833C31" w:rsidR="00B12AC5">
              <w:rPr>
                <w:rFonts w:ascii="Arial" w:eastAsia="Times New Roman" w:hAnsi="Arial" w:cs="Arial"/>
                <w:color w:val="000000" w:themeColor="text1"/>
                <w:sz w:val="20"/>
                <w:szCs w:val="20"/>
              </w:rPr>
              <w:t xml:space="preserve">Does your facility </w:t>
            </w:r>
            <w:r w:rsidR="000B6ED8">
              <w:rPr>
                <w:rFonts w:ascii="Arial" w:eastAsia="Times New Roman" w:hAnsi="Arial" w:cs="Arial"/>
                <w:color w:val="000000" w:themeColor="text1"/>
                <w:sz w:val="20"/>
                <w:szCs w:val="20"/>
              </w:rPr>
              <w:t>provide leadership support and clinical resources specifically for</w:t>
            </w:r>
            <w:r w:rsidRPr="00833C31" w:rsidR="001A570B">
              <w:rPr>
                <w:rFonts w:ascii="Arial" w:eastAsia="Times New Roman" w:hAnsi="Arial" w:cs="Arial"/>
                <w:color w:val="000000" w:themeColor="text1"/>
                <w:sz w:val="20"/>
                <w:szCs w:val="20"/>
              </w:rPr>
              <w:t xml:space="preserve"> inpatient glycemic</w:t>
            </w:r>
            <w:r w:rsidRPr="00833C31" w:rsidR="00644081">
              <w:rPr>
                <w:rFonts w:ascii="Arial" w:eastAsia="Times New Roman" w:hAnsi="Arial" w:cs="Arial"/>
                <w:color w:val="000000" w:themeColor="text1"/>
                <w:sz w:val="20"/>
                <w:szCs w:val="20"/>
              </w:rPr>
              <w:t xml:space="preserve"> control</w:t>
            </w:r>
            <w:r w:rsidRPr="00833C31" w:rsidR="001A570B">
              <w:rPr>
                <w:rFonts w:ascii="Arial" w:eastAsia="Times New Roman" w:hAnsi="Arial" w:cs="Arial"/>
                <w:color w:val="000000" w:themeColor="text1"/>
                <w:sz w:val="20"/>
                <w:szCs w:val="20"/>
              </w:rPr>
              <w:t xml:space="preserve"> quality improvement</w:t>
            </w:r>
            <w:r w:rsidRPr="00833C31" w:rsidR="00BD712E">
              <w:rPr>
                <w:rFonts w:ascii="Arial" w:eastAsia="Times New Roman" w:hAnsi="Arial" w:cs="Arial"/>
                <w:color w:val="000000" w:themeColor="text1"/>
                <w:sz w:val="20"/>
                <w:szCs w:val="20"/>
              </w:rPr>
              <w:t xml:space="preserve"> or safet</w:t>
            </w:r>
            <w:r w:rsidRPr="00833C31" w:rsidR="00670A70">
              <w:rPr>
                <w:rFonts w:ascii="Arial" w:eastAsia="Times New Roman" w:hAnsi="Arial" w:cs="Arial"/>
                <w:color w:val="000000" w:themeColor="text1"/>
                <w:sz w:val="20"/>
                <w:szCs w:val="20"/>
              </w:rPr>
              <w:t>y</w:t>
            </w:r>
            <w:r w:rsidRPr="00833C31" w:rsidR="001A570B">
              <w:rPr>
                <w:rFonts w:ascii="Arial" w:eastAsia="Times New Roman" w:hAnsi="Arial" w:cs="Arial"/>
                <w:color w:val="000000" w:themeColor="text1"/>
                <w:sz w:val="20"/>
                <w:szCs w:val="20"/>
              </w:rPr>
              <w:t xml:space="preserve"> program </w:t>
            </w:r>
            <w:r w:rsidR="000B6ED8">
              <w:rPr>
                <w:rFonts w:ascii="Arial" w:eastAsia="Times New Roman" w:hAnsi="Arial" w:cs="Arial"/>
                <w:color w:val="000000" w:themeColor="text1"/>
                <w:sz w:val="20"/>
                <w:szCs w:val="20"/>
              </w:rPr>
              <w:t>activities</w:t>
            </w:r>
            <w:r w:rsidRPr="00833C31" w:rsidR="001A570B">
              <w:rPr>
                <w:rFonts w:ascii="Arial" w:eastAsia="Times New Roman" w:hAnsi="Arial" w:cs="Arial"/>
                <w:color w:val="000000" w:themeColor="text1"/>
                <w:sz w:val="20"/>
                <w:szCs w:val="20"/>
              </w:rPr>
              <w:t xml:space="preserve"> demonstrated </w:t>
            </w:r>
            <w:r w:rsidRPr="00833C31" w:rsidR="00B12AC5">
              <w:rPr>
                <w:rFonts w:ascii="Arial" w:eastAsia="Times New Roman" w:hAnsi="Arial" w:cs="Arial"/>
                <w:color w:val="000000" w:themeColor="text1"/>
                <w:sz w:val="20"/>
                <w:szCs w:val="20"/>
              </w:rPr>
              <w:t>by: (Check all that apply.)</w:t>
            </w:r>
            <w:r w:rsidRPr="00833C31" w:rsidR="00A9024C">
              <w:rPr>
                <w:rFonts w:ascii="Arial" w:eastAsia="Times New Roman" w:hAnsi="Arial" w:cs="Arial"/>
                <w:color w:val="000000" w:themeColor="text1"/>
                <w:sz w:val="20"/>
                <w:szCs w:val="20"/>
              </w:rPr>
              <w:t xml:space="preserve">  </w:t>
            </w:r>
          </w:p>
          <w:p w:rsidR="00EF6131" w:rsidRPr="00EF6131" w:rsidP="00EF6131" w14:paraId="1619F4C3" w14:textId="77777777">
            <w:pPr>
              <w:ind w:left="-30"/>
              <w:rPr>
                <w:rFonts w:ascii="Arial" w:eastAsia="Times New Roman" w:hAnsi="Arial" w:cs="Arial"/>
                <w:b/>
                <w:bCs/>
                <w:color w:val="000000"/>
                <w:sz w:val="20"/>
                <w:szCs w:val="20"/>
              </w:rPr>
            </w:pPr>
          </w:p>
          <w:p w:rsidR="001237B4" w:rsidRPr="00521617" w:rsidP="00521617" w14:paraId="79ADCD3B" w14:textId="12338965">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Special team(s) dedicated to assist</w:t>
            </w:r>
            <w:r w:rsidR="002667B0">
              <w:rPr>
                <w:rFonts w:ascii="Arial" w:eastAsia="Calibri" w:hAnsi="Arial" w:cs="Arial"/>
                <w:sz w:val="20"/>
                <w:szCs w:val="20"/>
              </w:rPr>
              <w:t>ing</w:t>
            </w:r>
            <w:r w:rsidRPr="00521617">
              <w:rPr>
                <w:rFonts w:ascii="Arial" w:eastAsia="Calibri" w:hAnsi="Arial" w:cs="Arial"/>
                <w:sz w:val="20"/>
                <w:szCs w:val="20"/>
              </w:rPr>
              <w:t xml:space="preserve"> in the management of inpatients with </w:t>
            </w:r>
            <w:r w:rsidRPr="00521617">
              <w:rPr>
                <w:rFonts w:ascii="Arial" w:eastAsia="Calibri" w:hAnsi="Arial" w:cs="Arial"/>
                <w:sz w:val="20"/>
                <w:szCs w:val="20"/>
              </w:rPr>
              <w:t>diabetes</w:t>
            </w:r>
          </w:p>
          <w:p w:rsidR="00B95B8B" w:rsidRPr="00521617" w:rsidP="00521617" w14:paraId="1F015457" w14:textId="048805D7">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 xml:space="preserve">Senior executive who serves as a point of contact or “champion” to help ensure </w:t>
            </w:r>
            <w:r w:rsidRPr="00521617" w:rsidR="00872698">
              <w:rPr>
                <w:rFonts w:ascii="Arial" w:eastAsia="Calibri" w:hAnsi="Arial" w:cs="Arial"/>
                <w:sz w:val="20"/>
                <w:szCs w:val="20"/>
              </w:rPr>
              <w:t xml:space="preserve">the </w:t>
            </w:r>
            <w:r w:rsidRPr="00521617">
              <w:rPr>
                <w:rFonts w:ascii="Arial" w:eastAsia="Calibri" w:hAnsi="Arial" w:cs="Arial"/>
                <w:sz w:val="20"/>
                <w:szCs w:val="20"/>
              </w:rPr>
              <w:t xml:space="preserve">glycemic control </w:t>
            </w:r>
            <w:r w:rsidRPr="00521617" w:rsidR="006864C5">
              <w:rPr>
                <w:rFonts w:ascii="Arial" w:eastAsia="Calibri" w:hAnsi="Arial" w:cs="Arial"/>
                <w:sz w:val="20"/>
                <w:szCs w:val="20"/>
              </w:rPr>
              <w:t>program</w:t>
            </w:r>
            <w:r w:rsidRPr="00521617" w:rsidR="009D4558">
              <w:rPr>
                <w:rFonts w:ascii="Arial" w:eastAsia="Calibri" w:hAnsi="Arial" w:cs="Arial"/>
                <w:sz w:val="20"/>
                <w:szCs w:val="20"/>
              </w:rPr>
              <w:t xml:space="preserve"> </w:t>
            </w:r>
            <w:r w:rsidRPr="00521617">
              <w:rPr>
                <w:rFonts w:ascii="Arial" w:eastAsia="Calibri" w:hAnsi="Arial" w:cs="Arial"/>
                <w:sz w:val="20"/>
                <w:szCs w:val="20"/>
              </w:rPr>
              <w:t>ha</w:t>
            </w:r>
            <w:r w:rsidRPr="00521617" w:rsidR="00B25F00">
              <w:rPr>
                <w:rFonts w:ascii="Arial" w:eastAsia="Calibri" w:hAnsi="Arial" w:cs="Arial"/>
                <w:sz w:val="20"/>
                <w:szCs w:val="20"/>
              </w:rPr>
              <w:t>s</w:t>
            </w:r>
            <w:r w:rsidRPr="00521617">
              <w:rPr>
                <w:rFonts w:ascii="Arial" w:eastAsia="Calibri" w:hAnsi="Arial" w:cs="Arial"/>
                <w:sz w:val="20"/>
                <w:szCs w:val="20"/>
              </w:rPr>
              <w:t xml:space="preserve"> resources and support to accomplish </w:t>
            </w:r>
            <w:r w:rsidRPr="00521617" w:rsidR="006864C5">
              <w:rPr>
                <w:rFonts w:ascii="Arial" w:eastAsia="Calibri" w:hAnsi="Arial" w:cs="Arial"/>
                <w:sz w:val="20"/>
                <w:szCs w:val="20"/>
              </w:rPr>
              <w:t>its</w:t>
            </w:r>
            <w:r w:rsidRPr="00521617">
              <w:rPr>
                <w:rFonts w:ascii="Arial" w:eastAsia="Calibri" w:hAnsi="Arial" w:cs="Arial"/>
                <w:sz w:val="20"/>
                <w:szCs w:val="20"/>
              </w:rPr>
              <w:t xml:space="preserve"> </w:t>
            </w:r>
            <w:r w:rsidRPr="00521617">
              <w:rPr>
                <w:rFonts w:ascii="Arial" w:eastAsia="Calibri" w:hAnsi="Arial" w:cs="Arial"/>
                <w:sz w:val="20"/>
                <w:szCs w:val="20"/>
              </w:rPr>
              <w:t>mission</w:t>
            </w:r>
          </w:p>
          <w:p w:rsidR="00F855AF" w:rsidRPr="00521617" w:rsidP="00521617" w14:paraId="7436219D" w14:textId="25D9F7EA">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 xml:space="preserve">Clinician </w:t>
            </w:r>
            <w:r w:rsidRPr="00521617" w:rsidR="00DF4C24">
              <w:rPr>
                <w:rFonts w:ascii="Arial" w:eastAsia="Calibri" w:hAnsi="Arial" w:cs="Arial"/>
                <w:sz w:val="20"/>
                <w:szCs w:val="20"/>
              </w:rPr>
              <w:t xml:space="preserve">(physician, nurse, or pharmacist) </w:t>
            </w:r>
            <w:r w:rsidRPr="00521617">
              <w:rPr>
                <w:rFonts w:ascii="Arial" w:eastAsia="Calibri" w:hAnsi="Arial" w:cs="Arial"/>
                <w:sz w:val="20"/>
                <w:szCs w:val="20"/>
              </w:rPr>
              <w:t xml:space="preserve">leader with dedicated time to </w:t>
            </w:r>
            <w:r w:rsidR="009B37C6">
              <w:rPr>
                <w:rFonts w:ascii="Arial" w:eastAsia="Calibri" w:hAnsi="Arial" w:cs="Arial"/>
                <w:sz w:val="20"/>
                <w:szCs w:val="20"/>
              </w:rPr>
              <w:t xml:space="preserve">oversee development and implementation of glycemic control improvement </w:t>
            </w:r>
            <w:r w:rsidR="009B37C6">
              <w:rPr>
                <w:rFonts w:ascii="Arial" w:eastAsia="Calibri" w:hAnsi="Arial" w:cs="Arial"/>
                <w:sz w:val="20"/>
                <w:szCs w:val="20"/>
              </w:rPr>
              <w:t>interventions</w:t>
            </w:r>
          </w:p>
          <w:p w:rsidR="00567991" w:rsidRPr="002857EB" w:rsidP="002857EB" w14:paraId="75CE8814" w14:textId="53031AFC">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Allocation of dedicated resources to support glycemic control</w:t>
            </w:r>
            <w:r w:rsidRPr="00521617" w:rsidR="00170852">
              <w:rPr>
                <w:rFonts w:ascii="Arial" w:eastAsia="Calibri" w:hAnsi="Arial" w:cs="Arial"/>
                <w:sz w:val="20"/>
                <w:szCs w:val="20"/>
              </w:rPr>
              <w:t xml:space="preserve"> </w:t>
            </w:r>
            <w:r w:rsidRPr="00521617">
              <w:rPr>
                <w:rFonts w:ascii="Arial" w:eastAsia="Calibri" w:hAnsi="Arial" w:cs="Arial"/>
                <w:sz w:val="20"/>
                <w:szCs w:val="20"/>
              </w:rPr>
              <w:t>activities</w:t>
            </w:r>
          </w:p>
          <w:p w:rsidR="000873D7" w:rsidRPr="00845B46" w:rsidP="000873D7" w14:paraId="23DD4DFF" w14:textId="77777777">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 xml:space="preserve">Our facility has other </w:t>
            </w:r>
            <w:r>
              <w:rPr>
                <w:rFonts w:ascii="Arial" w:eastAsia="Calibri" w:hAnsi="Arial" w:cs="Arial"/>
                <w:sz w:val="20"/>
                <w:szCs w:val="20"/>
              </w:rPr>
              <w:t xml:space="preserve">leadership support or clinical resources to address inpatient </w:t>
            </w:r>
            <w:r w:rsidRPr="00521617">
              <w:rPr>
                <w:rFonts w:ascii="Arial" w:eastAsia="Calibri" w:hAnsi="Arial" w:cs="Arial"/>
                <w:sz w:val="20"/>
                <w:szCs w:val="20"/>
              </w:rPr>
              <w:t xml:space="preserve">glycemic control </w:t>
            </w:r>
            <w:r>
              <w:rPr>
                <w:rFonts w:ascii="Arial" w:eastAsia="Calibri" w:hAnsi="Arial" w:cs="Arial"/>
                <w:sz w:val="20"/>
                <w:szCs w:val="20"/>
              </w:rPr>
              <w:t xml:space="preserve">practices, </w:t>
            </w:r>
            <w:r w:rsidRPr="00521617">
              <w:rPr>
                <w:rFonts w:ascii="Arial" w:eastAsia="Calibri" w:hAnsi="Arial" w:cs="Arial"/>
                <w:sz w:val="20"/>
                <w:szCs w:val="20"/>
              </w:rPr>
              <w:t>describe: _________________</w:t>
            </w:r>
          </w:p>
          <w:p w:rsidR="000873D7" w:rsidRPr="005057EF" w:rsidP="000873D7" w14:paraId="7C0606A0" w14:textId="77777777">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Currently, o</w:t>
            </w:r>
            <w:r w:rsidRPr="00521617">
              <w:rPr>
                <w:rFonts w:ascii="Arial" w:eastAsia="Calibri" w:hAnsi="Arial" w:cs="Arial"/>
                <w:sz w:val="20"/>
                <w:szCs w:val="20"/>
              </w:rPr>
              <w:t>ur facility does not have</w:t>
            </w:r>
            <w:r>
              <w:rPr>
                <w:rFonts w:ascii="Arial" w:eastAsia="Calibri" w:hAnsi="Arial" w:cs="Arial"/>
                <w:sz w:val="20"/>
                <w:szCs w:val="20"/>
              </w:rPr>
              <w:t xml:space="preserve"> leadership support or clinical resources specifically to address inpatient</w:t>
            </w:r>
            <w:r w:rsidRPr="00521617">
              <w:rPr>
                <w:rFonts w:ascii="Arial" w:eastAsia="Calibri" w:hAnsi="Arial" w:cs="Arial"/>
                <w:sz w:val="20"/>
                <w:szCs w:val="20"/>
              </w:rPr>
              <w:t xml:space="preserve"> glycemic control </w:t>
            </w:r>
            <w:r>
              <w:rPr>
                <w:rFonts w:ascii="Arial" w:eastAsia="Calibri" w:hAnsi="Arial" w:cs="Arial"/>
                <w:sz w:val="20"/>
                <w:szCs w:val="20"/>
              </w:rPr>
              <w:t>as part of our patient</w:t>
            </w:r>
            <w:r w:rsidRPr="00521617">
              <w:rPr>
                <w:rFonts w:ascii="Arial" w:eastAsia="Calibri" w:hAnsi="Arial" w:cs="Arial"/>
                <w:sz w:val="20"/>
                <w:szCs w:val="20"/>
              </w:rPr>
              <w:t xml:space="preserve"> safety </w:t>
            </w:r>
            <w:r>
              <w:rPr>
                <w:rFonts w:ascii="Arial" w:eastAsia="Calibri" w:hAnsi="Arial" w:cs="Arial"/>
                <w:sz w:val="20"/>
                <w:szCs w:val="20"/>
              </w:rPr>
              <w:t xml:space="preserve">and quality improvement </w:t>
            </w:r>
            <w:r>
              <w:rPr>
                <w:rFonts w:ascii="Arial" w:eastAsia="Calibri" w:hAnsi="Arial" w:cs="Arial"/>
                <w:sz w:val="20"/>
                <w:szCs w:val="20"/>
              </w:rPr>
              <w:t>activities</w:t>
            </w:r>
          </w:p>
          <w:p w:rsidR="000873D7" w:rsidRPr="00521617" w:rsidP="00833C31" w14:paraId="1F7F8216" w14:textId="77777777">
            <w:pPr>
              <w:pStyle w:val="ListParagraph"/>
              <w:tabs>
                <w:tab w:val="left" w:pos="720"/>
              </w:tabs>
              <w:spacing w:line="257" w:lineRule="auto"/>
              <w:ind w:left="1080"/>
              <w:rPr>
                <w:rFonts w:ascii="Arial" w:eastAsia="Calibri" w:hAnsi="Arial" w:cs="Arial"/>
                <w:sz w:val="20"/>
                <w:szCs w:val="20"/>
              </w:rPr>
            </w:pPr>
          </w:p>
          <w:p w:rsidR="00B12AC5" w:rsidRPr="00247DC1" w:rsidP="00332C53" w14:paraId="20C10B80" w14:textId="77777777">
            <w:pPr>
              <w:rPr>
                <w:rFonts w:ascii="Arial" w:hAnsi="Arial" w:cs="Arial"/>
                <w:sz w:val="20"/>
                <w:szCs w:val="20"/>
              </w:rPr>
            </w:pPr>
          </w:p>
          <w:p w:rsidR="00AE6868" w:rsidP="00332C53" w14:paraId="1909FFAD" w14:textId="65FAFC3E">
            <w:pPr>
              <w:rPr>
                <w:rFonts w:ascii="Arial" w:hAnsi="Arial" w:cs="Arial"/>
                <w:b/>
                <w:bCs/>
                <w:sz w:val="20"/>
                <w:szCs w:val="20"/>
              </w:rPr>
            </w:pPr>
            <w:r w:rsidRPr="00833C31">
              <w:rPr>
                <w:rFonts w:ascii="Arial" w:hAnsi="Arial" w:cs="Arial"/>
                <w:b/>
                <w:bCs/>
                <w:sz w:val="20"/>
                <w:szCs w:val="20"/>
              </w:rPr>
              <w:t>Section 2b. Glycemic Control Practices</w:t>
            </w:r>
            <w:r w:rsidR="00756016">
              <w:rPr>
                <w:rStyle w:val="normaltextrun"/>
                <w:rFonts w:ascii="Arial" w:hAnsi="Arial" w:cs="Arial"/>
                <w:color w:val="000000"/>
                <w:sz w:val="20"/>
                <w:szCs w:val="20"/>
                <w:bdr w:val="none" w:sz="0" w:space="0" w:color="auto" w:frame="1"/>
                <w:vertAlign w:val="superscript"/>
              </w:rPr>
              <w:t>†</w:t>
            </w:r>
            <w:r w:rsidR="00756016">
              <w:rPr>
                <w:rFonts w:ascii="Arial" w:hAnsi="Arial" w:cs="Arial"/>
                <w:b/>
                <w:bCs/>
                <w:sz w:val="20"/>
                <w:szCs w:val="20"/>
              </w:rPr>
              <w:t xml:space="preserve"> </w:t>
            </w:r>
            <w:r w:rsidRPr="00833C31">
              <w:rPr>
                <w:rFonts w:ascii="Arial" w:hAnsi="Arial" w:cs="Arial"/>
                <w:b/>
                <w:bCs/>
                <w:sz w:val="20"/>
                <w:szCs w:val="20"/>
              </w:rPr>
              <w:t xml:space="preserve"> </w:t>
            </w:r>
          </w:p>
          <w:p w:rsidR="008C131C" w:rsidRPr="00833C31" w:rsidP="00332C53" w14:paraId="6966C6E4" w14:textId="77777777">
            <w:pPr>
              <w:rPr>
                <w:rFonts w:ascii="Arial" w:hAnsi="Arial" w:cs="Arial"/>
                <w:b/>
                <w:bCs/>
                <w:sz w:val="20"/>
                <w:szCs w:val="20"/>
              </w:rPr>
            </w:pPr>
          </w:p>
          <w:p w:rsidR="00044B0F" w:rsidRPr="00833C31" w:rsidP="00833C31" w14:paraId="5AAA56BA" w14:textId="1FF2766E">
            <w:pPr>
              <w:numPr>
                <w:ilvl w:val="0"/>
                <w:numId w:val="94"/>
              </w:numPr>
              <w:rPr>
                <w:rFonts w:ascii="Arial" w:hAnsi="Arial" w:cs="Arial"/>
                <w:sz w:val="20"/>
                <w:szCs w:val="20"/>
              </w:rPr>
            </w:pPr>
            <w:r w:rsidRPr="00833C31">
              <w:rPr>
                <w:rFonts w:ascii="Arial" w:hAnsi="Arial" w:cs="Arial"/>
                <w:sz w:val="20"/>
                <w:szCs w:val="20"/>
              </w:rPr>
              <w:t xml:space="preserve">*Does your facility </w:t>
            </w:r>
            <w:r w:rsidR="00F10682">
              <w:rPr>
                <w:rFonts w:ascii="Arial" w:hAnsi="Arial" w:cs="Arial"/>
                <w:sz w:val="20"/>
                <w:szCs w:val="20"/>
              </w:rPr>
              <w:t>promote</w:t>
            </w:r>
            <w:r w:rsidRPr="00833C31" w:rsidR="00F10682">
              <w:rPr>
                <w:rFonts w:ascii="Arial" w:hAnsi="Arial" w:cs="Arial"/>
                <w:sz w:val="20"/>
                <w:szCs w:val="20"/>
              </w:rPr>
              <w:t xml:space="preserve"> </w:t>
            </w:r>
            <w:r w:rsidRPr="00833C31">
              <w:rPr>
                <w:rFonts w:ascii="Arial" w:hAnsi="Arial" w:cs="Arial"/>
                <w:sz w:val="20"/>
                <w:szCs w:val="20"/>
              </w:rPr>
              <w:t>inpatient glycemic control</w:t>
            </w:r>
            <w:r w:rsidR="00F70971">
              <w:rPr>
                <w:rFonts w:ascii="Arial" w:hAnsi="Arial" w:cs="Arial"/>
                <w:sz w:val="20"/>
                <w:szCs w:val="20"/>
              </w:rPr>
              <w:t xml:space="preserve"> practices as part of your patient safety and</w:t>
            </w:r>
            <w:r w:rsidRPr="00833C31">
              <w:rPr>
                <w:rFonts w:ascii="Arial" w:hAnsi="Arial" w:cs="Arial"/>
                <w:sz w:val="20"/>
                <w:szCs w:val="20"/>
              </w:rPr>
              <w:t xml:space="preserve"> quality improvement </w:t>
            </w:r>
            <w:r w:rsidR="00BB27F5">
              <w:rPr>
                <w:rFonts w:ascii="Arial" w:hAnsi="Arial" w:cs="Arial"/>
                <w:sz w:val="20"/>
                <w:szCs w:val="20"/>
              </w:rPr>
              <w:t>activities</w:t>
            </w:r>
            <w:r w:rsidRPr="00833C31">
              <w:rPr>
                <w:rFonts w:ascii="Arial" w:hAnsi="Arial" w:cs="Arial"/>
                <w:sz w:val="20"/>
                <w:szCs w:val="20"/>
              </w:rPr>
              <w:t xml:space="preserve"> as demonstrated by: (Check all that apply.)</w:t>
            </w:r>
          </w:p>
          <w:p w:rsidR="00044B0F" w:rsidRPr="00833C31" w:rsidP="00044B0F" w14:paraId="53CE092B" w14:textId="77777777">
            <w:pPr>
              <w:rPr>
                <w:rFonts w:ascii="Arial" w:hAnsi="Arial" w:cs="Arial"/>
                <w:sz w:val="20"/>
                <w:szCs w:val="20"/>
              </w:rPr>
            </w:pPr>
          </w:p>
          <w:p w:rsidR="00044B0F" w:rsidP="00521617" w14:paraId="22428A2B" w14:textId="33B6220B">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Offering p</w:t>
            </w:r>
            <w:r w:rsidRPr="00833C31">
              <w:rPr>
                <w:rFonts w:ascii="Arial" w:eastAsia="Calibri" w:hAnsi="Arial" w:cs="Arial"/>
                <w:sz w:val="20"/>
                <w:szCs w:val="20"/>
              </w:rPr>
              <w:t>rovider education</w:t>
            </w:r>
            <w:r>
              <w:rPr>
                <w:rFonts w:ascii="Arial" w:eastAsia="Calibri" w:hAnsi="Arial" w:cs="Arial"/>
                <w:sz w:val="20"/>
                <w:szCs w:val="20"/>
              </w:rPr>
              <w:t xml:space="preserve"> on glycemic control and </w:t>
            </w:r>
            <w:r>
              <w:rPr>
                <w:rFonts w:ascii="Arial" w:eastAsia="Calibri" w:hAnsi="Arial" w:cs="Arial"/>
                <w:sz w:val="20"/>
                <w:szCs w:val="20"/>
              </w:rPr>
              <w:t>best-practices</w:t>
            </w:r>
            <w:r>
              <w:rPr>
                <w:rFonts w:ascii="Arial" w:eastAsia="Calibri" w:hAnsi="Arial" w:cs="Arial"/>
                <w:sz w:val="20"/>
                <w:szCs w:val="20"/>
              </w:rPr>
              <w:t xml:space="preserve"> for managing diabetic patients at least annually</w:t>
            </w:r>
          </w:p>
          <w:p w:rsidR="00AF306A" w:rsidP="00AF306A" w14:paraId="1785F637" w14:textId="77777777">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 xml:space="preserve">Offering prescriber (e.g., physician, nurse practitioner) education and/or </w:t>
            </w:r>
            <w:r w:rsidRPr="00521617">
              <w:rPr>
                <w:rFonts w:ascii="Arial" w:eastAsia="Calibri" w:hAnsi="Arial" w:cs="Arial"/>
                <w:sz w:val="20"/>
                <w:szCs w:val="20"/>
              </w:rPr>
              <w:t xml:space="preserve">training on glycemic control </w:t>
            </w:r>
            <w:r>
              <w:rPr>
                <w:rFonts w:ascii="Arial" w:eastAsia="Calibri" w:hAnsi="Arial" w:cs="Arial"/>
                <w:sz w:val="20"/>
                <w:szCs w:val="20"/>
              </w:rPr>
              <w:t xml:space="preserve">and </w:t>
            </w:r>
            <w:r>
              <w:rPr>
                <w:rFonts w:ascii="Arial" w:eastAsia="Calibri" w:hAnsi="Arial" w:cs="Arial"/>
                <w:sz w:val="20"/>
                <w:szCs w:val="20"/>
              </w:rPr>
              <w:t>best-practices</w:t>
            </w:r>
            <w:r>
              <w:rPr>
                <w:rFonts w:ascii="Arial" w:eastAsia="Calibri" w:hAnsi="Arial" w:cs="Arial"/>
                <w:sz w:val="20"/>
                <w:szCs w:val="20"/>
              </w:rPr>
              <w:t xml:space="preserve"> for managing patients with diabetes at least annually</w:t>
            </w:r>
          </w:p>
          <w:p w:rsidR="00AF306A" w:rsidP="00AF306A" w14:paraId="09435B60" w14:textId="77777777">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 xml:space="preserve">Offering nurse education and/or </w:t>
            </w:r>
            <w:r w:rsidRPr="00521617">
              <w:rPr>
                <w:rFonts w:ascii="Arial" w:eastAsia="Calibri" w:hAnsi="Arial" w:cs="Arial"/>
                <w:sz w:val="20"/>
                <w:szCs w:val="20"/>
              </w:rPr>
              <w:t xml:space="preserve">training on glycemic control </w:t>
            </w:r>
            <w:r>
              <w:rPr>
                <w:rFonts w:ascii="Arial" w:eastAsia="Calibri" w:hAnsi="Arial" w:cs="Arial"/>
                <w:sz w:val="20"/>
                <w:szCs w:val="20"/>
              </w:rPr>
              <w:t xml:space="preserve">and </w:t>
            </w:r>
            <w:r>
              <w:rPr>
                <w:rFonts w:ascii="Arial" w:eastAsia="Calibri" w:hAnsi="Arial" w:cs="Arial"/>
                <w:sz w:val="20"/>
                <w:szCs w:val="20"/>
              </w:rPr>
              <w:t>best-practices</w:t>
            </w:r>
            <w:r>
              <w:rPr>
                <w:rFonts w:ascii="Arial" w:eastAsia="Calibri" w:hAnsi="Arial" w:cs="Arial"/>
                <w:sz w:val="20"/>
                <w:szCs w:val="20"/>
              </w:rPr>
              <w:t xml:space="preserve"> for managing patients with diabetes at least annually</w:t>
            </w:r>
          </w:p>
          <w:p w:rsidR="00AF306A" w:rsidP="00AF306A" w14:paraId="7815189C" w14:textId="77777777">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 xml:space="preserve">Offering pharmacy education and/or training on glycemic control and </w:t>
            </w:r>
            <w:r>
              <w:rPr>
                <w:rFonts w:ascii="Arial" w:eastAsia="Calibri" w:hAnsi="Arial" w:cs="Arial"/>
                <w:sz w:val="20"/>
                <w:szCs w:val="20"/>
              </w:rPr>
              <w:t>best-practices</w:t>
            </w:r>
            <w:r>
              <w:rPr>
                <w:rFonts w:ascii="Arial" w:eastAsia="Calibri" w:hAnsi="Arial" w:cs="Arial"/>
                <w:sz w:val="20"/>
                <w:szCs w:val="20"/>
              </w:rPr>
              <w:t xml:space="preserve"> for managing patients with diabetes at least annually</w:t>
            </w:r>
          </w:p>
          <w:p w:rsidR="00AF306A" w:rsidRPr="00833C31" w:rsidP="00AF306A" w14:paraId="78C12CB5" w14:textId="45D34A83">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Using f</w:t>
            </w:r>
            <w:r w:rsidRPr="00521617">
              <w:rPr>
                <w:rFonts w:ascii="Arial" w:eastAsia="Calibri" w:hAnsi="Arial" w:cs="Arial"/>
                <w:sz w:val="20"/>
                <w:szCs w:val="20"/>
              </w:rPr>
              <w:t xml:space="preserve">acility communication </w:t>
            </w:r>
            <w:r>
              <w:rPr>
                <w:rFonts w:ascii="Arial" w:eastAsia="Calibri" w:hAnsi="Arial" w:cs="Arial"/>
                <w:sz w:val="20"/>
                <w:szCs w:val="20"/>
              </w:rPr>
              <w:t>to raise awareness</w:t>
            </w:r>
            <w:r w:rsidRPr="00521617">
              <w:rPr>
                <w:rFonts w:ascii="Arial" w:eastAsia="Calibri" w:hAnsi="Arial" w:cs="Arial"/>
                <w:sz w:val="20"/>
                <w:szCs w:val="20"/>
              </w:rPr>
              <w:t xml:space="preserve"> about</w:t>
            </w:r>
            <w:r>
              <w:rPr>
                <w:rFonts w:ascii="Arial" w:eastAsia="Calibri" w:hAnsi="Arial" w:cs="Arial"/>
                <w:sz w:val="20"/>
                <w:szCs w:val="20"/>
              </w:rPr>
              <w:t xml:space="preserve"> inpatient</w:t>
            </w:r>
            <w:r w:rsidRPr="00521617">
              <w:rPr>
                <w:rFonts w:ascii="Arial" w:eastAsia="Calibri" w:hAnsi="Arial" w:cs="Arial"/>
                <w:sz w:val="20"/>
                <w:szCs w:val="20"/>
              </w:rPr>
              <w:t xml:space="preserve"> glycemic control activities via email, newsletters, events, or other avenues</w:t>
            </w:r>
            <w:r>
              <w:rPr>
                <w:rFonts w:ascii="Arial" w:eastAsia="Calibri" w:hAnsi="Arial" w:cs="Arial"/>
                <w:sz w:val="20"/>
                <w:szCs w:val="20"/>
              </w:rPr>
              <w:t xml:space="preserve"> (e.g., grand rounds)</w:t>
            </w:r>
          </w:p>
          <w:p w:rsidR="00044B0F" w:rsidRPr="00833C31" w:rsidP="00521617" w14:paraId="6DBB5B66" w14:textId="6D44CFCB">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Offering p</w:t>
            </w:r>
            <w:r w:rsidRPr="00833C31">
              <w:rPr>
                <w:rFonts w:ascii="Arial" w:eastAsia="Calibri" w:hAnsi="Arial" w:cs="Arial"/>
                <w:sz w:val="20"/>
                <w:szCs w:val="20"/>
              </w:rPr>
              <w:t>atient education</w:t>
            </w:r>
          </w:p>
          <w:p w:rsidR="00044B0F" w:rsidRPr="00833C31" w:rsidP="00521617" w14:paraId="068DECF4"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Active surveillance for glucose control metrics, such as hypoglycemia/hyperglycemia events or other facilitated relay of clinical data to providers</w:t>
            </w:r>
          </w:p>
          <w:p w:rsidR="00044B0F" w:rsidRPr="00833C31" w:rsidP="00521617" w14:paraId="4F7E46FF"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Insulin orders/protocols that are standardized across units or the </w:t>
            </w:r>
            <w:r w:rsidRPr="00833C31">
              <w:rPr>
                <w:rFonts w:ascii="Arial" w:eastAsia="Calibri" w:hAnsi="Arial" w:cs="Arial"/>
                <w:sz w:val="20"/>
                <w:szCs w:val="20"/>
              </w:rPr>
              <w:t>facility</w:t>
            </w:r>
            <w:r w:rsidRPr="00833C31">
              <w:rPr>
                <w:rFonts w:ascii="Arial" w:eastAsia="Calibri" w:hAnsi="Arial" w:cs="Arial"/>
                <w:sz w:val="20"/>
                <w:szCs w:val="20"/>
              </w:rPr>
              <w:t xml:space="preserve"> </w:t>
            </w:r>
          </w:p>
          <w:p w:rsidR="00044B0F" w:rsidP="00521617" w14:paraId="70BC0A85" w14:textId="6C686D3A">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Our facility</w:t>
            </w:r>
            <w:r w:rsidR="0059283E">
              <w:rPr>
                <w:rFonts w:ascii="Arial" w:eastAsia="Calibri" w:hAnsi="Arial" w:cs="Arial"/>
                <w:sz w:val="20"/>
                <w:szCs w:val="20"/>
              </w:rPr>
              <w:t xml:space="preserve"> uses</w:t>
            </w:r>
            <w:r w:rsidRPr="00833C31">
              <w:rPr>
                <w:rFonts w:ascii="Arial" w:eastAsia="Calibri" w:hAnsi="Arial" w:cs="Arial"/>
                <w:sz w:val="20"/>
                <w:szCs w:val="20"/>
              </w:rPr>
              <w:t xml:space="preserve"> other</w:t>
            </w:r>
            <w:r w:rsidR="00313BD2">
              <w:rPr>
                <w:rFonts w:ascii="Arial" w:eastAsia="Calibri" w:hAnsi="Arial" w:cs="Arial"/>
                <w:sz w:val="20"/>
                <w:szCs w:val="20"/>
              </w:rPr>
              <w:t xml:space="preserve"> </w:t>
            </w:r>
            <w:r w:rsidR="00F63749">
              <w:rPr>
                <w:rFonts w:ascii="Arial" w:eastAsia="Calibri" w:hAnsi="Arial" w:cs="Arial"/>
                <w:sz w:val="20"/>
                <w:szCs w:val="20"/>
              </w:rPr>
              <w:t>approaches to promote inpatient</w:t>
            </w:r>
            <w:r w:rsidRPr="00833C31">
              <w:rPr>
                <w:rFonts w:ascii="Arial" w:eastAsia="Calibri" w:hAnsi="Arial" w:cs="Arial"/>
                <w:sz w:val="20"/>
                <w:szCs w:val="20"/>
              </w:rPr>
              <w:t xml:space="preserve"> glycemic control practices, please describe : ______________________________</w:t>
            </w:r>
          </w:p>
          <w:p w:rsidR="00CC1F53" w:rsidRPr="00833C31" w:rsidP="00CC1F53" w14:paraId="6F0687FF" w14:textId="058B26F6">
            <w:pPr>
              <w:pStyle w:val="ListParagraph"/>
              <w:numPr>
                <w:ilvl w:val="0"/>
                <w:numId w:val="81"/>
              </w:numPr>
              <w:tabs>
                <w:tab w:val="left" w:pos="720"/>
              </w:tabs>
              <w:spacing w:line="257" w:lineRule="auto"/>
              <w:rPr>
                <w:rFonts w:eastAsia="Calibri" w:asciiTheme="minorBidi" w:hAnsiTheme="minorBidi"/>
                <w:sz w:val="20"/>
                <w:szCs w:val="20"/>
              </w:rPr>
            </w:pPr>
            <w:r w:rsidRPr="008D0B68">
              <w:rPr>
                <w:rFonts w:eastAsia="Calibri" w:asciiTheme="minorBidi" w:hAnsiTheme="minorBidi"/>
                <w:sz w:val="20"/>
                <w:szCs w:val="20"/>
              </w:rPr>
              <w:t>Currently, o</w:t>
            </w:r>
            <w:r w:rsidRPr="00EA4B33">
              <w:rPr>
                <w:rFonts w:eastAsia="Calibri" w:asciiTheme="minorBidi" w:hAnsiTheme="minorBidi"/>
                <w:sz w:val="20"/>
                <w:szCs w:val="20"/>
              </w:rPr>
              <w:t>ur facility does not have specific</w:t>
            </w:r>
            <w:r w:rsidRPr="008D0B68">
              <w:rPr>
                <w:rFonts w:eastAsia="Calibri" w:asciiTheme="minorBidi" w:hAnsiTheme="minorBidi"/>
                <w:sz w:val="20"/>
                <w:szCs w:val="20"/>
              </w:rPr>
              <w:t xml:space="preserve"> activities</w:t>
            </w:r>
            <w:r w:rsidRPr="00EA4B33">
              <w:rPr>
                <w:rFonts w:eastAsia="Calibri" w:asciiTheme="minorBidi" w:hAnsiTheme="minorBidi"/>
                <w:sz w:val="20"/>
                <w:szCs w:val="20"/>
              </w:rPr>
              <w:t xml:space="preserve"> to</w:t>
            </w:r>
            <w:r w:rsidRPr="008D0B68">
              <w:rPr>
                <w:rFonts w:eastAsia="Calibri" w:asciiTheme="minorBidi" w:hAnsiTheme="minorBidi"/>
                <w:sz w:val="20"/>
                <w:szCs w:val="20"/>
              </w:rPr>
              <w:t xml:space="preserve"> promote inpatient</w:t>
            </w:r>
            <w:r w:rsidRPr="00EA4B33">
              <w:rPr>
                <w:rFonts w:eastAsia="Calibri" w:asciiTheme="minorBidi" w:hAnsiTheme="minorBidi"/>
                <w:sz w:val="20"/>
                <w:szCs w:val="20"/>
              </w:rPr>
              <w:t xml:space="preserve"> glycemic control </w:t>
            </w:r>
            <w:r w:rsidRPr="008D0B68">
              <w:rPr>
                <w:rFonts w:eastAsia="Calibri" w:asciiTheme="minorBidi" w:hAnsiTheme="minorBidi"/>
                <w:sz w:val="20"/>
                <w:szCs w:val="20"/>
              </w:rPr>
              <w:t>practices</w:t>
            </w:r>
          </w:p>
          <w:p w:rsidR="00044B0F" w:rsidRPr="00833C31" w:rsidP="00332C53" w14:paraId="0104A5EB" w14:textId="77777777">
            <w:pPr>
              <w:rPr>
                <w:rFonts w:ascii="Arial" w:hAnsi="Arial" w:cs="Arial"/>
                <w:sz w:val="20"/>
                <w:szCs w:val="20"/>
              </w:rPr>
            </w:pPr>
          </w:p>
          <w:p w:rsidR="00044B0F" w:rsidRPr="00833C31" w:rsidP="00332C53" w14:paraId="53031C52" w14:textId="7D3332AB">
            <w:pPr>
              <w:rPr>
                <w:rFonts w:ascii="Arial" w:hAnsi="Arial" w:cs="Arial"/>
                <w:b/>
                <w:bCs/>
                <w:sz w:val="20"/>
                <w:szCs w:val="20"/>
              </w:rPr>
            </w:pPr>
            <w:r w:rsidRPr="00833C31">
              <w:rPr>
                <w:rFonts w:ascii="Arial" w:hAnsi="Arial" w:cs="Arial"/>
                <w:b/>
                <w:bCs/>
                <w:sz w:val="20"/>
                <w:szCs w:val="20"/>
              </w:rPr>
              <w:t>Section 2c. Insulin and Hypoglycemia/Hyperglycemia Management Practices</w:t>
            </w:r>
            <w:r w:rsidR="00734E7A">
              <w:rPr>
                <w:rFonts w:ascii="Arial" w:hAnsi="Arial" w:cs="Arial"/>
                <w:b/>
                <w:bCs/>
                <w:sz w:val="20"/>
                <w:szCs w:val="20"/>
                <w:vertAlign w:val="superscript"/>
              </w:rPr>
              <w:t>‡</w:t>
            </w:r>
          </w:p>
          <w:p w:rsidR="00044B0F" w:rsidRPr="00247DC1" w:rsidP="00332C53" w14:paraId="5AE1DD47" w14:textId="77777777">
            <w:pPr>
              <w:rPr>
                <w:rFonts w:ascii="Arial" w:hAnsi="Arial" w:cs="Arial"/>
                <w:b/>
                <w:bCs/>
                <w:sz w:val="20"/>
                <w:szCs w:val="20"/>
              </w:rPr>
            </w:pPr>
          </w:p>
          <w:p w:rsidR="00475377" w:rsidP="00475377" w14:paraId="40268DEF" w14:textId="77777777">
            <w:pPr>
              <w:tabs>
                <w:tab w:val="left" w:pos="720"/>
              </w:tabs>
              <w:spacing w:line="257" w:lineRule="auto"/>
              <w:rPr>
                <w:rFonts w:ascii="Arial" w:eastAsia="Calibri" w:hAnsi="Arial" w:cs="Arial"/>
                <w:sz w:val="20"/>
                <w:szCs w:val="20"/>
              </w:rPr>
            </w:pPr>
          </w:p>
          <w:p w:rsidR="003473A4" w:rsidRPr="005057EF" w:rsidP="003473A4" w14:paraId="36492F7D" w14:textId="16B2D094">
            <w:pPr>
              <w:rPr>
                <w:rFonts w:ascii="Arial" w:hAnsi="Arial" w:cs="Arial"/>
                <w:b/>
                <w:bCs/>
                <w:sz w:val="20"/>
                <w:szCs w:val="20"/>
              </w:rPr>
            </w:pPr>
            <w:r>
              <w:rPr>
                <w:rFonts w:ascii="Arial" w:hAnsi="Arial" w:cs="Arial"/>
                <w:b/>
                <w:bCs/>
                <w:sz w:val="20"/>
                <w:szCs w:val="20"/>
              </w:rPr>
              <w:t>9</w:t>
            </w:r>
            <w:r>
              <w:rPr>
                <w:rFonts w:ascii="Arial" w:hAnsi="Arial" w:cs="Arial"/>
                <w:b/>
                <w:bCs/>
                <w:sz w:val="20"/>
                <w:szCs w:val="20"/>
              </w:rPr>
              <w:t xml:space="preserve">.* Does your facility use the following strategies to implement </w:t>
            </w:r>
            <w:r w:rsidRPr="00B236A8" w:rsidR="00B236A8">
              <w:rPr>
                <w:rFonts w:ascii="Arial" w:hAnsi="Arial" w:cs="Arial"/>
                <w:b/>
                <w:bCs/>
                <w:sz w:val="20"/>
                <w:szCs w:val="20"/>
              </w:rPr>
              <w:t>inpatient glycemic control and insulin management practices</w:t>
            </w:r>
            <w:r w:rsidR="00B236A8">
              <w:rPr>
                <w:rFonts w:ascii="Arial" w:hAnsi="Arial" w:cs="Arial"/>
                <w:b/>
                <w:bCs/>
                <w:sz w:val="20"/>
                <w:szCs w:val="20"/>
              </w:rPr>
              <w:t>.</w:t>
            </w:r>
            <w:r w:rsidRPr="00B236A8" w:rsidR="00B236A8">
              <w:rPr>
                <w:rFonts w:ascii="Arial" w:hAnsi="Arial" w:cs="Arial"/>
                <w:b/>
                <w:bCs/>
                <w:sz w:val="20"/>
                <w:szCs w:val="20"/>
              </w:rPr>
              <w:t xml:space="preserve"> (</w:t>
            </w:r>
            <w:r w:rsidR="00B236A8">
              <w:rPr>
                <w:rFonts w:ascii="Arial" w:hAnsi="Arial" w:cs="Arial"/>
                <w:b/>
                <w:bCs/>
                <w:sz w:val="20"/>
                <w:szCs w:val="20"/>
              </w:rPr>
              <w:t>Check</w:t>
            </w:r>
            <w:r w:rsidRPr="00B236A8" w:rsidR="00B236A8">
              <w:rPr>
                <w:rFonts w:ascii="Arial" w:hAnsi="Arial" w:cs="Arial"/>
                <w:b/>
                <w:bCs/>
                <w:sz w:val="20"/>
                <w:szCs w:val="20"/>
              </w:rPr>
              <w:t xml:space="preserve"> all that apply</w:t>
            </w:r>
            <w:r w:rsidR="00B236A8">
              <w:rPr>
                <w:rFonts w:ascii="Arial" w:hAnsi="Arial" w:cs="Arial"/>
                <w:b/>
                <w:bCs/>
                <w:sz w:val="20"/>
                <w:szCs w:val="20"/>
              </w:rPr>
              <w:t>.</w:t>
            </w:r>
            <w:r w:rsidRPr="00B236A8" w:rsidR="00B236A8">
              <w:rPr>
                <w:rFonts w:ascii="Arial" w:hAnsi="Arial" w:cs="Arial"/>
                <w:b/>
                <w:bCs/>
                <w:sz w:val="20"/>
                <w:szCs w:val="20"/>
              </w:rPr>
              <w:t>)</w:t>
            </w:r>
          </w:p>
          <w:p w:rsidR="003473A4" w:rsidRPr="00247DC1" w:rsidP="003473A4" w14:paraId="30AF9E5C" w14:textId="77777777">
            <w:pPr>
              <w:rPr>
                <w:rFonts w:ascii="Arial" w:hAnsi="Arial" w:cs="Arial"/>
                <w:b/>
                <w:bCs/>
                <w:sz w:val="20"/>
                <w:szCs w:val="20"/>
              </w:rPr>
            </w:pPr>
          </w:p>
          <w:p w:rsidR="003473A4" w:rsidRPr="00685076" w:rsidP="003473A4" w14:paraId="5C5B01FE" w14:textId="77777777">
            <w:pPr>
              <w:pStyle w:val="ListParagraph"/>
              <w:numPr>
                <w:ilvl w:val="0"/>
                <w:numId w:val="81"/>
              </w:numPr>
              <w:tabs>
                <w:tab w:val="left" w:pos="720"/>
              </w:tabs>
              <w:spacing w:line="257" w:lineRule="auto"/>
              <w:rPr>
                <w:rFonts w:ascii="Arial" w:eastAsia="Calibri" w:hAnsi="Arial" w:cs="Arial"/>
                <w:sz w:val="20"/>
                <w:szCs w:val="20"/>
              </w:rPr>
            </w:pPr>
            <w:r w:rsidRPr="00685076">
              <w:rPr>
                <w:rFonts w:ascii="Arial" w:eastAsia="Calibri" w:hAnsi="Arial" w:cs="Arial"/>
                <w:sz w:val="20"/>
                <w:szCs w:val="20"/>
              </w:rPr>
              <w:t xml:space="preserve">Our facility has a standardized protocol for insulin use and hyperglycemia management (including subcutaneous insulin orders) that outlines preferred insulin choices for different </w:t>
            </w:r>
            <w:r w:rsidRPr="00685076">
              <w:rPr>
                <w:rFonts w:ascii="Arial" w:eastAsia="Calibri" w:hAnsi="Arial" w:cs="Arial"/>
                <w:sz w:val="20"/>
                <w:szCs w:val="20"/>
              </w:rPr>
              <w:t>situations</w:t>
            </w:r>
          </w:p>
          <w:p w:rsidR="003473A4" w:rsidP="003473A4" w14:paraId="2A684D8F" w14:textId="77777777">
            <w:pPr>
              <w:pStyle w:val="ListParagraph"/>
              <w:ind w:left="600"/>
              <w:rPr>
                <w:rFonts w:ascii="Arial" w:eastAsia="Times New Roman" w:hAnsi="Arial" w:cs="Arial"/>
                <w:color w:val="000000"/>
                <w:sz w:val="20"/>
                <w:szCs w:val="20"/>
              </w:rPr>
            </w:pPr>
          </w:p>
          <w:p w:rsidR="003473A4" w:rsidP="00833C31" w14:paraId="7E742A15" w14:textId="33CEB5E2">
            <w:pPr>
              <w:ind w:left="1440"/>
              <w:rPr>
                <w:rFonts w:ascii="Arial" w:eastAsia="Times New Roman" w:hAnsi="Arial" w:cs="Arial"/>
                <w:color w:val="000000"/>
                <w:sz w:val="20"/>
                <w:szCs w:val="20"/>
              </w:rPr>
            </w:pPr>
            <w:r>
              <w:rPr>
                <w:rFonts w:ascii="Arial" w:eastAsia="Times New Roman" w:hAnsi="Arial" w:cs="Arial"/>
                <w:color w:val="000000"/>
                <w:sz w:val="20"/>
                <w:szCs w:val="20"/>
              </w:rPr>
              <w:t xml:space="preserve">9a. </w:t>
            </w:r>
            <w:r>
              <w:rPr>
                <w:rFonts w:ascii="Arial" w:eastAsia="Times New Roman" w:hAnsi="Arial" w:cs="Arial"/>
                <w:color w:val="000000"/>
                <w:sz w:val="20"/>
                <w:szCs w:val="20"/>
              </w:rPr>
              <w:t>If this response is selected, please indicate how this protocol is implemented</w:t>
            </w:r>
            <w:r w:rsidR="00B367F6">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B236A8">
              <w:rPr>
                <w:rFonts w:ascii="Arial" w:eastAsia="Times New Roman" w:hAnsi="Arial" w:cs="Arial"/>
                <w:color w:val="000000"/>
                <w:sz w:val="20"/>
                <w:szCs w:val="20"/>
              </w:rPr>
              <w:t>C</w:t>
            </w:r>
            <w:r>
              <w:rPr>
                <w:rFonts w:ascii="Arial" w:eastAsia="Times New Roman" w:hAnsi="Arial" w:cs="Arial"/>
                <w:color w:val="000000"/>
                <w:sz w:val="20"/>
                <w:szCs w:val="20"/>
              </w:rPr>
              <w:t>heck one</w:t>
            </w:r>
            <w:r w:rsidR="00B236A8">
              <w:rPr>
                <w:rFonts w:ascii="Arial" w:eastAsia="Times New Roman" w:hAnsi="Arial" w:cs="Arial"/>
                <w:color w:val="000000"/>
                <w:sz w:val="20"/>
                <w:szCs w:val="20"/>
              </w:rPr>
              <w:t>.</w:t>
            </w:r>
            <w:r>
              <w:rPr>
                <w:rFonts w:ascii="Arial" w:eastAsia="Times New Roman" w:hAnsi="Arial" w:cs="Arial"/>
                <w:color w:val="000000"/>
                <w:sz w:val="20"/>
                <w:szCs w:val="20"/>
              </w:rPr>
              <w:t>)</w:t>
            </w:r>
          </w:p>
          <w:p w:rsidR="003473A4" w:rsidRPr="00833C31" w:rsidP="00833C31" w14:paraId="497F5E3D" w14:textId="77777777">
            <w:pPr>
              <w:pStyle w:val="ListParagraph"/>
              <w:numPr>
                <w:ilvl w:val="2"/>
                <w:numId w:val="70"/>
              </w:numPr>
              <w:spacing w:line="256" w:lineRule="auto"/>
              <w:rPr>
                <w:rFonts w:ascii="Arial" w:eastAsia="Times New Roman" w:hAnsi="Arial" w:cs="Arial"/>
                <w:color w:val="000000"/>
                <w:sz w:val="20"/>
                <w:szCs w:val="20"/>
              </w:rPr>
            </w:pPr>
            <w:r w:rsidRPr="00833C31">
              <w:rPr>
                <w:rFonts w:ascii="Arial" w:eastAsia="Times New Roman" w:hAnsi="Arial" w:cs="Arial"/>
                <w:color w:val="000000"/>
                <w:sz w:val="20"/>
                <w:szCs w:val="20"/>
              </w:rPr>
              <w:t xml:space="preserve">The insulin use protocol is available for use, but not embedded into any standardized (e.g., admission) order </w:t>
            </w:r>
            <w:r w:rsidRPr="00833C31">
              <w:rPr>
                <w:rFonts w:ascii="Arial" w:eastAsia="Times New Roman" w:hAnsi="Arial" w:cs="Arial"/>
                <w:color w:val="000000"/>
                <w:sz w:val="20"/>
                <w:szCs w:val="20"/>
              </w:rPr>
              <w:t>sets</w:t>
            </w:r>
          </w:p>
          <w:p w:rsidR="003473A4" w:rsidRPr="00833C31" w:rsidP="00833C31" w14:paraId="364F38AE" w14:textId="77777777">
            <w:pPr>
              <w:pStyle w:val="ListParagraph"/>
              <w:numPr>
                <w:ilvl w:val="2"/>
                <w:numId w:val="70"/>
              </w:numPr>
              <w:spacing w:line="256" w:lineRule="auto"/>
              <w:rPr>
                <w:rFonts w:ascii="Arial" w:eastAsia="Times New Roman" w:hAnsi="Arial" w:cs="Arial"/>
                <w:color w:val="000000"/>
                <w:sz w:val="20"/>
                <w:szCs w:val="20"/>
              </w:rPr>
            </w:pPr>
            <w:r w:rsidRPr="00833C31">
              <w:rPr>
                <w:rFonts w:ascii="Arial" w:eastAsia="Times New Roman" w:hAnsi="Arial" w:cs="Arial"/>
                <w:color w:val="000000"/>
                <w:sz w:val="20"/>
                <w:szCs w:val="20"/>
              </w:rPr>
              <w:t xml:space="preserve">The insulin use protocol is integrated into standardized (e.g., admission) order sets; however, providers must “opt </w:t>
            </w:r>
            <w:r w:rsidRPr="00833C31">
              <w:rPr>
                <w:rFonts w:ascii="Arial" w:eastAsia="Times New Roman" w:hAnsi="Arial" w:cs="Arial"/>
                <w:color w:val="000000"/>
                <w:sz w:val="20"/>
                <w:szCs w:val="20"/>
              </w:rPr>
              <w:t>in</w:t>
            </w:r>
            <w:r w:rsidRPr="00833C31">
              <w:rPr>
                <w:rFonts w:ascii="Arial" w:eastAsia="Times New Roman" w:hAnsi="Arial" w:cs="Arial"/>
                <w:color w:val="000000"/>
                <w:sz w:val="20"/>
                <w:szCs w:val="20"/>
              </w:rPr>
              <w:t>”</w:t>
            </w:r>
          </w:p>
          <w:p w:rsidR="003473A4" w:rsidRPr="00833C31" w:rsidP="00833C31" w14:paraId="183E41FB" w14:textId="77777777">
            <w:pPr>
              <w:pStyle w:val="ListParagraph"/>
              <w:numPr>
                <w:ilvl w:val="2"/>
                <w:numId w:val="70"/>
              </w:numPr>
              <w:spacing w:line="256" w:lineRule="auto"/>
              <w:rPr>
                <w:rFonts w:ascii="Arial" w:eastAsia="Times New Roman" w:hAnsi="Arial" w:cs="Arial"/>
                <w:color w:val="000000"/>
                <w:sz w:val="20"/>
                <w:szCs w:val="20"/>
              </w:rPr>
            </w:pPr>
            <w:r w:rsidRPr="00833C31">
              <w:rPr>
                <w:rFonts w:ascii="Arial" w:eastAsia="Times New Roman" w:hAnsi="Arial" w:cs="Arial"/>
                <w:color w:val="000000"/>
                <w:sz w:val="20"/>
                <w:szCs w:val="20"/>
              </w:rPr>
              <w:t xml:space="preserve">The insulin use protocol is integrated into standardized (e.g., admission) order sets that requires providers to “opt </w:t>
            </w:r>
            <w:r w:rsidRPr="00833C31">
              <w:rPr>
                <w:rFonts w:ascii="Arial" w:eastAsia="Times New Roman" w:hAnsi="Arial" w:cs="Arial"/>
                <w:color w:val="000000"/>
                <w:sz w:val="20"/>
                <w:szCs w:val="20"/>
              </w:rPr>
              <w:t>out</w:t>
            </w:r>
            <w:r w:rsidRPr="00833C31">
              <w:rPr>
                <w:rFonts w:ascii="Arial" w:eastAsia="Times New Roman" w:hAnsi="Arial" w:cs="Arial"/>
                <w:color w:val="000000"/>
                <w:sz w:val="20"/>
                <w:szCs w:val="20"/>
              </w:rPr>
              <w:t>”</w:t>
            </w:r>
          </w:p>
          <w:p w:rsidR="003473A4" w:rsidP="003473A4" w14:paraId="2775FAB3" w14:textId="77777777">
            <w:pPr>
              <w:pStyle w:val="ListParagraph"/>
              <w:ind w:left="1320"/>
              <w:rPr>
                <w:rFonts w:ascii="Arial" w:hAnsi="Arial" w:cs="Arial"/>
                <w:sz w:val="20"/>
                <w:szCs w:val="20"/>
              </w:rPr>
            </w:pPr>
          </w:p>
          <w:p w:rsidR="003473A4" w:rsidP="003473A4" w14:paraId="741F6790" w14:textId="77777777">
            <w:pPr>
              <w:pStyle w:val="ListParagraph"/>
              <w:numPr>
                <w:ilvl w:val="0"/>
                <w:numId w:val="81"/>
              </w:numPr>
              <w:tabs>
                <w:tab w:val="left" w:pos="720"/>
              </w:tabs>
              <w:spacing w:line="257" w:lineRule="auto"/>
              <w:rPr>
                <w:rFonts w:ascii="Arial" w:eastAsia="Calibri" w:hAnsi="Arial" w:cs="Arial"/>
                <w:sz w:val="20"/>
                <w:szCs w:val="20"/>
              </w:rPr>
            </w:pPr>
            <w:r w:rsidRPr="00685076">
              <w:rPr>
                <w:rFonts w:ascii="Arial" w:eastAsia="Calibri" w:hAnsi="Arial" w:cs="Arial"/>
                <w:sz w:val="20"/>
                <w:szCs w:val="20"/>
              </w:rPr>
              <w:t xml:space="preserve">Our facility has standardized nurse-driven protocols for monitoring for and responding to hypoglycemia </w:t>
            </w:r>
            <w:r w:rsidRPr="00685076">
              <w:rPr>
                <w:rFonts w:ascii="Arial" w:eastAsia="Calibri" w:hAnsi="Arial" w:cs="Arial"/>
                <w:sz w:val="20"/>
                <w:szCs w:val="20"/>
              </w:rPr>
              <w:t>events</w:t>
            </w:r>
          </w:p>
          <w:p w:rsidR="00004F02" w:rsidRPr="00685076" w:rsidP="00833C31" w14:paraId="70AC84C7" w14:textId="77777777">
            <w:pPr>
              <w:pStyle w:val="ListParagraph"/>
              <w:tabs>
                <w:tab w:val="left" w:pos="720"/>
              </w:tabs>
              <w:spacing w:line="257" w:lineRule="auto"/>
              <w:ind w:left="1080"/>
              <w:rPr>
                <w:rFonts w:ascii="Arial" w:eastAsia="Calibri" w:hAnsi="Arial" w:cs="Arial"/>
                <w:sz w:val="20"/>
                <w:szCs w:val="20"/>
              </w:rPr>
            </w:pPr>
          </w:p>
          <w:p w:rsidR="003473A4" w:rsidP="00833C31" w14:paraId="73D4E48A" w14:textId="3886207C">
            <w:pPr>
              <w:ind w:left="1440"/>
              <w:rPr>
                <w:rFonts w:ascii="Arial" w:eastAsia="Times New Roman" w:hAnsi="Arial" w:cs="Arial"/>
                <w:color w:val="000000"/>
                <w:sz w:val="20"/>
                <w:szCs w:val="20"/>
              </w:rPr>
            </w:pPr>
            <w:r>
              <w:rPr>
                <w:rFonts w:ascii="Arial" w:hAnsi="Arial" w:cs="Arial"/>
                <w:sz w:val="20"/>
                <w:szCs w:val="20"/>
              </w:rPr>
              <w:t xml:space="preserve"> </w:t>
            </w:r>
            <w:r w:rsidR="0064465F">
              <w:rPr>
                <w:rFonts w:ascii="Arial" w:hAnsi="Arial" w:cs="Arial"/>
                <w:sz w:val="20"/>
                <w:szCs w:val="20"/>
              </w:rPr>
              <w:t xml:space="preserve">9b. </w:t>
            </w:r>
            <w:r>
              <w:rPr>
                <w:rFonts w:ascii="Arial" w:eastAsia="Times New Roman" w:hAnsi="Arial" w:cs="Arial"/>
                <w:color w:val="000000"/>
                <w:sz w:val="20"/>
                <w:szCs w:val="20"/>
              </w:rPr>
              <w:t>If this response is selected</w:t>
            </w:r>
            <w:r>
              <w:rPr>
                <w:rFonts w:ascii="Arial" w:hAnsi="Arial" w:cs="Arial"/>
                <w:sz w:val="20"/>
                <w:szCs w:val="20"/>
              </w:rPr>
              <w:t>, please indicate where these protocols are used</w:t>
            </w:r>
            <w:r w:rsidR="00B367F6">
              <w:rPr>
                <w:rFonts w:ascii="Arial" w:hAnsi="Arial" w:cs="Arial"/>
                <w:sz w:val="20"/>
                <w:szCs w:val="20"/>
              </w:rPr>
              <w:t>.</w:t>
            </w:r>
            <w:r>
              <w:rPr>
                <w:rFonts w:ascii="Arial" w:hAnsi="Arial" w:cs="Arial"/>
                <w:sz w:val="20"/>
                <w:szCs w:val="20"/>
              </w:rPr>
              <w:t xml:space="preserve"> (</w:t>
            </w:r>
            <w:r w:rsidR="00B236A8">
              <w:rPr>
                <w:rFonts w:ascii="Arial" w:eastAsia="Times New Roman" w:hAnsi="Arial" w:cs="Arial"/>
                <w:color w:val="000000"/>
                <w:sz w:val="20"/>
                <w:szCs w:val="20"/>
              </w:rPr>
              <w:t>Check one.)</w:t>
            </w:r>
          </w:p>
          <w:p w:rsidR="003473A4" w:rsidP="00833C31" w14:paraId="49506B42"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Nurse-driven glycemic control monitoring protocols are used only in critical care </w:t>
            </w:r>
            <w:r>
              <w:rPr>
                <w:rFonts w:ascii="Arial" w:eastAsia="Times New Roman" w:hAnsi="Arial" w:cs="Arial"/>
                <w:color w:val="000000"/>
                <w:sz w:val="20"/>
                <w:szCs w:val="20"/>
              </w:rPr>
              <w:t>units</w:t>
            </w:r>
          </w:p>
          <w:p w:rsidR="003473A4" w:rsidP="00833C31" w14:paraId="2D2F96D3"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Nurse-driven glycemic control monitoring protocols are used in select medical or surgical </w:t>
            </w:r>
            <w:r>
              <w:rPr>
                <w:rFonts w:ascii="Arial" w:eastAsia="Times New Roman" w:hAnsi="Arial" w:cs="Arial"/>
                <w:color w:val="000000"/>
                <w:sz w:val="20"/>
                <w:szCs w:val="20"/>
              </w:rPr>
              <w:t>units</w:t>
            </w:r>
          </w:p>
          <w:p w:rsidR="003473A4" w:rsidP="00833C31" w14:paraId="15B9D9F2"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Nurse-driven glycemic control monitoring protocols are used in all inpatient </w:t>
            </w:r>
            <w:r>
              <w:rPr>
                <w:rFonts w:ascii="Arial" w:eastAsia="Times New Roman" w:hAnsi="Arial" w:cs="Arial"/>
                <w:color w:val="000000"/>
                <w:sz w:val="20"/>
                <w:szCs w:val="20"/>
              </w:rPr>
              <w:t>units</w:t>
            </w:r>
          </w:p>
          <w:p w:rsidR="003473A4" w:rsidRPr="005057EF" w:rsidP="00833C31" w14:paraId="15EAE2B9"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Nurse-driven glycemic control monitoring protocols are used elsewhere; please indicate:___________</w:t>
            </w:r>
          </w:p>
          <w:p w:rsidR="003473A4" w:rsidP="003473A4" w14:paraId="6F088375" w14:textId="77777777">
            <w:pPr>
              <w:pStyle w:val="ListParagraph"/>
              <w:ind w:left="600"/>
              <w:rPr>
                <w:rFonts w:ascii="Arial" w:eastAsia="Times New Roman" w:hAnsi="Arial" w:cs="Arial"/>
                <w:color w:val="000000"/>
                <w:sz w:val="20"/>
                <w:szCs w:val="20"/>
              </w:rPr>
            </w:pPr>
          </w:p>
          <w:p w:rsidR="003473A4" w:rsidP="003473A4" w14:paraId="34A81ECF" w14:textId="77777777">
            <w:pPr>
              <w:pStyle w:val="ListParagraph"/>
              <w:numPr>
                <w:ilvl w:val="0"/>
                <w:numId w:val="81"/>
              </w:numPr>
              <w:tabs>
                <w:tab w:val="left" w:pos="720"/>
              </w:tabs>
              <w:spacing w:line="257" w:lineRule="auto"/>
              <w:rPr>
                <w:rFonts w:ascii="Arial" w:eastAsia="Calibri" w:hAnsi="Arial" w:cs="Arial"/>
                <w:sz w:val="20"/>
                <w:szCs w:val="20"/>
              </w:rPr>
            </w:pPr>
            <w:r w:rsidRPr="00685076">
              <w:rPr>
                <w:rFonts w:ascii="Arial" w:eastAsia="Calibri" w:hAnsi="Arial" w:cs="Arial"/>
                <w:sz w:val="20"/>
                <w:szCs w:val="20"/>
              </w:rPr>
              <w:t xml:space="preserve">Our facility has standardized nurse-driven protocols for monitoring for and responding to hyperglycemia </w:t>
            </w:r>
            <w:r w:rsidRPr="00685076">
              <w:rPr>
                <w:rFonts w:ascii="Arial" w:eastAsia="Calibri" w:hAnsi="Arial" w:cs="Arial"/>
                <w:sz w:val="20"/>
                <w:szCs w:val="20"/>
              </w:rPr>
              <w:t>events</w:t>
            </w:r>
          </w:p>
          <w:p w:rsidR="00004F02" w:rsidRPr="00685076" w:rsidP="00833C31" w14:paraId="02AA6EF3" w14:textId="77777777">
            <w:pPr>
              <w:pStyle w:val="ListParagraph"/>
              <w:tabs>
                <w:tab w:val="left" w:pos="720"/>
              </w:tabs>
              <w:spacing w:line="257" w:lineRule="auto"/>
              <w:ind w:left="1080"/>
              <w:rPr>
                <w:rFonts w:ascii="Arial" w:eastAsia="Calibri" w:hAnsi="Arial" w:cs="Arial"/>
                <w:sz w:val="20"/>
                <w:szCs w:val="20"/>
              </w:rPr>
            </w:pPr>
          </w:p>
          <w:p w:rsidR="003473A4" w:rsidP="00833C31" w14:paraId="30B2B60E" w14:textId="59AD8CDE">
            <w:pPr>
              <w:ind w:left="1320"/>
              <w:rPr>
                <w:rFonts w:ascii="Arial" w:eastAsia="Times New Roman" w:hAnsi="Arial" w:cs="Arial"/>
                <w:color w:val="000000"/>
                <w:sz w:val="20"/>
                <w:szCs w:val="20"/>
              </w:rPr>
            </w:pPr>
            <w:r>
              <w:rPr>
                <w:rFonts w:ascii="Arial" w:hAnsi="Arial" w:cs="Arial"/>
                <w:sz w:val="20"/>
                <w:szCs w:val="20"/>
              </w:rPr>
              <w:t xml:space="preserve">9c. </w:t>
            </w:r>
            <w:r>
              <w:rPr>
                <w:rFonts w:ascii="Arial" w:hAnsi="Arial" w:cs="Arial"/>
                <w:sz w:val="20"/>
                <w:szCs w:val="20"/>
              </w:rPr>
              <w:t xml:space="preserve"> </w:t>
            </w:r>
            <w:r>
              <w:rPr>
                <w:rFonts w:ascii="Arial" w:eastAsia="Times New Roman" w:hAnsi="Arial" w:cs="Arial"/>
                <w:color w:val="000000"/>
                <w:sz w:val="20"/>
                <w:szCs w:val="20"/>
              </w:rPr>
              <w:t>If this response is selected</w:t>
            </w:r>
            <w:r>
              <w:rPr>
                <w:rFonts w:ascii="Arial" w:hAnsi="Arial" w:cs="Arial"/>
                <w:sz w:val="20"/>
                <w:szCs w:val="20"/>
              </w:rPr>
              <w:t>, please indicate where these protocols are used</w:t>
            </w:r>
            <w:r w:rsidR="00B367F6">
              <w:rPr>
                <w:rFonts w:ascii="Arial" w:hAnsi="Arial" w:cs="Arial"/>
                <w:sz w:val="20"/>
                <w:szCs w:val="20"/>
              </w:rPr>
              <w:t>.</w:t>
            </w:r>
            <w:r>
              <w:rPr>
                <w:rFonts w:ascii="Arial" w:hAnsi="Arial" w:cs="Arial"/>
                <w:sz w:val="20"/>
                <w:szCs w:val="20"/>
              </w:rPr>
              <w:t xml:space="preserve"> (</w:t>
            </w:r>
            <w:r w:rsidR="00B236A8">
              <w:rPr>
                <w:rFonts w:ascii="Arial" w:eastAsia="Times New Roman" w:hAnsi="Arial" w:cs="Arial"/>
                <w:color w:val="000000"/>
                <w:sz w:val="20"/>
                <w:szCs w:val="20"/>
              </w:rPr>
              <w:t>Check one.)</w:t>
            </w:r>
          </w:p>
          <w:p w:rsidR="003473A4" w:rsidP="00833C31" w14:paraId="52FEFC2B"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Nurse-driven glycemic control monitoring protocols are used only in critical care </w:t>
            </w:r>
            <w:r>
              <w:rPr>
                <w:rFonts w:ascii="Arial" w:eastAsia="Times New Roman" w:hAnsi="Arial" w:cs="Arial"/>
                <w:color w:val="000000"/>
                <w:sz w:val="20"/>
                <w:szCs w:val="20"/>
              </w:rPr>
              <w:t>units</w:t>
            </w:r>
          </w:p>
          <w:p w:rsidR="003473A4" w:rsidP="00833C31" w14:paraId="1B1CE998"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Nurse-driven glycemic control monitoring protocols are used in select medical or surgical </w:t>
            </w:r>
            <w:r>
              <w:rPr>
                <w:rFonts w:ascii="Arial" w:eastAsia="Times New Roman" w:hAnsi="Arial" w:cs="Arial"/>
                <w:color w:val="000000"/>
                <w:sz w:val="20"/>
                <w:szCs w:val="20"/>
              </w:rPr>
              <w:t>units</w:t>
            </w:r>
          </w:p>
          <w:p w:rsidR="003473A4" w:rsidP="00833C31" w14:paraId="3F3A3C3E"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Nurse-driven glycemic control monitoring protocols are used in all inpatient </w:t>
            </w:r>
            <w:r>
              <w:rPr>
                <w:rFonts w:ascii="Arial" w:eastAsia="Times New Roman" w:hAnsi="Arial" w:cs="Arial"/>
                <w:color w:val="000000"/>
                <w:sz w:val="20"/>
                <w:szCs w:val="20"/>
              </w:rPr>
              <w:t>units</w:t>
            </w:r>
          </w:p>
          <w:p w:rsidR="003473A4" w:rsidRPr="00833C31" w:rsidP="00833C31" w14:paraId="227771FA" w14:textId="5C031F3B">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Nurse-driven glycemic control monitoring protocols are used elsewhere; please indicate:___________</w:t>
            </w:r>
          </w:p>
          <w:p w:rsidR="003473A4" w:rsidP="003473A4" w14:paraId="5B5C4754" w14:textId="77777777">
            <w:pPr>
              <w:pStyle w:val="ListParagraph"/>
              <w:ind w:left="600"/>
              <w:rPr>
                <w:rFonts w:ascii="Arial" w:eastAsia="Times New Roman" w:hAnsi="Arial" w:cs="Arial"/>
                <w:color w:val="000000"/>
                <w:sz w:val="20"/>
                <w:szCs w:val="20"/>
              </w:rPr>
            </w:pPr>
          </w:p>
          <w:p w:rsidR="003473A4" w:rsidP="003473A4" w14:paraId="7E29549A" w14:textId="77777777">
            <w:pPr>
              <w:pStyle w:val="ListParagraph"/>
              <w:numPr>
                <w:ilvl w:val="0"/>
                <w:numId w:val="81"/>
              </w:numPr>
              <w:tabs>
                <w:tab w:val="left" w:pos="720"/>
              </w:tabs>
              <w:spacing w:line="257" w:lineRule="auto"/>
              <w:rPr>
                <w:rFonts w:ascii="Arial" w:eastAsia="Calibri" w:hAnsi="Arial" w:cs="Arial"/>
                <w:sz w:val="20"/>
                <w:szCs w:val="20"/>
              </w:rPr>
            </w:pPr>
            <w:r w:rsidRPr="00C36F0F">
              <w:rPr>
                <w:rFonts w:ascii="Arial" w:eastAsia="Calibri" w:hAnsi="Arial" w:cs="Arial"/>
                <w:sz w:val="20"/>
                <w:szCs w:val="20"/>
              </w:rPr>
              <w:t xml:space="preserve">Our facility has a standardized process/protocol to coordinate glycemic control monitoring (i.e. glucose testing, insulin administration) with meal/nutrition </w:t>
            </w:r>
            <w:r w:rsidRPr="00C36F0F">
              <w:rPr>
                <w:rFonts w:ascii="Arial" w:eastAsia="Calibri" w:hAnsi="Arial" w:cs="Arial"/>
                <w:sz w:val="20"/>
                <w:szCs w:val="20"/>
              </w:rPr>
              <w:t>scheduling</w:t>
            </w:r>
          </w:p>
          <w:p w:rsidR="00004F02" w:rsidRPr="00C36F0F" w:rsidP="00833C31" w14:paraId="6DA02158" w14:textId="77777777">
            <w:pPr>
              <w:pStyle w:val="ListParagraph"/>
              <w:tabs>
                <w:tab w:val="left" w:pos="720"/>
              </w:tabs>
              <w:spacing w:line="257" w:lineRule="auto"/>
              <w:ind w:left="1080"/>
              <w:rPr>
                <w:rFonts w:ascii="Arial" w:eastAsia="Calibri" w:hAnsi="Arial" w:cs="Arial"/>
                <w:sz w:val="20"/>
                <w:szCs w:val="20"/>
              </w:rPr>
            </w:pPr>
          </w:p>
          <w:p w:rsidR="003473A4" w:rsidP="00833C31" w14:paraId="129F9827" w14:textId="65847402">
            <w:pPr>
              <w:ind w:left="1440"/>
              <w:rPr>
                <w:rFonts w:ascii="Arial" w:eastAsia="Times New Roman" w:hAnsi="Arial" w:cs="Arial"/>
                <w:color w:val="000000"/>
                <w:sz w:val="20"/>
                <w:szCs w:val="20"/>
              </w:rPr>
            </w:pPr>
            <w:r>
              <w:rPr>
                <w:rFonts w:ascii="Arial" w:eastAsia="Times New Roman" w:hAnsi="Arial" w:cs="Arial"/>
                <w:color w:val="000000"/>
                <w:sz w:val="20"/>
                <w:szCs w:val="20"/>
              </w:rPr>
              <w:t xml:space="preserve">9d. </w:t>
            </w:r>
            <w:r>
              <w:rPr>
                <w:rFonts w:ascii="Arial" w:eastAsia="Times New Roman" w:hAnsi="Arial" w:cs="Arial"/>
                <w:color w:val="000000"/>
                <w:sz w:val="20"/>
                <w:szCs w:val="20"/>
              </w:rPr>
              <w:t>If this response is selected</w:t>
            </w:r>
            <w:r>
              <w:rPr>
                <w:rFonts w:ascii="Arial" w:hAnsi="Arial" w:cs="Arial"/>
                <w:sz w:val="20"/>
                <w:szCs w:val="20"/>
              </w:rPr>
              <w:t>. Please indicate where these protocols are used</w:t>
            </w:r>
            <w:r w:rsidR="00B367F6">
              <w:rPr>
                <w:rFonts w:ascii="Arial" w:hAnsi="Arial" w:cs="Arial"/>
                <w:sz w:val="20"/>
                <w:szCs w:val="20"/>
              </w:rPr>
              <w:t>.</w:t>
            </w:r>
            <w:r>
              <w:rPr>
                <w:rFonts w:ascii="Arial" w:hAnsi="Arial" w:cs="Arial"/>
                <w:sz w:val="20"/>
                <w:szCs w:val="20"/>
              </w:rPr>
              <w:t xml:space="preserve"> (</w:t>
            </w:r>
            <w:r w:rsidR="00B236A8">
              <w:rPr>
                <w:rFonts w:ascii="Arial" w:eastAsia="Times New Roman" w:hAnsi="Arial" w:cs="Arial"/>
                <w:color w:val="000000"/>
                <w:sz w:val="20"/>
                <w:szCs w:val="20"/>
              </w:rPr>
              <w:t>Check one.)</w:t>
            </w:r>
          </w:p>
          <w:p w:rsidR="003473A4" w:rsidP="00833C31" w14:paraId="0F9CBB8E"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Coordinating glycemic control with nutrition is done only in critical care </w:t>
            </w:r>
            <w:r>
              <w:rPr>
                <w:rFonts w:ascii="Arial" w:eastAsia="Times New Roman" w:hAnsi="Arial" w:cs="Arial"/>
                <w:color w:val="000000"/>
                <w:sz w:val="20"/>
                <w:szCs w:val="20"/>
              </w:rPr>
              <w:t>units</w:t>
            </w:r>
          </w:p>
          <w:p w:rsidR="003473A4" w:rsidP="00833C31" w14:paraId="0AD3F096"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Coordinating glycemic control with nutrition is done in select medical or surgical </w:t>
            </w:r>
            <w:r>
              <w:rPr>
                <w:rFonts w:ascii="Arial" w:eastAsia="Times New Roman" w:hAnsi="Arial" w:cs="Arial"/>
                <w:color w:val="000000"/>
                <w:sz w:val="20"/>
                <w:szCs w:val="20"/>
              </w:rPr>
              <w:t>units</w:t>
            </w:r>
          </w:p>
          <w:p w:rsidR="003473A4" w:rsidP="00833C31" w14:paraId="7FC14E3B"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Coordinating glycemic control with nutrition is done in all inpatient </w:t>
            </w:r>
            <w:r>
              <w:rPr>
                <w:rFonts w:ascii="Arial" w:eastAsia="Times New Roman" w:hAnsi="Arial" w:cs="Arial"/>
                <w:color w:val="000000"/>
                <w:sz w:val="20"/>
                <w:szCs w:val="20"/>
              </w:rPr>
              <w:t>units</w:t>
            </w:r>
          </w:p>
          <w:p w:rsidR="003473A4" w:rsidP="00833C31" w14:paraId="35E31FED" w14:textId="77777777">
            <w:pPr>
              <w:pStyle w:val="ListParagraph"/>
              <w:numPr>
                <w:ilvl w:val="2"/>
                <w:numId w:val="70"/>
              </w:numPr>
              <w:spacing w:line="256" w:lineRule="auto"/>
              <w:rPr>
                <w:rFonts w:ascii="Arial" w:eastAsia="Times New Roman" w:hAnsi="Arial" w:cs="Arial"/>
                <w:color w:val="000000"/>
                <w:sz w:val="20"/>
                <w:szCs w:val="20"/>
              </w:rPr>
            </w:pPr>
            <w:r>
              <w:rPr>
                <w:rFonts w:ascii="Arial" w:eastAsia="Times New Roman" w:hAnsi="Arial" w:cs="Arial"/>
                <w:color w:val="000000"/>
                <w:sz w:val="20"/>
                <w:szCs w:val="20"/>
              </w:rPr>
              <w:t>Coordinating glycemic control with nutrition is done elsewhere; please indicate:___________________</w:t>
            </w:r>
          </w:p>
          <w:p w:rsidR="003473A4" w:rsidP="003473A4" w14:paraId="654C8F8D" w14:textId="77777777">
            <w:pPr>
              <w:pStyle w:val="ListParagraph"/>
              <w:ind w:left="540"/>
              <w:rPr>
                <w:rFonts w:ascii="Arial" w:eastAsia="Times New Roman" w:hAnsi="Arial" w:cs="Arial"/>
                <w:color w:val="000000"/>
                <w:sz w:val="20"/>
                <w:szCs w:val="20"/>
              </w:rPr>
            </w:pPr>
          </w:p>
          <w:p w:rsidR="003473A4" w:rsidRPr="00833C31" w:rsidP="00833C31" w14:paraId="452C06DD" w14:textId="77777777">
            <w:pPr>
              <w:pStyle w:val="ListParagraph"/>
              <w:numPr>
                <w:ilvl w:val="0"/>
                <w:numId w:val="81"/>
              </w:numPr>
              <w:tabs>
                <w:tab w:val="left" w:pos="720"/>
              </w:tabs>
              <w:spacing w:line="257" w:lineRule="auto"/>
              <w:rPr>
                <w:rFonts w:ascii="Arial" w:eastAsia="Calibri" w:hAnsi="Arial" w:cs="Arial"/>
                <w:sz w:val="20"/>
                <w:szCs w:val="20"/>
              </w:rPr>
            </w:pPr>
            <w:r w:rsidRPr="00C36F0F">
              <w:rPr>
                <w:rFonts w:ascii="Arial" w:eastAsia="Calibri" w:hAnsi="Arial" w:cs="Arial"/>
                <w:sz w:val="20"/>
                <w:szCs w:val="20"/>
              </w:rPr>
              <w:t>Our facility uses a different strategy to implement inpatient glycemic control practices, please describe:</w:t>
            </w:r>
            <w:r w:rsidRPr="00833C31">
              <w:rPr>
                <w:rFonts w:ascii="Arial" w:eastAsia="Calibri" w:hAnsi="Arial" w:cs="Arial"/>
                <w:sz w:val="20"/>
                <w:szCs w:val="20"/>
              </w:rPr>
              <w:t xml:space="preserve"> ________________</w:t>
            </w:r>
          </w:p>
          <w:p w:rsidR="003473A4" w:rsidRPr="00833C31" w:rsidP="00833C31" w14:paraId="451022AD"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Currently, our facility does not have any standardized protocols to support implementation of inpatient glycemic control </w:t>
            </w:r>
            <w:r w:rsidRPr="00833C31">
              <w:rPr>
                <w:rFonts w:ascii="Arial" w:eastAsia="Calibri" w:hAnsi="Arial" w:cs="Arial"/>
                <w:sz w:val="20"/>
                <w:szCs w:val="20"/>
              </w:rPr>
              <w:t>practices</w:t>
            </w:r>
          </w:p>
          <w:p w:rsidR="00475377" w:rsidRPr="00833C31" w:rsidP="00833C31" w14:paraId="4F761433" w14:textId="77777777">
            <w:pPr>
              <w:tabs>
                <w:tab w:val="left" w:pos="720"/>
              </w:tabs>
              <w:spacing w:line="257" w:lineRule="auto"/>
              <w:rPr>
                <w:rFonts w:ascii="Arial" w:eastAsia="Calibri" w:hAnsi="Arial" w:cs="Arial"/>
                <w:sz w:val="20"/>
                <w:szCs w:val="20"/>
              </w:rPr>
            </w:pPr>
          </w:p>
          <w:p w:rsidR="000A44ED" w:rsidRPr="00833C31" w:rsidP="000A44ED" w14:paraId="13ACB320" w14:textId="5C0F50A7">
            <w:pPr>
              <w:pStyle w:val="ListParagraph"/>
              <w:numPr>
                <w:ilvl w:val="0"/>
                <w:numId w:val="96"/>
              </w:numPr>
              <w:rPr>
                <w:rFonts w:eastAsia="Times New Roman" w:asciiTheme="minorBidi" w:hAnsiTheme="minorBidi"/>
                <w:bCs/>
                <w:color w:val="000000"/>
                <w:sz w:val="20"/>
                <w:szCs w:val="20"/>
              </w:rPr>
            </w:pPr>
            <w:r w:rsidRPr="009317B4">
              <w:rPr>
                <w:rFonts w:asciiTheme="minorBidi" w:hAnsiTheme="minorBidi"/>
                <w:bCs/>
                <w:sz w:val="20"/>
                <w:szCs w:val="20"/>
              </w:rPr>
              <w:t>Does your facility use the following approaches to monitor and report inpatient glycemic control and insulin management practices (</w:t>
            </w:r>
            <w:r w:rsidR="00B236A8">
              <w:rPr>
                <w:rFonts w:asciiTheme="minorBidi" w:hAnsiTheme="minorBidi"/>
                <w:bCs/>
                <w:sz w:val="20"/>
                <w:szCs w:val="20"/>
              </w:rPr>
              <w:t>C</w:t>
            </w:r>
            <w:r w:rsidRPr="009317B4">
              <w:rPr>
                <w:rFonts w:asciiTheme="minorBidi" w:hAnsiTheme="minorBidi"/>
                <w:bCs/>
                <w:sz w:val="20"/>
                <w:szCs w:val="20"/>
              </w:rPr>
              <w:t>heck all that apply</w:t>
            </w:r>
            <w:r w:rsidR="00B236A8">
              <w:rPr>
                <w:rFonts w:asciiTheme="minorBidi" w:hAnsiTheme="minorBidi"/>
                <w:bCs/>
                <w:sz w:val="20"/>
                <w:szCs w:val="20"/>
              </w:rPr>
              <w:t>.</w:t>
            </w:r>
            <w:r w:rsidRPr="009317B4">
              <w:rPr>
                <w:rFonts w:asciiTheme="minorBidi" w:hAnsiTheme="minorBidi"/>
                <w:bCs/>
                <w:sz w:val="20"/>
                <w:szCs w:val="20"/>
              </w:rPr>
              <w:t>)</w:t>
            </w:r>
          </w:p>
          <w:p w:rsidR="000A44ED" w:rsidRPr="00682150" w:rsidP="00833C31" w14:paraId="0979EB11" w14:textId="77777777">
            <w:pPr>
              <w:pStyle w:val="ListParagraph"/>
              <w:rPr>
                <w:rFonts w:eastAsia="Times New Roman" w:asciiTheme="minorBidi" w:hAnsiTheme="minorBidi"/>
                <w:color w:val="000000"/>
                <w:sz w:val="20"/>
                <w:szCs w:val="20"/>
              </w:rPr>
            </w:pPr>
          </w:p>
          <w:p w:rsidR="000A44ED" w:rsidRPr="00833C31" w:rsidP="00833C31" w14:paraId="63608174"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Our facility monitors the use of standardized protocols for insulin use and hyperglycemia management for inpatients with </w:t>
            </w:r>
            <w:r w:rsidRPr="00833C31">
              <w:rPr>
                <w:rFonts w:ascii="Arial" w:eastAsia="Calibri" w:hAnsi="Arial" w:cs="Arial"/>
                <w:sz w:val="20"/>
                <w:szCs w:val="20"/>
              </w:rPr>
              <w:t>diabetes</w:t>
            </w:r>
            <w:r w:rsidRPr="00833C31">
              <w:rPr>
                <w:rFonts w:ascii="Arial" w:eastAsia="Calibri" w:hAnsi="Arial" w:cs="Arial"/>
                <w:sz w:val="20"/>
                <w:szCs w:val="20"/>
              </w:rPr>
              <w:t xml:space="preserve"> </w:t>
            </w:r>
          </w:p>
          <w:p w:rsidR="000A44ED" w:rsidRPr="00833C31" w:rsidP="00833C31" w14:paraId="08532D24"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Our facility performs active surveillance for hypoglycemia events on a daily basis to allow real-time correction of insulin use / diabetes </w:t>
            </w:r>
            <w:r w:rsidRPr="00833C31">
              <w:rPr>
                <w:rFonts w:ascii="Arial" w:eastAsia="Calibri" w:hAnsi="Arial" w:cs="Arial"/>
                <w:sz w:val="20"/>
                <w:szCs w:val="20"/>
              </w:rPr>
              <w:t>management</w:t>
            </w:r>
          </w:p>
          <w:p w:rsidR="000A44ED" w:rsidRPr="00833C31" w:rsidP="00833C31" w14:paraId="79F76410"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Our facility performs active surveillance for hyperglycemia events on a daily basis to allow real-time correction of insulin use / diabetes </w:t>
            </w:r>
            <w:r w:rsidRPr="00833C31">
              <w:rPr>
                <w:rFonts w:ascii="Arial" w:eastAsia="Calibri" w:hAnsi="Arial" w:cs="Arial"/>
                <w:sz w:val="20"/>
                <w:szCs w:val="20"/>
              </w:rPr>
              <w:t>management</w:t>
            </w:r>
          </w:p>
          <w:p w:rsidR="000A44ED" w:rsidRPr="00833C31" w:rsidP="00833C31" w14:paraId="22C6BD8A"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Our facility performs retrospective review of hypoglycemia / hyperglycemia events on a regular (monthly or quarterly) basis to identify opportunities to improve insulin use / diabetes </w:t>
            </w:r>
            <w:r w:rsidRPr="00833C31">
              <w:rPr>
                <w:rFonts w:ascii="Arial" w:eastAsia="Calibri" w:hAnsi="Arial" w:cs="Arial"/>
                <w:sz w:val="20"/>
                <w:szCs w:val="20"/>
              </w:rPr>
              <w:t>management</w:t>
            </w:r>
          </w:p>
          <w:p w:rsidR="000A44ED" w:rsidRPr="00833C31" w:rsidP="00833C31" w14:paraId="3D621732"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Our facility reports unit-level results of glycemic control event </w:t>
            </w:r>
            <w:r w:rsidRPr="00833C31">
              <w:rPr>
                <w:rFonts w:ascii="Arial" w:eastAsia="Calibri" w:hAnsi="Arial" w:cs="Arial"/>
                <w:sz w:val="20"/>
                <w:szCs w:val="20"/>
              </w:rPr>
              <w:t>monitoring</w:t>
            </w:r>
            <w:r w:rsidRPr="00833C31">
              <w:rPr>
                <w:rFonts w:ascii="Arial" w:eastAsia="Calibri" w:hAnsi="Arial" w:cs="Arial"/>
                <w:sz w:val="20"/>
                <w:szCs w:val="20"/>
              </w:rPr>
              <w:t xml:space="preserve"> </w:t>
            </w:r>
          </w:p>
          <w:p w:rsidR="000A44ED" w:rsidRPr="00833C31" w:rsidP="00833C31" w14:paraId="7720BE9D"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Our facility shares feedback to providers on the glycemic control of their inpatients with </w:t>
            </w:r>
            <w:r w:rsidRPr="00833C31">
              <w:rPr>
                <w:rFonts w:ascii="Arial" w:eastAsia="Calibri" w:hAnsi="Arial" w:cs="Arial"/>
                <w:sz w:val="20"/>
                <w:szCs w:val="20"/>
              </w:rPr>
              <w:t>diabetes</w:t>
            </w:r>
          </w:p>
          <w:p w:rsidR="000A44ED" w:rsidRPr="00833C31" w:rsidP="00833C31" w14:paraId="3E3D8AFD"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Our facility uses a different approach to monitor inpatient glycemic control and insulin management practices, please describe: ________________</w:t>
            </w:r>
          </w:p>
          <w:p w:rsidR="000A44ED" w:rsidRPr="00833C31" w:rsidP="00833C31" w14:paraId="5A09F2C9" w14:textId="77777777">
            <w:pPr>
              <w:pStyle w:val="ListParagraph"/>
              <w:numPr>
                <w:ilvl w:val="0"/>
                <w:numId w:val="81"/>
              </w:num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Currently, our facility does not monitor inpatient glycemic control and insulin management </w:t>
            </w:r>
            <w:r w:rsidRPr="00833C31">
              <w:rPr>
                <w:rFonts w:ascii="Arial" w:eastAsia="Calibri" w:hAnsi="Arial" w:cs="Arial"/>
                <w:sz w:val="20"/>
                <w:szCs w:val="20"/>
              </w:rPr>
              <w:t>practices</w:t>
            </w:r>
          </w:p>
          <w:p w:rsidR="00044B0F" w:rsidRPr="00833C31" w:rsidP="00833C31" w14:paraId="6E38ACB9" w14:textId="77777777">
            <w:pPr>
              <w:pStyle w:val="ListParagraph"/>
              <w:tabs>
                <w:tab w:val="left" w:pos="720"/>
              </w:tabs>
              <w:spacing w:line="257" w:lineRule="auto"/>
              <w:ind w:left="1080"/>
              <w:rPr>
                <w:rFonts w:ascii="Arial" w:eastAsia="Calibri" w:hAnsi="Arial" w:cs="Arial"/>
                <w:sz w:val="20"/>
                <w:szCs w:val="20"/>
              </w:rPr>
            </w:pPr>
          </w:p>
          <w:p w:rsidR="00044B0F" w:rsidRPr="008C131C" w:rsidP="00332C53" w14:paraId="737B2CE4" w14:textId="77777777">
            <w:pPr>
              <w:rPr>
                <w:rFonts w:ascii="Arial" w:hAnsi="Arial" w:cs="Arial"/>
                <w:b/>
                <w:bCs/>
                <w:sz w:val="20"/>
                <w:szCs w:val="20"/>
              </w:rPr>
            </w:pPr>
            <w:r w:rsidRPr="008C131C">
              <w:rPr>
                <w:rFonts w:ascii="Arial" w:hAnsi="Arial" w:cs="Arial"/>
                <w:b/>
                <w:bCs/>
                <w:sz w:val="20"/>
                <w:szCs w:val="20"/>
              </w:rPr>
              <w:t>Section 2d. Glycemic Control Software Tools &amp; Additional Information</w:t>
            </w:r>
          </w:p>
          <w:p w:rsidR="00247DC1" w:rsidRPr="00247DC1" w:rsidP="00332C53" w14:paraId="40E31940" w14:textId="77777777">
            <w:pPr>
              <w:rPr>
                <w:rFonts w:ascii="Arial" w:hAnsi="Arial" w:cs="Arial"/>
                <w:b/>
                <w:bCs/>
                <w:sz w:val="20"/>
                <w:szCs w:val="20"/>
              </w:rPr>
            </w:pPr>
          </w:p>
          <w:p w:rsidR="008F1A71" w:rsidRPr="00247DC1" w:rsidP="00833C31" w14:paraId="1B69E9B7" w14:textId="77777777">
            <w:pPr>
              <w:pStyle w:val="ListParagraph"/>
              <w:numPr>
                <w:ilvl w:val="0"/>
                <w:numId w:val="96"/>
              </w:numPr>
              <w:rPr>
                <w:rFonts w:ascii="Arial" w:eastAsia="Times New Roman" w:hAnsi="Arial" w:cs="Arial"/>
                <w:color w:val="000000"/>
                <w:sz w:val="20"/>
                <w:szCs w:val="20"/>
              </w:rPr>
            </w:pPr>
            <w:r w:rsidRPr="00247DC1">
              <w:rPr>
                <w:rFonts w:ascii="Arial" w:eastAsia="Times New Roman" w:hAnsi="Arial" w:cs="Arial"/>
                <w:color w:val="000000" w:themeColor="text1"/>
                <w:sz w:val="20"/>
                <w:szCs w:val="20"/>
              </w:rPr>
              <w:t>*Does your facility have an EHR-based glycemic control (“</w:t>
            </w:r>
            <w:r w:rsidRPr="00247DC1">
              <w:rPr>
                <w:rFonts w:ascii="Arial" w:eastAsia="Times New Roman" w:hAnsi="Arial" w:cs="Arial"/>
                <w:color w:val="000000" w:themeColor="text1"/>
                <w:sz w:val="20"/>
                <w:szCs w:val="20"/>
              </w:rPr>
              <w:t>glucometrics</w:t>
            </w:r>
            <w:r w:rsidRPr="00247DC1">
              <w:rPr>
                <w:rFonts w:ascii="Arial" w:eastAsia="Times New Roman" w:hAnsi="Arial" w:cs="Arial"/>
                <w:color w:val="000000" w:themeColor="text1"/>
                <w:sz w:val="20"/>
                <w:szCs w:val="20"/>
              </w:rPr>
              <w:t>”) software or tool to support a glycemic control quality program or activities? (Check one.)</w:t>
            </w:r>
          </w:p>
          <w:p w:rsidR="008F1A71" w:rsidRPr="00E2511C" w:rsidP="00E2511C" w14:paraId="4937D823"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Yes</w:t>
            </w:r>
          </w:p>
          <w:p w:rsidR="008F1A71" w:rsidRPr="00E2511C" w:rsidP="00E2511C" w14:paraId="7E6B9B91"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If yes, what is the name of the software / tool: _____________________</w:t>
            </w:r>
          </w:p>
          <w:p w:rsidR="008F1A71" w:rsidRPr="00E2511C" w:rsidP="00E2511C" w14:paraId="013BF640"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No</w:t>
            </w:r>
          </w:p>
          <w:p w:rsidR="008F1A71" w:rsidRPr="00E2511C" w:rsidP="00E2511C" w14:paraId="7462B05E"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Unsure</w:t>
            </w:r>
          </w:p>
          <w:p w:rsidR="008F1A71" w:rsidRPr="00247DC1" w:rsidP="008F1A71" w14:paraId="0914EC0E" w14:textId="77777777">
            <w:pPr>
              <w:rPr>
                <w:rFonts w:ascii="Arial" w:eastAsia="Times New Roman" w:hAnsi="Arial" w:cs="Arial"/>
                <w:color w:val="000000"/>
                <w:sz w:val="20"/>
                <w:szCs w:val="20"/>
              </w:rPr>
            </w:pPr>
          </w:p>
          <w:p w:rsidR="008F1A71" w:rsidRPr="00247DC1" w:rsidP="00833C31" w14:paraId="02B0954E" w14:textId="7009ABBD">
            <w:pPr>
              <w:pStyle w:val="ListParagraph"/>
              <w:numPr>
                <w:ilvl w:val="0"/>
                <w:numId w:val="96"/>
              </w:numPr>
              <w:tabs>
                <w:tab w:val="left" w:pos="330"/>
              </w:tabs>
              <w:rPr>
                <w:rFonts w:ascii="Arial" w:eastAsia="Times New Roman" w:hAnsi="Arial" w:cs="Arial"/>
                <w:color w:val="000000"/>
                <w:sz w:val="20"/>
                <w:szCs w:val="20"/>
              </w:rPr>
            </w:pPr>
            <w:r w:rsidRPr="00247DC1">
              <w:rPr>
                <w:rFonts w:ascii="Arial" w:eastAsia="Times New Roman" w:hAnsi="Arial" w:cs="Arial"/>
                <w:color w:val="000000" w:themeColor="text1"/>
                <w:sz w:val="20"/>
                <w:szCs w:val="20"/>
              </w:rPr>
              <w:t xml:space="preserve">*Approximately what percentage of your inpatient population with diabetes have a continuous glucose monitoring (CGM) device that is being used </w:t>
            </w:r>
            <w:r w:rsidRPr="00247DC1">
              <w:rPr>
                <w:rFonts w:ascii="Arial" w:eastAsia="Times New Roman" w:hAnsi="Arial" w:cs="Arial"/>
                <w:color w:val="000000" w:themeColor="text1"/>
                <w:sz w:val="20"/>
                <w:szCs w:val="20"/>
              </w:rPr>
              <w:t>in the course of</w:t>
            </w:r>
            <w:r w:rsidRPr="00247DC1">
              <w:rPr>
                <w:rFonts w:ascii="Arial" w:eastAsia="Times New Roman" w:hAnsi="Arial" w:cs="Arial"/>
                <w:color w:val="000000" w:themeColor="text1"/>
                <w:sz w:val="20"/>
                <w:szCs w:val="20"/>
              </w:rPr>
              <w:t xml:space="preserve"> inpatient care: (Check one.)</w:t>
            </w:r>
          </w:p>
          <w:p w:rsidR="008F1A71" w:rsidRPr="00E2511C" w:rsidP="00E2511C" w14:paraId="4B5C7800"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______ %</w:t>
            </w:r>
          </w:p>
          <w:p w:rsidR="008F1A71" w:rsidRPr="009317B4" w:rsidP="009317B4" w14:paraId="320A7F40" w14:textId="18C758CB">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Unsure</w:t>
            </w:r>
            <w:r w:rsidR="002857EB">
              <w:br/>
            </w:r>
          </w:p>
        </w:tc>
      </w:tr>
      <w:tr w14:paraId="3F1551A8" w14:textId="77777777" w:rsidTr="00833C31">
        <w:tblPrEx>
          <w:tblW w:w="10795" w:type="dxa"/>
          <w:tblLayout w:type="fixed"/>
          <w:tblLook w:val="04A0"/>
        </w:tblPrEx>
        <w:trPr>
          <w:trHeight w:val="432"/>
        </w:trPr>
        <w:tc>
          <w:tcPr>
            <w:tcW w:w="10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34431" w:rsidRPr="006D17A5" w:rsidP="00833C31" w14:paraId="49578EFD" w14:textId="58476D59">
            <w:pPr>
              <w:spacing w:line="257" w:lineRule="auto"/>
              <w:ind w:left="360" w:hanging="360"/>
              <w:rPr>
                <w:rFonts w:ascii="Arial" w:eastAsia="Calibri" w:hAnsi="Arial" w:cs="Arial"/>
                <w:b/>
                <w:bCs/>
                <w:sz w:val="20"/>
                <w:szCs w:val="20"/>
              </w:rPr>
            </w:pPr>
            <w:r w:rsidRPr="006D17A5">
              <w:rPr>
                <w:rFonts w:ascii="Arial" w:eastAsia="Calibri" w:hAnsi="Arial" w:cs="Arial"/>
                <w:b/>
                <w:bCs/>
                <w:sz w:val="20"/>
                <w:szCs w:val="20"/>
              </w:rPr>
              <w:t>Section 3. Opioid-Related Adverse Events</w:t>
            </w:r>
          </w:p>
        </w:tc>
      </w:tr>
      <w:tr w14:paraId="7FC9C4D0" w14:textId="77777777" w:rsidTr="00833C31">
        <w:tblPrEx>
          <w:tblW w:w="10795" w:type="dxa"/>
          <w:tblLayout w:type="fixed"/>
          <w:tblLook w:val="04A0"/>
        </w:tblPrEx>
        <w:trPr>
          <w:trHeight w:val="432"/>
        </w:trPr>
        <w:tc>
          <w:tcPr>
            <w:tcW w:w="10795" w:type="dxa"/>
            <w:tcBorders>
              <w:top w:val="single" w:sz="4" w:space="0" w:color="auto"/>
              <w:left w:val="single" w:sz="4" w:space="0" w:color="auto"/>
              <w:bottom w:val="single" w:sz="4" w:space="0" w:color="auto"/>
              <w:right w:val="single" w:sz="4" w:space="0" w:color="auto"/>
            </w:tcBorders>
            <w:vAlign w:val="center"/>
          </w:tcPr>
          <w:p w:rsidR="00F47F01" w:rsidP="00F47F01" w14:paraId="19DD6F7A" w14:textId="7703548D">
            <w:pPr>
              <w:rPr>
                <w:rFonts w:ascii="Arial" w:eastAsia="Times New Roman" w:hAnsi="Arial" w:cs="Arial"/>
                <w:b/>
                <w:bCs/>
                <w:color w:val="000000"/>
                <w:sz w:val="20"/>
                <w:szCs w:val="20"/>
              </w:rPr>
            </w:pPr>
            <w:r>
              <w:rPr>
                <w:rFonts w:ascii="Arial" w:eastAsia="Times New Roman" w:hAnsi="Arial" w:cs="Arial"/>
                <w:b/>
                <w:bCs/>
                <w:color w:val="000000"/>
                <w:sz w:val="20"/>
                <w:szCs w:val="20"/>
              </w:rPr>
              <w:t>Responses to questions in Section 3 are required if “</w:t>
            </w:r>
            <w:r w:rsidRPr="00F47F01">
              <w:rPr>
                <w:rFonts w:ascii="Arial" w:eastAsia="Times New Roman" w:hAnsi="Arial" w:cs="Arial"/>
                <w:b/>
                <w:bCs/>
                <w:color w:val="000000"/>
                <w:sz w:val="20"/>
                <w:szCs w:val="20"/>
              </w:rPr>
              <w:t>Opioid-Related Adverse Events (ORAE) Module</w:t>
            </w:r>
            <w:r>
              <w:rPr>
                <w:rFonts w:ascii="Arial" w:eastAsia="Times New Roman" w:hAnsi="Arial" w:cs="Arial"/>
                <w:b/>
                <w:bCs/>
                <w:color w:val="000000"/>
                <w:sz w:val="20"/>
                <w:szCs w:val="20"/>
              </w:rPr>
              <w:t xml:space="preserve">” is checked in </w:t>
            </w:r>
            <w:r w:rsidR="006C6D35">
              <w:rPr>
                <w:rFonts w:ascii="Arial" w:eastAsia="Times New Roman" w:hAnsi="Arial" w:cs="Arial"/>
                <w:b/>
                <w:bCs/>
                <w:color w:val="000000"/>
                <w:sz w:val="20"/>
                <w:szCs w:val="20"/>
              </w:rPr>
              <w:t>Section 1</w:t>
            </w:r>
            <w:r>
              <w:rPr>
                <w:rFonts w:ascii="Arial" w:eastAsia="Times New Roman" w:hAnsi="Arial" w:cs="Arial"/>
                <w:b/>
                <w:bCs/>
                <w:color w:val="000000"/>
                <w:sz w:val="20"/>
                <w:szCs w:val="20"/>
              </w:rPr>
              <w:t xml:space="preserve">. If unchecked, skip Section 3. </w:t>
            </w:r>
          </w:p>
          <w:p w:rsidR="00030C4B" w:rsidRPr="00BF4411" w:rsidP="00BF4411" w14:paraId="37DEA118" w14:textId="5F0A68F2">
            <w:pPr>
              <w:spacing w:line="257" w:lineRule="auto"/>
              <w:ind w:left="720" w:hanging="360"/>
              <w:rPr>
                <w:rFonts w:ascii="Arial" w:eastAsia="Calibri" w:hAnsi="Arial" w:cs="Arial"/>
              </w:rPr>
            </w:pPr>
          </w:p>
          <w:p w:rsidR="00BF4411" w:rsidRPr="00BF4411" w:rsidP="00833C31" w14:paraId="71CE2453" w14:textId="77777777">
            <w:pPr>
              <w:spacing w:line="257" w:lineRule="auto"/>
              <w:ind w:left="360" w:hanging="360"/>
              <w:rPr>
                <w:rFonts w:ascii="Arial" w:eastAsia="Calibri" w:hAnsi="Arial" w:cs="Arial"/>
                <w:b/>
                <w:bCs/>
                <w:sz w:val="20"/>
                <w:szCs w:val="20"/>
              </w:rPr>
            </w:pPr>
            <w:r w:rsidRPr="00833C31">
              <w:rPr>
                <w:rFonts w:ascii="Arial" w:eastAsia="Calibri" w:hAnsi="Arial" w:cs="Arial"/>
                <w:b/>
                <w:bCs/>
                <w:sz w:val="20"/>
                <w:szCs w:val="20"/>
              </w:rPr>
              <w:t>Section 3a. Opioid Prescribing Safety Practices</w:t>
            </w:r>
          </w:p>
          <w:p w:rsidR="00BF4411" w:rsidRPr="00833C31" w:rsidP="00BF4411" w14:paraId="2FC176AE" w14:textId="77777777">
            <w:pPr>
              <w:spacing w:line="257" w:lineRule="auto"/>
              <w:ind w:left="720" w:hanging="360"/>
              <w:rPr>
                <w:rFonts w:ascii="Arial" w:eastAsia="Calibri" w:hAnsi="Arial" w:cs="Arial"/>
                <w:b/>
                <w:bCs/>
                <w:sz w:val="20"/>
                <w:szCs w:val="20"/>
              </w:rPr>
            </w:pPr>
          </w:p>
          <w:p w:rsidR="00BF4411" w:rsidRPr="00833C31" w:rsidP="00833C31" w14:paraId="0C547273" w14:textId="61AE66E6">
            <w:pPr>
              <w:pStyle w:val="ListParagraph"/>
              <w:numPr>
                <w:ilvl w:val="0"/>
                <w:numId w:val="96"/>
              </w:numPr>
              <w:autoSpaceDE w:val="0"/>
              <w:autoSpaceDN w:val="0"/>
              <w:adjustRightInd w:val="0"/>
              <w:spacing w:line="257" w:lineRule="auto"/>
              <w:rPr>
                <w:rFonts w:ascii="Arial" w:eastAsia="Calibri" w:hAnsi="Arial" w:cs="Arial"/>
                <w:sz w:val="20"/>
                <w:szCs w:val="20"/>
              </w:rPr>
            </w:pPr>
            <w:r>
              <w:rPr>
                <w:rFonts w:ascii="Arial" w:eastAsia="Calibri" w:hAnsi="Arial" w:cs="Arial"/>
                <w:sz w:val="20"/>
                <w:szCs w:val="20"/>
              </w:rPr>
              <w:t>*</w:t>
            </w:r>
            <w:r w:rsidRPr="00833C31">
              <w:rPr>
                <w:rFonts w:ascii="Arial" w:eastAsia="Calibri" w:hAnsi="Arial" w:cs="Arial"/>
                <w:sz w:val="20"/>
                <w:szCs w:val="20"/>
              </w:rPr>
              <w:t>Does your</w:t>
            </w:r>
            <w:r w:rsidRPr="00833C31">
              <w:rPr>
                <w:rFonts w:ascii="Arial" w:eastAsia="Calibri" w:hAnsi="Arial" w:cs="Arial"/>
                <w:b/>
                <w:bCs/>
                <w:sz w:val="20"/>
                <w:szCs w:val="20"/>
              </w:rPr>
              <w:t xml:space="preserve"> </w:t>
            </w:r>
            <w:r w:rsidRPr="00833C31">
              <w:rPr>
                <w:rFonts w:ascii="Arial" w:eastAsia="Calibri" w:hAnsi="Arial" w:cs="Arial"/>
                <w:sz w:val="20"/>
                <w:szCs w:val="20"/>
              </w:rPr>
              <w:t xml:space="preserve">facility have an inpatient opioid stewardship quality improvement program? </w:t>
            </w:r>
            <w:r w:rsidRPr="00833C31">
              <w:rPr>
                <w:rFonts w:ascii="Arial" w:hAnsi="Arial" w:cs="Arial"/>
                <w:sz w:val="20"/>
                <w:szCs w:val="20"/>
              </w:rPr>
              <w:t>(Check one.)</w:t>
            </w:r>
          </w:p>
          <w:p w:rsidR="00BF4411" w:rsidRPr="00833C31" w:rsidP="00833C31" w14:paraId="1EB767A4" w14:textId="77777777">
            <w:pPr>
              <w:pStyle w:val="ListParagraph"/>
              <w:numPr>
                <w:ilvl w:val="0"/>
                <w:numId w:val="81"/>
              </w:numPr>
              <w:tabs>
                <w:tab w:val="left" w:pos="720"/>
              </w:tabs>
              <w:spacing w:line="257" w:lineRule="auto"/>
              <w:ind w:left="990"/>
              <w:rPr>
                <w:rFonts w:ascii="Arial" w:eastAsia="Calibri" w:hAnsi="Arial" w:cs="Arial"/>
                <w:sz w:val="20"/>
                <w:szCs w:val="20"/>
              </w:rPr>
            </w:pPr>
            <w:r w:rsidRPr="00833C31">
              <w:rPr>
                <w:rFonts w:ascii="Arial" w:eastAsia="Calibri" w:hAnsi="Arial" w:cs="Arial"/>
                <w:sz w:val="20"/>
                <w:szCs w:val="20"/>
              </w:rPr>
              <w:t xml:space="preserve">Yes </w:t>
            </w:r>
          </w:p>
          <w:p w:rsidR="00BF4411" w:rsidRPr="00833C31" w:rsidP="00833C31" w14:paraId="7D0FCB73" w14:textId="77777777">
            <w:pPr>
              <w:pStyle w:val="ListParagraph"/>
              <w:numPr>
                <w:ilvl w:val="0"/>
                <w:numId w:val="81"/>
              </w:numPr>
              <w:tabs>
                <w:tab w:val="left" w:pos="720"/>
              </w:tabs>
              <w:spacing w:line="257" w:lineRule="auto"/>
              <w:ind w:left="990"/>
              <w:rPr>
                <w:rFonts w:ascii="Arial" w:eastAsia="Calibri" w:hAnsi="Arial" w:cs="Arial"/>
                <w:sz w:val="20"/>
                <w:szCs w:val="20"/>
              </w:rPr>
            </w:pPr>
            <w:r w:rsidRPr="00833C31">
              <w:rPr>
                <w:rFonts w:ascii="Arial" w:eastAsia="Calibri" w:hAnsi="Arial" w:cs="Arial"/>
                <w:sz w:val="20"/>
                <w:szCs w:val="20"/>
              </w:rPr>
              <w:t>No</w:t>
            </w:r>
          </w:p>
          <w:p w:rsidR="00BF4411" w:rsidRPr="00833C31" w:rsidP="00833C31" w14:paraId="61FD08EA" w14:textId="77777777">
            <w:pPr>
              <w:pStyle w:val="ListParagraph"/>
              <w:numPr>
                <w:ilvl w:val="0"/>
                <w:numId w:val="81"/>
              </w:numPr>
              <w:tabs>
                <w:tab w:val="left" w:pos="720"/>
              </w:tabs>
              <w:spacing w:line="257" w:lineRule="auto"/>
              <w:ind w:left="990"/>
              <w:rPr>
                <w:rFonts w:ascii="Arial" w:eastAsia="Calibri" w:hAnsi="Arial" w:cs="Arial"/>
                <w:sz w:val="20"/>
                <w:szCs w:val="20"/>
              </w:rPr>
            </w:pPr>
            <w:r w:rsidRPr="00833C31">
              <w:rPr>
                <w:rFonts w:ascii="Arial" w:eastAsia="Calibri" w:hAnsi="Arial" w:cs="Arial"/>
                <w:sz w:val="20"/>
                <w:szCs w:val="20"/>
              </w:rPr>
              <w:t>Other; please describe:</w:t>
            </w:r>
          </w:p>
          <w:p w:rsidR="00BF4411" w:rsidRPr="00833C31" w:rsidP="00833C31" w14:paraId="434BE8E0" w14:textId="77777777">
            <w:pPr>
              <w:spacing w:line="257" w:lineRule="auto"/>
              <w:ind w:left="630"/>
              <w:rPr>
                <w:rFonts w:ascii="Arial" w:eastAsia="Calibri" w:hAnsi="Arial" w:cs="Arial"/>
                <w:sz w:val="20"/>
                <w:szCs w:val="20"/>
              </w:rPr>
            </w:pPr>
            <w:r w:rsidRPr="00833C31">
              <w:rPr>
                <w:rFonts w:ascii="Arial" w:eastAsia="Calibri" w:hAnsi="Arial" w:cs="Arial"/>
                <w:sz w:val="20"/>
                <w:szCs w:val="20"/>
              </w:rPr>
              <w:t xml:space="preserve"> </w:t>
            </w:r>
          </w:p>
          <w:p w:rsidR="00BF4411" w:rsidP="00833C31" w14:paraId="5231BA7B" w14:textId="1CDE9C5A">
            <w:pPr>
              <w:pStyle w:val="ListParagraph"/>
              <w:numPr>
                <w:ilvl w:val="0"/>
                <w:numId w:val="96"/>
              </w:numPr>
              <w:spacing w:line="257" w:lineRule="auto"/>
              <w:rPr>
                <w:rFonts w:ascii="Arial" w:eastAsia="Calibri" w:hAnsi="Arial" w:cs="Arial"/>
                <w:sz w:val="20"/>
                <w:szCs w:val="20"/>
              </w:rPr>
            </w:pPr>
            <w:r>
              <w:rPr>
                <w:rFonts w:ascii="Arial" w:eastAsia="Calibri" w:hAnsi="Arial" w:cs="Arial"/>
                <w:sz w:val="20"/>
                <w:szCs w:val="20"/>
              </w:rPr>
              <w:t>*</w:t>
            </w:r>
            <w:r w:rsidRPr="00833C31">
              <w:rPr>
                <w:rFonts w:ascii="Arial" w:eastAsia="Calibri" w:hAnsi="Arial" w:cs="Arial"/>
                <w:sz w:val="20"/>
                <w:szCs w:val="20"/>
              </w:rPr>
              <w:t xml:space="preserve">Does your facility have any of the following practices in place within or outside of an opioid stewardship program: (Check all that apply.)   </w:t>
            </w:r>
          </w:p>
          <w:p w:rsidR="002D195C" w:rsidRPr="00833C31" w:rsidP="00833C31" w14:paraId="40AF026B" w14:textId="77777777">
            <w:pPr>
              <w:pStyle w:val="ListParagraph"/>
              <w:numPr>
                <w:ilvl w:val="1"/>
                <w:numId w:val="82"/>
              </w:numPr>
              <w:spacing w:line="257" w:lineRule="auto"/>
              <w:ind w:left="990"/>
              <w:rPr>
                <w:rFonts w:ascii="Arial" w:eastAsia="Calibri" w:hAnsi="Arial" w:cs="Arial"/>
                <w:color w:val="000000" w:themeColor="text1"/>
                <w:sz w:val="20"/>
                <w:szCs w:val="20"/>
              </w:rPr>
            </w:pPr>
            <w:r w:rsidRPr="00833C31">
              <w:rPr>
                <w:rFonts w:ascii="Arial" w:eastAsia="Calibri" w:hAnsi="Arial" w:cs="Arial"/>
                <w:color w:val="000000" w:themeColor="text1"/>
                <w:sz w:val="20"/>
                <w:szCs w:val="20"/>
              </w:rPr>
              <w:t xml:space="preserve">Leadership Commitment such as a senior executive who serves as a point of contact or “champion” to help ensure the opioid stewardship practices has resources and support to accomplish its mission. </w:t>
            </w:r>
          </w:p>
          <w:p w:rsidR="002D195C" w:rsidRPr="00833C31" w:rsidP="00833C31" w14:paraId="14FC9EBC" w14:textId="77777777">
            <w:pPr>
              <w:pStyle w:val="ListParagraph"/>
              <w:numPr>
                <w:ilvl w:val="1"/>
                <w:numId w:val="82"/>
              </w:numPr>
              <w:spacing w:line="257" w:lineRule="auto"/>
              <w:ind w:left="990"/>
              <w:rPr>
                <w:rFonts w:ascii="Arial" w:eastAsia="Calibri" w:hAnsi="Arial" w:cs="Arial"/>
                <w:sz w:val="20"/>
                <w:szCs w:val="20"/>
              </w:rPr>
            </w:pPr>
            <w:r w:rsidRPr="00833C31">
              <w:rPr>
                <w:rFonts w:ascii="Arial" w:eastAsia="Calibri" w:hAnsi="Arial" w:cs="Arial"/>
                <w:sz w:val="20"/>
                <w:szCs w:val="20"/>
              </w:rPr>
              <w:t>Maintain written policies and procedure that support opioid stewardship activities.</w:t>
            </w:r>
          </w:p>
          <w:p w:rsidR="002D195C" w:rsidRPr="00833C31" w:rsidP="00833C31" w14:paraId="3A62604C" w14:textId="77777777">
            <w:pPr>
              <w:pStyle w:val="ListParagraph"/>
              <w:numPr>
                <w:ilvl w:val="1"/>
                <w:numId w:val="82"/>
              </w:numPr>
              <w:spacing w:line="257" w:lineRule="auto"/>
              <w:ind w:left="990"/>
              <w:rPr>
                <w:rFonts w:ascii="Arial" w:eastAsia="Calibri" w:hAnsi="Arial" w:cs="Arial"/>
                <w:sz w:val="20"/>
                <w:szCs w:val="20"/>
              </w:rPr>
            </w:pPr>
            <w:r w:rsidRPr="00833C31">
              <w:rPr>
                <w:rFonts w:ascii="Arial" w:eastAsia="Calibri" w:hAnsi="Arial" w:cs="Arial"/>
                <w:sz w:val="20"/>
                <w:szCs w:val="20"/>
              </w:rPr>
              <w:t>Support clinical knowledge, expertise, and practice such as require ongoing clinician training, education, and engagement to support effective pain management and opioid stewardship for prescribers and care teams.</w:t>
            </w:r>
          </w:p>
          <w:p w:rsidR="002D195C" w:rsidRPr="00833C31" w:rsidP="00833C31" w14:paraId="6B1520D1" w14:textId="77777777">
            <w:pPr>
              <w:pStyle w:val="ListParagraph"/>
              <w:numPr>
                <w:ilvl w:val="1"/>
                <w:numId w:val="82"/>
              </w:numPr>
              <w:spacing w:line="257" w:lineRule="auto"/>
              <w:ind w:left="990"/>
              <w:rPr>
                <w:rFonts w:ascii="Arial" w:eastAsia="Calibri" w:hAnsi="Arial" w:cs="Arial"/>
                <w:sz w:val="20"/>
                <w:szCs w:val="20"/>
              </w:rPr>
            </w:pPr>
            <w:r w:rsidRPr="00833C31">
              <w:rPr>
                <w:rFonts w:ascii="Arial" w:eastAsia="Calibri" w:hAnsi="Arial" w:cs="Arial"/>
                <w:sz w:val="20"/>
                <w:szCs w:val="20"/>
              </w:rPr>
              <w:t>Patient and Family Caregiver Education and Engagement, such as patient/family education related to pain management goals and modalities.</w:t>
            </w:r>
          </w:p>
          <w:p w:rsidR="002D195C" w:rsidRPr="00833C31" w:rsidP="00833C31" w14:paraId="2498F0A2" w14:textId="77777777">
            <w:pPr>
              <w:pStyle w:val="ListParagraph"/>
              <w:numPr>
                <w:ilvl w:val="1"/>
                <w:numId w:val="82"/>
              </w:numPr>
              <w:spacing w:line="257" w:lineRule="auto"/>
              <w:ind w:left="990"/>
              <w:rPr>
                <w:rFonts w:ascii="Arial" w:eastAsia="Calibri" w:hAnsi="Arial" w:cs="Arial"/>
                <w:sz w:val="20"/>
                <w:szCs w:val="20"/>
              </w:rPr>
            </w:pPr>
            <w:r w:rsidRPr="00833C31">
              <w:rPr>
                <w:rFonts w:ascii="Arial" w:eastAsia="Calibri" w:hAnsi="Arial" w:cs="Arial"/>
                <w:sz w:val="20"/>
                <w:szCs w:val="20"/>
              </w:rPr>
              <w:t>Tracking, Monitoring, and Reporting of key quality metrics are used to identify opportunities for improvement and to assess the impact of opioid stewardship efforts.</w:t>
            </w:r>
          </w:p>
          <w:p w:rsidR="002D195C" w:rsidRPr="00833C31" w:rsidP="00833C31" w14:paraId="1A543053" w14:textId="77777777">
            <w:pPr>
              <w:pStyle w:val="ListParagraph"/>
              <w:numPr>
                <w:ilvl w:val="1"/>
                <w:numId w:val="82"/>
              </w:numPr>
              <w:spacing w:line="257" w:lineRule="auto"/>
              <w:ind w:left="990"/>
              <w:rPr>
                <w:rFonts w:ascii="Arial" w:eastAsia="Calibri" w:hAnsi="Arial" w:cs="Arial"/>
                <w:sz w:val="20"/>
                <w:szCs w:val="20"/>
              </w:rPr>
            </w:pPr>
            <w:r w:rsidRPr="00833C31">
              <w:rPr>
                <w:rFonts w:ascii="Arial" w:eastAsia="Calibri" w:hAnsi="Arial" w:cs="Arial"/>
                <w:sz w:val="20"/>
                <w:szCs w:val="20"/>
              </w:rPr>
              <w:t>Accountability, such as set measurable goals for promoting, establishing, and maintaining a culture of opioid stewardship.</w:t>
            </w:r>
          </w:p>
          <w:p w:rsidR="002D195C" w:rsidRPr="00833C31" w:rsidP="00833C31" w14:paraId="2ACE9FD8" w14:textId="77777777">
            <w:pPr>
              <w:pStyle w:val="ListParagraph"/>
              <w:numPr>
                <w:ilvl w:val="1"/>
                <w:numId w:val="82"/>
              </w:numPr>
              <w:spacing w:line="257" w:lineRule="auto"/>
              <w:ind w:left="990"/>
              <w:rPr>
                <w:rFonts w:ascii="Arial" w:eastAsia="Calibri" w:hAnsi="Arial" w:cs="Arial"/>
                <w:sz w:val="20"/>
                <w:szCs w:val="20"/>
              </w:rPr>
            </w:pPr>
            <w:r w:rsidRPr="00833C31">
              <w:rPr>
                <w:rFonts w:ascii="Arial" w:eastAsia="Calibri" w:hAnsi="Arial" w:cs="Arial"/>
                <w:sz w:val="20"/>
                <w:szCs w:val="20"/>
              </w:rPr>
              <w:t>Community Collaboration and coordination with community leaders and stakeholders</w:t>
            </w:r>
          </w:p>
          <w:p w:rsidR="002D195C" w:rsidP="00AD2486" w14:paraId="6B923D64" w14:textId="77777777">
            <w:pPr>
              <w:pStyle w:val="ListParagraph"/>
              <w:numPr>
                <w:ilvl w:val="1"/>
                <w:numId w:val="82"/>
              </w:numPr>
              <w:spacing w:line="257" w:lineRule="auto"/>
              <w:ind w:left="990"/>
              <w:rPr>
                <w:rFonts w:ascii="Arial" w:eastAsia="Calibri" w:hAnsi="Arial" w:cs="Arial"/>
                <w:sz w:val="20"/>
                <w:szCs w:val="20"/>
              </w:rPr>
            </w:pPr>
            <w:r w:rsidRPr="00833C31">
              <w:rPr>
                <w:rFonts w:ascii="Arial" w:eastAsia="Calibri" w:hAnsi="Arial" w:cs="Arial"/>
                <w:sz w:val="20"/>
                <w:szCs w:val="20"/>
              </w:rPr>
              <w:t xml:space="preserve">Our facility does not have an opioid stewardship quality improvement or safety program in place. </w:t>
            </w:r>
          </w:p>
          <w:p w:rsidR="002D195C" w:rsidRPr="002D195C" w:rsidP="00AD2486" w14:paraId="75F8BF76" w14:textId="32AB2AB5">
            <w:pPr>
              <w:pStyle w:val="ListParagraph"/>
              <w:numPr>
                <w:ilvl w:val="1"/>
                <w:numId w:val="82"/>
              </w:numPr>
              <w:spacing w:line="257" w:lineRule="auto"/>
              <w:ind w:left="990"/>
              <w:rPr>
                <w:rFonts w:ascii="Arial" w:eastAsia="Calibri" w:hAnsi="Arial" w:cs="Arial"/>
                <w:sz w:val="20"/>
                <w:szCs w:val="20"/>
              </w:rPr>
            </w:pPr>
            <w:r w:rsidRPr="00833C31">
              <w:rPr>
                <w:rFonts w:ascii="Arial" w:eastAsia="Calibri" w:hAnsi="Arial" w:cs="Arial"/>
                <w:sz w:val="20"/>
                <w:szCs w:val="20"/>
              </w:rPr>
              <w:t xml:space="preserve">Our facility has other opioid safety practices, please describe briefly: __________________ </w:t>
            </w:r>
          </w:p>
          <w:p w:rsidR="002D195C" w:rsidP="002D195C" w14:paraId="643528D8" w14:textId="77777777">
            <w:pPr>
              <w:pStyle w:val="ListParagraph"/>
              <w:spacing w:line="257" w:lineRule="auto"/>
              <w:ind w:left="1080"/>
              <w:rPr>
                <w:rFonts w:ascii="Arial" w:eastAsia="Calibri" w:hAnsi="Arial" w:cs="Arial"/>
                <w:sz w:val="20"/>
                <w:szCs w:val="20"/>
              </w:rPr>
            </w:pPr>
          </w:p>
          <w:p w:rsidR="00F65ED5" w:rsidRPr="00833C31" w:rsidP="00F65ED5" w14:paraId="2EFB2CC5" w14:textId="339554C7">
            <w:pPr>
              <w:pStyle w:val="ListParagraph"/>
              <w:spacing w:line="257" w:lineRule="auto"/>
              <w:ind w:left="0"/>
              <w:rPr>
                <w:rFonts w:ascii="Arial" w:eastAsia="Calibri" w:hAnsi="Arial" w:cs="Arial"/>
                <w:b/>
                <w:bCs/>
                <w:sz w:val="20"/>
                <w:szCs w:val="20"/>
              </w:rPr>
            </w:pPr>
            <w:r w:rsidRPr="00833C31">
              <w:rPr>
                <w:rFonts w:ascii="Arial" w:eastAsia="Calibri" w:hAnsi="Arial" w:cs="Arial"/>
                <w:b/>
                <w:bCs/>
                <w:sz w:val="20"/>
                <w:szCs w:val="20"/>
              </w:rPr>
              <w:t>Section 4b. Education</w:t>
            </w:r>
          </w:p>
          <w:p w:rsidR="00AB3743" w:rsidRPr="00833C31" w:rsidP="00833C31" w14:paraId="1A4B1D9F" w14:textId="77777777">
            <w:pPr>
              <w:pStyle w:val="ListParagraph"/>
              <w:spacing w:line="257" w:lineRule="auto"/>
              <w:ind w:left="0"/>
              <w:rPr>
                <w:rFonts w:ascii="Arial" w:eastAsia="Calibri" w:hAnsi="Arial" w:cs="Arial"/>
                <w:sz w:val="20"/>
                <w:szCs w:val="20"/>
              </w:rPr>
            </w:pPr>
          </w:p>
          <w:p w:rsidR="00F65ED5" w:rsidRPr="00F65ED5" w:rsidP="00833C31" w14:paraId="3CB75CAB" w14:textId="472E9808">
            <w:pPr>
              <w:pStyle w:val="ListParagraph"/>
              <w:numPr>
                <w:ilvl w:val="0"/>
                <w:numId w:val="96"/>
              </w:numPr>
              <w:rPr>
                <w:rFonts w:ascii="Arial" w:eastAsia="Calibri" w:hAnsi="Arial" w:cs="Arial"/>
                <w:b/>
                <w:bCs/>
                <w:sz w:val="20"/>
                <w:szCs w:val="20"/>
              </w:rPr>
            </w:pPr>
            <w:r>
              <w:rPr>
                <w:rFonts w:ascii="Arial" w:eastAsia="Calibri" w:hAnsi="Arial" w:cs="Arial"/>
                <w:sz w:val="20"/>
                <w:szCs w:val="20"/>
              </w:rPr>
              <w:t>*</w:t>
            </w:r>
            <w:r w:rsidRPr="00F65ED5">
              <w:rPr>
                <w:rFonts w:ascii="Arial" w:eastAsia="Calibri" w:hAnsi="Arial" w:cs="Arial"/>
                <w:sz w:val="20"/>
                <w:szCs w:val="20"/>
              </w:rPr>
              <w:t>Does your facility have opioid prescribing education programs or practices in place? (Check one.)</w:t>
            </w:r>
          </w:p>
          <w:p w:rsidR="00F65ED5" w:rsidRPr="00F65ED5" w:rsidP="00833C31" w14:paraId="616AD4CD" w14:textId="77777777">
            <w:pPr>
              <w:pStyle w:val="ListParagraph"/>
              <w:numPr>
                <w:ilvl w:val="1"/>
                <w:numId w:val="82"/>
              </w:numPr>
              <w:spacing w:line="257" w:lineRule="auto"/>
              <w:ind w:left="990"/>
              <w:rPr>
                <w:rFonts w:ascii="Arial" w:eastAsia="Calibri" w:hAnsi="Arial" w:cs="Arial"/>
                <w:sz w:val="20"/>
                <w:szCs w:val="20"/>
              </w:rPr>
            </w:pPr>
            <w:r w:rsidRPr="00F65ED5">
              <w:rPr>
                <w:rFonts w:ascii="Arial" w:eastAsia="Calibri" w:hAnsi="Arial" w:cs="Arial"/>
                <w:sz w:val="20"/>
                <w:szCs w:val="20"/>
              </w:rPr>
              <w:t xml:space="preserve">Yes </w:t>
            </w:r>
          </w:p>
          <w:p w:rsidR="00F65ED5" w:rsidRPr="00F65ED5" w:rsidP="00833C31" w14:paraId="5A729DA7" w14:textId="1CA0B9F7">
            <w:pPr>
              <w:pStyle w:val="ListParagraph"/>
              <w:numPr>
                <w:ilvl w:val="1"/>
                <w:numId w:val="82"/>
              </w:numPr>
              <w:spacing w:line="257" w:lineRule="auto"/>
              <w:ind w:left="990"/>
              <w:rPr>
                <w:rFonts w:ascii="Arial" w:eastAsia="Calibri" w:hAnsi="Arial" w:cs="Arial"/>
                <w:sz w:val="20"/>
                <w:szCs w:val="20"/>
              </w:rPr>
            </w:pPr>
            <w:r w:rsidRPr="00F65ED5">
              <w:rPr>
                <w:rFonts w:ascii="Arial" w:eastAsia="Calibri" w:hAnsi="Arial" w:cs="Arial"/>
                <w:sz w:val="20"/>
                <w:szCs w:val="20"/>
              </w:rPr>
              <w:t>No</w:t>
            </w:r>
            <w:r w:rsidR="00190F37">
              <w:rPr>
                <w:rFonts w:ascii="Arial" w:eastAsia="Calibri" w:hAnsi="Arial" w:cs="Arial"/>
                <w:sz w:val="20"/>
                <w:szCs w:val="20"/>
              </w:rPr>
              <w:t xml:space="preserve"> </w:t>
            </w:r>
            <w:r w:rsidR="00ED1EAF">
              <w:rPr>
                <w:rFonts w:ascii="Arial" w:eastAsia="Calibri" w:hAnsi="Arial" w:cs="Arial"/>
                <w:sz w:val="20"/>
                <w:szCs w:val="20"/>
              </w:rPr>
              <w:t>[If checked, skip questions 14a and 14b]</w:t>
            </w:r>
          </w:p>
          <w:p w:rsidR="002D195C" w:rsidP="00AD2486" w14:paraId="10A8A0D6" w14:textId="6ACD0148">
            <w:pPr>
              <w:pStyle w:val="ListParagraph"/>
              <w:numPr>
                <w:ilvl w:val="1"/>
                <w:numId w:val="82"/>
              </w:numPr>
              <w:spacing w:line="257" w:lineRule="auto"/>
              <w:ind w:left="990"/>
              <w:rPr>
                <w:rFonts w:ascii="Arial" w:eastAsia="Calibri" w:hAnsi="Arial" w:cs="Arial"/>
                <w:sz w:val="20"/>
                <w:szCs w:val="20"/>
              </w:rPr>
            </w:pPr>
            <w:r w:rsidRPr="00F65ED5">
              <w:rPr>
                <w:rFonts w:ascii="Arial" w:eastAsia="Calibri" w:hAnsi="Arial" w:cs="Arial"/>
                <w:sz w:val="20"/>
                <w:szCs w:val="20"/>
              </w:rPr>
              <w:t>Other; please describe</w:t>
            </w:r>
            <w:r>
              <w:rPr>
                <w:rFonts w:ascii="Arial" w:eastAsia="Calibri" w:hAnsi="Arial" w:cs="Arial"/>
                <w:sz w:val="20"/>
                <w:szCs w:val="20"/>
              </w:rPr>
              <w:t>:</w:t>
            </w:r>
            <w:r w:rsidR="00ED1EAF">
              <w:rPr>
                <w:rFonts w:ascii="Arial" w:eastAsia="Calibri" w:hAnsi="Arial" w:cs="Arial"/>
                <w:sz w:val="20"/>
                <w:szCs w:val="20"/>
              </w:rPr>
              <w:t xml:space="preserve"> _______________ [If checked, skip questions 1</w:t>
            </w:r>
            <w:r w:rsidR="005301B6">
              <w:rPr>
                <w:rFonts w:ascii="Arial" w:eastAsia="Calibri" w:hAnsi="Arial" w:cs="Arial"/>
                <w:sz w:val="20"/>
                <w:szCs w:val="20"/>
              </w:rPr>
              <w:t>5</w:t>
            </w:r>
            <w:r w:rsidR="00ED1EAF">
              <w:rPr>
                <w:rFonts w:ascii="Arial" w:eastAsia="Calibri" w:hAnsi="Arial" w:cs="Arial"/>
                <w:sz w:val="20"/>
                <w:szCs w:val="20"/>
              </w:rPr>
              <w:t>a and 1</w:t>
            </w:r>
            <w:r w:rsidR="005301B6">
              <w:rPr>
                <w:rFonts w:ascii="Arial" w:eastAsia="Calibri" w:hAnsi="Arial" w:cs="Arial"/>
                <w:sz w:val="20"/>
                <w:szCs w:val="20"/>
              </w:rPr>
              <w:t>5</w:t>
            </w:r>
            <w:r w:rsidR="00ED1EAF">
              <w:rPr>
                <w:rFonts w:ascii="Arial" w:eastAsia="Calibri" w:hAnsi="Arial" w:cs="Arial"/>
                <w:sz w:val="20"/>
                <w:szCs w:val="20"/>
              </w:rPr>
              <w:t>b]</w:t>
            </w:r>
          </w:p>
          <w:p w:rsidR="00535F8F" w:rsidRPr="00833C31" w:rsidP="00535F8F" w14:paraId="26283177" w14:textId="77777777">
            <w:pPr>
              <w:pStyle w:val="ListParagraph"/>
              <w:spacing w:line="257" w:lineRule="auto"/>
              <w:ind w:left="990"/>
              <w:rPr>
                <w:rFonts w:ascii="Arial" w:eastAsia="Calibri" w:hAnsi="Arial" w:cs="Arial"/>
                <w:sz w:val="20"/>
                <w:szCs w:val="20"/>
              </w:rPr>
            </w:pPr>
          </w:p>
          <w:p w:rsidR="00BF4411" w:rsidRPr="00833C31" w:rsidP="00833C31" w14:paraId="190B18A3" w14:textId="3521816C">
            <w:pPr>
              <w:tabs>
                <w:tab w:val="left" w:pos="720"/>
              </w:tabs>
              <w:spacing w:line="257" w:lineRule="auto"/>
              <w:ind w:left="540"/>
              <w:rPr>
                <w:rFonts w:ascii="Arial" w:eastAsia="Calibri" w:hAnsi="Arial" w:cs="Arial"/>
                <w:sz w:val="20"/>
                <w:szCs w:val="20"/>
              </w:rPr>
            </w:pPr>
            <w:r w:rsidRPr="00833C31">
              <w:rPr>
                <w:rFonts w:ascii="Arial" w:eastAsia="Calibri" w:hAnsi="Arial" w:cs="Arial"/>
                <w:sz w:val="20"/>
                <w:szCs w:val="20"/>
              </w:rPr>
              <w:t>1</w:t>
            </w:r>
            <w:r w:rsidR="005301B6">
              <w:rPr>
                <w:rFonts w:ascii="Arial" w:eastAsia="Calibri" w:hAnsi="Arial" w:cs="Arial"/>
                <w:sz w:val="20"/>
                <w:szCs w:val="20"/>
              </w:rPr>
              <w:t>5</w:t>
            </w:r>
            <w:r w:rsidRPr="00833C31">
              <w:rPr>
                <w:rFonts w:ascii="Arial" w:eastAsia="Calibri" w:hAnsi="Arial" w:cs="Arial"/>
                <w:sz w:val="20"/>
                <w:szCs w:val="20"/>
              </w:rPr>
              <w:t>a. If your facility has opioid prescribing education programs or practices in place, how frequently is education provided? (Check all that apply.)</w:t>
            </w:r>
          </w:p>
          <w:p w:rsidR="00BF4411" w:rsidRPr="00833C31" w:rsidP="00833C31" w14:paraId="59BCF46A" w14:textId="77777777">
            <w:pPr>
              <w:pStyle w:val="ListParagraph"/>
              <w:numPr>
                <w:ilvl w:val="0"/>
                <w:numId w:val="84"/>
              </w:numPr>
              <w:spacing w:line="257" w:lineRule="auto"/>
              <w:ind w:left="1710"/>
              <w:rPr>
                <w:rFonts w:ascii="Arial" w:eastAsia="Calibri" w:hAnsi="Arial" w:cs="Arial"/>
                <w:sz w:val="20"/>
                <w:szCs w:val="20"/>
              </w:rPr>
            </w:pPr>
            <w:r w:rsidRPr="00833C31">
              <w:rPr>
                <w:rFonts w:ascii="Arial" w:eastAsia="Calibri" w:hAnsi="Arial" w:cs="Arial"/>
                <w:sz w:val="20"/>
                <w:szCs w:val="20"/>
              </w:rPr>
              <w:t>At time of hire/orientation</w:t>
            </w:r>
          </w:p>
          <w:p w:rsidR="00BF4411" w:rsidRPr="00833C31" w:rsidP="00833C31" w14:paraId="40F9601F" w14:textId="77777777">
            <w:pPr>
              <w:pStyle w:val="ListParagraph"/>
              <w:numPr>
                <w:ilvl w:val="0"/>
                <w:numId w:val="84"/>
              </w:numPr>
              <w:spacing w:line="257" w:lineRule="auto"/>
              <w:ind w:left="1710"/>
              <w:rPr>
                <w:rFonts w:ascii="Arial" w:eastAsia="Calibri" w:hAnsi="Arial" w:cs="Arial"/>
                <w:sz w:val="20"/>
                <w:szCs w:val="20"/>
              </w:rPr>
            </w:pPr>
            <w:r w:rsidRPr="00833C31">
              <w:rPr>
                <w:rFonts w:ascii="Arial" w:eastAsia="Calibri" w:hAnsi="Arial" w:cs="Arial"/>
                <w:sz w:val="20"/>
                <w:szCs w:val="20"/>
              </w:rPr>
              <w:t>At least annually</w:t>
            </w:r>
          </w:p>
          <w:p w:rsidR="00BF4411" w:rsidRPr="00833C31" w:rsidP="00833C31" w14:paraId="39E96864" w14:textId="77777777">
            <w:pPr>
              <w:pStyle w:val="ListParagraph"/>
              <w:numPr>
                <w:ilvl w:val="0"/>
                <w:numId w:val="84"/>
              </w:numPr>
              <w:spacing w:line="257" w:lineRule="auto"/>
              <w:ind w:left="1710"/>
              <w:rPr>
                <w:rFonts w:ascii="Arial" w:eastAsia="Calibri" w:hAnsi="Arial" w:cs="Arial"/>
                <w:sz w:val="20"/>
                <w:szCs w:val="20"/>
              </w:rPr>
            </w:pPr>
            <w:r w:rsidRPr="00833C31">
              <w:rPr>
                <w:rFonts w:ascii="Arial" w:eastAsia="Calibri" w:hAnsi="Arial" w:cs="Arial"/>
                <w:sz w:val="20"/>
                <w:szCs w:val="20"/>
              </w:rPr>
              <w:t>At least quarterly</w:t>
            </w:r>
          </w:p>
          <w:p w:rsidR="00BF4411" w:rsidRPr="00833C31" w:rsidP="00833C31" w14:paraId="4A56AA15" w14:textId="47F8B057">
            <w:pPr>
              <w:pStyle w:val="ListParagraph"/>
              <w:numPr>
                <w:ilvl w:val="0"/>
                <w:numId w:val="84"/>
              </w:numPr>
              <w:spacing w:line="257" w:lineRule="auto"/>
              <w:ind w:left="1710"/>
              <w:rPr>
                <w:rFonts w:ascii="Arial" w:eastAsia="Calibri" w:hAnsi="Arial" w:cs="Arial"/>
                <w:sz w:val="20"/>
                <w:szCs w:val="20"/>
              </w:rPr>
            </w:pPr>
            <w:r w:rsidRPr="00833C31">
              <w:rPr>
                <w:rFonts w:ascii="Arial" w:eastAsia="Calibri" w:hAnsi="Arial" w:cs="Arial"/>
                <w:sz w:val="20"/>
                <w:szCs w:val="20"/>
              </w:rPr>
              <w:t>Other; please describe:</w:t>
            </w:r>
          </w:p>
          <w:p w:rsidR="00BF4411" w:rsidRPr="00833C31" w:rsidP="00833C31" w14:paraId="79C7B4BA" w14:textId="77777777">
            <w:pPr>
              <w:spacing w:line="257" w:lineRule="auto"/>
              <w:ind w:left="1350"/>
              <w:rPr>
                <w:rFonts w:ascii="Arial" w:eastAsia="Calibri" w:hAnsi="Arial" w:cs="Arial"/>
                <w:sz w:val="20"/>
                <w:szCs w:val="20"/>
              </w:rPr>
            </w:pPr>
            <w:r w:rsidRPr="00833C31">
              <w:rPr>
                <w:rFonts w:ascii="Arial" w:eastAsia="Calibri" w:hAnsi="Arial" w:cs="Arial"/>
                <w:sz w:val="20"/>
                <w:szCs w:val="20"/>
              </w:rPr>
              <w:t xml:space="preserve"> </w:t>
            </w:r>
          </w:p>
          <w:p w:rsidR="00BF4411" w:rsidRPr="00833C31" w:rsidP="00833C31" w14:paraId="7D6D403F" w14:textId="40EC9EAE">
            <w:pPr>
              <w:tabs>
                <w:tab w:val="left" w:pos="810"/>
              </w:tabs>
              <w:spacing w:line="257" w:lineRule="auto"/>
              <w:ind w:left="630"/>
              <w:rPr>
                <w:rFonts w:ascii="Arial" w:eastAsia="Calibri" w:hAnsi="Arial" w:cs="Arial"/>
                <w:sz w:val="20"/>
                <w:szCs w:val="20"/>
              </w:rPr>
            </w:pPr>
            <w:r w:rsidRPr="00833C31">
              <w:rPr>
                <w:rFonts w:ascii="Arial" w:eastAsia="Calibri" w:hAnsi="Arial" w:cs="Arial"/>
                <w:sz w:val="20"/>
                <w:szCs w:val="20"/>
              </w:rPr>
              <w:t>1</w:t>
            </w:r>
            <w:r w:rsidR="005301B6">
              <w:rPr>
                <w:rFonts w:ascii="Arial" w:eastAsia="Calibri" w:hAnsi="Arial" w:cs="Arial"/>
                <w:sz w:val="20"/>
                <w:szCs w:val="20"/>
              </w:rPr>
              <w:t>5</w:t>
            </w:r>
            <w:r w:rsidRPr="00833C31">
              <w:rPr>
                <w:rFonts w:ascii="Arial" w:eastAsia="Calibri" w:hAnsi="Arial" w:cs="Arial"/>
                <w:sz w:val="20"/>
                <w:szCs w:val="20"/>
              </w:rPr>
              <w:t>b.    If your facility has opioid prescribing education programs or practices in place, what groups of healthcare workers are included in your opioid education programs or practices? (Check all that apply.)</w:t>
            </w:r>
          </w:p>
          <w:p w:rsidR="00BF4411" w:rsidRPr="00833C31" w:rsidP="00833C31" w14:paraId="6346BAAE" w14:textId="77777777">
            <w:pPr>
              <w:pStyle w:val="ListParagraph"/>
              <w:numPr>
                <w:ilvl w:val="1"/>
                <w:numId w:val="85"/>
              </w:numPr>
              <w:spacing w:line="257" w:lineRule="auto"/>
              <w:ind w:left="1440"/>
              <w:rPr>
                <w:rFonts w:ascii="Arial" w:eastAsia="Calibri" w:hAnsi="Arial" w:cs="Arial"/>
                <w:sz w:val="20"/>
                <w:szCs w:val="20"/>
              </w:rPr>
            </w:pPr>
            <w:r w:rsidRPr="00833C31">
              <w:rPr>
                <w:rFonts w:ascii="Arial" w:eastAsia="Calibri" w:hAnsi="Arial" w:cs="Arial"/>
                <w:sz w:val="20"/>
                <w:szCs w:val="20"/>
              </w:rPr>
              <w:t>Physicians and licensed independent practitioners authorized to prescribe in your state (e.g., physician assistants, nurse practitioners)</w:t>
            </w:r>
          </w:p>
          <w:p w:rsidR="00BF4411" w:rsidRPr="00833C31" w:rsidP="00833C31" w14:paraId="2B74808D" w14:textId="77777777">
            <w:pPr>
              <w:pStyle w:val="ListParagraph"/>
              <w:numPr>
                <w:ilvl w:val="1"/>
                <w:numId w:val="85"/>
              </w:numPr>
              <w:spacing w:line="257" w:lineRule="auto"/>
              <w:ind w:left="1440"/>
              <w:rPr>
                <w:rFonts w:ascii="Arial" w:eastAsia="Calibri" w:hAnsi="Arial" w:cs="Arial"/>
                <w:sz w:val="20"/>
                <w:szCs w:val="20"/>
              </w:rPr>
            </w:pPr>
            <w:r w:rsidRPr="00833C31">
              <w:rPr>
                <w:rFonts w:ascii="Arial" w:eastAsia="Calibri" w:hAnsi="Arial" w:cs="Arial"/>
                <w:sz w:val="20"/>
                <w:szCs w:val="20"/>
              </w:rPr>
              <w:t>Nursing staff</w:t>
            </w:r>
          </w:p>
          <w:p w:rsidR="00BF4411" w:rsidRPr="00833C31" w:rsidP="00833C31" w14:paraId="2F7464CF" w14:textId="77777777">
            <w:pPr>
              <w:pStyle w:val="ListParagraph"/>
              <w:numPr>
                <w:ilvl w:val="1"/>
                <w:numId w:val="85"/>
              </w:numPr>
              <w:spacing w:line="257" w:lineRule="auto"/>
              <w:ind w:left="1440"/>
              <w:rPr>
                <w:rFonts w:ascii="Arial" w:eastAsia="Calibri" w:hAnsi="Arial" w:cs="Arial"/>
                <w:sz w:val="20"/>
                <w:szCs w:val="20"/>
              </w:rPr>
            </w:pPr>
            <w:r w:rsidRPr="00833C31">
              <w:rPr>
                <w:rFonts w:ascii="Arial" w:eastAsia="Calibri" w:hAnsi="Arial" w:cs="Arial"/>
                <w:sz w:val="20"/>
                <w:szCs w:val="20"/>
              </w:rPr>
              <w:t xml:space="preserve">Pharmacy staff </w:t>
            </w:r>
          </w:p>
          <w:p w:rsidR="00BF4411" w:rsidRPr="00833C31" w:rsidP="00833C31" w14:paraId="1F4C2CE5" w14:textId="2A91E80D">
            <w:pPr>
              <w:pStyle w:val="ListParagraph"/>
              <w:numPr>
                <w:ilvl w:val="1"/>
                <w:numId w:val="85"/>
              </w:numPr>
              <w:spacing w:line="257" w:lineRule="auto"/>
              <w:ind w:left="1440"/>
              <w:rPr>
                <w:rFonts w:ascii="Arial" w:eastAsia="Calibri" w:hAnsi="Arial" w:cs="Arial"/>
                <w:sz w:val="20"/>
                <w:szCs w:val="20"/>
              </w:rPr>
            </w:pPr>
            <w:r w:rsidRPr="00833C31">
              <w:rPr>
                <w:rFonts w:ascii="Arial" w:eastAsia="Calibri" w:hAnsi="Arial" w:cs="Arial"/>
                <w:sz w:val="20"/>
                <w:szCs w:val="20"/>
              </w:rPr>
              <w:t xml:space="preserve">Other staff; please describe__________________ </w:t>
            </w:r>
          </w:p>
          <w:p w:rsidR="00BF4411" w:rsidP="00AD2486" w14:paraId="486322E9" w14:textId="77777777">
            <w:pPr>
              <w:spacing w:line="257" w:lineRule="auto"/>
              <w:rPr>
                <w:rFonts w:ascii="Arial" w:eastAsia="Calibri" w:hAnsi="Arial" w:cs="Arial"/>
                <w:b/>
                <w:bCs/>
                <w:sz w:val="20"/>
                <w:szCs w:val="20"/>
              </w:rPr>
            </w:pPr>
            <w:r w:rsidRPr="00833C31">
              <w:rPr>
                <w:rFonts w:ascii="Arial" w:eastAsia="Calibri" w:hAnsi="Arial" w:cs="Arial"/>
                <w:b/>
                <w:bCs/>
                <w:sz w:val="20"/>
                <w:szCs w:val="20"/>
              </w:rPr>
              <w:t xml:space="preserve"> </w:t>
            </w:r>
          </w:p>
          <w:p w:rsidR="002857EB" w:rsidRPr="00833C31" w:rsidP="002857EB" w14:paraId="058D4C64" w14:textId="77777777">
            <w:pPr>
              <w:spacing w:line="257" w:lineRule="auto"/>
              <w:rPr>
                <w:rFonts w:ascii="Arial" w:eastAsia="Calibri" w:hAnsi="Arial" w:cs="Arial"/>
                <w:b/>
                <w:bCs/>
                <w:sz w:val="20"/>
                <w:szCs w:val="20"/>
              </w:rPr>
            </w:pPr>
          </w:p>
          <w:p w:rsidR="00BF4411" w:rsidP="00BF4411" w14:paraId="1E3F16B2" w14:textId="77777777">
            <w:pPr>
              <w:spacing w:line="257" w:lineRule="auto"/>
              <w:rPr>
                <w:rFonts w:ascii="Arial" w:eastAsia="Calibri" w:hAnsi="Arial" w:cs="Arial"/>
                <w:b/>
                <w:bCs/>
                <w:sz w:val="20"/>
                <w:szCs w:val="20"/>
              </w:rPr>
            </w:pPr>
            <w:r w:rsidRPr="00833C31">
              <w:rPr>
                <w:rFonts w:ascii="Arial" w:eastAsia="Calibri" w:hAnsi="Arial" w:cs="Arial"/>
                <w:b/>
                <w:bCs/>
                <w:sz w:val="20"/>
                <w:szCs w:val="20"/>
              </w:rPr>
              <w:t>Section 4c. Quality Measurement</w:t>
            </w:r>
          </w:p>
          <w:p w:rsidR="002857EB" w:rsidRPr="00833C31" w:rsidP="002857EB" w14:paraId="20063515" w14:textId="77777777">
            <w:pPr>
              <w:spacing w:line="257" w:lineRule="auto"/>
              <w:rPr>
                <w:rFonts w:ascii="Arial" w:eastAsia="Calibri" w:hAnsi="Arial" w:cs="Arial"/>
                <w:b/>
                <w:bCs/>
                <w:sz w:val="20"/>
                <w:szCs w:val="20"/>
              </w:rPr>
            </w:pPr>
          </w:p>
          <w:p w:rsidR="00BF4411" w:rsidRPr="00833C31" w:rsidP="00833C31" w14:paraId="75565A2A" w14:textId="43343B3E">
            <w:pPr>
              <w:tabs>
                <w:tab w:val="left" w:pos="720"/>
              </w:tabs>
              <w:spacing w:line="257" w:lineRule="auto"/>
              <w:ind w:hanging="27"/>
              <w:rPr>
                <w:rFonts w:ascii="Arial" w:eastAsia="Calibri" w:hAnsi="Arial" w:cs="Arial"/>
                <w:sz w:val="20"/>
                <w:szCs w:val="20"/>
              </w:rPr>
            </w:pPr>
            <w:r w:rsidRPr="00833C31">
              <w:rPr>
                <w:rFonts w:ascii="Arial" w:eastAsia="Calibri" w:hAnsi="Arial" w:cs="Arial"/>
                <w:sz w:val="20"/>
                <w:szCs w:val="20"/>
              </w:rPr>
              <w:t>1</w:t>
            </w:r>
            <w:r w:rsidR="00A000D0">
              <w:rPr>
                <w:rFonts w:ascii="Arial" w:eastAsia="Calibri" w:hAnsi="Arial" w:cs="Arial"/>
                <w:sz w:val="20"/>
                <w:szCs w:val="20"/>
              </w:rPr>
              <w:t>6</w:t>
            </w:r>
            <w:r w:rsidR="0037490D">
              <w:rPr>
                <w:rFonts w:ascii="Arial" w:eastAsia="Calibri" w:hAnsi="Arial" w:cs="Arial"/>
                <w:sz w:val="20"/>
                <w:szCs w:val="20"/>
              </w:rPr>
              <w:t>.</w:t>
            </w:r>
            <w:r w:rsidRPr="00833C31">
              <w:rPr>
                <w:rFonts w:ascii="Arial" w:eastAsia="Calibri" w:hAnsi="Arial" w:cs="Arial"/>
                <w:sz w:val="20"/>
                <w:szCs w:val="20"/>
              </w:rPr>
              <w:t xml:space="preserve">     </w:t>
            </w:r>
            <w:r w:rsidR="00177F6D">
              <w:rPr>
                <w:rFonts w:ascii="Arial" w:eastAsia="Calibri" w:hAnsi="Arial" w:cs="Arial"/>
                <w:sz w:val="20"/>
                <w:szCs w:val="20"/>
              </w:rPr>
              <w:t>*</w:t>
            </w:r>
            <w:r w:rsidRPr="00833C31">
              <w:rPr>
                <w:rFonts w:ascii="Arial" w:eastAsia="Calibri" w:hAnsi="Arial" w:cs="Arial"/>
                <w:sz w:val="20"/>
                <w:szCs w:val="20"/>
              </w:rPr>
              <w:t>What quality metrics are tracked, monitored and/or reported related to opioid safety or quality improvement? (Check all that apply.)</w:t>
            </w:r>
          </w:p>
          <w:p w:rsidR="00BF4411" w:rsidRPr="00833C31" w:rsidP="00833C31" w14:paraId="0CCE039C" w14:textId="77777777">
            <w:pPr>
              <w:tabs>
                <w:tab w:val="left" w:pos="720"/>
              </w:tabs>
              <w:spacing w:line="257" w:lineRule="auto"/>
              <w:ind w:firstLine="270"/>
              <w:rPr>
                <w:rFonts w:ascii="Arial" w:eastAsia="Calibri" w:hAnsi="Arial" w:cs="Arial"/>
                <w:sz w:val="20"/>
                <w:szCs w:val="20"/>
              </w:rPr>
            </w:pPr>
            <w:r w:rsidRPr="00833C31">
              <w:rPr>
                <w:rFonts w:ascii="Arial" w:eastAsia="Calibri" w:hAnsi="Arial" w:cs="Arial"/>
                <w:sz w:val="20"/>
                <w:szCs w:val="20"/>
              </w:rPr>
              <w:t xml:space="preserve"> </w:t>
            </w:r>
          </w:p>
          <w:p w:rsidR="00BF4411" w:rsidRPr="00833C31" w:rsidP="00833C31" w14:paraId="566D1F02" w14:textId="77777777">
            <w:pPr>
              <w:pStyle w:val="ListParagraph"/>
              <w:numPr>
                <w:ilvl w:val="0"/>
                <w:numId w:val="86"/>
              </w:numPr>
              <w:spacing w:line="257" w:lineRule="auto"/>
              <w:rPr>
                <w:rFonts w:ascii="Arial" w:eastAsia="Calibri" w:hAnsi="Arial" w:cs="Arial"/>
                <w:sz w:val="20"/>
                <w:szCs w:val="20"/>
              </w:rPr>
            </w:pPr>
            <w:r w:rsidRPr="00833C31">
              <w:rPr>
                <w:rFonts w:ascii="Arial" w:eastAsia="Calibri" w:hAnsi="Arial" w:cs="Arial"/>
                <w:sz w:val="20"/>
                <w:szCs w:val="20"/>
              </w:rPr>
              <w:t xml:space="preserve">Opioid prescribing trends(e.g., provider, unit, patient-level </w:t>
            </w:r>
          </w:p>
          <w:p w:rsidR="00BF4411" w:rsidRPr="00833C31" w:rsidP="00833C31" w14:paraId="334B776E" w14:textId="77777777">
            <w:pPr>
              <w:pStyle w:val="ListParagraph"/>
              <w:numPr>
                <w:ilvl w:val="0"/>
                <w:numId w:val="86"/>
              </w:numPr>
              <w:spacing w:line="257" w:lineRule="auto"/>
              <w:rPr>
                <w:rFonts w:ascii="Arial" w:eastAsia="Calibri" w:hAnsi="Arial" w:cs="Arial"/>
                <w:sz w:val="20"/>
                <w:szCs w:val="20"/>
              </w:rPr>
            </w:pPr>
            <w:r w:rsidRPr="00833C31">
              <w:rPr>
                <w:rFonts w:ascii="Arial" w:eastAsia="Calibri" w:hAnsi="Arial" w:cs="Arial"/>
                <w:sz w:val="20"/>
                <w:szCs w:val="20"/>
              </w:rPr>
              <w:t>Use of multi-modal pain management tools</w:t>
            </w:r>
          </w:p>
          <w:p w:rsidR="00BF4411" w:rsidRPr="00833C31" w:rsidP="00833C31" w14:paraId="7131796B" w14:textId="77777777">
            <w:pPr>
              <w:pStyle w:val="ListParagraph"/>
              <w:numPr>
                <w:ilvl w:val="0"/>
                <w:numId w:val="86"/>
              </w:numPr>
              <w:spacing w:line="257" w:lineRule="auto"/>
              <w:rPr>
                <w:rFonts w:ascii="Arial" w:eastAsia="Calibri" w:hAnsi="Arial" w:cs="Arial"/>
                <w:sz w:val="20"/>
                <w:szCs w:val="20"/>
              </w:rPr>
            </w:pPr>
            <w:r w:rsidRPr="00833C31">
              <w:rPr>
                <w:rFonts w:ascii="Arial" w:eastAsia="Calibri" w:hAnsi="Arial" w:cs="Arial"/>
                <w:sz w:val="20"/>
                <w:szCs w:val="20"/>
              </w:rPr>
              <w:t>Opioid-related adverse events</w:t>
            </w:r>
          </w:p>
          <w:p w:rsidR="00BF4411" w:rsidRPr="00833C31" w:rsidP="00833C31" w14:paraId="120C027F" w14:textId="54C9C102">
            <w:pPr>
              <w:pStyle w:val="ListParagraph"/>
              <w:numPr>
                <w:ilvl w:val="0"/>
                <w:numId w:val="86"/>
              </w:numPr>
              <w:spacing w:line="257" w:lineRule="auto"/>
              <w:rPr>
                <w:rFonts w:ascii="Arial" w:eastAsia="Calibri" w:hAnsi="Arial" w:cs="Arial"/>
                <w:sz w:val="20"/>
                <w:szCs w:val="20"/>
              </w:rPr>
            </w:pPr>
            <w:r w:rsidRPr="00833C31">
              <w:rPr>
                <w:rFonts w:ascii="Arial" w:eastAsia="Calibri" w:hAnsi="Arial" w:cs="Arial"/>
                <w:sz w:val="20"/>
                <w:szCs w:val="20"/>
              </w:rPr>
              <w:t>Our facility does not track, monitor, or report opioid quality metrics.</w:t>
            </w:r>
            <w:r w:rsidR="0042513D">
              <w:rPr>
                <w:rFonts w:ascii="Arial" w:eastAsia="Calibri" w:hAnsi="Arial" w:cs="Arial"/>
                <w:sz w:val="20"/>
                <w:szCs w:val="20"/>
              </w:rPr>
              <w:t xml:space="preserve"> [If checked, skip 1</w:t>
            </w:r>
            <w:r w:rsidR="00A000D0">
              <w:rPr>
                <w:rFonts w:ascii="Arial" w:eastAsia="Calibri" w:hAnsi="Arial" w:cs="Arial"/>
                <w:sz w:val="20"/>
                <w:szCs w:val="20"/>
              </w:rPr>
              <w:t>6</w:t>
            </w:r>
            <w:r w:rsidR="0042513D">
              <w:rPr>
                <w:rFonts w:ascii="Arial" w:eastAsia="Calibri" w:hAnsi="Arial" w:cs="Arial"/>
                <w:sz w:val="20"/>
                <w:szCs w:val="20"/>
              </w:rPr>
              <w:t>a – 1</w:t>
            </w:r>
            <w:r w:rsidR="00A000D0">
              <w:rPr>
                <w:rFonts w:ascii="Arial" w:eastAsia="Calibri" w:hAnsi="Arial" w:cs="Arial"/>
                <w:sz w:val="20"/>
                <w:szCs w:val="20"/>
              </w:rPr>
              <w:t>6</w:t>
            </w:r>
            <w:r w:rsidR="0042513D">
              <w:rPr>
                <w:rFonts w:ascii="Arial" w:eastAsia="Calibri" w:hAnsi="Arial" w:cs="Arial"/>
                <w:sz w:val="20"/>
                <w:szCs w:val="20"/>
              </w:rPr>
              <w:t>c]</w:t>
            </w:r>
          </w:p>
          <w:p w:rsidR="00BF4411" w:rsidRPr="00833C31" w:rsidP="00833C31" w14:paraId="71C88917" w14:textId="77777777">
            <w:pPr>
              <w:pStyle w:val="ListParagraph"/>
              <w:numPr>
                <w:ilvl w:val="0"/>
                <w:numId w:val="86"/>
              </w:numPr>
              <w:spacing w:line="257" w:lineRule="auto"/>
              <w:rPr>
                <w:rFonts w:ascii="Arial" w:eastAsia="Calibri" w:hAnsi="Arial" w:cs="Arial"/>
                <w:sz w:val="20"/>
                <w:szCs w:val="20"/>
              </w:rPr>
            </w:pPr>
            <w:r w:rsidRPr="00833C31">
              <w:rPr>
                <w:rFonts w:ascii="Arial" w:eastAsia="Calibri" w:hAnsi="Arial" w:cs="Arial"/>
                <w:sz w:val="20"/>
                <w:szCs w:val="20"/>
              </w:rPr>
              <w:t>Our facility monitors other opioid quality/safety metrics, please describe briefly: ____________</w:t>
            </w:r>
          </w:p>
          <w:p w:rsidR="00BF4411" w:rsidRPr="00833C31" w:rsidP="00833C31" w14:paraId="35403815" w14:textId="77777777">
            <w:pPr>
              <w:spacing w:line="257" w:lineRule="auto"/>
              <w:ind w:left="1440"/>
              <w:rPr>
                <w:rFonts w:ascii="Arial" w:eastAsia="Calibri" w:hAnsi="Arial" w:cs="Arial"/>
                <w:sz w:val="20"/>
                <w:szCs w:val="20"/>
              </w:rPr>
            </w:pPr>
            <w:r w:rsidRPr="00833C31">
              <w:rPr>
                <w:rFonts w:ascii="Arial" w:eastAsia="Calibri" w:hAnsi="Arial" w:cs="Arial"/>
                <w:sz w:val="20"/>
                <w:szCs w:val="20"/>
              </w:rPr>
              <w:t xml:space="preserve"> </w:t>
            </w:r>
          </w:p>
          <w:p w:rsidR="00BF4411" w:rsidRPr="00833C31" w:rsidP="00833C31" w14:paraId="7BB459DD" w14:textId="0F712488">
            <w:pPr>
              <w:tabs>
                <w:tab w:val="left" w:pos="360"/>
                <w:tab w:val="left" w:pos="450"/>
                <w:tab w:val="left" w:pos="810"/>
              </w:tabs>
              <w:spacing w:line="257" w:lineRule="auto"/>
              <w:ind w:left="270" w:hanging="270"/>
              <w:rPr>
                <w:rFonts w:ascii="Arial" w:eastAsia="Calibri" w:hAnsi="Arial" w:cs="Arial"/>
                <w:sz w:val="20"/>
                <w:szCs w:val="20"/>
              </w:rPr>
            </w:pPr>
            <w:r w:rsidRPr="00833C31">
              <w:rPr>
                <w:rFonts w:ascii="Arial" w:eastAsia="Calibri" w:hAnsi="Arial" w:cs="Arial"/>
                <w:sz w:val="20"/>
                <w:szCs w:val="20"/>
              </w:rPr>
              <w:t xml:space="preserve">     1</w:t>
            </w:r>
            <w:r w:rsidR="00A000D0">
              <w:rPr>
                <w:rFonts w:ascii="Arial" w:eastAsia="Calibri" w:hAnsi="Arial" w:cs="Arial"/>
                <w:sz w:val="20"/>
                <w:szCs w:val="20"/>
              </w:rPr>
              <w:t>6</w:t>
            </w:r>
            <w:r w:rsidR="00A02E79">
              <w:rPr>
                <w:rFonts w:ascii="Arial" w:eastAsia="Calibri" w:hAnsi="Arial" w:cs="Arial"/>
                <w:sz w:val="20"/>
                <w:szCs w:val="20"/>
              </w:rPr>
              <w:t>a</w:t>
            </w:r>
            <w:r w:rsidRPr="00833C31">
              <w:rPr>
                <w:rFonts w:ascii="Arial" w:eastAsia="Calibri" w:hAnsi="Arial" w:cs="Arial"/>
                <w:sz w:val="20"/>
                <w:szCs w:val="20"/>
              </w:rPr>
              <w:t xml:space="preserve">.     If opioid quality/safety metrics are tracked, monitored, and/or reported, at </w:t>
            </w:r>
            <w:r w:rsidRPr="00833C31">
              <w:rPr>
                <w:rFonts w:ascii="Arial" w:eastAsia="Calibri" w:hAnsi="Arial" w:cs="Arial"/>
                <w:sz w:val="20"/>
                <w:szCs w:val="20"/>
              </w:rPr>
              <w:t>what</w:t>
            </w:r>
            <w:r w:rsidRPr="00833C31">
              <w:rPr>
                <w:rFonts w:ascii="Arial" w:eastAsia="Calibri" w:hAnsi="Arial" w:cs="Arial"/>
                <w:sz w:val="20"/>
                <w:szCs w:val="20"/>
              </w:rPr>
              <w:t xml:space="preserve">  </w:t>
            </w:r>
          </w:p>
          <w:p w:rsidR="00BF4411" w:rsidRPr="00833C31" w:rsidP="00833C31" w14:paraId="50E86420" w14:textId="77777777">
            <w:pPr>
              <w:tabs>
                <w:tab w:val="left" w:pos="360"/>
                <w:tab w:val="left" w:pos="450"/>
                <w:tab w:val="left" w:pos="810"/>
              </w:tabs>
              <w:spacing w:line="257" w:lineRule="auto"/>
              <w:ind w:left="270" w:hanging="270"/>
              <w:rPr>
                <w:rFonts w:ascii="Arial" w:eastAsia="Calibri" w:hAnsi="Arial" w:cs="Arial"/>
                <w:b/>
                <w:bCs/>
                <w:sz w:val="20"/>
                <w:szCs w:val="20"/>
              </w:rPr>
            </w:pPr>
            <w:r w:rsidRPr="00833C31">
              <w:rPr>
                <w:rFonts w:ascii="Arial" w:eastAsia="Calibri" w:hAnsi="Arial" w:cs="Arial"/>
                <w:sz w:val="20"/>
                <w:szCs w:val="20"/>
              </w:rPr>
              <w:t xml:space="preserve">                level is data trended and/or reported</w:t>
            </w:r>
            <w:r w:rsidRPr="00833C31">
              <w:rPr>
                <w:rFonts w:ascii="Arial" w:eastAsia="Calibri" w:hAnsi="Arial" w:cs="Arial"/>
                <w:b/>
                <w:bCs/>
                <w:sz w:val="20"/>
                <w:szCs w:val="20"/>
              </w:rPr>
              <w:t xml:space="preserve">? </w:t>
            </w:r>
            <w:r w:rsidRPr="00B236A8">
              <w:rPr>
                <w:rFonts w:ascii="Arial" w:hAnsi="Arial" w:cs="Arial"/>
                <w:b/>
                <w:bCs/>
                <w:sz w:val="20"/>
                <w:szCs w:val="20"/>
              </w:rPr>
              <w:t>(Check one.)</w:t>
            </w:r>
          </w:p>
          <w:p w:rsidR="00BF4411" w:rsidRPr="00833C31" w:rsidP="00833C31" w14:paraId="7E560EBD" w14:textId="77777777">
            <w:pPr>
              <w:tabs>
                <w:tab w:val="left" w:pos="360"/>
                <w:tab w:val="left" w:pos="450"/>
                <w:tab w:val="left" w:pos="810"/>
              </w:tabs>
              <w:spacing w:line="257" w:lineRule="auto"/>
              <w:ind w:left="270" w:hanging="270"/>
              <w:rPr>
                <w:rFonts w:ascii="Arial" w:eastAsia="Calibri" w:hAnsi="Arial" w:cs="Arial"/>
                <w:b/>
                <w:bCs/>
                <w:sz w:val="20"/>
                <w:szCs w:val="20"/>
              </w:rPr>
            </w:pPr>
            <w:r w:rsidRPr="00833C31">
              <w:rPr>
                <w:rFonts w:ascii="Arial" w:eastAsia="Calibri" w:hAnsi="Arial" w:cs="Arial"/>
                <w:b/>
                <w:bCs/>
                <w:sz w:val="20"/>
                <w:szCs w:val="20"/>
              </w:rPr>
              <w:t xml:space="preserve"> </w:t>
            </w:r>
          </w:p>
          <w:p w:rsidR="00BF4411" w:rsidRPr="00833C31" w:rsidP="00833C31" w14:paraId="4680772C"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Physician-level</w:t>
            </w:r>
          </w:p>
          <w:p w:rsidR="00BF4411" w:rsidRPr="00833C31" w:rsidP="00833C31" w14:paraId="4968BF68"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Specialty-level</w:t>
            </w:r>
          </w:p>
          <w:p w:rsidR="00BF4411" w:rsidRPr="00833C31" w:rsidP="00833C31" w14:paraId="5283CC40"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Unit-level</w:t>
            </w:r>
          </w:p>
          <w:p w:rsidR="00BF4411" w:rsidRPr="00833C31" w:rsidP="00833C31" w14:paraId="253F9A6E"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Facility-Level</w:t>
            </w:r>
          </w:p>
          <w:p w:rsidR="00BF4411" w:rsidRPr="00833C31" w:rsidP="00833C31" w14:paraId="14142603"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Other level; please describe:</w:t>
            </w:r>
          </w:p>
          <w:p w:rsidR="00BF4411" w:rsidRPr="00833C31" w:rsidP="00833C31" w14:paraId="6402EF78" w14:textId="77777777">
            <w:pPr>
              <w:spacing w:line="257" w:lineRule="auto"/>
              <w:ind w:left="2160"/>
              <w:rPr>
                <w:rFonts w:ascii="Arial" w:eastAsia="Calibri" w:hAnsi="Arial" w:cs="Arial"/>
                <w:sz w:val="20"/>
                <w:szCs w:val="20"/>
              </w:rPr>
            </w:pPr>
            <w:r w:rsidRPr="00833C31">
              <w:rPr>
                <w:rFonts w:ascii="Arial" w:eastAsia="Calibri" w:hAnsi="Arial" w:cs="Arial"/>
                <w:sz w:val="20"/>
                <w:szCs w:val="20"/>
              </w:rPr>
              <w:t xml:space="preserve"> </w:t>
            </w:r>
          </w:p>
          <w:p w:rsidR="00BF4411" w:rsidRPr="00833C31" w:rsidP="00833C31" w14:paraId="5FA9B924" w14:textId="29A1325C">
            <w:pPr>
              <w:tabs>
                <w:tab w:val="left" w:pos="720"/>
              </w:tabs>
              <w:spacing w:line="257" w:lineRule="auto"/>
              <w:rPr>
                <w:rFonts w:ascii="Arial" w:eastAsia="Calibri" w:hAnsi="Arial" w:cs="Arial"/>
                <w:sz w:val="20"/>
                <w:szCs w:val="20"/>
              </w:rPr>
            </w:pPr>
            <w:r w:rsidRPr="00833C31">
              <w:rPr>
                <w:rFonts w:ascii="Arial" w:eastAsia="Calibri" w:hAnsi="Arial" w:cs="Arial"/>
                <w:sz w:val="20"/>
                <w:szCs w:val="20"/>
              </w:rPr>
              <w:t xml:space="preserve">     1</w:t>
            </w:r>
            <w:r w:rsidR="00A000D0">
              <w:rPr>
                <w:rFonts w:ascii="Arial" w:eastAsia="Calibri" w:hAnsi="Arial" w:cs="Arial"/>
                <w:sz w:val="20"/>
                <w:szCs w:val="20"/>
              </w:rPr>
              <w:t>6</w:t>
            </w:r>
            <w:r w:rsidR="00A02E79">
              <w:rPr>
                <w:rFonts w:ascii="Arial" w:eastAsia="Calibri" w:hAnsi="Arial" w:cs="Arial"/>
                <w:sz w:val="20"/>
                <w:szCs w:val="20"/>
              </w:rPr>
              <w:t>b</w:t>
            </w:r>
            <w:r w:rsidRPr="00833C31">
              <w:rPr>
                <w:rFonts w:ascii="Arial" w:eastAsia="Calibri" w:hAnsi="Arial" w:cs="Arial"/>
                <w:sz w:val="20"/>
                <w:szCs w:val="20"/>
              </w:rPr>
              <w:t>.     What type of opioid-related adverse events are tracked in your facility? (Check all that apply.)</w:t>
            </w:r>
          </w:p>
          <w:p w:rsidR="00BF4411" w:rsidRPr="00833C31" w:rsidP="00833C31" w14:paraId="0D307F29"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Allergic adverse events (e.g., anaphylaxis)</w:t>
            </w:r>
          </w:p>
          <w:p w:rsidR="00BF4411" w:rsidRPr="00833C31" w:rsidP="00833C31" w14:paraId="188AFCA6"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Other adverse drug events (e.g., constipation) confusion, delirium, respiratory depression)</w:t>
            </w:r>
          </w:p>
          <w:p w:rsidR="00BF4411" w:rsidRPr="00833C31" w:rsidP="00833C31" w14:paraId="270B1AFD"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 xml:space="preserve">Events requiring administration of an opioid </w:t>
            </w:r>
            <w:r w:rsidRPr="00833C31">
              <w:rPr>
                <w:rFonts w:ascii="Arial" w:eastAsia="Calibri" w:hAnsi="Arial" w:cs="Arial"/>
                <w:sz w:val="20"/>
                <w:szCs w:val="20"/>
              </w:rPr>
              <w:t>antagonist</w:t>
            </w:r>
          </w:p>
          <w:p w:rsidR="00BF4411" w:rsidRPr="00833C31" w:rsidP="00833C31" w14:paraId="7017159A"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Events that result in a transfer to a higher level of care</w:t>
            </w:r>
          </w:p>
          <w:p w:rsidR="00BF4411" w:rsidRPr="00833C31" w:rsidP="00833C31" w14:paraId="40A4AFE7"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Events that result in patient death</w:t>
            </w:r>
          </w:p>
          <w:p w:rsidR="00BF4411" w:rsidRPr="00833C31" w:rsidP="00833C31" w14:paraId="08FD0D9C"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 xml:space="preserve">Our facility does not track, monitor, or report opioid-related adverse </w:t>
            </w:r>
            <w:r w:rsidRPr="00833C31">
              <w:rPr>
                <w:rFonts w:ascii="Arial" w:eastAsia="Calibri" w:hAnsi="Arial" w:cs="Arial"/>
                <w:sz w:val="20"/>
                <w:szCs w:val="20"/>
              </w:rPr>
              <w:t>events</w:t>
            </w:r>
          </w:p>
          <w:p w:rsidR="00BF4411" w:rsidRPr="00833C31" w:rsidP="00833C31" w14:paraId="6EFFC13B" w14:textId="77777777">
            <w:pPr>
              <w:pStyle w:val="ListParagraph"/>
              <w:numPr>
                <w:ilvl w:val="2"/>
                <w:numId w:val="87"/>
              </w:numPr>
              <w:spacing w:line="257" w:lineRule="auto"/>
              <w:rPr>
                <w:rFonts w:ascii="Arial" w:eastAsia="Calibri" w:hAnsi="Arial" w:cs="Arial"/>
                <w:sz w:val="20"/>
                <w:szCs w:val="20"/>
              </w:rPr>
            </w:pPr>
            <w:r w:rsidRPr="00833C31">
              <w:rPr>
                <w:rFonts w:ascii="Arial" w:eastAsia="Calibri" w:hAnsi="Arial" w:cs="Arial"/>
                <w:sz w:val="20"/>
                <w:szCs w:val="20"/>
              </w:rPr>
              <w:t>Our facility monitors other opioid-related adverse events, please describe briefly: ____________</w:t>
            </w:r>
          </w:p>
          <w:p w:rsidR="00BF4411" w:rsidRPr="00833C31" w:rsidP="00833C31" w14:paraId="64A4F10A" w14:textId="77777777">
            <w:pPr>
              <w:spacing w:line="257" w:lineRule="auto"/>
              <w:ind w:left="1800"/>
              <w:rPr>
                <w:rFonts w:ascii="Arial" w:eastAsia="Calibri" w:hAnsi="Arial" w:cs="Arial"/>
                <w:sz w:val="20"/>
                <w:szCs w:val="20"/>
              </w:rPr>
            </w:pPr>
            <w:r w:rsidRPr="00833C31">
              <w:rPr>
                <w:rFonts w:ascii="Arial" w:eastAsia="Calibri" w:hAnsi="Arial" w:cs="Arial"/>
                <w:sz w:val="20"/>
                <w:szCs w:val="20"/>
              </w:rPr>
              <w:t xml:space="preserve"> </w:t>
            </w:r>
          </w:p>
          <w:p w:rsidR="00BF4411" w:rsidRPr="00833C31" w:rsidP="00833C31" w14:paraId="26BFE92C" w14:textId="3E7C8587">
            <w:pPr>
              <w:tabs>
                <w:tab w:val="left" w:pos="90"/>
                <w:tab w:val="left" w:pos="270"/>
                <w:tab w:val="left" w:pos="630"/>
                <w:tab w:val="left" w:pos="720"/>
              </w:tabs>
              <w:spacing w:line="257" w:lineRule="auto"/>
              <w:ind w:left="90"/>
              <w:rPr>
                <w:rFonts w:ascii="Arial" w:eastAsia="Calibri" w:hAnsi="Arial" w:cs="Arial"/>
                <w:sz w:val="20"/>
                <w:szCs w:val="20"/>
              </w:rPr>
            </w:pPr>
            <w:r w:rsidRPr="00833C31">
              <w:rPr>
                <w:rFonts w:ascii="Arial" w:eastAsia="Calibri" w:hAnsi="Arial" w:cs="Arial"/>
                <w:sz w:val="20"/>
                <w:szCs w:val="20"/>
              </w:rPr>
              <w:t xml:space="preserve">    1</w:t>
            </w:r>
            <w:r w:rsidR="00A000D0">
              <w:rPr>
                <w:rFonts w:ascii="Arial" w:eastAsia="Calibri" w:hAnsi="Arial" w:cs="Arial"/>
                <w:sz w:val="20"/>
                <w:szCs w:val="20"/>
              </w:rPr>
              <w:t>6</w:t>
            </w:r>
            <w:r w:rsidR="00A02E79">
              <w:rPr>
                <w:rFonts w:ascii="Arial" w:eastAsia="Calibri" w:hAnsi="Arial" w:cs="Arial"/>
                <w:sz w:val="20"/>
                <w:szCs w:val="20"/>
              </w:rPr>
              <w:t>c</w:t>
            </w:r>
            <w:r w:rsidRPr="00833C31">
              <w:rPr>
                <w:rFonts w:ascii="Arial" w:eastAsia="Calibri" w:hAnsi="Arial" w:cs="Arial"/>
                <w:sz w:val="20"/>
                <w:szCs w:val="20"/>
              </w:rPr>
              <w:t>.    If opioid-related events are tracked, what methods are used to identify potential opioid-related adverse events? (Check all that apply.)</w:t>
            </w:r>
          </w:p>
          <w:p w:rsidR="00BF4411" w:rsidRPr="00833C31" w:rsidP="00833C31" w14:paraId="2B60FCFA" w14:textId="77777777">
            <w:pPr>
              <w:pStyle w:val="ListParagraph"/>
              <w:numPr>
                <w:ilvl w:val="0"/>
                <w:numId w:val="88"/>
              </w:numPr>
              <w:spacing w:line="257" w:lineRule="auto"/>
              <w:rPr>
                <w:rFonts w:ascii="Arial" w:eastAsia="Calibri" w:hAnsi="Arial" w:cs="Arial"/>
                <w:sz w:val="20"/>
                <w:szCs w:val="20"/>
              </w:rPr>
            </w:pPr>
            <w:r w:rsidRPr="00833C31">
              <w:rPr>
                <w:rFonts w:ascii="Arial" w:eastAsia="Calibri" w:hAnsi="Arial" w:cs="Arial"/>
                <w:sz w:val="20"/>
                <w:szCs w:val="20"/>
              </w:rPr>
              <w:t>Voluntary reporting system</w:t>
            </w:r>
          </w:p>
          <w:p w:rsidR="00BF4411" w:rsidRPr="00833C31" w:rsidP="00833C31" w14:paraId="42D5BAF1" w14:textId="77777777">
            <w:pPr>
              <w:pStyle w:val="ListParagraph"/>
              <w:numPr>
                <w:ilvl w:val="0"/>
                <w:numId w:val="88"/>
              </w:numPr>
              <w:spacing w:line="257" w:lineRule="auto"/>
              <w:rPr>
                <w:rFonts w:ascii="Arial" w:eastAsia="Calibri" w:hAnsi="Arial" w:cs="Arial"/>
                <w:sz w:val="20"/>
                <w:szCs w:val="20"/>
              </w:rPr>
            </w:pPr>
            <w:r w:rsidRPr="00833C31">
              <w:rPr>
                <w:rFonts w:ascii="Arial" w:eastAsia="Calibri" w:hAnsi="Arial" w:cs="Arial"/>
                <w:sz w:val="20"/>
                <w:szCs w:val="20"/>
              </w:rPr>
              <w:t xml:space="preserve">Alerts for antagonist medication administration (e.g., naloxone administration) </w:t>
            </w:r>
          </w:p>
          <w:p w:rsidR="00BF4411" w:rsidRPr="00833C31" w:rsidP="00833C31" w14:paraId="1C718B44" w14:textId="77777777">
            <w:pPr>
              <w:pStyle w:val="ListParagraph"/>
              <w:numPr>
                <w:ilvl w:val="0"/>
                <w:numId w:val="88"/>
              </w:numPr>
              <w:spacing w:line="257" w:lineRule="auto"/>
              <w:rPr>
                <w:rFonts w:ascii="Arial" w:eastAsia="Calibri" w:hAnsi="Arial" w:cs="Arial"/>
                <w:sz w:val="20"/>
                <w:szCs w:val="20"/>
              </w:rPr>
            </w:pPr>
            <w:r w:rsidRPr="00833C31">
              <w:rPr>
                <w:rFonts w:ascii="Arial" w:eastAsia="Calibri" w:hAnsi="Arial" w:cs="Arial"/>
                <w:sz w:val="20"/>
                <w:szCs w:val="20"/>
              </w:rPr>
              <w:t xml:space="preserve">Code Blue/Medical Emergency Team </w:t>
            </w:r>
            <w:r w:rsidRPr="00833C31">
              <w:rPr>
                <w:rFonts w:ascii="Arial" w:eastAsia="Calibri" w:hAnsi="Arial" w:cs="Arial"/>
                <w:sz w:val="20"/>
                <w:szCs w:val="20"/>
              </w:rPr>
              <w:t>activations</w:t>
            </w:r>
          </w:p>
          <w:p w:rsidR="00BF4411" w:rsidRPr="00833C31" w:rsidP="00833C31" w14:paraId="4AF86FC4" w14:textId="77777777">
            <w:pPr>
              <w:pStyle w:val="ListParagraph"/>
              <w:numPr>
                <w:ilvl w:val="0"/>
                <w:numId w:val="88"/>
              </w:numPr>
              <w:spacing w:line="257" w:lineRule="auto"/>
              <w:rPr>
                <w:rFonts w:ascii="Arial" w:eastAsia="Calibri" w:hAnsi="Arial" w:cs="Arial"/>
                <w:sz w:val="20"/>
                <w:szCs w:val="20"/>
              </w:rPr>
            </w:pPr>
            <w:r w:rsidRPr="00833C31">
              <w:rPr>
                <w:rFonts w:ascii="Arial" w:eastAsia="Calibri" w:hAnsi="Arial" w:cs="Arial"/>
                <w:sz w:val="20"/>
                <w:szCs w:val="20"/>
              </w:rPr>
              <w:t xml:space="preserve">Reports to quality/safety leadership </w:t>
            </w:r>
          </w:p>
          <w:p w:rsidR="00BF4411" w:rsidRPr="00833C31" w:rsidP="00833C31" w14:paraId="37E497A8" w14:textId="77777777">
            <w:pPr>
              <w:pStyle w:val="ListParagraph"/>
              <w:numPr>
                <w:ilvl w:val="0"/>
                <w:numId w:val="88"/>
              </w:numPr>
              <w:spacing w:line="257" w:lineRule="auto"/>
              <w:rPr>
                <w:rFonts w:ascii="Arial" w:eastAsia="Calibri" w:hAnsi="Arial" w:cs="Arial"/>
                <w:sz w:val="20"/>
                <w:szCs w:val="20"/>
              </w:rPr>
            </w:pPr>
            <w:r w:rsidRPr="00833C31">
              <w:rPr>
                <w:rFonts w:ascii="Arial" w:eastAsia="Calibri" w:hAnsi="Arial" w:cs="Arial"/>
                <w:sz w:val="20"/>
                <w:szCs w:val="20"/>
              </w:rPr>
              <w:t>Other methods, please describe briefly: _______________</w:t>
            </w:r>
          </w:p>
          <w:p w:rsidR="00030C4B" w:rsidRPr="00BF4411" w:rsidP="00833C31" w14:paraId="136FF5D2" w14:textId="6CD5B946">
            <w:pPr>
              <w:spacing w:line="257" w:lineRule="auto"/>
              <w:rPr>
                <w:rFonts w:ascii="Arial" w:eastAsia="Calibri" w:hAnsi="Arial" w:cs="Arial"/>
              </w:rPr>
            </w:pPr>
          </w:p>
          <w:p w:rsidR="00030C4B" w:rsidRPr="00BF4411" w:rsidP="00F34431" w14:paraId="25D1E1A2" w14:textId="57B25D79">
            <w:pPr>
              <w:pStyle w:val="ListParagraph"/>
              <w:ind w:left="360"/>
              <w:rPr>
                <w:rFonts w:ascii="Arial" w:eastAsia="Times New Roman" w:hAnsi="Arial" w:cs="Arial"/>
                <w:b/>
                <w:bCs/>
                <w:color w:val="000000"/>
              </w:rPr>
            </w:pPr>
          </w:p>
        </w:tc>
      </w:tr>
    </w:tbl>
    <w:tbl>
      <w:tblPr>
        <w:tblW w:w="15708" w:type="dxa"/>
        <w:tblInd w:w="-108" w:type="dxa"/>
        <w:tblBorders>
          <w:top w:val="nil"/>
          <w:left w:val="nil"/>
          <w:bottom w:val="nil"/>
          <w:right w:val="nil"/>
        </w:tblBorders>
        <w:tblLayout w:type="fixed"/>
        <w:tblLook w:val="0000"/>
      </w:tblPr>
      <w:tblGrid>
        <w:gridCol w:w="5250"/>
        <w:gridCol w:w="5208"/>
        <w:gridCol w:w="42"/>
        <w:gridCol w:w="5208"/>
      </w:tblGrid>
      <w:tr w14:paraId="23475D11" w14:textId="77777777" w:rsidTr="007C1C18">
        <w:tblPrEx>
          <w:tblW w:w="15708" w:type="dxa"/>
          <w:tblInd w:w="-108" w:type="dxa"/>
          <w:tblBorders>
            <w:top w:val="nil"/>
            <w:left w:val="nil"/>
            <w:bottom w:val="nil"/>
            <w:right w:val="nil"/>
          </w:tblBorders>
          <w:tblLayout w:type="fixed"/>
          <w:tblLook w:val="0000"/>
        </w:tblPrEx>
        <w:trPr>
          <w:trHeight w:val="545"/>
        </w:trPr>
        <w:tc>
          <w:tcPr>
            <w:tcW w:w="10458" w:type="dxa"/>
            <w:gridSpan w:val="2"/>
          </w:tcPr>
          <w:p w:rsidR="002E42DD" w:rsidRPr="00D56BAA" w:rsidP="002E42DD" w14:paraId="179CC529" w14:textId="3E0E565D">
            <w:pPr>
              <w:autoSpaceDE w:val="0"/>
              <w:autoSpaceDN w:val="0"/>
              <w:adjustRightInd w:val="0"/>
              <w:spacing w:after="0" w:line="241" w:lineRule="atLeast"/>
              <w:rPr>
                <w:rFonts w:ascii="Arial" w:hAnsi="Arial" w:cs="Arial"/>
                <w:sz w:val="18"/>
                <w:szCs w:val="18"/>
              </w:rPr>
            </w:pPr>
            <w:r>
              <w:rPr>
                <w:rStyle w:val="normaltextrun"/>
                <w:rFonts w:ascii="Arial" w:hAnsi="Arial" w:cs="Arial"/>
                <w:color w:val="000000"/>
                <w:sz w:val="20"/>
                <w:szCs w:val="20"/>
                <w:bdr w:val="none" w:sz="0" w:space="0" w:color="auto" w:frame="1"/>
                <w:vertAlign w:val="superscript"/>
              </w:rPr>
              <w:t>†</w:t>
            </w:r>
            <w:r w:rsidRPr="00D56BAA" w:rsidR="008409CE">
              <w:rPr>
                <w:rFonts w:ascii="Arial" w:hAnsi="Arial" w:cs="Arial"/>
                <w:color w:val="000000"/>
                <w:sz w:val="18"/>
                <w:szCs w:val="18"/>
              </w:rPr>
              <w:t xml:space="preserve">Adapted from </w:t>
            </w:r>
            <w:r w:rsidRPr="00D56BAA" w:rsidR="00D467C6">
              <w:rPr>
                <w:rFonts w:ascii="Arial" w:hAnsi="Arial" w:cs="Arial"/>
                <w:color w:val="000000"/>
                <w:sz w:val="18"/>
                <w:szCs w:val="18"/>
              </w:rPr>
              <w:t>Society for Hospital Medicine. The Glycemic Control Implementation Guide. 2</w:t>
            </w:r>
            <w:r w:rsidRPr="00D56BAA" w:rsidR="00D467C6">
              <w:rPr>
                <w:rFonts w:ascii="Arial" w:hAnsi="Arial" w:cs="Arial"/>
                <w:color w:val="000000"/>
                <w:sz w:val="18"/>
                <w:szCs w:val="18"/>
                <w:vertAlign w:val="superscript"/>
              </w:rPr>
              <w:t>nd</w:t>
            </w:r>
            <w:r w:rsidRPr="00D56BAA" w:rsidR="00D467C6">
              <w:rPr>
                <w:rFonts w:ascii="Arial" w:hAnsi="Arial" w:cs="Arial"/>
                <w:color w:val="000000"/>
                <w:sz w:val="18"/>
                <w:szCs w:val="18"/>
              </w:rPr>
              <w:t xml:space="preserve"> ed.</w:t>
            </w:r>
            <w:r w:rsidRPr="00D56BAA" w:rsidR="007C1C18">
              <w:rPr>
                <w:rFonts w:ascii="Arial" w:hAnsi="Arial" w:cs="Arial"/>
                <w:color w:val="000000"/>
                <w:sz w:val="18"/>
                <w:szCs w:val="18"/>
              </w:rPr>
              <w:t xml:space="preserve"> </w:t>
            </w:r>
            <w:r w:rsidRPr="00D56BAA" w:rsidR="00753C8B">
              <w:rPr>
                <w:rFonts w:ascii="Arial" w:hAnsi="Arial" w:cs="Arial"/>
                <w:color w:val="000000"/>
                <w:sz w:val="18"/>
                <w:szCs w:val="18"/>
              </w:rPr>
              <w:t xml:space="preserve">Ed. Maynard G, Berg K, Kulasa K, O’Malley C, Rogers KM. Available at: </w:t>
            </w:r>
            <w:hyperlink r:id="rId8" w:history="1">
              <w:r w:rsidRPr="00D56BAA" w:rsidR="00ED3A97">
                <w:rPr>
                  <w:rStyle w:val="Hyperlink"/>
                  <w:rFonts w:ascii="Arial" w:hAnsi="Arial" w:cs="Arial"/>
                  <w:sz w:val="18"/>
                  <w:szCs w:val="18"/>
                </w:rPr>
                <w:t>https://www.hospitalmedicine.org/globalassets/clinical-topics/clinical-pdf/gcmi-guide-m4.pdf</w:t>
              </w:r>
            </w:hyperlink>
            <w:r w:rsidRPr="00D56BAA" w:rsidR="00ED3A97">
              <w:rPr>
                <w:rFonts w:ascii="Arial" w:hAnsi="Arial" w:cs="Arial"/>
                <w:sz w:val="18"/>
                <w:szCs w:val="18"/>
              </w:rPr>
              <w:t>.</w:t>
            </w:r>
          </w:p>
          <w:p w:rsidR="000D3B5A" w:rsidRPr="0039105C" w:rsidP="002E42DD" w14:paraId="68D1A0E5" w14:textId="47140C6B">
            <w:pPr>
              <w:autoSpaceDE w:val="0"/>
              <w:autoSpaceDN w:val="0"/>
              <w:adjustRightInd w:val="0"/>
              <w:spacing w:after="0" w:line="241" w:lineRule="atLeast"/>
              <w:rPr>
                <w:rFonts w:ascii="Arial" w:hAnsi="Arial" w:cs="Arial"/>
                <w:color w:val="000000"/>
                <w:sz w:val="18"/>
                <w:szCs w:val="18"/>
              </w:rPr>
            </w:pPr>
            <w:r>
              <w:rPr>
                <w:rFonts w:ascii="Arial" w:hAnsi="Arial" w:cs="Arial"/>
                <w:b/>
                <w:bCs/>
                <w:sz w:val="20"/>
                <w:szCs w:val="20"/>
                <w:vertAlign w:val="superscript"/>
              </w:rPr>
              <w:t>‡</w:t>
            </w:r>
            <w:r w:rsidRPr="00D56BAA" w:rsidR="0039105C">
              <w:rPr>
                <w:rFonts w:ascii="Arial" w:hAnsi="Arial" w:cs="Arial"/>
                <w:sz w:val="18"/>
                <w:szCs w:val="18"/>
              </w:rPr>
              <w:t xml:space="preserve">Adapted from the University of California, San Diego Center for </w:t>
            </w:r>
            <w:r w:rsidRPr="00D56BAA" w:rsidR="0039105C">
              <w:rPr>
                <w:rFonts w:ascii="Arial" w:hAnsi="Arial" w:cs="Arial"/>
                <w:sz w:val="18"/>
                <w:szCs w:val="18"/>
              </w:rPr>
              <w:t>Innovation</w:t>
            </w:r>
            <w:r w:rsidRPr="00D56BAA" w:rsidR="0039105C">
              <w:rPr>
                <w:rFonts w:ascii="Arial" w:hAnsi="Arial" w:cs="Arial"/>
                <w:sz w:val="18"/>
                <w:szCs w:val="18"/>
              </w:rPr>
              <w:t xml:space="preserve"> and Improvement Science,</w:t>
            </w:r>
            <w:r w:rsidRPr="00D56BAA" w:rsidR="00584227">
              <w:rPr>
                <w:rFonts w:ascii="Arial" w:hAnsi="Arial" w:cs="Arial"/>
                <w:sz w:val="18"/>
                <w:szCs w:val="18"/>
              </w:rPr>
              <w:t xml:space="preserve"> with permission from Greg Maynard, MD, MSc</w:t>
            </w:r>
          </w:p>
        </w:tc>
        <w:tc>
          <w:tcPr>
            <w:tcW w:w="5250" w:type="dxa"/>
            <w:gridSpan w:val="2"/>
          </w:tcPr>
          <w:p w:rsidR="002E42DD" w:rsidRPr="002E42DD" w:rsidP="002E42DD" w14:paraId="062DBA0E" w14:textId="6C027958">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1DC30631" w14:textId="77777777" w:rsidTr="007C1C18">
        <w:tblPrEx>
          <w:tblW w:w="15708" w:type="dxa"/>
          <w:tblInd w:w="-108" w:type="dxa"/>
          <w:tblLayout w:type="fixed"/>
          <w:tblLook w:val="0000"/>
        </w:tblPrEx>
        <w:trPr>
          <w:gridAfter w:val="1"/>
          <w:wAfter w:w="5208" w:type="dxa"/>
          <w:trHeight w:val="545"/>
        </w:trPr>
        <w:tc>
          <w:tcPr>
            <w:tcW w:w="5250" w:type="dxa"/>
          </w:tcPr>
          <w:p w:rsidR="002E42DD" w:rsidRPr="002E42DD" w:rsidP="002E42DD" w14:paraId="03CA0E93" w14:textId="6A9DA26B">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3A139EE2" w14:textId="3A0EF36E">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3E84C908" w14:textId="77777777" w:rsidTr="007C1C18">
        <w:tblPrEx>
          <w:tblW w:w="15708" w:type="dxa"/>
          <w:tblInd w:w="-108" w:type="dxa"/>
          <w:tblLayout w:type="fixed"/>
          <w:tblLook w:val="0000"/>
        </w:tblPrEx>
        <w:trPr>
          <w:gridAfter w:val="1"/>
          <w:wAfter w:w="5208" w:type="dxa"/>
          <w:trHeight w:val="253"/>
        </w:trPr>
        <w:tc>
          <w:tcPr>
            <w:tcW w:w="5250" w:type="dxa"/>
          </w:tcPr>
          <w:p w:rsidR="002E42DD" w:rsidRPr="002E42DD" w:rsidP="002E42DD" w14:paraId="5DD14138" w14:textId="34EC08A2">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3FBFDCC2" w14:textId="3C6CCC72">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4DB7D3D1" w14:textId="77777777" w:rsidTr="007C1C18">
        <w:tblPrEx>
          <w:tblW w:w="15708" w:type="dxa"/>
          <w:tblInd w:w="-108" w:type="dxa"/>
          <w:tblLayout w:type="fixed"/>
          <w:tblLook w:val="0000"/>
        </w:tblPrEx>
        <w:trPr>
          <w:gridAfter w:val="1"/>
          <w:wAfter w:w="5208" w:type="dxa"/>
          <w:trHeight w:val="253"/>
        </w:trPr>
        <w:tc>
          <w:tcPr>
            <w:tcW w:w="5250" w:type="dxa"/>
          </w:tcPr>
          <w:p w:rsidR="002E42DD" w:rsidRPr="002E42DD" w:rsidP="002E42DD" w14:paraId="0721077C" w14:textId="7ACD7D0C">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1928CFC7" w14:textId="7CAC5889">
            <w:pPr>
              <w:autoSpaceDE w:val="0"/>
              <w:autoSpaceDN w:val="0"/>
              <w:adjustRightInd w:val="0"/>
              <w:spacing w:after="0" w:line="241" w:lineRule="atLeast"/>
              <w:rPr>
                <w:rFonts w:ascii="HelveticaNeueLT Std Cn" w:hAnsi="HelveticaNeueLT Std Cn" w:cs="HelveticaNeueLT Std Cn"/>
                <w:color w:val="000000"/>
                <w:sz w:val="20"/>
                <w:szCs w:val="20"/>
              </w:rPr>
            </w:pPr>
          </w:p>
        </w:tc>
      </w:tr>
    </w:tbl>
    <w:p w:rsidR="002E42DD" w:rsidP="00B12AC5" w14:paraId="358EC48A" w14:textId="77777777"/>
    <w:sectPr w:rsidSect="00F8561A">
      <w:headerReference w:type="default" r:id="rId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Galliard-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Condense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7CC38BA8" w14:textId="77777777" w:rsidTr="4EB59EF5">
      <w:tblPrEx>
        <w:tblW w:w="0" w:type="auto"/>
        <w:tblLayout w:type="fixed"/>
        <w:tblLook w:val="06A0"/>
      </w:tblPrEx>
      <w:trPr>
        <w:trHeight w:val="300"/>
      </w:trPr>
      <w:tc>
        <w:tcPr>
          <w:tcW w:w="3600" w:type="dxa"/>
        </w:tcPr>
        <w:p w:rsidR="4EB59EF5" w:rsidP="4EB59EF5" w14:paraId="479C1428" w14:textId="0133DB75">
          <w:pPr>
            <w:pStyle w:val="Header"/>
            <w:ind w:left="-115"/>
          </w:pPr>
        </w:p>
      </w:tc>
      <w:tc>
        <w:tcPr>
          <w:tcW w:w="3600" w:type="dxa"/>
        </w:tcPr>
        <w:p w:rsidR="4EB59EF5" w:rsidP="4EB59EF5" w14:paraId="24D316E4" w14:textId="24FABBA8">
          <w:pPr>
            <w:pStyle w:val="Header"/>
            <w:jc w:val="center"/>
          </w:pPr>
        </w:p>
      </w:tc>
      <w:tc>
        <w:tcPr>
          <w:tcW w:w="3600" w:type="dxa"/>
        </w:tcPr>
        <w:p w:rsidR="4EB59EF5" w:rsidP="4EB59EF5" w14:paraId="136296E2" w14:textId="4996A739">
          <w:pPr>
            <w:pStyle w:val="Header"/>
            <w:ind w:right="-115"/>
            <w:jc w:val="right"/>
          </w:pPr>
        </w:p>
      </w:tc>
    </w:tr>
  </w:tbl>
  <w:p w:rsidR="4EB59EF5" w:rsidP="4EB59EF5" w14:paraId="0B6CB681" w14:textId="06E77C1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3EE" w:rsidP="008F382B" w14:paraId="355BAB88" w14:textId="427C825B">
    <w:pPr>
      <w:pStyle w:val="Header"/>
      <w:jc w:val="center"/>
      <w:rPr>
        <w:sz w:val="16"/>
        <w:szCs w:val="16"/>
      </w:rPr>
    </w:pPr>
    <w:r>
      <w:rPr>
        <w:sz w:val="16"/>
        <w:szCs w:val="16"/>
      </w:rPr>
      <w:tab/>
    </w:r>
    <w:r>
      <w:rPr>
        <w:sz w:val="16"/>
        <w:szCs w:val="16"/>
      </w:rPr>
      <w:tab/>
      <w:t xml:space="preserve">  </w:t>
    </w:r>
  </w:p>
  <w:p w:rsidR="008F382B" w:rsidP="008F382B" w14:paraId="1A972363" w14:textId="22B3A8E4">
    <w:pPr>
      <w:pStyle w:val="Header"/>
      <w:rPr>
        <w:sz w:val="16"/>
        <w:szCs w:val="16"/>
      </w:rPr>
    </w:pPr>
    <w:r w:rsidRPr="008F382B">
      <w:rPr>
        <w:noProof/>
        <w:sz w:val="16"/>
        <w:szCs w:val="16"/>
      </w:rPr>
      <w:drawing>
        <wp:anchor distT="0" distB="0" distL="114300" distR="114300" simplePos="0" relativeHeight="251658240" behindDoc="0" locked="0" layoutInCell="1" allowOverlap="1">
          <wp:simplePos x="0" y="0"/>
          <wp:positionH relativeFrom="column">
            <wp:posOffset>3976</wp:posOffset>
          </wp:positionH>
          <wp:positionV relativeFrom="paragraph">
            <wp:posOffset>-580</wp:posOffset>
          </wp:positionV>
          <wp:extent cx="920797" cy="387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0797" cy="387370"/>
                  </a:xfrm>
                  <a:prstGeom prst="rect">
                    <a:avLst/>
                  </a:prstGeom>
                </pic:spPr>
              </pic:pic>
            </a:graphicData>
          </a:graphic>
        </wp:anchor>
      </w:drawing>
    </w:r>
    <w:r>
      <w:rPr>
        <w:sz w:val="16"/>
        <w:szCs w:val="16"/>
      </w:rPr>
      <w:tab/>
      <w:t xml:space="preserve">                                                                                                                                                                                 Form Approved</w:t>
    </w:r>
  </w:p>
  <w:p w:rsidR="002823EE" w:rsidRPr="00E160E7" w:rsidP="008F382B" w14:paraId="18D0480B" w14:textId="6B03CBD0">
    <w:pPr>
      <w:pStyle w:val="Header"/>
      <w:rPr>
        <w:sz w:val="16"/>
        <w:szCs w:val="16"/>
      </w:rPr>
    </w:pPr>
    <w:r>
      <w:rPr>
        <w:sz w:val="16"/>
        <w:szCs w:val="16"/>
      </w:rPr>
      <w:tab/>
    </w:r>
    <w:r>
      <w:rPr>
        <w:sz w:val="16"/>
        <w:szCs w:val="16"/>
      </w:rPr>
      <w:tab/>
    </w:r>
    <w:r w:rsidR="00781B26">
      <w:rPr>
        <w:sz w:val="16"/>
        <w:szCs w:val="16"/>
      </w:rPr>
      <w:t xml:space="preserve">    </w:t>
    </w:r>
    <w:r w:rsidRPr="00E160E7">
      <w:rPr>
        <w:sz w:val="16"/>
        <w:szCs w:val="16"/>
      </w:rPr>
      <w:t>OMB No. 0920-0666</w:t>
    </w:r>
  </w:p>
  <w:p w:rsidR="002823EE" w:rsidP="008F382B" w14:paraId="096881A0" w14:textId="6FBD742D">
    <w:pPr>
      <w:pStyle w:val="Header"/>
      <w:jc w:val="center"/>
      <w:rPr>
        <w:sz w:val="16"/>
        <w:szCs w:val="16"/>
      </w:rPr>
    </w:pPr>
    <w:r>
      <w:rPr>
        <w:sz w:val="16"/>
        <w:szCs w:val="16"/>
      </w:rPr>
      <w:tab/>
      <w:t xml:space="preserve">                                                                                                                                              </w:t>
    </w:r>
    <w:r w:rsidRPr="4EB59EF5" w:rsidR="4EB59EF5">
      <w:rPr>
        <w:sz w:val="16"/>
        <w:szCs w:val="16"/>
      </w:rPr>
      <w:t>Exp. Date: 12/31/2026</w:t>
    </w:r>
  </w:p>
  <w:p w:rsidR="0071737D" w:rsidP="00781B26" w14:paraId="29A2F0B6" w14:textId="17757D74">
    <w:pPr>
      <w:pStyle w:val="Header"/>
      <w:jc w:val="center"/>
      <w:rPr>
        <w:sz w:val="16"/>
        <w:szCs w:val="16"/>
      </w:rPr>
    </w:pPr>
    <w:r>
      <w:rPr>
        <w:sz w:val="16"/>
        <w:szCs w:val="16"/>
      </w:rPr>
      <w:t xml:space="preserve">                                                                                                                                         </w:t>
    </w:r>
    <w:hyperlink r:id="rId2" w:history="1">
      <w:r w:rsidRPr="0055791E" w:rsidR="005F2179">
        <w:rPr>
          <w:rStyle w:val="Hyperlink"/>
          <w:sz w:val="16"/>
          <w:szCs w:val="16"/>
        </w:rPr>
        <w:t>www.cdc.gov/nhsn</w:t>
      </w:r>
    </w:hyperlink>
  </w:p>
  <w:p w:rsidR="005F2179" w:rsidRPr="00781B26" w:rsidP="00781B26" w14:paraId="0464A1DC" w14:textId="7777777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1BA92"/>
    <w:multiLevelType w:val="hybridMultilevel"/>
    <w:tmpl w:val="FFFFFFFF"/>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BE2BA4"/>
    <w:multiLevelType w:val="hybridMultilevel"/>
    <w:tmpl w:val="21F62522"/>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242703"/>
    <w:multiLevelType w:val="hybridMultilevel"/>
    <w:tmpl w:val="B55AEFDC"/>
    <w:lvl w:ilvl="0">
      <w:start w:val="1"/>
      <w:numFmt w:val="decimal"/>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1080" w:hanging="360"/>
      </w:pPr>
      <w:rPr>
        <w:rFonts w:ascii="Wingdings" w:hAnsi="Wingdings" w:eastAsiaTheme="minorHAns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B27EF"/>
    <w:multiLevelType w:val="hybridMultilevel"/>
    <w:tmpl w:val="2892BC30"/>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4">
    <w:nsid w:val="0C941243"/>
    <w:multiLevelType w:val="hybridMultilevel"/>
    <w:tmpl w:val="FFFFFFFF"/>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8D2345"/>
    <w:multiLevelType w:val="hybridMultilevel"/>
    <w:tmpl w:val="FFFFFFFF"/>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2CB16A"/>
    <w:multiLevelType w:val="hybridMultilevel"/>
    <w:tmpl w:val="FFFFFFFF"/>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6552B3"/>
    <w:multiLevelType w:val="hybridMultilevel"/>
    <w:tmpl w:val="CABA007E"/>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443076F"/>
    <w:multiLevelType w:val="hybridMultilevel"/>
    <w:tmpl w:val="FFFFFFFF"/>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4899AD"/>
    <w:multiLevelType w:val="hybrid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DB429E"/>
    <w:multiLevelType w:val="hybridMultilevel"/>
    <w:tmpl w:val="E032A1DA"/>
    <w:lvl w:ilvl="0">
      <w:start w:val="0"/>
      <w:numFmt w:val="bullet"/>
      <w:lvlText w:val=""/>
      <w:lvlJc w:val="left"/>
      <w:pPr>
        <w:ind w:left="1080" w:hanging="360"/>
      </w:pPr>
      <w:rPr>
        <w:rFonts w:ascii="Wingdings" w:hAnsi="Wingdings"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53D04E0"/>
    <w:multiLevelType w:val="hybridMultilevel"/>
    <w:tmpl w:val="4E4E6F3E"/>
    <w:lvl w:ilvl="0">
      <w:start w:val="8"/>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AD03E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6141A1"/>
    <w:multiLevelType w:val="hybridMultilevel"/>
    <w:tmpl w:val="119289B2"/>
    <w:lvl w:ilvl="0">
      <w:start w:val="0"/>
      <w:numFmt w:val="bullet"/>
      <w:lvlText w:val=""/>
      <w:lvlJc w:val="left"/>
      <w:pPr>
        <w:ind w:left="600" w:hanging="360"/>
      </w:pPr>
      <w:rPr>
        <w:rFonts w:ascii="Wingdings" w:hAnsi="Wingdings" w:eastAsiaTheme="minorHAnsi" w:hint="default"/>
      </w:rPr>
    </w:lvl>
    <w:lvl w:ilvl="1" w:tentative="1">
      <w:start w:val="1"/>
      <w:numFmt w:val="bullet"/>
      <w:lvlText w:val="o"/>
      <w:lvlJc w:val="left"/>
      <w:pPr>
        <w:ind w:left="1320" w:hanging="360"/>
      </w:pPr>
      <w:rPr>
        <w:rFonts w:ascii="Courier New" w:hAnsi="Courier New" w:cs="Courier New" w:hint="default"/>
      </w:rPr>
    </w:lvl>
    <w:lvl w:ilvl="2" w:tentative="1">
      <w:start w:val="1"/>
      <w:numFmt w:val="bullet"/>
      <w:lvlText w:val=""/>
      <w:lvlJc w:val="left"/>
      <w:pPr>
        <w:ind w:left="2040" w:hanging="360"/>
      </w:pPr>
      <w:rPr>
        <w:rFonts w:ascii="Wingdings" w:hAnsi="Wingdings" w:hint="default"/>
      </w:rPr>
    </w:lvl>
    <w:lvl w:ilvl="3" w:tentative="1">
      <w:start w:val="1"/>
      <w:numFmt w:val="bullet"/>
      <w:lvlText w:val=""/>
      <w:lvlJc w:val="left"/>
      <w:pPr>
        <w:ind w:left="2760" w:hanging="360"/>
      </w:pPr>
      <w:rPr>
        <w:rFonts w:ascii="Symbol" w:hAnsi="Symbol" w:hint="default"/>
      </w:rPr>
    </w:lvl>
    <w:lvl w:ilvl="4" w:tentative="1">
      <w:start w:val="1"/>
      <w:numFmt w:val="bullet"/>
      <w:lvlText w:val="o"/>
      <w:lvlJc w:val="left"/>
      <w:pPr>
        <w:ind w:left="3480" w:hanging="360"/>
      </w:pPr>
      <w:rPr>
        <w:rFonts w:ascii="Courier New" w:hAnsi="Courier New" w:cs="Courier New" w:hint="default"/>
      </w:rPr>
    </w:lvl>
    <w:lvl w:ilvl="5" w:tentative="1">
      <w:start w:val="1"/>
      <w:numFmt w:val="bullet"/>
      <w:lvlText w:val=""/>
      <w:lvlJc w:val="left"/>
      <w:pPr>
        <w:ind w:left="4200" w:hanging="360"/>
      </w:pPr>
      <w:rPr>
        <w:rFonts w:ascii="Wingdings" w:hAnsi="Wingdings" w:hint="default"/>
      </w:rPr>
    </w:lvl>
    <w:lvl w:ilvl="6" w:tentative="1">
      <w:start w:val="1"/>
      <w:numFmt w:val="bullet"/>
      <w:lvlText w:val=""/>
      <w:lvlJc w:val="left"/>
      <w:pPr>
        <w:ind w:left="4920" w:hanging="360"/>
      </w:pPr>
      <w:rPr>
        <w:rFonts w:ascii="Symbol" w:hAnsi="Symbol" w:hint="default"/>
      </w:rPr>
    </w:lvl>
    <w:lvl w:ilvl="7" w:tentative="1">
      <w:start w:val="1"/>
      <w:numFmt w:val="bullet"/>
      <w:lvlText w:val="o"/>
      <w:lvlJc w:val="left"/>
      <w:pPr>
        <w:ind w:left="5640" w:hanging="360"/>
      </w:pPr>
      <w:rPr>
        <w:rFonts w:ascii="Courier New" w:hAnsi="Courier New" w:cs="Courier New" w:hint="default"/>
      </w:rPr>
    </w:lvl>
    <w:lvl w:ilvl="8" w:tentative="1">
      <w:start w:val="1"/>
      <w:numFmt w:val="bullet"/>
      <w:lvlText w:val=""/>
      <w:lvlJc w:val="left"/>
      <w:pPr>
        <w:ind w:left="6360" w:hanging="360"/>
      </w:pPr>
      <w:rPr>
        <w:rFonts w:ascii="Wingdings" w:hAnsi="Wingdings" w:hint="default"/>
      </w:rPr>
    </w:lvl>
  </w:abstractNum>
  <w:abstractNum w:abstractNumId="14">
    <w:nsid w:val="16904F92"/>
    <w:multiLevelType w:val="hybridMultilevel"/>
    <w:tmpl w:val="C71AA6B8"/>
    <w:lvl w:ilvl="0">
      <w:start w:val="0"/>
      <w:numFmt w:val="bullet"/>
      <w:lvlText w:val="-"/>
      <w:lvlJc w:val="left"/>
      <w:pPr>
        <w:ind w:left="720" w:hanging="360"/>
      </w:pPr>
      <w:rPr>
        <w:rFonts w:ascii="Symbol" w:hAnsi="Symbol" w:eastAsia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859CC6C"/>
    <w:multiLevelType w:val="hybridMultilevel"/>
    <w:tmpl w:val="43F2FBAA"/>
    <w:lvl w:ilvl="0">
      <w:start w:val="0"/>
      <w:numFmt w:val="bullet"/>
      <w:lvlText w:val=""/>
      <w:lvlJc w:val="left"/>
      <w:pPr>
        <w:ind w:left="-1800" w:hanging="360"/>
      </w:pPr>
      <w:rPr>
        <w:rFonts w:ascii="Wingdings" w:hAnsi="Wingdings" w:eastAsiaTheme="minorHAnsi" w:hint="default"/>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6">
    <w:nsid w:val="19370E98"/>
    <w:multiLevelType w:val="hybridMultilevel"/>
    <w:tmpl w:val="45869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9B02480"/>
    <w:multiLevelType w:val="hybridMultilevel"/>
    <w:tmpl w:val="DAD6E904"/>
    <w:lvl w:ilvl="0">
      <w:start w:val="1"/>
      <w:numFmt w:val="decimal"/>
      <w:lvlText w:val="%1."/>
      <w:lvlJc w:val="left"/>
      <w:pPr>
        <w:ind w:left="720" w:hanging="360"/>
      </w:pPr>
    </w:lvl>
    <w:lvl w:ilvl="1">
      <w:start w:val="0"/>
      <w:numFmt w:val="bullet"/>
      <w:lvlText w:val=""/>
      <w:lvlJc w:val="left"/>
      <w:pPr>
        <w:ind w:left="1080" w:hanging="360"/>
      </w:pPr>
      <w:rPr>
        <w:rFonts w:ascii="Wingdings" w:hAnsi="Wingdings" w:eastAsia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A851CCA"/>
    <w:multiLevelType w:val="hybrid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CC26D2E"/>
    <w:multiLevelType w:val="hybridMultilevel"/>
    <w:tmpl w:val="BB60D22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56217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4"/>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23C3705"/>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4534491"/>
    <w:multiLevelType w:val="hybridMultilevel"/>
    <w:tmpl w:val="4A74A8AE"/>
    <w:lvl w:ilvl="0">
      <w:start w:val="0"/>
      <w:numFmt w:val="bullet"/>
      <w:lvlText w:val=""/>
      <w:lvlJc w:val="left"/>
      <w:pPr>
        <w:ind w:left="720" w:hanging="360"/>
      </w:pPr>
      <w:rPr>
        <w:rFonts w:ascii="Wingdings" w:hAnsi="Wingdings" w:eastAsia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47C0A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7B50C40"/>
    <w:multiLevelType w:val="hybridMultilevel"/>
    <w:tmpl w:val="4C9A0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7CE36A8"/>
    <w:multiLevelType w:val="hybridMultilevel"/>
    <w:tmpl w:val="6F6AAC1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HelveticaNeueLT Std Cn" w:hAnsi="HelveticaNeueLT Std Cn" w:eastAsiaTheme="minorHAnsi" w:cs="HelveticaNeueLT Std Cn" w:hint="default"/>
        <w:sz w:val="23"/>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89B0FDF"/>
    <w:multiLevelType w:val="hybridMultilevel"/>
    <w:tmpl w:val="15BAEDA2"/>
    <w:lvl w:ilvl="0">
      <w:start w:val="8"/>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A9D06B1"/>
    <w:multiLevelType w:val="hybridMultilevel"/>
    <w:tmpl w:val="3C807DA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BF63F6E"/>
    <w:multiLevelType w:val="hybridMultilevel"/>
    <w:tmpl w:val="0096C99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CC36B6D"/>
    <w:multiLevelType w:val="hybridMultilevel"/>
    <w:tmpl w:val="129081A2"/>
    <w:lvl w:ilvl="0">
      <w:start w:val="1"/>
      <w:numFmt w:val="decimal"/>
      <w:lvlText w:val="%1."/>
      <w:lvlJc w:val="left"/>
      <w:pPr>
        <w:ind w:left="720" w:hanging="360"/>
      </w:pPr>
      <w:rPr>
        <w:rFonts w:cs="Galliard-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D74DFA7"/>
    <w:multiLevelType w:val="hybrid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0561668"/>
    <w:multiLevelType w:val="hybridMultilevel"/>
    <w:tmpl w:val="43DA84C2"/>
    <w:lvl w:ilvl="0">
      <w:start w:val="1"/>
      <w:numFmt w:val="bullet"/>
      <w:lvlText w:val="o"/>
      <w:lvlJc w:val="left"/>
      <w:pPr>
        <w:ind w:left="1035" w:hanging="360"/>
      </w:pPr>
      <w:rPr>
        <w:rFonts w:ascii="Courier New" w:hAnsi="Courier New" w:cs="Courier New" w:hint="default"/>
        <w:sz w:val="40"/>
        <w:szCs w:val="40"/>
      </w:rPr>
    </w:lvl>
    <w:lvl w:ilvl="1" w:tentative="1">
      <w:start w:val="1"/>
      <w:numFmt w:val="bullet"/>
      <w:lvlText w:val="o"/>
      <w:lvlJc w:val="left"/>
      <w:pPr>
        <w:ind w:left="1755" w:hanging="360"/>
      </w:pPr>
      <w:rPr>
        <w:rFonts w:ascii="Courier New" w:hAnsi="Courier New" w:cs="Courier New" w:hint="default"/>
      </w:rPr>
    </w:lvl>
    <w:lvl w:ilvl="2" w:tentative="1">
      <w:start w:val="1"/>
      <w:numFmt w:val="bullet"/>
      <w:lvlText w:val=""/>
      <w:lvlJc w:val="left"/>
      <w:pPr>
        <w:ind w:left="2475" w:hanging="360"/>
      </w:pPr>
      <w:rPr>
        <w:rFonts w:ascii="Wingdings" w:hAnsi="Wingdings" w:hint="default"/>
      </w:rPr>
    </w:lvl>
    <w:lvl w:ilvl="3" w:tentative="1">
      <w:start w:val="1"/>
      <w:numFmt w:val="bullet"/>
      <w:lvlText w:val=""/>
      <w:lvlJc w:val="left"/>
      <w:pPr>
        <w:ind w:left="3195" w:hanging="360"/>
      </w:pPr>
      <w:rPr>
        <w:rFonts w:ascii="Symbol" w:hAnsi="Symbol" w:hint="default"/>
      </w:rPr>
    </w:lvl>
    <w:lvl w:ilvl="4" w:tentative="1">
      <w:start w:val="1"/>
      <w:numFmt w:val="bullet"/>
      <w:lvlText w:val="o"/>
      <w:lvlJc w:val="left"/>
      <w:pPr>
        <w:ind w:left="3915" w:hanging="360"/>
      </w:pPr>
      <w:rPr>
        <w:rFonts w:ascii="Courier New" w:hAnsi="Courier New" w:cs="Courier New" w:hint="default"/>
      </w:rPr>
    </w:lvl>
    <w:lvl w:ilvl="5" w:tentative="1">
      <w:start w:val="1"/>
      <w:numFmt w:val="bullet"/>
      <w:lvlText w:val=""/>
      <w:lvlJc w:val="left"/>
      <w:pPr>
        <w:ind w:left="4635" w:hanging="360"/>
      </w:pPr>
      <w:rPr>
        <w:rFonts w:ascii="Wingdings" w:hAnsi="Wingdings" w:hint="default"/>
      </w:rPr>
    </w:lvl>
    <w:lvl w:ilvl="6" w:tentative="1">
      <w:start w:val="1"/>
      <w:numFmt w:val="bullet"/>
      <w:lvlText w:val=""/>
      <w:lvlJc w:val="left"/>
      <w:pPr>
        <w:ind w:left="5355" w:hanging="360"/>
      </w:pPr>
      <w:rPr>
        <w:rFonts w:ascii="Symbol" w:hAnsi="Symbol" w:hint="default"/>
      </w:rPr>
    </w:lvl>
    <w:lvl w:ilvl="7" w:tentative="1">
      <w:start w:val="1"/>
      <w:numFmt w:val="bullet"/>
      <w:lvlText w:val="o"/>
      <w:lvlJc w:val="left"/>
      <w:pPr>
        <w:ind w:left="6075" w:hanging="360"/>
      </w:pPr>
      <w:rPr>
        <w:rFonts w:ascii="Courier New" w:hAnsi="Courier New" w:cs="Courier New" w:hint="default"/>
      </w:rPr>
    </w:lvl>
    <w:lvl w:ilvl="8" w:tentative="1">
      <w:start w:val="1"/>
      <w:numFmt w:val="bullet"/>
      <w:lvlText w:val=""/>
      <w:lvlJc w:val="left"/>
      <w:pPr>
        <w:ind w:left="6795" w:hanging="360"/>
      </w:pPr>
      <w:rPr>
        <w:rFonts w:ascii="Wingdings" w:hAnsi="Wingdings" w:hint="default"/>
      </w:rPr>
    </w:lvl>
  </w:abstractNum>
  <w:abstractNum w:abstractNumId="32">
    <w:nsid w:val="31D86229"/>
    <w:multiLevelType w:val="hybridMultilevel"/>
    <w:tmpl w:val="354629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34781AF3"/>
    <w:multiLevelType w:val="hybridMultilevel"/>
    <w:tmpl w:val="2BC0D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50A7C5F"/>
    <w:multiLevelType w:val="hybridMultilevel"/>
    <w:tmpl w:val="4DE2431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35FD7349"/>
    <w:multiLevelType w:val="hybridMultilevel"/>
    <w:tmpl w:val="17EE830E"/>
    <w:lvl w:ilvl="0">
      <w:start w:val="0"/>
      <w:numFmt w:val="bullet"/>
      <w:lvlText w:val=""/>
      <w:lvlJc w:val="left"/>
      <w:pPr>
        <w:ind w:left="1080" w:hanging="360"/>
      </w:pPr>
      <w:rPr>
        <w:rFonts w:ascii="Wingdings" w:hAnsi="Wingdings" w:eastAsiaTheme="minorHAns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647571C"/>
    <w:multiLevelType w:val="hybridMultilevel"/>
    <w:tmpl w:val="FFFFFFFF"/>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7493101"/>
    <w:multiLevelType w:val="hybridMultilevel"/>
    <w:tmpl w:val="FFFFFFFF"/>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815EB3"/>
    <w:multiLevelType w:val="hybridMultilevel"/>
    <w:tmpl w:val="52864F54"/>
    <w:lvl w:ilvl="0">
      <w:start w:val="0"/>
      <w:numFmt w:val="bullet"/>
      <w:lvlText w:val=""/>
      <w:lvlJc w:val="left"/>
      <w:pPr>
        <w:ind w:left="1080" w:hanging="360"/>
      </w:pPr>
      <w:rPr>
        <w:rFonts w:ascii="Wingdings" w:hAnsi="Wingding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3A3A3E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AB26EDC"/>
    <w:multiLevelType w:val="hybridMultilevel"/>
    <w:tmpl w:val="4D448DA2"/>
    <w:lvl w:ilvl="0">
      <w:start w:val="3"/>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B83FCE7"/>
    <w:multiLevelType w:val="hybridMultilevel"/>
    <w:tmpl w:val="FFFFFFFF"/>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C361863"/>
    <w:multiLevelType w:val="hybridMultilevel"/>
    <w:tmpl w:val="120CB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C79AD8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3"/>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E574D5E"/>
    <w:multiLevelType w:val="hybridMultilevel"/>
    <w:tmpl w:val="C8001CDA"/>
    <w:lvl w:ilvl="0">
      <w:start w:val="0"/>
      <w:numFmt w:val="bullet"/>
      <w:lvlText w:val=""/>
      <w:lvlJc w:val="left"/>
      <w:pPr>
        <w:ind w:left="1080" w:hanging="360"/>
      </w:pPr>
      <w:rPr>
        <w:rFonts w:ascii="Wingdings" w:hAnsi="Wingdings"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40166043"/>
    <w:multiLevelType w:val="hybridMultilevel"/>
    <w:tmpl w:val="832E1D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6">
    <w:nsid w:val="40606D60"/>
    <w:multiLevelType w:val="hybridMultilevel"/>
    <w:tmpl w:val="AB7EA9A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070B3F1"/>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17F818E"/>
    <w:multiLevelType w:val="hybridMultilevel"/>
    <w:tmpl w:val="FFFFFFFF"/>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29AAFEA"/>
    <w:multiLevelType w:val="hybridMultilevel"/>
    <w:tmpl w:val="FFFFFFFF"/>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55F7F51"/>
    <w:multiLevelType w:val="hybridMultilevel"/>
    <w:tmpl w:val="FFFFFFFF"/>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6AE5593"/>
    <w:multiLevelType w:val="hybridMultilevel"/>
    <w:tmpl w:val="6A8C0E7C"/>
    <w:lvl w:ilvl="0">
      <w:start w:val="1"/>
      <w:numFmt w:val="lowerLetter"/>
      <w:lvlText w:val="%1."/>
      <w:lvlJc w:val="left"/>
      <w:pPr>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7142037"/>
    <w:multiLevelType w:val="hybridMultilevel"/>
    <w:tmpl w:val="8CDC5584"/>
    <w:lvl w:ilvl="0">
      <w:start w:val="3"/>
      <w:numFmt w:val="decimal"/>
      <w:lvlText w:val="%1."/>
      <w:lvlJc w:val="left"/>
      <w:pPr>
        <w:ind w:left="450" w:hanging="360"/>
      </w:pPr>
      <w:rPr>
        <w:rFonts w:hint="default"/>
        <w:b w:val="0"/>
        <w:bCs w:val="0"/>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3">
    <w:nsid w:val="480ADA0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A2D444C"/>
    <w:multiLevelType w:val="hybrid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C2CCF06"/>
    <w:multiLevelType w:val="hybridMultilevel"/>
    <w:tmpl w:val="FFFFFFFF"/>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09AA38A"/>
    <w:multiLevelType w:val="hybridMultilevel"/>
    <w:tmpl w:val="FFFFFFFF"/>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125C1D7"/>
    <w:multiLevelType w:val="hybridMultilevel"/>
    <w:tmpl w:val="FFFFFFFF"/>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2FE1809"/>
    <w:multiLevelType w:val="hybridMultilevel"/>
    <w:tmpl w:val="6CE030E8"/>
    <w:lvl w:ilvl="0">
      <w:start w:val="1"/>
      <w:numFmt w:val="bullet"/>
      <w:lvlText w:val=""/>
      <w:lvlJc w:val="left"/>
      <w:pPr>
        <w:ind w:left="690" w:hanging="360"/>
      </w:pPr>
      <w:rPr>
        <w:rFonts w:ascii="Wingdings" w:hAnsi="Wingdings" w:hint="default"/>
      </w:rPr>
    </w:lvl>
    <w:lvl w:ilvl="1">
      <w:start w:val="1"/>
      <w:numFmt w:val="bullet"/>
      <w:lvlText w:val="o"/>
      <w:lvlJc w:val="left"/>
      <w:pPr>
        <w:ind w:left="1410" w:hanging="360"/>
      </w:pPr>
      <w:rPr>
        <w:rFonts w:ascii="Courier New" w:hAnsi="Courier New" w:cs="Courier New" w:hint="default"/>
      </w:rPr>
    </w:lvl>
    <w:lvl w:ilvl="2">
      <w:start w:val="1"/>
      <w:numFmt w:val="bullet"/>
      <w:lvlText w:val=""/>
      <w:lvlJc w:val="left"/>
      <w:pPr>
        <w:ind w:left="2130" w:hanging="360"/>
      </w:pPr>
      <w:rPr>
        <w:rFonts w:ascii="Wingdings" w:hAnsi="Wingdings" w:hint="default"/>
      </w:rPr>
    </w:lvl>
    <w:lvl w:ilvl="3">
      <w:start w:val="1"/>
      <w:numFmt w:val="bullet"/>
      <w:lvlText w:val=""/>
      <w:lvlJc w:val="left"/>
      <w:pPr>
        <w:ind w:left="2850" w:hanging="360"/>
      </w:pPr>
      <w:rPr>
        <w:rFonts w:ascii="Symbol" w:hAnsi="Symbol" w:hint="default"/>
      </w:rPr>
    </w:lvl>
    <w:lvl w:ilvl="4">
      <w:start w:val="1"/>
      <w:numFmt w:val="bullet"/>
      <w:lvlText w:val="o"/>
      <w:lvlJc w:val="left"/>
      <w:pPr>
        <w:ind w:left="3570" w:hanging="360"/>
      </w:pPr>
      <w:rPr>
        <w:rFonts w:ascii="Courier New" w:hAnsi="Courier New" w:cs="Courier New" w:hint="default"/>
      </w:rPr>
    </w:lvl>
    <w:lvl w:ilvl="5">
      <w:start w:val="1"/>
      <w:numFmt w:val="bullet"/>
      <w:lvlText w:val=""/>
      <w:lvlJc w:val="left"/>
      <w:pPr>
        <w:ind w:left="4290" w:hanging="360"/>
      </w:pPr>
      <w:rPr>
        <w:rFonts w:ascii="Wingdings" w:hAnsi="Wingdings" w:hint="default"/>
      </w:rPr>
    </w:lvl>
    <w:lvl w:ilvl="6">
      <w:start w:val="1"/>
      <w:numFmt w:val="bullet"/>
      <w:lvlText w:val=""/>
      <w:lvlJc w:val="left"/>
      <w:pPr>
        <w:ind w:left="5010" w:hanging="360"/>
      </w:pPr>
      <w:rPr>
        <w:rFonts w:ascii="Symbol" w:hAnsi="Symbol" w:hint="default"/>
      </w:rPr>
    </w:lvl>
    <w:lvl w:ilvl="7">
      <w:start w:val="1"/>
      <w:numFmt w:val="bullet"/>
      <w:lvlText w:val="o"/>
      <w:lvlJc w:val="left"/>
      <w:pPr>
        <w:ind w:left="5730" w:hanging="360"/>
      </w:pPr>
      <w:rPr>
        <w:rFonts w:ascii="Courier New" w:hAnsi="Courier New" w:cs="Courier New" w:hint="default"/>
      </w:rPr>
    </w:lvl>
    <w:lvl w:ilvl="8">
      <w:start w:val="1"/>
      <w:numFmt w:val="bullet"/>
      <w:lvlText w:val=""/>
      <w:lvlJc w:val="left"/>
      <w:pPr>
        <w:ind w:left="6450" w:hanging="360"/>
      </w:pPr>
      <w:rPr>
        <w:rFonts w:ascii="Wingdings" w:hAnsi="Wingdings" w:hint="default"/>
      </w:rPr>
    </w:lvl>
  </w:abstractNum>
  <w:abstractNum w:abstractNumId="59">
    <w:nsid w:val="541743FC"/>
    <w:multiLevelType w:val="hybridMultilevel"/>
    <w:tmpl w:val="4776DB7E"/>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60">
    <w:nsid w:val="55D92DDA"/>
    <w:multiLevelType w:val="hybridMultilevel"/>
    <w:tmpl w:val="7F38ED48"/>
    <w:lvl w:ilvl="0">
      <w:start w:val="0"/>
      <w:numFmt w:val="bullet"/>
      <w:lvlText w:val="-"/>
      <w:lvlJc w:val="left"/>
      <w:pPr>
        <w:ind w:left="720" w:hanging="360"/>
      </w:pPr>
      <w:rPr>
        <w:rFonts w:ascii="Symbol" w:hAnsi="Symbol" w:eastAsia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659FCD3"/>
    <w:multiLevelType w:val="hybridMultilevel"/>
    <w:tmpl w:val="FFFFFFFF"/>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6B81998"/>
    <w:multiLevelType w:val="hybridMultilevel"/>
    <w:tmpl w:val="08D0817A"/>
    <w:lvl w:ilvl="0">
      <w:start w:val="0"/>
      <w:numFmt w:val="bullet"/>
      <w:lvlText w:val=""/>
      <w:lvlJc w:val="left"/>
      <w:pPr>
        <w:ind w:left="870" w:hanging="360"/>
      </w:pPr>
      <w:rPr>
        <w:rFonts w:ascii="Wingdings" w:hAnsi="Wingdings" w:eastAsiaTheme="minorHAnsi"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63">
    <w:nsid w:val="57470A16"/>
    <w:multiLevelType w:val="hybridMultilevel"/>
    <w:tmpl w:val="355ED270"/>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57F50F4E"/>
    <w:multiLevelType w:val="hybridMultilevel"/>
    <w:tmpl w:val="AB0681E4"/>
    <w:lvl w:ilvl="0">
      <w:start w:val="0"/>
      <w:numFmt w:val="bullet"/>
      <w:lvlText w:val="-"/>
      <w:lvlJc w:val="left"/>
      <w:pPr>
        <w:ind w:left="720" w:hanging="360"/>
      </w:pPr>
      <w:rPr>
        <w:rFonts w:ascii="Symbol" w:hAnsi="Symbol" w:eastAsiaTheme="minorHAnsi" w:hint="default"/>
      </w:rPr>
    </w:lvl>
    <w:lvl w:ilvl="1">
      <w:start w:val="0"/>
      <w:numFmt w:val="bullet"/>
      <w:lvlText w:val="-"/>
      <w:lvlJc w:val="left"/>
      <w:pPr>
        <w:ind w:left="1440" w:hanging="360"/>
      </w:pPr>
      <w:rPr>
        <w:rFonts w:ascii="Symbol" w:hAnsi="Symbol" w:eastAsiaTheme="minorHAns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5A1DF81F"/>
    <w:multiLevelType w:val="hybridMultilevel"/>
    <w:tmpl w:val="FFFFFFFF"/>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AA53EE1"/>
    <w:multiLevelType w:val="hybridMultilevel"/>
    <w:tmpl w:val="166A5BFE"/>
    <w:lvl w:ilvl="0">
      <w:start w:val="0"/>
      <w:numFmt w:val="bullet"/>
      <w:lvlText w:val=""/>
      <w:lvlJc w:val="left"/>
      <w:pPr>
        <w:ind w:left="870" w:hanging="360"/>
      </w:pPr>
      <w:rPr>
        <w:rFonts w:ascii="Wingdings" w:hAnsi="Wingdings" w:eastAsiaTheme="minorHAnsi"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67">
    <w:nsid w:val="5B28620A"/>
    <w:multiLevelType w:val="hybridMultilevel"/>
    <w:tmpl w:val="ED5438B4"/>
    <w:lvl w:ilvl="0">
      <w:start w:val="0"/>
      <w:numFmt w:val="bullet"/>
      <w:lvlText w:val=""/>
      <w:lvlJc w:val="left"/>
      <w:pPr>
        <w:ind w:left="1080" w:hanging="360"/>
      </w:pPr>
      <w:rPr>
        <w:rFonts w:ascii="Wingdings" w:hAnsi="Wingding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5EE40AE5"/>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FB6C7A2"/>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124623B"/>
    <w:multiLevelType w:val="hybridMultilevel"/>
    <w:tmpl w:val="6D0E1F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1">
    <w:nsid w:val="613F03CF"/>
    <w:multiLevelType w:val="hybridMultilevel"/>
    <w:tmpl w:val="676E3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25A6ADA"/>
    <w:multiLevelType w:val="hybridMultilevel"/>
    <w:tmpl w:val="0848EF5A"/>
    <w:lvl w:ilvl="0">
      <w:start w:val="0"/>
      <w:numFmt w:val="bullet"/>
      <w:lvlText w:val=""/>
      <w:lvlJc w:val="left"/>
      <w:pPr>
        <w:ind w:left="960" w:hanging="360"/>
      </w:pPr>
      <w:rPr>
        <w:rFonts w:ascii="Wingdings" w:hAnsi="Wingdings" w:eastAsiaTheme="minorHAnsi"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73">
    <w:nsid w:val="62CB4E81"/>
    <w:multiLevelType w:val="hybridMultilevel"/>
    <w:tmpl w:val="84842CC8"/>
    <w:lvl w:ilvl="0">
      <w:start w:val="2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3326AD5"/>
    <w:multiLevelType w:val="hybrid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4EFAE98"/>
    <w:multiLevelType w:val="hybrid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5605ACA"/>
    <w:multiLevelType w:val="hybridMultilevel"/>
    <w:tmpl w:val="9CAC2396"/>
    <w:lvl w:ilvl="0">
      <w:start w:val="6"/>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5E24DC1"/>
    <w:multiLevelType w:val="hybridMultilevel"/>
    <w:tmpl w:val="705C058C"/>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8">
    <w:nsid w:val="68607C28"/>
    <w:multiLevelType w:val="hybridMultilevel"/>
    <w:tmpl w:val="113C866E"/>
    <w:lvl w:ilvl="0">
      <w:start w:val="1"/>
      <w:numFmt w:val="decimal"/>
      <w:lvlText w:val="%1."/>
      <w:lvlJc w:val="left"/>
      <w:pPr>
        <w:ind w:left="720" w:hanging="360"/>
      </w:pPr>
    </w:lvl>
    <w:lvl w:ilvl="1">
      <w:start w:val="0"/>
      <w:numFmt w:val="bullet"/>
      <w:lvlText w:val=""/>
      <w:lvlJc w:val="left"/>
      <w:pPr>
        <w:ind w:left="1080" w:hanging="360"/>
      </w:pPr>
      <w:rPr>
        <w:rFonts w:ascii="Wingdings" w:hAnsi="Wingdings" w:eastAsia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A21CF91"/>
    <w:multiLevelType w:val="hybrid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AE05793"/>
    <w:multiLevelType w:val="hybridMultilevel"/>
    <w:tmpl w:val="70C84564"/>
    <w:lvl w:ilvl="0">
      <w:start w:val="0"/>
      <w:numFmt w:val="bullet"/>
      <w:lvlText w:val=""/>
      <w:lvlJc w:val="left"/>
      <w:pPr>
        <w:ind w:left="1080" w:hanging="360"/>
      </w:pPr>
      <w:rPr>
        <w:rFonts w:ascii="Wingdings" w:hAnsi="Wingding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nsid w:val="6C6947C4"/>
    <w:multiLevelType w:val="hybrid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4862EF3"/>
    <w:multiLevelType w:val="hybridMultilevel"/>
    <w:tmpl w:val="FFFFFFFF"/>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4867B18"/>
    <w:multiLevelType w:val="hybridMultilevel"/>
    <w:tmpl w:val="217E5CF8"/>
    <w:lvl w:ilvl="0">
      <w:start w:val="0"/>
      <w:numFmt w:val="bullet"/>
      <w:lvlText w:val=""/>
      <w:lvlJc w:val="left"/>
      <w:pPr>
        <w:ind w:left="720" w:hanging="360"/>
      </w:pPr>
      <w:rPr>
        <w:rFonts w:ascii="Wingdings" w:hAnsi="Wingdings"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74897BD3"/>
    <w:multiLevelType w:val="hybridMultilevel"/>
    <w:tmpl w:val="6756B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75A226D6"/>
    <w:multiLevelType w:val="hybridMultilevel"/>
    <w:tmpl w:val="1E40E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9D37701"/>
    <w:multiLevelType w:val="hybridMultilevel"/>
    <w:tmpl w:val="6074DEA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B629E2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BF664E6"/>
    <w:multiLevelType w:val="hybridMultilevel"/>
    <w:tmpl w:val="73305634"/>
    <w:lvl w:ilvl="0">
      <w:start w:val="0"/>
      <w:numFmt w:val="bullet"/>
      <w:lvlText w:val=""/>
      <w:lvlJc w:val="left"/>
      <w:pPr>
        <w:ind w:left="1080" w:hanging="360"/>
      </w:pPr>
      <w:rPr>
        <w:rFonts w:ascii="Wingdings" w:hAnsi="Wingdings" w:eastAsiaTheme="minorHAnsi" w:hint="default"/>
      </w:rPr>
    </w:lvl>
    <w:lvl w:ilvl="1">
      <w:start w:val="0"/>
      <w:numFmt w:val="bullet"/>
      <w:lvlText w:val=""/>
      <w:lvlJc w:val="left"/>
      <w:pPr>
        <w:ind w:left="1800" w:hanging="360"/>
      </w:pPr>
      <w:rPr>
        <w:rFonts w:ascii="Symbol" w:eastAsia="Wingdings" w:hAnsi="Symbol"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9">
    <w:nsid w:val="7C720CB5"/>
    <w:multiLevelType w:val="hybridMultilevel"/>
    <w:tmpl w:val="FFFFFFFF"/>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E5B5E3A"/>
    <w:multiLevelType w:val="hybridMultilevel"/>
    <w:tmpl w:val="FFFFFFFF"/>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E79855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5"/>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EAA18F9"/>
    <w:multiLevelType w:val="hybridMultilevel"/>
    <w:tmpl w:val="FFFFFFFF"/>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8003000">
    <w:abstractNumId w:val="89"/>
  </w:num>
  <w:num w:numId="2" w16cid:durableId="1564829833">
    <w:abstractNumId w:val="36"/>
  </w:num>
  <w:num w:numId="3" w16cid:durableId="1800830369">
    <w:abstractNumId w:val="74"/>
  </w:num>
  <w:num w:numId="4" w16cid:durableId="1781335979">
    <w:abstractNumId w:val="30"/>
  </w:num>
  <w:num w:numId="5" w16cid:durableId="2128890385">
    <w:abstractNumId w:val="68"/>
  </w:num>
  <w:num w:numId="6" w16cid:durableId="468203313">
    <w:abstractNumId w:val="41"/>
  </w:num>
  <w:num w:numId="7" w16cid:durableId="906840791">
    <w:abstractNumId w:val="57"/>
  </w:num>
  <w:num w:numId="8" w16cid:durableId="414088856">
    <w:abstractNumId w:val="61"/>
  </w:num>
  <w:num w:numId="9" w16cid:durableId="1483884997">
    <w:abstractNumId w:val="4"/>
  </w:num>
  <w:num w:numId="10" w16cid:durableId="1337080017">
    <w:abstractNumId w:val="9"/>
  </w:num>
  <w:num w:numId="11" w16cid:durableId="789083419">
    <w:abstractNumId w:val="75"/>
  </w:num>
  <w:num w:numId="12" w16cid:durableId="1026247604">
    <w:abstractNumId w:val="15"/>
  </w:num>
  <w:num w:numId="13" w16cid:durableId="2075465570">
    <w:abstractNumId w:val="91"/>
  </w:num>
  <w:num w:numId="14" w16cid:durableId="15085394">
    <w:abstractNumId w:val="20"/>
  </w:num>
  <w:num w:numId="15" w16cid:durableId="1283654142">
    <w:abstractNumId w:val="43"/>
  </w:num>
  <w:num w:numId="16" w16cid:durableId="204029661">
    <w:abstractNumId w:val="53"/>
  </w:num>
  <w:num w:numId="17" w16cid:durableId="2135174179">
    <w:abstractNumId w:val="23"/>
  </w:num>
  <w:num w:numId="18" w16cid:durableId="57748075">
    <w:abstractNumId w:val="0"/>
  </w:num>
  <w:num w:numId="19" w16cid:durableId="706563156">
    <w:abstractNumId w:val="5"/>
  </w:num>
  <w:num w:numId="20" w16cid:durableId="588805707">
    <w:abstractNumId w:val="81"/>
  </w:num>
  <w:num w:numId="21" w16cid:durableId="128280105">
    <w:abstractNumId w:val="79"/>
  </w:num>
  <w:num w:numId="22" w16cid:durableId="281349911">
    <w:abstractNumId w:val="47"/>
  </w:num>
  <w:num w:numId="23" w16cid:durableId="2060784834">
    <w:abstractNumId w:val="82"/>
  </w:num>
  <w:num w:numId="24" w16cid:durableId="887180055">
    <w:abstractNumId w:val="55"/>
  </w:num>
  <w:num w:numId="25" w16cid:durableId="725689633">
    <w:abstractNumId w:val="65"/>
  </w:num>
  <w:num w:numId="26" w16cid:durableId="1516118868">
    <w:abstractNumId w:val="87"/>
  </w:num>
  <w:num w:numId="27" w16cid:durableId="537471884">
    <w:abstractNumId w:val="92"/>
  </w:num>
  <w:num w:numId="28" w16cid:durableId="864170774">
    <w:abstractNumId w:val="18"/>
  </w:num>
  <w:num w:numId="29" w16cid:durableId="139854825">
    <w:abstractNumId w:val="54"/>
  </w:num>
  <w:num w:numId="30" w16cid:durableId="503475770">
    <w:abstractNumId w:val="21"/>
  </w:num>
  <w:num w:numId="31" w16cid:durableId="1650867336">
    <w:abstractNumId w:val="49"/>
  </w:num>
  <w:num w:numId="32" w16cid:durableId="275017892">
    <w:abstractNumId w:val="48"/>
  </w:num>
  <w:num w:numId="33" w16cid:durableId="605162005">
    <w:abstractNumId w:val="50"/>
  </w:num>
  <w:num w:numId="34" w16cid:durableId="1996491975">
    <w:abstractNumId w:val="90"/>
  </w:num>
  <w:num w:numId="35" w16cid:durableId="1083454810">
    <w:abstractNumId w:val="37"/>
  </w:num>
  <w:num w:numId="36" w16cid:durableId="1194805640">
    <w:abstractNumId w:val="8"/>
  </w:num>
  <w:num w:numId="37" w16cid:durableId="1294140679">
    <w:abstractNumId w:val="56"/>
  </w:num>
  <w:num w:numId="38" w16cid:durableId="353967362">
    <w:abstractNumId w:val="6"/>
  </w:num>
  <w:num w:numId="39" w16cid:durableId="1360155775">
    <w:abstractNumId w:val="39"/>
  </w:num>
  <w:num w:numId="40" w16cid:durableId="1781101356">
    <w:abstractNumId w:val="69"/>
  </w:num>
  <w:num w:numId="41" w16cid:durableId="1714378136">
    <w:abstractNumId w:val="12"/>
  </w:num>
  <w:num w:numId="42" w16cid:durableId="726228293">
    <w:abstractNumId w:val="28"/>
  </w:num>
  <w:num w:numId="43" w16cid:durableId="271207089">
    <w:abstractNumId w:val="73"/>
  </w:num>
  <w:num w:numId="44" w16cid:durableId="2132630401">
    <w:abstractNumId w:val="85"/>
  </w:num>
  <w:num w:numId="45" w16cid:durableId="1542477627">
    <w:abstractNumId w:val="33"/>
  </w:num>
  <w:num w:numId="46" w16cid:durableId="1310401136">
    <w:abstractNumId w:val="73"/>
  </w:num>
  <w:num w:numId="47" w16cid:durableId="1498959297">
    <w:abstractNumId w:val="59"/>
  </w:num>
  <w:num w:numId="48" w16cid:durableId="526875778">
    <w:abstractNumId w:val="3"/>
  </w:num>
  <w:num w:numId="49" w16cid:durableId="886525517">
    <w:abstractNumId w:val="31"/>
  </w:num>
  <w:num w:numId="50" w16cid:durableId="343946706">
    <w:abstractNumId w:val="42"/>
  </w:num>
  <w:num w:numId="51" w16cid:durableId="2086798182">
    <w:abstractNumId w:val="52"/>
  </w:num>
  <w:num w:numId="52" w16cid:durableId="619605024">
    <w:abstractNumId w:val="84"/>
  </w:num>
  <w:num w:numId="53" w16cid:durableId="489953712">
    <w:abstractNumId w:val="25"/>
  </w:num>
  <w:num w:numId="54" w16cid:durableId="1431586746">
    <w:abstractNumId w:val="16"/>
  </w:num>
  <w:num w:numId="55" w16cid:durableId="2094468489">
    <w:abstractNumId w:val="24"/>
  </w:num>
  <w:num w:numId="56" w16cid:durableId="908853882">
    <w:abstractNumId w:val="71"/>
  </w:num>
  <w:num w:numId="57" w16cid:durableId="986669060">
    <w:abstractNumId w:val="14"/>
  </w:num>
  <w:num w:numId="58" w16cid:durableId="1437752464">
    <w:abstractNumId w:val="60"/>
  </w:num>
  <w:num w:numId="59" w16cid:durableId="222834884">
    <w:abstractNumId w:val="64"/>
  </w:num>
  <w:num w:numId="60" w16cid:durableId="19356715">
    <w:abstractNumId w:val="63"/>
  </w:num>
  <w:num w:numId="61" w16cid:durableId="2004702544">
    <w:abstractNumId w:val="77"/>
  </w:num>
  <w:num w:numId="62" w16cid:durableId="890993571">
    <w:abstractNumId w:val="83"/>
  </w:num>
  <w:num w:numId="63" w16cid:durableId="527565604">
    <w:abstractNumId w:val="7"/>
  </w:num>
  <w:num w:numId="64" w16cid:durableId="6718791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73778457">
    <w:abstractNumId w:val="58"/>
  </w:num>
  <w:num w:numId="66" w16cid:durableId="1252083590">
    <w:abstractNumId w:val="86"/>
  </w:num>
  <w:num w:numId="67" w16cid:durableId="1899972120">
    <w:abstractNumId w:val="51"/>
  </w:num>
  <w:num w:numId="68" w16cid:durableId="10175825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9927801">
    <w:abstractNumId w:val="29"/>
  </w:num>
  <w:num w:numId="70" w16cid:durableId="82381224">
    <w:abstractNumId w:val="22"/>
  </w:num>
  <w:num w:numId="71" w16cid:durableId="1738160821">
    <w:abstractNumId w:val="66"/>
  </w:num>
  <w:num w:numId="72" w16cid:durableId="162942574">
    <w:abstractNumId w:val="62"/>
  </w:num>
  <w:num w:numId="73" w16cid:durableId="1671061656">
    <w:abstractNumId w:val="13"/>
  </w:num>
  <w:num w:numId="74" w16cid:durableId="928386916">
    <w:abstractNumId w:val="72"/>
  </w:num>
  <w:num w:numId="75" w16cid:durableId="189268498">
    <w:abstractNumId w:val="88"/>
  </w:num>
  <w:num w:numId="76" w16cid:durableId="1939824867">
    <w:abstractNumId w:val="40"/>
  </w:num>
  <w:num w:numId="77" w16cid:durableId="403184275">
    <w:abstractNumId w:val="35"/>
  </w:num>
  <w:num w:numId="78" w16cid:durableId="580065736">
    <w:abstractNumId w:val="45"/>
  </w:num>
  <w:num w:numId="79" w16cid:durableId="306059921">
    <w:abstractNumId w:val="32"/>
  </w:num>
  <w:num w:numId="80" w16cid:durableId="1466895450">
    <w:abstractNumId w:val="34"/>
  </w:num>
  <w:num w:numId="81" w16cid:durableId="1265116075">
    <w:abstractNumId w:val="10"/>
  </w:num>
  <w:num w:numId="82" w16cid:durableId="1715541269">
    <w:abstractNumId w:val="78"/>
  </w:num>
  <w:num w:numId="83" w16cid:durableId="1560358108">
    <w:abstractNumId w:val="44"/>
  </w:num>
  <w:num w:numId="84" w16cid:durableId="1285622491">
    <w:abstractNumId w:val="38"/>
  </w:num>
  <w:num w:numId="85" w16cid:durableId="1812867587">
    <w:abstractNumId w:val="17"/>
  </w:num>
  <w:num w:numId="86" w16cid:durableId="1848474606">
    <w:abstractNumId w:val="80"/>
  </w:num>
  <w:num w:numId="87" w16cid:durableId="1632318579">
    <w:abstractNumId w:val="2"/>
  </w:num>
  <w:num w:numId="88" w16cid:durableId="1638685167">
    <w:abstractNumId w:val="67"/>
  </w:num>
  <w:num w:numId="89" w16cid:durableId="89281420">
    <w:abstractNumId w:val="70"/>
  </w:num>
  <w:num w:numId="90" w16cid:durableId="1402874162">
    <w:abstractNumId w:val="26"/>
  </w:num>
  <w:num w:numId="91" w16cid:durableId="1676490729">
    <w:abstractNumId w:val="11"/>
  </w:num>
  <w:num w:numId="92" w16cid:durableId="1936664379">
    <w:abstractNumId w:val="46"/>
  </w:num>
  <w:num w:numId="93" w16cid:durableId="293995661">
    <w:abstractNumId w:val="76"/>
  </w:num>
  <w:num w:numId="94" w16cid:durableId="870723603">
    <w:abstractNumId w:val="1"/>
  </w:num>
  <w:num w:numId="95" w16cid:durableId="213127629">
    <w:abstractNumId w:val="19"/>
  </w:num>
  <w:num w:numId="96" w16cid:durableId="1477912559">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021A1"/>
    <w:rsid w:val="00002261"/>
    <w:rsid w:val="00004F02"/>
    <w:rsid w:val="00012406"/>
    <w:rsid w:val="000136E4"/>
    <w:rsid w:val="000223EB"/>
    <w:rsid w:val="00026FBA"/>
    <w:rsid w:val="00027044"/>
    <w:rsid w:val="00030C4B"/>
    <w:rsid w:val="00032993"/>
    <w:rsid w:val="000337F6"/>
    <w:rsid w:val="000338CF"/>
    <w:rsid w:val="00037B20"/>
    <w:rsid w:val="000422BA"/>
    <w:rsid w:val="00042FBA"/>
    <w:rsid w:val="00044B0F"/>
    <w:rsid w:val="000478A4"/>
    <w:rsid w:val="000501A3"/>
    <w:rsid w:val="00052880"/>
    <w:rsid w:val="00054221"/>
    <w:rsid w:val="000552E6"/>
    <w:rsid w:val="000611A2"/>
    <w:rsid w:val="0006317F"/>
    <w:rsid w:val="00064E07"/>
    <w:rsid w:val="0006514F"/>
    <w:rsid w:val="00067E09"/>
    <w:rsid w:val="0007634B"/>
    <w:rsid w:val="00082E6A"/>
    <w:rsid w:val="00084D55"/>
    <w:rsid w:val="00085E41"/>
    <w:rsid w:val="000873D7"/>
    <w:rsid w:val="00090F80"/>
    <w:rsid w:val="00094581"/>
    <w:rsid w:val="00095028"/>
    <w:rsid w:val="00096718"/>
    <w:rsid w:val="00096EB2"/>
    <w:rsid w:val="000A14F1"/>
    <w:rsid w:val="000A44ED"/>
    <w:rsid w:val="000B5274"/>
    <w:rsid w:val="000B5417"/>
    <w:rsid w:val="000B6ED8"/>
    <w:rsid w:val="000C37DF"/>
    <w:rsid w:val="000C5146"/>
    <w:rsid w:val="000C6C14"/>
    <w:rsid w:val="000D0CE6"/>
    <w:rsid w:val="000D3B5A"/>
    <w:rsid w:val="000D47F7"/>
    <w:rsid w:val="000D78FB"/>
    <w:rsid w:val="000D7B1A"/>
    <w:rsid w:val="000D7D6F"/>
    <w:rsid w:val="000E003B"/>
    <w:rsid w:val="000E0118"/>
    <w:rsid w:val="000E04DA"/>
    <w:rsid w:val="000E0BCE"/>
    <w:rsid w:val="000E1D00"/>
    <w:rsid w:val="000E35F4"/>
    <w:rsid w:val="000E56BC"/>
    <w:rsid w:val="000E6C1A"/>
    <w:rsid w:val="000E7344"/>
    <w:rsid w:val="000F090B"/>
    <w:rsid w:val="000F1581"/>
    <w:rsid w:val="000F7F62"/>
    <w:rsid w:val="000F7FCE"/>
    <w:rsid w:val="00101F63"/>
    <w:rsid w:val="00102D2A"/>
    <w:rsid w:val="00104688"/>
    <w:rsid w:val="001059B5"/>
    <w:rsid w:val="00105AAA"/>
    <w:rsid w:val="001100F7"/>
    <w:rsid w:val="00113D1E"/>
    <w:rsid w:val="001169B9"/>
    <w:rsid w:val="00116CD3"/>
    <w:rsid w:val="00121732"/>
    <w:rsid w:val="001237B4"/>
    <w:rsid w:val="0013189E"/>
    <w:rsid w:val="00134611"/>
    <w:rsid w:val="0013538A"/>
    <w:rsid w:val="00137319"/>
    <w:rsid w:val="00140A2B"/>
    <w:rsid w:val="0014104A"/>
    <w:rsid w:val="00144361"/>
    <w:rsid w:val="00145099"/>
    <w:rsid w:val="001454CB"/>
    <w:rsid w:val="00147B94"/>
    <w:rsid w:val="00152FA4"/>
    <w:rsid w:val="00153F3E"/>
    <w:rsid w:val="00155706"/>
    <w:rsid w:val="001566A3"/>
    <w:rsid w:val="001603A0"/>
    <w:rsid w:val="001604DA"/>
    <w:rsid w:val="00161A23"/>
    <w:rsid w:val="001703F5"/>
    <w:rsid w:val="00170852"/>
    <w:rsid w:val="001751E4"/>
    <w:rsid w:val="00176272"/>
    <w:rsid w:val="00177F6D"/>
    <w:rsid w:val="001820CF"/>
    <w:rsid w:val="00183E16"/>
    <w:rsid w:val="001843AB"/>
    <w:rsid w:val="001856B7"/>
    <w:rsid w:val="00186189"/>
    <w:rsid w:val="00186AB4"/>
    <w:rsid w:val="00187CB1"/>
    <w:rsid w:val="00187CBD"/>
    <w:rsid w:val="00190F37"/>
    <w:rsid w:val="001913D4"/>
    <w:rsid w:val="0019179E"/>
    <w:rsid w:val="001928CF"/>
    <w:rsid w:val="00194FCE"/>
    <w:rsid w:val="00196B22"/>
    <w:rsid w:val="00196EC1"/>
    <w:rsid w:val="001A18F0"/>
    <w:rsid w:val="001A4529"/>
    <w:rsid w:val="001A570B"/>
    <w:rsid w:val="001A6C01"/>
    <w:rsid w:val="001A7B9F"/>
    <w:rsid w:val="001A7C9A"/>
    <w:rsid w:val="001B1B9A"/>
    <w:rsid w:val="001B5BA2"/>
    <w:rsid w:val="001C10C3"/>
    <w:rsid w:val="001C186A"/>
    <w:rsid w:val="001C1C77"/>
    <w:rsid w:val="001C5CBD"/>
    <w:rsid w:val="001D0D68"/>
    <w:rsid w:val="001D4C1C"/>
    <w:rsid w:val="001D4FAF"/>
    <w:rsid w:val="001E1E35"/>
    <w:rsid w:val="001E3089"/>
    <w:rsid w:val="001E3D5A"/>
    <w:rsid w:val="001E78E9"/>
    <w:rsid w:val="002023A5"/>
    <w:rsid w:val="00211034"/>
    <w:rsid w:val="00212BF8"/>
    <w:rsid w:val="00212E35"/>
    <w:rsid w:val="00214795"/>
    <w:rsid w:val="00216F8B"/>
    <w:rsid w:val="00222EA5"/>
    <w:rsid w:val="00222F1C"/>
    <w:rsid w:val="0022529C"/>
    <w:rsid w:val="00226AAC"/>
    <w:rsid w:val="00226D8E"/>
    <w:rsid w:val="002323D2"/>
    <w:rsid w:val="00232A0F"/>
    <w:rsid w:val="00233BA8"/>
    <w:rsid w:val="002346A8"/>
    <w:rsid w:val="00235B6E"/>
    <w:rsid w:val="00236612"/>
    <w:rsid w:val="00244A9F"/>
    <w:rsid w:val="0024789E"/>
    <w:rsid w:val="00247DC1"/>
    <w:rsid w:val="0025059A"/>
    <w:rsid w:val="002505BF"/>
    <w:rsid w:val="00251321"/>
    <w:rsid w:val="00254103"/>
    <w:rsid w:val="002549E3"/>
    <w:rsid w:val="00255DA3"/>
    <w:rsid w:val="002646AB"/>
    <w:rsid w:val="002657D9"/>
    <w:rsid w:val="00265F84"/>
    <w:rsid w:val="0026646E"/>
    <w:rsid w:val="002667B0"/>
    <w:rsid w:val="00272D60"/>
    <w:rsid w:val="00280455"/>
    <w:rsid w:val="00281662"/>
    <w:rsid w:val="0028223A"/>
    <w:rsid w:val="002823EE"/>
    <w:rsid w:val="00285145"/>
    <w:rsid w:val="00285730"/>
    <w:rsid w:val="002857EB"/>
    <w:rsid w:val="00287418"/>
    <w:rsid w:val="00290262"/>
    <w:rsid w:val="0029134D"/>
    <w:rsid w:val="00296BD8"/>
    <w:rsid w:val="002A3256"/>
    <w:rsid w:val="002A7D79"/>
    <w:rsid w:val="002A7DC6"/>
    <w:rsid w:val="002B3644"/>
    <w:rsid w:val="002B588B"/>
    <w:rsid w:val="002B63D2"/>
    <w:rsid w:val="002B6F6C"/>
    <w:rsid w:val="002B7143"/>
    <w:rsid w:val="002B781A"/>
    <w:rsid w:val="002C1A98"/>
    <w:rsid w:val="002C1AE2"/>
    <w:rsid w:val="002C3A53"/>
    <w:rsid w:val="002C47B3"/>
    <w:rsid w:val="002C4BDF"/>
    <w:rsid w:val="002C6D70"/>
    <w:rsid w:val="002C7CE2"/>
    <w:rsid w:val="002D0678"/>
    <w:rsid w:val="002D1939"/>
    <w:rsid w:val="002D195C"/>
    <w:rsid w:val="002D1DE1"/>
    <w:rsid w:val="002E15D7"/>
    <w:rsid w:val="002E2608"/>
    <w:rsid w:val="002E42DD"/>
    <w:rsid w:val="002E49B9"/>
    <w:rsid w:val="002F0306"/>
    <w:rsid w:val="002F1363"/>
    <w:rsid w:val="002F2BD1"/>
    <w:rsid w:val="002F41CA"/>
    <w:rsid w:val="002F42F2"/>
    <w:rsid w:val="002F443C"/>
    <w:rsid w:val="002F49C8"/>
    <w:rsid w:val="002F4B19"/>
    <w:rsid w:val="002F63FE"/>
    <w:rsid w:val="00300F8A"/>
    <w:rsid w:val="00302B5D"/>
    <w:rsid w:val="00302F0D"/>
    <w:rsid w:val="003032BB"/>
    <w:rsid w:val="0030665C"/>
    <w:rsid w:val="003137E7"/>
    <w:rsid w:val="00313BD2"/>
    <w:rsid w:val="00316E5F"/>
    <w:rsid w:val="00317E65"/>
    <w:rsid w:val="0032087E"/>
    <w:rsid w:val="00320A54"/>
    <w:rsid w:val="00321068"/>
    <w:rsid w:val="003210D0"/>
    <w:rsid w:val="00323131"/>
    <w:rsid w:val="00326616"/>
    <w:rsid w:val="003309D4"/>
    <w:rsid w:val="00332C53"/>
    <w:rsid w:val="0033400F"/>
    <w:rsid w:val="0033632F"/>
    <w:rsid w:val="0034028F"/>
    <w:rsid w:val="00340A0C"/>
    <w:rsid w:val="003473A4"/>
    <w:rsid w:val="003533A4"/>
    <w:rsid w:val="00355693"/>
    <w:rsid w:val="00355874"/>
    <w:rsid w:val="003600EF"/>
    <w:rsid w:val="00361C36"/>
    <w:rsid w:val="003623AA"/>
    <w:rsid w:val="0036525B"/>
    <w:rsid w:val="00367139"/>
    <w:rsid w:val="00371986"/>
    <w:rsid w:val="0037369B"/>
    <w:rsid w:val="00373836"/>
    <w:rsid w:val="00374356"/>
    <w:rsid w:val="0037490D"/>
    <w:rsid w:val="0037555B"/>
    <w:rsid w:val="003809F6"/>
    <w:rsid w:val="00382730"/>
    <w:rsid w:val="0038351C"/>
    <w:rsid w:val="00390441"/>
    <w:rsid w:val="0039105C"/>
    <w:rsid w:val="003915D3"/>
    <w:rsid w:val="00392A66"/>
    <w:rsid w:val="00397E3D"/>
    <w:rsid w:val="003A0C76"/>
    <w:rsid w:val="003A287A"/>
    <w:rsid w:val="003A302C"/>
    <w:rsid w:val="003A5220"/>
    <w:rsid w:val="003B37F4"/>
    <w:rsid w:val="003B5967"/>
    <w:rsid w:val="003B7F9E"/>
    <w:rsid w:val="003C0C09"/>
    <w:rsid w:val="003C0E97"/>
    <w:rsid w:val="003C2A16"/>
    <w:rsid w:val="003C3527"/>
    <w:rsid w:val="003C4EAC"/>
    <w:rsid w:val="003C5501"/>
    <w:rsid w:val="003C7A02"/>
    <w:rsid w:val="003D0114"/>
    <w:rsid w:val="003D1302"/>
    <w:rsid w:val="003D1DC9"/>
    <w:rsid w:val="003E19AE"/>
    <w:rsid w:val="003E2A68"/>
    <w:rsid w:val="003E2EEE"/>
    <w:rsid w:val="003E3455"/>
    <w:rsid w:val="003E5D20"/>
    <w:rsid w:val="003F295F"/>
    <w:rsid w:val="0040414B"/>
    <w:rsid w:val="0040481E"/>
    <w:rsid w:val="004060E8"/>
    <w:rsid w:val="004128A9"/>
    <w:rsid w:val="00416A82"/>
    <w:rsid w:val="00417E51"/>
    <w:rsid w:val="00420CB3"/>
    <w:rsid w:val="004219E2"/>
    <w:rsid w:val="00423284"/>
    <w:rsid w:val="00423478"/>
    <w:rsid w:val="004235B4"/>
    <w:rsid w:val="0042513D"/>
    <w:rsid w:val="0042656E"/>
    <w:rsid w:val="00426A72"/>
    <w:rsid w:val="004303FB"/>
    <w:rsid w:val="00436729"/>
    <w:rsid w:val="00443251"/>
    <w:rsid w:val="0044576F"/>
    <w:rsid w:val="004469CD"/>
    <w:rsid w:val="00450DBD"/>
    <w:rsid w:val="00451E4D"/>
    <w:rsid w:val="00453C0B"/>
    <w:rsid w:val="00453C3C"/>
    <w:rsid w:val="00455886"/>
    <w:rsid w:val="00455B22"/>
    <w:rsid w:val="00463EE4"/>
    <w:rsid w:val="00464C2E"/>
    <w:rsid w:val="004678C8"/>
    <w:rsid w:val="00467ACA"/>
    <w:rsid w:val="004708EE"/>
    <w:rsid w:val="00471532"/>
    <w:rsid w:val="004747F2"/>
    <w:rsid w:val="00475377"/>
    <w:rsid w:val="004779C7"/>
    <w:rsid w:val="0048004C"/>
    <w:rsid w:val="004827D8"/>
    <w:rsid w:val="00484A53"/>
    <w:rsid w:val="004854A2"/>
    <w:rsid w:val="00486028"/>
    <w:rsid w:val="00491085"/>
    <w:rsid w:val="004916AC"/>
    <w:rsid w:val="00491FA9"/>
    <w:rsid w:val="00497B81"/>
    <w:rsid w:val="004A5DA3"/>
    <w:rsid w:val="004A606D"/>
    <w:rsid w:val="004A7035"/>
    <w:rsid w:val="004A7EF8"/>
    <w:rsid w:val="004B0E19"/>
    <w:rsid w:val="004B0ECB"/>
    <w:rsid w:val="004B197F"/>
    <w:rsid w:val="004B2BE2"/>
    <w:rsid w:val="004B4BF2"/>
    <w:rsid w:val="004C0309"/>
    <w:rsid w:val="004C4C81"/>
    <w:rsid w:val="004C611A"/>
    <w:rsid w:val="004C6A0D"/>
    <w:rsid w:val="004C70E7"/>
    <w:rsid w:val="004D2586"/>
    <w:rsid w:val="004D6326"/>
    <w:rsid w:val="004D6573"/>
    <w:rsid w:val="004E0207"/>
    <w:rsid w:val="004E11E0"/>
    <w:rsid w:val="004E17A3"/>
    <w:rsid w:val="004E3C3A"/>
    <w:rsid w:val="004E4AD3"/>
    <w:rsid w:val="004F0D90"/>
    <w:rsid w:val="004F330B"/>
    <w:rsid w:val="004F36F1"/>
    <w:rsid w:val="004F5E04"/>
    <w:rsid w:val="0050076C"/>
    <w:rsid w:val="005024EA"/>
    <w:rsid w:val="005051C3"/>
    <w:rsid w:val="005057EF"/>
    <w:rsid w:val="005139F1"/>
    <w:rsid w:val="00515814"/>
    <w:rsid w:val="00520A6C"/>
    <w:rsid w:val="00521617"/>
    <w:rsid w:val="0052250D"/>
    <w:rsid w:val="00522A75"/>
    <w:rsid w:val="00523497"/>
    <w:rsid w:val="00523E65"/>
    <w:rsid w:val="00527E88"/>
    <w:rsid w:val="005300EC"/>
    <w:rsid w:val="005301B6"/>
    <w:rsid w:val="00533531"/>
    <w:rsid w:val="0053516B"/>
    <w:rsid w:val="00535F8F"/>
    <w:rsid w:val="00536C99"/>
    <w:rsid w:val="00537133"/>
    <w:rsid w:val="005401C0"/>
    <w:rsid w:val="0054216B"/>
    <w:rsid w:val="00544EA9"/>
    <w:rsid w:val="005464E0"/>
    <w:rsid w:val="005516DB"/>
    <w:rsid w:val="005544F5"/>
    <w:rsid w:val="0055469A"/>
    <w:rsid w:val="00555A46"/>
    <w:rsid w:val="0055791E"/>
    <w:rsid w:val="00563BE9"/>
    <w:rsid w:val="00564D18"/>
    <w:rsid w:val="00565960"/>
    <w:rsid w:val="00566FB4"/>
    <w:rsid w:val="005673CD"/>
    <w:rsid w:val="00567991"/>
    <w:rsid w:val="00571090"/>
    <w:rsid w:val="005710E1"/>
    <w:rsid w:val="00571C6D"/>
    <w:rsid w:val="005729ED"/>
    <w:rsid w:val="00580B92"/>
    <w:rsid w:val="00583279"/>
    <w:rsid w:val="00584227"/>
    <w:rsid w:val="00590567"/>
    <w:rsid w:val="0059159D"/>
    <w:rsid w:val="00591762"/>
    <w:rsid w:val="005919ED"/>
    <w:rsid w:val="00591BBE"/>
    <w:rsid w:val="0059283E"/>
    <w:rsid w:val="00592869"/>
    <w:rsid w:val="00592CBD"/>
    <w:rsid w:val="00593AC2"/>
    <w:rsid w:val="00595391"/>
    <w:rsid w:val="00595A36"/>
    <w:rsid w:val="00595D54"/>
    <w:rsid w:val="005963AC"/>
    <w:rsid w:val="005A3D24"/>
    <w:rsid w:val="005A56EB"/>
    <w:rsid w:val="005A7866"/>
    <w:rsid w:val="005B00F3"/>
    <w:rsid w:val="005B5930"/>
    <w:rsid w:val="005B6DF7"/>
    <w:rsid w:val="005C13CD"/>
    <w:rsid w:val="005C1FE2"/>
    <w:rsid w:val="005C38B2"/>
    <w:rsid w:val="005C3DF9"/>
    <w:rsid w:val="005C3F90"/>
    <w:rsid w:val="005C5742"/>
    <w:rsid w:val="005C67A5"/>
    <w:rsid w:val="005C7854"/>
    <w:rsid w:val="005D27F2"/>
    <w:rsid w:val="005D3CEC"/>
    <w:rsid w:val="005D6107"/>
    <w:rsid w:val="005E39C7"/>
    <w:rsid w:val="005E4960"/>
    <w:rsid w:val="005F1A35"/>
    <w:rsid w:val="005F2179"/>
    <w:rsid w:val="005F6150"/>
    <w:rsid w:val="005F6A8F"/>
    <w:rsid w:val="006013A9"/>
    <w:rsid w:val="006024A9"/>
    <w:rsid w:val="00604E86"/>
    <w:rsid w:val="00605B98"/>
    <w:rsid w:val="00606831"/>
    <w:rsid w:val="006071A1"/>
    <w:rsid w:val="006079D7"/>
    <w:rsid w:val="00607E9A"/>
    <w:rsid w:val="00610877"/>
    <w:rsid w:val="006114BB"/>
    <w:rsid w:val="00611E2C"/>
    <w:rsid w:val="006209EC"/>
    <w:rsid w:val="006217B8"/>
    <w:rsid w:val="006259D0"/>
    <w:rsid w:val="00625E4A"/>
    <w:rsid w:val="006265BA"/>
    <w:rsid w:val="00630248"/>
    <w:rsid w:val="00630F9B"/>
    <w:rsid w:val="006340FD"/>
    <w:rsid w:val="0063616A"/>
    <w:rsid w:val="00637627"/>
    <w:rsid w:val="00640208"/>
    <w:rsid w:val="0064051F"/>
    <w:rsid w:val="00640F20"/>
    <w:rsid w:val="00640FA8"/>
    <w:rsid w:val="00641164"/>
    <w:rsid w:val="00642074"/>
    <w:rsid w:val="00644081"/>
    <w:rsid w:val="0064465F"/>
    <w:rsid w:val="006458DE"/>
    <w:rsid w:val="00650DEF"/>
    <w:rsid w:val="00651E13"/>
    <w:rsid w:val="00651FB5"/>
    <w:rsid w:val="0065573F"/>
    <w:rsid w:val="006671D4"/>
    <w:rsid w:val="00670A70"/>
    <w:rsid w:val="00671CD1"/>
    <w:rsid w:val="00673214"/>
    <w:rsid w:val="00677ADC"/>
    <w:rsid w:val="00677B5C"/>
    <w:rsid w:val="00681502"/>
    <w:rsid w:val="00682150"/>
    <w:rsid w:val="0068279A"/>
    <w:rsid w:val="00683100"/>
    <w:rsid w:val="00685076"/>
    <w:rsid w:val="00685176"/>
    <w:rsid w:val="006864C5"/>
    <w:rsid w:val="006878F9"/>
    <w:rsid w:val="00690C43"/>
    <w:rsid w:val="00690F80"/>
    <w:rsid w:val="006939A1"/>
    <w:rsid w:val="00694ACC"/>
    <w:rsid w:val="00695431"/>
    <w:rsid w:val="006955B3"/>
    <w:rsid w:val="006972F1"/>
    <w:rsid w:val="006A1769"/>
    <w:rsid w:val="006A2867"/>
    <w:rsid w:val="006A6EBD"/>
    <w:rsid w:val="006B10E5"/>
    <w:rsid w:val="006B1C0C"/>
    <w:rsid w:val="006B28C2"/>
    <w:rsid w:val="006B3A96"/>
    <w:rsid w:val="006B4323"/>
    <w:rsid w:val="006B4B61"/>
    <w:rsid w:val="006B5D80"/>
    <w:rsid w:val="006B7C36"/>
    <w:rsid w:val="006C2CC5"/>
    <w:rsid w:val="006C47EA"/>
    <w:rsid w:val="006C4AB3"/>
    <w:rsid w:val="006C6300"/>
    <w:rsid w:val="006C6D35"/>
    <w:rsid w:val="006C72DA"/>
    <w:rsid w:val="006C7A41"/>
    <w:rsid w:val="006D17A5"/>
    <w:rsid w:val="006D1926"/>
    <w:rsid w:val="006D1D2B"/>
    <w:rsid w:val="006D1E9B"/>
    <w:rsid w:val="006D2017"/>
    <w:rsid w:val="006D412B"/>
    <w:rsid w:val="006D624C"/>
    <w:rsid w:val="006E0E73"/>
    <w:rsid w:val="006E560D"/>
    <w:rsid w:val="006E609E"/>
    <w:rsid w:val="006E6F3B"/>
    <w:rsid w:val="006E71B8"/>
    <w:rsid w:val="006F0056"/>
    <w:rsid w:val="006F0F11"/>
    <w:rsid w:val="006F0F94"/>
    <w:rsid w:val="006F412C"/>
    <w:rsid w:val="006F7EE4"/>
    <w:rsid w:val="00701114"/>
    <w:rsid w:val="0070195A"/>
    <w:rsid w:val="00701B32"/>
    <w:rsid w:val="007048AC"/>
    <w:rsid w:val="00706CEB"/>
    <w:rsid w:val="00706D63"/>
    <w:rsid w:val="00710135"/>
    <w:rsid w:val="007108D4"/>
    <w:rsid w:val="00710AB5"/>
    <w:rsid w:val="007117B3"/>
    <w:rsid w:val="0071226E"/>
    <w:rsid w:val="00712D78"/>
    <w:rsid w:val="007139A2"/>
    <w:rsid w:val="007141DD"/>
    <w:rsid w:val="0071444E"/>
    <w:rsid w:val="0071737D"/>
    <w:rsid w:val="00720150"/>
    <w:rsid w:val="0072033F"/>
    <w:rsid w:val="00720C01"/>
    <w:rsid w:val="00724F91"/>
    <w:rsid w:val="00726259"/>
    <w:rsid w:val="00727374"/>
    <w:rsid w:val="007276D7"/>
    <w:rsid w:val="00730C02"/>
    <w:rsid w:val="00731C3C"/>
    <w:rsid w:val="00734147"/>
    <w:rsid w:val="00734E7A"/>
    <w:rsid w:val="00736620"/>
    <w:rsid w:val="00736D5D"/>
    <w:rsid w:val="0074013C"/>
    <w:rsid w:val="00740F13"/>
    <w:rsid w:val="00741E05"/>
    <w:rsid w:val="00741F01"/>
    <w:rsid w:val="00743148"/>
    <w:rsid w:val="00744CC8"/>
    <w:rsid w:val="007473E7"/>
    <w:rsid w:val="00753C8B"/>
    <w:rsid w:val="00756016"/>
    <w:rsid w:val="0075649B"/>
    <w:rsid w:val="007612B5"/>
    <w:rsid w:val="00766687"/>
    <w:rsid w:val="0077045B"/>
    <w:rsid w:val="00770858"/>
    <w:rsid w:val="00773618"/>
    <w:rsid w:val="00774F4E"/>
    <w:rsid w:val="00781B26"/>
    <w:rsid w:val="00781E2E"/>
    <w:rsid w:val="007835A6"/>
    <w:rsid w:val="007856CE"/>
    <w:rsid w:val="00786360"/>
    <w:rsid w:val="0078636A"/>
    <w:rsid w:val="00787E6D"/>
    <w:rsid w:val="00790D7B"/>
    <w:rsid w:val="007932F1"/>
    <w:rsid w:val="00793862"/>
    <w:rsid w:val="00793C1E"/>
    <w:rsid w:val="00794CA6"/>
    <w:rsid w:val="00795E3E"/>
    <w:rsid w:val="007A0DD0"/>
    <w:rsid w:val="007A52F8"/>
    <w:rsid w:val="007A6BD1"/>
    <w:rsid w:val="007A7274"/>
    <w:rsid w:val="007A7B04"/>
    <w:rsid w:val="007A7DC3"/>
    <w:rsid w:val="007B11A8"/>
    <w:rsid w:val="007B6326"/>
    <w:rsid w:val="007B63E1"/>
    <w:rsid w:val="007C1C18"/>
    <w:rsid w:val="007D0EDB"/>
    <w:rsid w:val="007D4155"/>
    <w:rsid w:val="007D586C"/>
    <w:rsid w:val="007E3FAF"/>
    <w:rsid w:val="007E4831"/>
    <w:rsid w:val="007E7A4F"/>
    <w:rsid w:val="007F07A9"/>
    <w:rsid w:val="007F1D07"/>
    <w:rsid w:val="007F1F0E"/>
    <w:rsid w:val="007F2CA5"/>
    <w:rsid w:val="007F48DF"/>
    <w:rsid w:val="007F6072"/>
    <w:rsid w:val="007F7BB0"/>
    <w:rsid w:val="00800372"/>
    <w:rsid w:val="008013ED"/>
    <w:rsid w:val="0080297E"/>
    <w:rsid w:val="0080527A"/>
    <w:rsid w:val="00807526"/>
    <w:rsid w:val="00810402"/>
    <w:rsid w:val="00821A31"/>
    <w:rsid w:val="008224CB"/>
    <w:rsid w:val="00823538"/>
    <w:rsid w:val="008253AC"/>
    <w:rsid w:val="008255D8"/>
    <w:rsid w:val="00825F10"/>
    <w:rsid w:val="00826001"/>
    <w:rsid w:val="00830C05"/>
    <w:rsid w:val="00832A63"/>
    <w:rsid w:val="0083385D"/>
    <w:rsid w:val="00833C31"/>
    <w:rsid w:val="008409CE"/>
    <w:rsid w:val="008413F7"/>
    <w:rsid w:val="00841653"/>
    <w:rsid w:val="00845068"/>
    <w:rsid w:val="00845B46"/>
    <w:rsid w:val="00846A2B"/>
    <w:rsid w:val="008521AF"/>
    <w:rsid w:val="00853CEE"/>
    <w:rsid w:val="0085401E"/>
    <w:rsid w:val="0085588E"/>
    <w:rsid w:val="00856A83"/>
    <w:rsid w:val="008572A6"/>
    <w:rsid w:val="00857FFA"/>
    <w:rsid w:val="008613E1"/>
    <w:rsid w:val="00861E15"/>
    <w:rsid w:val="00866AFB"/>
    <w:rsid w:val="008707F8"/>
    <w:rsid w:val="00872698"/>
    <w:rsid w:val="00882D6B"/>
    <w:rsid w:val="008851C6"/>
    <w:rsid w:val="00887610"/>
    <w:rsid w:val="0089338E"/>
    <w:rsid w:val="008935B4"/>
    <w:rsid w:val="00895E28"/>
    <w:rsid w:val="0089720C"/>
    <w:rsid w:val="008A0952"/>
    <w:rsid w:val="008A0F12"/>
    <w:rsid w:val="008A6538"/>
    <w:rsid w:val="008B0DEA"/>
    <w:rsid w:val="008B3104"/>
    <w:rsid w:val="008B41A8"/>
    <w:rsid w:val="008B4655"/>
    <w:rsid w:val="008C0C6A"/>
    <w:rsid w:val="008C131C"/>
    <w:rsid w:val="008C2755"/>
    <w:rsid w:val="008C3CA2"/>
    <w:rsid w:val="008C5BD8"/>
    <w:rsid w:val="008C6B3D"/>
    <w:rsid w:val="008C74E3"/>
    <w:rsid w:val="008C7728"/>
    <w:rsid w:val="008D0B68"/>
    <w:rsid w:val="008D3161"/>
    <w:rsid w:val="008D31C8"/>
    <w:rsid w:val="008D3610"/>
    <w:rsid w:val="008D3989"/>
    <w:rsid w:val="008E02B5"/>
    <w:rsid w:val="008E131E"/>
    <w:rsid w:val="008E3F2E"/>
    <w:rsid w:val="008E4C87"/>
    <w:rsid w:val="008E5C98"/>
    <w:rsid w:val="008E5F65"/>
    <w:rsid w:val="008E7A3C"/>
    <w:rsid w:val="008F1A71"/>
    <w:rsid w:val="008F2DD6"/>
    <w:rsid w:val="008F301F"/>
    <w:rsid w:val="008F382B"/>
    <w:rsid w:val="008F4264"/>
    <w:rsid w:val="008F4F26"/>
    <w:rsid w:val="008F613A"/>
    <w:rsid w:val="00900905"/>
    <w:rsid w:val="009026D7"/>
    <w:rsid w:val="009029CF"/>
    <w:rsid w:val="00910DDF"/>
    <w:rsid w:val="00911145"/>
    <w:rsid w:val="0091150C"/>
    <w:rsid w:val="00912121"/>
    <w:rsid w:val="00915643"/>
    <w:rsid w:val="00916DB6"/>
    <w:rsid w:val="009259D9"/>
    <w:rsid w:val="00925EF6"/>
    <w:rsid w:val="00926B1C"/>
    <w:rsid w:val="009317B4"/>
    <w:rsid w:val="009357C9"/>
    <w:rsid w:val="009365CB"/>
    <w:rsid w:val="009369C2"/>
    <w:rsid w:val="00936D30"/>
    <w:rsid w:val="009401D3"/>
    <w:rsid w:val="00940B37"/>
    <w:rsid w:val="00942F27"/>
    <w:rsid w:val="0094316B"/>
    <w:rsid w:val="0094356C"/>
    <w:rsid w:val="009437A3"/>
    <w:rsid w:val="00946D06"/>
    <w:rsid w:val="00951636"/>
    <w:rsid w:val="00956C3F"/>
    <w:rsid w:val="00960183"/>
    <w:rsid w:val="00960DCF"/>
    <w:rsid w:val="00962426"/>
    <w:rsid w:val="0096286C"/>
    <w:rsid w:val="00965458"/>
    <w:rsid w:val="00966929"/>
    <w:rsid w:val="00966B06"/>
    <w:rsid w:val="00971003"/>
    <w:rsid w:val="009763BE"/>
    <w:rsid w:val="00976A17"/>
    <w:rsid w:val="0098052C"/>
    <w:rsid w:val="00980BA6"/>
    <w:rsid w:val="00983432"/>
    <w:rsid w:val="00983AFE"/>
    <w:rsid w:val="00986D86"/>
    <w:rsid w:val="009909CF"/>
    <w:rsid w:val="009928DA"/>
    <w:rsid w:val="009929A3"/>
    <w:rsid w:val="00993FF4"/>
    <w:rsid w:val="0099573D"/>
    <w:rsid w:val="009977EB"/>
    <w:rsid w:val="009A01C9"/>
    <w:rsid w:val="009A0D82"/>
    <w:rsid w:val="009A267B"/>
    <w:rsid w:val="009A6299"/>
    <w:rsid w:val="009A7800"/>
    <w:rsid w:val="009B3659"/>
    <w:rsid w:val="009B37C6"/>
    <w:rsid w:val="009B58E4"/>
    <w:rsid w:val="009B5DF5"/>
    <w:rsid w:val="009B6285"/>
    <w:rsid w:val="009C1465"/>
    <w:rsid w:val="009C1AA5"/>
    <w:rsid w:val="009C3D1C"/>
    <w:rsid w:val="009C5AAE"/>
    <w:rsid w:val="009C7437"/>
    <w:rsid w:val="009D0EC1"/>
    <w:rsid w:val="009D4558"/>
    <w:rsid w:val="009D6C98"/>
    <w:rsid w:val="009E3B3D"/>
    <w:rsid w:val="009E3BF0"/>
    <w:rsid w:val="009E3EEE"/>
    <w:rsid w:val="009E56EC"/>
    <w:rsid w:val="009E5CE1"/>
    <w:rsid w:val="009E6FB7"/>
    <w:rsid w:val="009F08C6"/>
    <w:rsid w:val="009F4F9C"/>
    <w:rsid w:val="009F5C38"/>
    <w:rsid w:val="009F6246"/>
    <w:rsid w:val="009F6598"/>
    <w:rsid w:val="009F6A3A"/>
    <w:rsid w:val="00A000D0"/>
    <w:rsid w:val="00A02E79"/>
    <w:rsid w:val="00A10656"/>
    <w:rsid w:val="00A11918"/>
    <w:rsid w:val="00A1323B"/>
    <w:rsid w:val="00A21A36"/>
    <w:rsid w:val="00A22390"/>
    <w:rsid w:val="00A22AC4"/>
    <w:rsid w:val="00A230E1"/>
    <w:rsid w:val="00A23CBE"/>
    <w:rsid w:val="00A249F4"/>
    <w:rsid w:val="00A327FE"/>
    <w:rsid w:val="00A32828"/>
    <w:rsid w:val="00A35769"/>
    <w:rsid w:val="00A357C7"/>
    <w:rsid w:val="00A360F3"/>
    <w:rsid w:val="00A36BBA"/>
    <w:rsid w:val="00A4127E"/>
    <w:rsid w:val="00A4287C"/>
    <w:rsid w:val="00A46BFF"/>
    <w:rsid w:val="00A51747"/>
    <w:rsid w:val="00A51AD5"/>
    <w:rsid w:val="00A53C6A"/>
    <w:rsid w:val="00A55571"/>
    <w:rsid w:val="00A55729"/>
    <w:rsid w:val="00A577D3"/>
    <w:rsid w:val="00A653E8"/>
    <w:rsid w:val="00A66345"/>
    <w:rsid w:val="00A67183"/>
    <w:rsid w:val="00A67F3C"/>
    <w:rsid w:val="00A80CDD"/>
    <w:rsid w:val="00A81D1C"/>
    <w:rsid w:val="00A83D33"/>
    <w:rsid w:val="00A9024C"/>
    <w:rsid w:val="00A9072B"/>
    <w:rsid w:val="00A91793"/>
    <w:rsid w:val="00A93FB6"/>
    <w:rsid w:val="00A9542C"/>
    <w:rsid w:val="00A95D44"/>
    <w:rsid w:val="00A977D7"/>
    <w:rsid w:val="00AA4BCD"/>
    <w:rsid w:val="00AA7740"/>
    <w:rsid w:val="00AB3743"/>
    <w:rsid w:val="00AB5E4D"/>
    <w:rsid w:val="00AC1705"/>
    <w:rsid w:val="00AC388F"/>
    <w:rsid w:val="00AC4571"/>
    <w:rsid w:val="00AD2486"/>
    <w:rsid w:val="00AD62A5"/>
    <w:rsid w:val="00AD6CFC"/>
    <w:rsid w:val="00AD7FE8"/>
    <w:rsid w:val="00AE1606"/>
    <w:rsid w:val="00AE1BBB"/>
    <w:rsid w:val="00AE228D"/>
    <w:rsid w:val="00AE4CAD"/>
    <w:rsid w:val="00AE59FA"/>
    <w:rsid w:val="00AE6868"/>
    <w:rsid w:val="00AF02E1"/>
    <w:rsid w:val="00AF21E9"/>
    <w:rsid w:val="00AF306A"/>
    <w:rsid w:val="00AF4465"/>
    <w:rsid w:val="00AF6F60"/>
    <w:rsid w:val="00AF7BA4"/>
    <w:rsid w:val="00B03909"/>
    <w:rsid w:val="00B064BE"/>
    <w:rsid w:val="00B07570"/>
    <w:rsid w:val="00B07ED9"/>
    <w:rsid w:val="00B12AC5"/>
    <w:rsid w:val="00B20DEA"/>
    <w:rsid w:val="00B2118D"/>
    <w:rsid w:val="00B21743"/>
    <w:rsid w:val="00B22279"/>
    <w:rsid w:val="00B231DD"/>
    <w:rsid w:val="00B236A8"/>
    <w:rsid w:val="00B23F15"/>
    <w:rsid w:val="00B24926"/>
    <w:rsid w:val="00B25F00"/>
    <w:rsid w:val="00B26646"/>
    <w:rsid w:val="00B319A2"/>
    <w:rsid w:val="00B3371D"/>
    <w:rsid w:val="00B34343"/>
    <w:rsid w:val="00B34BF8"/>
    <w:rsid w:val="00B351F7"/>
    <w:rsid w:val="00B35643"/>
    <w:rsid w:val="00B3651F"/>
    <w:rsid w:val="00B367F6"/>
    <w:rsid w:val="00B43434"/>
    <w:rsid w:val="00B50EC5"/>
    <w:rsid w:val="00B53C87"/>
    <w:rsid w:val="00B542E3"/>
    <w:rsid w:val="00B54915"/>
    <w:rsid w:val="00B552CA"/>
    <w:rsid w:val="00B6456F"/>
    <w:rsid w:val="00B647C2"/>
    <w:rsid w:val="00B652D5"/>
    <w:rsid w:val="00B73270"/>
    <w:rsid w:val="00B73CAB"/>
    <w:rsid w:val="00B73D76"/>
    <w:rsid w:val="00B80F30"/>
    <w:rsid w:val="00B830A7"/>
    <w:rsid w:val="00B830AF"/>
    <w:rsid w:val="00B83E33"/>
    <w:rsid w:val="00B86941"/>
    <w:rsid w:val="00B86A51"/>
    <w:rsid w:val="00B9397E"/>
    <w:rsid w:val="00B95B8B"/>
    <w:rsid w:val="00B95C55"/>
    <w:rsid w:val="00B97A8F"/>
    <w:rsid w:val="00BA0841"/>
    <w:rsid w:val="00BA0AAE"/>
    <w:rsid w:val="00BA0FA1"/>
    <w:rsid w:val="00BB05B8"/>
    <w:rsid w:val="00BB0C2C"/>
    <w:rsid w:val="00BB0D17"/>
    <w:rsid w:val="00BB1242"/>
    <w:rsid w:val="00BB27F5"/>
    <w:rsid w:val="00BB299A"/>
    <w:rsid w:val="00BB32CB"/>
    <w:rsid w:val="00BB484A"/>
    <w:rsid w:val="00BB4C84"/>
    <w:rsid w:val="00BB5C10"/>
    <w:rsid w:val="00BC2579"/>
    <w:rsid w:val="00BC46F2"/>
    <w:rsid w:val="00BC5F70"/>
    <w:rsid w:val="00BC7121"/>
    <w:rsid w:val="00BC72A2"/>
    <w:rsid w:val="00BC738B"/>
    <w:rsid w:val="00BD030D"/>
    <w:rsid w:val="00BD712E"/>
    <w:rsid w:val="00BE240C"/>
    <w:rsid w:val="00BE2F49"/>
    <w:rsid w:val="00BE3BE0"/>
    <w:rsid w:val="00BE63C0"/>
    <w:rsid w:val="00BE647E"/>
    <w:rsid w:val="00BF1795"/>
    <w:rsid w:val="00BF4411"/>
    <w:rsid w:val="00BF4D1C"/>
    <w:rsid w:val="00C019DB"/>
    <w:rsid w:val="00C03CD9"/>
    <w:rsid w:val="00C04858"/>
    <w:rsid w:val="00C05D4A"/>
    <w:rsid w:val="00C07A89"/>
    <w:rsid w:val="00C1031A"/>
    <w:rsid w:val="00C10F87"/>
    <w:rsid w:val="00C11D41"/>
    <w:rsid w:val="00C145A4"/>
    <w:rsid w:val="00C15BAD"/>
    <w:rsid w:val="00C15C13"/>
    <w:rsid w:val="00C16E1F"/>
    <w:rsid w:val="00C1702E"/>
    <w:rsid w:val="00C17B5F"/>
    <w:rsid w:val="00C20B7E"/>
    <w:rsid w:val="00C2202C"/>
    <w:rsid w:val="00C2379C"/>
    <w:rsid w:val="00C274D1"/>
    <w:rsid w:val="00C3134E"/>
    <w:rsid w:val="00C31456"/>
    <w:rsid w:val="00C346E0"/>
    <w:rsid w:val="00C34DC2"/>
    <w:rsid w:val="00C35068"/>
    <w:rsid w:val="00C35FD0"/>
    <w:rsid w:val="00C361D5"/>
    <w:rsid w:val="00C368A3"/>
    <w:rsid w:val="00C36F0F"/>
    <w:rsid w:val="00C36FE0"/>
    <w:rsid w:val="00C4095F"/>
    <w:rsid w:val="00C40D6D"/>
    <w:rsid w:val="00C419ED"/>
    <w:rsid w:val="00C47C66"/>
    <w:rsid w:val="00C47CF2"/>
    <w:rsid w:val="00C50FD5"/>
    <w:rsid w:val="00C51AAB"/>
    <w:rsid w:val="00C5204B"/>
    <w:rsid w:val="00C55409"/>
    <w:rsid w:val="00C5544F"/>
    <w:rsid w:val="00C56890"/>
    <w:rsid w:val="00C62207"/>
    <w:rsid w:val="00C66204"/>
    <w:rsid w:val="00C673DD"/>
    <w:rsid w:val="00C6793A"/>
    <w:rsid w:val="00C768EE"/>
    <w:rsid w:val="00C77415"/>
    <w:rsid w:val="00C806E2"/>
    <w:rsid w:val="00C819BC"/>
    <w:rsid w:val="00C81CAD"/>
    <w:rsid w:val="00C83924"/>
    <w:rsid w:val="00C839BC"/>
    <w:rsid w:val="00C91399"/>
    <w:rsid w:val="00C94AC5"/>
    <w:rsid w:val="00C95F60"/>
    <w:rsid w:val="00C96AFA"/>
    <w:rsid w:val="00C97741"/>
    <w:rsid w:val="00C97E96"/>
    <w:rsid w:val="00CA023A"/>
    <w:rsid w:val="00CA03F3"/>
    <w:rsid w:val="00CA47A7"/>
    <w:rsid w:val="00CA62C9"/>
    <w:rsid w:val="00CA7F32"/>
    <w:rsid w:val="00CB0049"/>
    <w:rsid w:val="00CB0099"/>
    <w:rsid w:val="00CB10C4"/>
    <w:rsid w:val="00CC1F53"/>
    <w:rsid w:val="00CC266A"/>
    <w:rsid w:val="00CC2A2E"/>
    <w:rsid w:val="00CC4DF8"/>
    <w:rsid w:val="00CC78AD"/>
    <w:rsid w:val="00CC7CB4"/>
    <w:rsid w:val="00CD14F7"/>
    <w:rsid w:val="00CD70AA"/>
    <w:rsid w:val="00CD7B87"/>
    <w:rsid w:val="00CE1710"/>
    <w:rsid w:val="00CE3A2D"/>
    <w:rsid w:val="00CF0914"/>
    <w:rsid w:val="00CF3DE0"/>
    <w:rsid w:val="00CF70A6"/>
    <w:rsid w:val="00CF7D4F"/>
    <w:rsid w:val="00CF7E7D"/>
    <w:rsid w:val="00D01668"/>
    <w:rsid w:val="00D025DE"/>
    <w:rsid w:val="00D041DE"/>
    <w:rsid w:val="00D06128"/>
    <w:rsid w:val="00D104F0"/>
    <w:rsid w:val="00D1059D"/>
    <w:rsid w:val="00D10CC0"/>
    <w:rsid w:val="00D13AFF"/>
    <w:rsid w:val="00D13D59"/>
    <w:rsid w:val="00D16D46"/>
    <w:rsid w:val="00D17A73"/>
    <w:rsid w:val="00D220E8"/>
    <w:rsid w:val="00D22877"/>
    <w:rsid w:val="00D23465"/>
    <w:rsid w:val="00D236EF"/>
    <w:rsid w:val="00D23A90"/>
    <w:rsid w:val="00D24B22"/>
    <w:rsid w:val="00D259B1"/>
    <w:rsid w:val="00D26908"/>
    <w:rsid w:val="00D40355"/>
    <w:rsid w:val="00D40FB9"/>
    <w:rsid w:val="00D42DFE"/>
    <w:rsid w:val="00D4568B"/>
    <w:rsid w:val="00D467C6"/>
    <w:rsid w:val="00D4799D"/>
    <w:rsid w:val="00D51E8D"/>
    <w:rsid w:val="00D53F7D"/>
    <w:rsid w:val="00D54055"/>
    <w:rsid w:val="00D54C64"/>
    <w:rsid w:val="00D56602"/>
    <w:rsid w:val="00D5694F"/>
    <w:rsid w:val="00D56BAA"/>
    <w:rsid w:val="00D5760B"/>
    <w:rsid w:val="00D61349"/>
    <w:rsid w:val="00D6280B"/>
    <w:rsid w:val="00D704C0"/>
    <w:rsid w:val="00D7097A"/>
    <w:rsid w:val="00D70F53"/>
    <w:rsid w:val="00D71BB5"/>
    <w:rsid w:val="00D76AC9"/>
    <w:rsid w:val="00D82397"/>
    <w:rsid w:val="00D845B6"/>
    <w:rsid w:val="00D9191E"/>
    <w:rsid w:val="00D92352"/>
    <w:rsid w:val="00DA0093"/>
    <w:rsid w:val="00DA0E92"/>
    <w:rsid w:val="00DA1246"/>
    <w:rsid w:val="00DA35EC"/>
    <w:rsid w:val="00DA6286"/>
    <w:rsid w:val="00DA74D1"/>
    <w:rsid w:val="00DB047E"/>
    <w:rsid w:val="00DB3119"/>
    <w:rsid w:val="00DB3308"/>
    <w:rsid w:val="00DB346A"/>
    <w:rsid w:val="00DB35FA"/>
    <w:rsid w:val="00DB3FBD"/>
    <w:rsid w:val="00DC4616"/>
    <w:rsid w:val="00DC7CC7"/>
    <w:rsid w:val="00DD04E0"/>
    <w:rsid w:val="00DD1592"/>
    <w:rsid w:val="00DD2CA7"/>
    <w:rsid w:val="00DD4C3E"/>
    <w:rsid w:val="00DD4E77"/>
    <w:rsid w:val="00DD738C"/>
    <w:rsid w:val="00DE14E3"/>
    <w:rsid w:val="00DE2083"/>
    <w:rsid w:val="00DE4379"/>
    <w:rsid w:val="00DE605C"/>
    <w:rsid w:val="00DE643D"/>
    <w:rsid w:val="00DE6C79"/>
    <w:rsid w:val="00DE74B5"/>
    <w:rsid w:val="00DE7D4E"/>
    <w:rsid w:val="00DF02E9"/>
    <w:rsid w:val="00DF33C2"/>
    <w:rsid w:val="00DF4C24"/>
    <w:rsid w:val="00DF61E9"/>
    <w:rsid w:val="00E00C6A"/>
    <w:rsid w:val="00E00D6A"/>
    <w:rsid w:val="00E011C9"/>
    <w:rsid w:val="00E03CA4"/>
    <w:rsid w:val="00E069B1"/>
    <w:rsid w:val="00E07A06"/>
    <w:rsid w:val="00E10498"/>
    <w:rsid w:val="00E12951"/>
    <w:rsid w:val="00E12D26"/>
    <w:rsid w:val="00E13DC1"/>
    <w:rsid w:val="00E14DDC"/>
    <w:rsid w:val="00E160E7"/>
    <w:rsid w:val="00E16D69"/>
    <w:rsid w:val="00E2065D"/>
    <w:rsid w:val="00E2144C"/>
    <w:rsid w:val="00E21B07"/>
    <w:rsid w:val="00E21DAE"/>
    <w:rsid w:val="00E239EF"/>
    <w:rsid w:val="00E242C4"/>
    <w:rsid w:val="00E2511C"/>
    <w:rsid w:val="00E261BB"/>
    <w:rsid w:val="00E26A72"/>
    <w:rsid w:val="00E26E2A"/>
    <w:rsid w:val="00E273F7"/>
    <w:rsid w:val="00E302D5"/>
    <w:rsid w:val="00E3389E"/>
    <w:rsid w:val="00E33A97"/>
    <w:rsid w:val="00E3533F"/>
    <w:rsid w:val="00E43FFF"/>
    <w:rsid w:val="00E44FF3"/>
    <w:rsid w:val="00E47B7F"/>
    <w:rsid w:val="00E5055A"/>
    <w:rsid w:val="00E510D4"/>
    <w:rsid w:val="00E5178F"/>
    <w:rsid w:val="00E604CA"/>
    <w:rsid w:val="00E65189"/>
    <w:rsid w:val="00E65F23"/>
    <w:rsid w:val="00E6764F"/>
    <w:rsid w:val="00E67C9F"/>
    <w:rsid w:val="00E726B9"/>
    <w:rsid w:val="00E72A13"/>
    <w:rsid w:val="00E744E9"/>
    <w:rsid w:val="00E75014"/>
    <w:rsid w:val="00E7520D"/>
    <w:rsid w:val="00E754A3"/>
    <w:rsid w:val="00E75C49"/>
    <w:rsid w:val="00E7798A"/>
    <w:rsid w:val="00E77DB0"/>
    <w:rsid w:val="00E80D93"/>
    <w:rsid w:val="00E81EF6"/>
    <w:rsid w:val="00E82EB2"/>
    <w:rsid w:val="00E84A32"/>
    <w:rsid w:val="00E87162"/>
    <w:rsid w:val="00E902BA"/>
    <w:rsid w:val="00E93AB6"/>
    <w:rsid w:val="00E94322"/>
    <w:rsid w:val="00E96C39"/>
    <w:rsid w:val="00E96F3D"/>
    <w:rsid w:val="00E97028"/>
    <w:rsid w:val="00EA0301"/>
    <w:rsid w:val="00EA3B26"/>
    <w:rsid w:val="00EA4AD9"/>
    <w:rsid w:val="00EA4B33"/>
    <w:rsid w:val="00EB0283"/>
    <w:rsid w:val="00EB040E"/>
    <w:rsid w:val="00EB0472"/>
    <w:rsid w:val="00EB104F"/>
    <w:rsid w:val="00EB133D"/>
    <w:rsid w:val="00EB1F77"/>
    <w:rsid w:val="00EB368C"/>
    <w:rsid w:val="00EB5A8A"/>
    <w:rsid w:val="00EC3701"/>
    <w:rsid w:val="00EC401D"/>
    <w:rsid w:val="00EC43F4"/>
    <w:rsid w:val="00EC66AE"/>
    <w:rsid w:val="00EC7C23"/>
    <w:rsid w:val="00ED1EAF"/>
    <w:rsid w:val="00ED3A97"/>
    <w:rsid w:val="00ED69DB"/>
    <w:rsid w:val="00ED79EE"/>
    <w:rsid w:val="00EE3D41"/>
    <w:rsid w:val="00EE4ADA"/>
    <w:rsid w:val="00EE54BA"/>
    <w:rsid w:val="00EE7D89"/>
    <w:rsid w:val="00EF0CFF"/>
    <w:rsid w:val="00EF1C48"/>
    <w:rsid w:val="00EF6131"/>
    <w:rsid w:val="00F01A7C"/>
    <w:rsid w:val="00F03372"/>
    <w:rsid w:val="00F047D4"/>
    <w:rsid w:val="00F072BC"/>
    <w:rsid w:val="00F103A2"/>
    <w:rsid w:val="00F10682"/>
    <w:rsid w:val="00F10C16"/>
    <w:rsid w:val="00F112D5"/>
    <w:rsid w:val="00F12FE7"/>
    <w:rsid w:val="00F14C8F"/>
    <w:rsid w:val="00F14EB9"/>
    <w:rsid w:val="00F159E8"/>
    <w:rsid w:val="00F159FD"/>
    <w:rsid w:val="00F1C512"/>
    <w:rsid w:val="00F209E1"/>
    <w:rsid w:val="00F21893"/>
    <w:rsid w:val="00F2227E"/>
    <w:rsid w:val="00F233AA"/>
    <w:rsid w:val="00F2563D"/>
    <w:rsid w:val="00F2612C"/>
    <w:rsid w:val="00F27765"/>
    <w:rsid w:val="00F31C0E"/>
    <w:rsid w:val="00F32BCD"/>
    <w:rsid w:val="00F33FF1"/>
    <w:rsid w:val="00F34270"/>
    <w:rsid w:val="00F34431"/>
    <w:rsid w:val="00F3492E"/>
    <w:rsid w:val="00F424B0"/>
    <w:rsid w:val="00F43D00"/>
    <w:rsid w:val="00F46841"/>
    <w:rsid w:val="00F46909"/>
    <w:rsid w:val="00F47F01"/>
    <w:rsid w:val="00F50A3E"/>
    <w:rsid w:val="00F5128B"/>
    <w:rsid w:val="00F52E38"/>
    <w:rsid w:val="00F549D2"/>
    <w:rsid w:val="00F55117"/>
    <w:rsid w:val="00F560B1"/>
    <w:rsid w:val="00F57ABC"/>
    <w:rsid w:val="00F61BE7"/>
    <w:rsid w:val="00F6331B"/>
    <w:rsid w:val="00F63749"/>
    <w:rsid w:val="00F65ED5"/>
    <w:rsid w:val="00F665C1"/>
    <w:rsid w:val="00F679E1"/>
    <w:rsid w:val="00F70971"/>
    <w:rsid w:val="00F70A03"/>
    <w:rsid w:val="00F70F9F"/>
    <w:rsid w:val="00F755B1"/>
    <w:rsid w:val="00F764EE"/>
    <w:rsid w:val="00F8401F"/>
    <w:rsid w:val="00F855AF"/>
    <w:rsid w:val="00F8561A"/>
    <w:rsid w:val="00F87FEE"/>
    <w:rsid w:val="00F9170C"/>
    <w:rsid w:val="00F91FB0"/>
    <w:rsid w:val="00FA1CAD"/>
    <w:rsid w:val="00FB0B11"/>
    <w:rsid w:val="00FB1C71"/>
    <w:rsid w:val="00FB6F12"/>
    <w:rsid w:val="00FC0789"/>
    <w:rsid w:val="00FC19C7"/>
    <w:rsid w:val="00FC39DD"/>
    <w:rsid w:val="00FC40DE"/>
    <w:rsid w:val="00FC5E11"/>
    <w:rsid w:val="00FC70C6"/>
    <w:rsid w:val="00FD067A"/>
    <w:rsid w:val="00FD0C0F"/>
    <w:rsid w:val="00FD257D"/>
    <w:rsid w:val="00FD7774"/>
    <w:rsid w:val="00FD7A98"/>
    <w:rsid w:val="00FE182B"/>
    <w:rsid w:val="00FE1B3F"/>
    <w:rsid w:val="00FF0C80"/>
    <w:rsid w:val="00FF14EC"/>
    <w:rsid w:val="00FF6080"/>
    <w:rsid w:val="015347FA"/>
    <w:rsid w:val="01983EE9"/>
    <w:rsid w:val="01B03856"/>
    <w:rsid w:val="01BCB868"/>
    <w:rsid w:val="021F58A0"/>
    <w:rsid w:val="023A30CF"/>
    <w:rsid w:val="027B5E7D"/>
    <w:rsid w:val="02885448"/>
    <w:rsid w:val="02A363D1"/>
    <w:rsid w:val="03128F39"/>
    <w:rsid w:val="04170D1A"/>
    <w:rsid w:val="049B8EEB"/>
    <w:rsid w:val="04D32065"/>
    <w:rsid w:val="056D3E07"/>
    <w:rsid w:val="0621CC85"/>
    <w:rsid w:val="067C2195"/>
    <w:rsid w:val="06EA5760"/>
    <w:rsid w:val="072F1B7E"/>
    <w:rsid w:val="081E4AEA"/>
    <w:rsid w:val="08D8FF88"/>
    <w:rsid w:val="08FC7250"/>
    <w:rsid w:val="09C765A6"/>
    <w:rsid w:val="09E2319B"/>
    <w:rsid w:val="0A392746"/>
    <w:rsid w:val="0BB6409F"/>
    <w:rsid w:val="0C3F50C4"/>
    <w:rsid w:val="0CACF7EF"/>
    <w:rsid w:val="0D16685D"/>
    <w:rsid w:val="0D5B5F4C"/>
    <w:rsid w:val="0F051085"/>
    <w:rsid w:val="0FD887DE"/>
    <w:rsid w:val="107576FB"/>
    <w:rsid w:val="10FF64D9"/>
    <w:rsid w:val="1150A909"/>
    <w:rsid w:val="11859411"/>
    <w:rsid w:val="11D2A961"/>
    <w:rsid w:val="14496708"/>
    <w:rsid w:val="14D463F7"/>
    <w:rsid w:val="158D1BE1"/>
    <w:rsid w:val="16664E94"/>
    <w:rsid w:val="171FFC7B"/>
    <w:rsid w:val="1754B4B2"/>
    <w:rsid w:val="180B3A70"/>
    <w:rsid w:val="189062F1"/>
    <w:rsid w:val="190EA4A3"/>
    <w:rsid w:val="1993CD24"/>
    <w:rsid w:val="1A01D01E"/>
    <w:rsid w:val="1A8DE860"/>
    <w:rsid w:val="1AC04362"/>
    <w:rsid w:val="1AD6AE5E"/>
    <w:rsid w:val="1AD74940"/>
    <w:rsid w:val="1C00B6FE"/>
    <w:rsid w:val="1C45ADED"/>
    <w:rsid w:val="1C7A6624"/>
    <w:rsid w:val="1DB255BD"/>
    <w:rsid w:val="1DE77C7A"/>
    <w:rsid w:val="1F9C6B59"/>
    <w:rsid w:val="1FD12390"/>
    <w:rsid w:val="20880EF0"/>
    <w:rsid w:val="2151C8BE"/>
    <w:rsid w:val="21FA995B"/>
    <w:rsid w:val="225478D7"/>
    <w:rsid w:val="238D228A"/>
    <w:rsid w:val="23C6A01E"/>
    <w:rsid w:val="240B643C"/>
    <w:rsid w:val="249D0CCF"/>
    <w:rsid w:val="250ECE6F"/>
    <w:rsid w:val="255B8013"/>
    <w:rsid w:val="26D0ABE6"/>
    <w:rsid w:val="271D1B0E"/>
    <w:rsid w:val="273DA829"/>
    <w:rsid w:val="277AE463"/>
    <w:rsid w:val="287A8FF0"/>
    <w:rsid w:val="28A78D72"/>
    <w:rsid w:val="28BF540E"/>
    <w:rsid w:val="292C5051"/>
    <w:rsid w:val="29894B48"/>
    <w:rsid w:val="2CFB33E4"/>
    <w:rsid w:val="2D018240"/>
    <w:rsid w:val="2D5B5B8B"/>
    <w:rsid w:val="2D613FBE"/>
    <w:rsid w:val="2EA6A0ED"/>
    <w:rsid w:val="2F4D4D95"/>
    <w:rsid w:val="2FEB6770"/>
    <w:rsid w:val="30BD813A"/>
    <w:rsid w:val="31C5B0CA"/>
    <w:rsid w:val="32226E55"/>
    <w:rsid w:val="3232AD0D"/>
    <w:rsid w:val="3257268C"/>
    <w:rsid w:val="3342CA23"/>
    <w:rsid w:val="33728A2C"/>
    <w:rsid w:val="33E44BCC"/>
    <w:rsid w:val="34434CA0"/>
    <w:rsid w:val="35896A79"/>
    <w:rsid w:val="35CDA1BA"/>
    <w:rsid w:val="36293EC9"/>
    <w:rsid w:val="367ADA24"/>
    <w:rsid w:val="36BE978B"/>
    <w:rsid w:val="377812A1"/>
    <w:rsid w:val="37BD0990"/>
    <w:rsid w:val="37C9BC73"/>
    <w:rsid w:val="38700379"/>
    <w:rsid w:val="3929E431"/>
    <w:rsid w:val="39F0A8A7"/>
    <w:rsid w:val="3A8ED14C"/>
    <w:rsid w:val="3B510336"/>
    <w:rsid w:val="3BD6FF9D"/>
    <w:rsid w:val="3D53E625"/>
    <w:rsid w:val="3D7430C4"/>
    <w:rsid w:val="3D84A24D"/>
    <w:rsid w:val="3DFE1EA2"/>
    <w:rsid w:val="3E141A54"/>
    <w:rsid w:val="3E38B17A"/>
    <w:rsid w:val="3E4F95A3"/>
    <w:rsid w:val="3EB14B5C"/>
    <w:rsid w:val="3EE10B65"/>
    <w:rsid w:val="3F42C11E"/>
    <w:rsid w:val="3F4E07A8"/>
    <w:rsid w:val="4011731A"/>
    <w:rsid w:val="40FFD938"/>
    <w:rsid w:val="4154DC0E"/>
    <w:rsid w:val="4315C801"/>
    <w:rsid w:val="43256F41"/>
    <w:rsid w:val="437D01CA"/>
    <w:rsid w:val="443F33B4"/>
    <w:rsid w:val="44AA0D9D"/>
    <w:rsid w:val="44E8D5B4"/>
    <w:rsid w:val="450561AD"/>
    <w:rsid w:val="45D05503"/>
    <w:rsid w:val="462A5007"/>
    <w:rsid w:val="46359691"/>
    <w:rsid w:val="4710FB70"/>
    <w:rsid w:val="474580D6"/>
    <w:rsid w:val="4750FA31"/>
    <w:rsid w:val="47F8E064"/>
    <w:rsid w:val="48595C92"/>
    <w:rsid w:val="4870F05D"/>
    <w:rsid w:val="4925F32F"/>
    <w:rsid w:val="49644EA9"/>
    <w:rsid w:val="498D96C5"/>
    <w:rsid w:val="49B1004D"/>
    <w:rsid w:val="4A3B7BBC"/>
    <w:rsid w:val="4A8444D5"/>
    <w:rsid w:val="4AD4B51F"/>
    <w:rsid w:val="4AE13531"/>
    <w:rsid w:val="4C116A15"/>
    <w:rsid w:val="4C2942DF"/>
    <w:rsid w:val="4D797F59"/>
    <w:rsid w:val="4DE38644"/>
    <w:rsid w:val="4EA9E70E"/>
    <w:rsid w:val="4EB59EF5"/>
    <w:rsid w:val="4F68F0CF"/>
    <w:rsid w:val="503E622F"/>
    <w:rsid w:val="50DD5354"/>
    <w:rsid w:val="513A43B0"/>
    <w:rsid w:val="51C3FEBD"/>
    <w:rsid w:val="51EC36E2"/>
    <w:rsid w:val="52B10DB5"/>
    <w:rsid w:val="52C768F0"/>
    <w:rsid w:val="530C2D0E"/>
    <w:rsid w:val="53176139"/>
    <w:rsid w:val="5345AAA2"/>
    <w:rsid w:val="535DA40F"/>
    <w:rsid w:val="542790AE"/>
    <w:rsid w:val="54FCD90A"/>
    <w:rsid w:val="55A93C93"/>
    <w:rsid w:val="55D63A15"/>
    <w:rsid w:val="55F5EE37"/>
    <w:rsid w:val="56332A71"/>
    <w:rsid w:val="563AE526"/>
    <w:rsid w:val="570E29AE"/>
    <w:rsid w:val="583506A9"/>
    <w:rsid w:val="590C69AC"/>
    <w:rsid w:val="5A856F25"/>
    <w:rsid w:val="5BC21980"/>
    <w:rsid w:val="5C6400CB"/>
    <w:rsid w:val="5C7BFA38"/>
    <w:rsid w:val="5CC0BE56"/>
    <w:rsid w:val="5CE8F67B"/>
    <w:rsid w:val="5D1DAEB2"/>
    <w:rsid w:val="5D42BEAE"/>
    <w:rsid w:val="5E785162"/>
    <w:rsid w:val="5EE45186"/>
    <w:rsid w:val="5F347822"/>
    <w:rsid w:val="5F7E187A"/>
    <w:rsid w:val="5F9611E7"/>
    <w:rsid w:val="60997C1A"/>
    <w:rsid w:val="60EB25EC"/>
    <w:rsid w:val="613E5483"/>
    <w:rsid w:val="61C9B0FE"/>
    <w:rsid w:val="62036163"/>
    <w:rsid w:val="629011C8"/>
    <w:rsid w:val="62C4C9FF"/>
    <w:rsid w:val="631E9232"/>
    <w:rsid w:val="63DD3847"/>
    <w:rsid w:val="63F4FEE3"/>
    <w:rsid w:val="6451EF3F"/>
    <w:rsid w:val="64A6F215"/>
    <w:rsid w:val="64F7A1C1"/>
    <w:rsid w:val="651B31B4"/>
    <w:rsid w:val="65F8E753"/>
    <w:rsid w:val="688C2FEB"/>
    <w:rsid w:val="69491A30"/>
    <w:rsid w:val="6A229E9F"/>
    <w:rsid w:val="6ADB6602"/>
    <w:rsid w:val="6B7E4246"/>
    <w:rsid w:val="6C4AE57F"/>
    <w:rsid w:val="6C4CF442"/>
    <w:rsid w:val="6D401FBD"/>
    <w:rsid w:val="6D44E51A"/>
    <w:rsid w:val="6DA1A2A5"/>
    <w:rsid w:val="6DC21DF9"/>
    <w:rsid w:val="6DC74B14"/>
    <w:rsid w:val="6F1EBBFE"/>
    <w:rsid w:val="6F63801C"/>
    <w:rsid w:val="7066EA4F"/>
    <w:rsid w:val="707263AA"/>
    <w:rsid w:val="70D9BF66"/>
    <w:rsid w:val="7255C548"/>
    <w:rsid w:val="729A8966"/>
    <w:rsid w:val="72B282D3"/>
    <w:rsid w:val="73FAB124"/>
    <w:rsid w:val="741B07A2"/>
    <w:rsid w:val="742F695B"/>
    <w:rsid w:val="7474604A"/>
    <w:rsid w:val="751614C4"/>
    <w:rsid w:val="75D10CE1"/>
    <w:rsid w:val="76064AE7"/>
    <w:rsid w:val="76E830F3"/>
    <w:rsid w:val="786A0FA9"/>
    <w:rsid w:val="787D10E8"/>
    <w:rsid w:val="78AEA0F6"/>
    <w:rsid w:val="7948043E"/>
    <w:rsid w:val="79D83AAE"/>
    <w:rsid w:val="7AAFBE7B"/>
    <w:rsid w:val="7AFA397A"/>
    <w:rsid w:val="7C3A1699"/>
    <w:rsid w:val="7CA48C22"/>
    <w:rsid w:val="7CC01987"/>
    <w:rsid w:val="7D08C895"/>
    <w:rsid w:val="7D66BFAB"/>
    <w:rsid w:val="7DD81CA4"/>
    <w:rsid w:val="7EF7A38E"/>
    <w:rsid w:val="7F2C28F4"/>
    <w:rsid w:val="7FFADA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C15B6D"/>
  <w15:chartTrackingRefBased/>
  <w15:docId w15:val="{86E5682A-6CED-45AF-BE09-48DA018A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character" w:styleId="Hyperlink">
    <w:name w:val="Hyperlink"/>
    <w:basedOn w:val="DefaultParagraphFont"/>
    <w:uiPriority w:val="99"/>
    <w:unhideWhenUsed/>
    <w:rsid w:val="0071737D"/>
    <w:rPr>
      <w:color w:val="0563C1" w:themeColor="hyperlink"/>
      <w:u w:val="single"/>
    </w:rPr>
  </w:style>
  <w:style w:type="character" w:styleId="UnresolvedMention">
    <w:name w:val="Unresolved Mention"/>
    <w:basedOn w:val="DefaultParagraphFont"/>
    <w:uiPriority w:val="99"/>
    <w:semiHidden/>
    <w:unhideWhenUsed/>
    <w:rsid w:val="0071737D"/>
    <w:rPr>
      <w:color w:val="605E5C"/>
      <w:shd w:val="clear" w:color="auto" w:fill="E1DFDD"/>
    </w:rPr>
  </w:style>
  <w:style w:type="table" w:customStyle="1" w:styleId="TableGrid1">
    <w:name w:val="Table Grid1"/>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2E42DD"/>
    <w:pPr>
      <w:spacing w:line="241" w:lineRule="atLeast"/>
    </w:pPr>
    <w:rPr>
      <w:rFonts w:ascii="Helvetica Condensed" w:hAnsi="Helvetica Condensed" w:cstheme="minorBidi"/>
      <w:color w:val="auto"/>
    </w:rPr>
  </w:style>
  <w:style w:type="character" w:customStyle="1" w:styleId="A6">
    <w:name w:val="A6"/>
    <w:uiPriority w:val="99"/>
    <w:rsid w:val="002E42DD"/>
    <w:rPr>
      <w:rFonts w:cs="Helvetica Condensed"/>
      <w:color w:val="000000"/>
      <w:sz w:val="20"/>
      <w:szCs w:val="20"/>
    </w:rPr>
  </w:style>
  <w:style w:type="character" w:styleId="Mention">
    <w:name w:val="Mention"/>
    <w:basedOn w:val="DefaultParagraphFont"/>
    <w:uiPriority w:val="99"/>
    <w:unhideWhenUsed/>
    <w:rsid w:val="00826001"/>
    <w:rPr>
      <w:color w:val="2B579A"/>
      <w:shd w:val="clear" w:color="auto" w:fill="E6E6E6"/>
    </w:rPr>
  </w:style>
  <w:style w:type="character" w:customStyle="1" w:styleId="normaltextrun">
    <w:name w:val="normaltextrun"/>
    <w:basedOn w:val="DefaultParagraphFont"/>
    <w:rsid w:val="0043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ospitalmedicine.org/globalassets/clinical-topics/clinical-pdf/gcmi-guide-m4.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AFF0D-E691-4499-9B34-32F8CD09258F}">
  <ds:schemaRefs>
    <ds:schemaRef ds:uri="http://schemas.microsoft.com/sharepoint/v3/contenttype/forms"/>
  </ds:schemaRefs>
</ds:datastoreItem>
</file>

<file path=customXml/itemProps2.xml><?xml version="1.0" encoding="utf-8"?>
<ds:datastoreItem xmlns:ds="http://schemas.openxmlformats.org/officeDocument/2006/customXml" ds:itemID="{EE9089F0-FF8A-458B-B9A2-256AFA7DFE59}">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3.xml><?xml version="1.0" encoding="utf-8"?>
<ds:datastoreItem xmlns:ds="http://schemas.openxmlformats.org/officeDocument/2006/customXml" ds:itemID="{EA6F0799-7718-4BF4-8FD4-DACDABD74452}">
  <ds:schemaRefs>
    <ds:schemaRef ds:uri="http://schemas.openxmlformats.org/officeDocument/2006/bibliography"/>
  </ds:schemaRefs>
</ds:datastoreItem>
</file>

<file path=customXml/itemProps4.xml><?xml version="1.0" encoding="utf-8"?>
<ds:datastoreItem xmlns:ds="http://schemas.openxmlformats.org/officeDocument/2006/customXml" ds:itemID="{60E28064-12D6-469D-893B-69FC9CC79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Karen (CDC/DDID/NCEZID/DHQP) (CTR)</dc:creator>
  <cp:lastModifiedBy>Farrell, Paula (CDC/NCEZID/DHQP/SB) (CTR)</cp:lastModifiedBy>
  <cp:revision>4</cp:revision>
  <dcterms:created xsi:type="dcterms:W3CDTF">2024-09-12T15:18:00Z</dcterms:created>
  <dcterms:modified xsi:type="dcterms:W3CDTF">2024-09-12T15:19:00Z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a64c16ed7ec4f8a2d41e4b233ded0bf5d823c6ad6ca3fc9f387b0a209f39c5dd</vt:lpwstr>
  </property>
  <property fmtid="{D5CDD505-2E9C-101B-9397-08002B2CF9AE}" pid="4" name="MediaServiceImageTags">
    <vt:lpwstr/>
  </property>
  <property fmtid="{D5CDD505-2E9C-101B-9397-08002B2CF9AE}" pid="5" name="MSIP_Label_7b94a7b8-f06c-4dfe-bdcc-9b548fd58c31_ActionId">
    <vt:lpwstr>d460e282-0951-4d38-80bc-1a68fe7995b0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2021-03-02T16:24:22Z</vt:lpwstr>
  </property>
  <property fmtid="{D5CDD505-2E9C-101B-9397-08002B2CF9AE}" pid="11" name="MSIP_Label_7b94a7b8-f06c-4dfe-bdcc-9b548fd58c31_SiteId">
    <vt:lpwstr>9ce70869-60db-44fd-abe8-d2767077fc8f</vt:lpwstr>
  </property>
</Properties>
</file>