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A51" w:rsidRPr="00E93485" w:rsidP="00CA5840" w14:paraId="54FCBDFD" w14:textId="77777777">
      <w:pPr>
        <w:ind w:left="0"/>
      </w:pPr>
    </w:p>
    <w:p w:rsidR="00716F94" w:rsidP="00CA5840" w14:paraId="7F11797C" w14:textId="77777777">
      <w:pPr>
        <w:pStyle w:val="Heading1"/>
        <w:ind w:left="0"/>
        <w:rPr>
          <w:rFonts w:eastAsia="Segoe UI" w:cs="Segoe UI"/>
          <w:b w:val="0"/>
          <w:sz w:val="18"/>
          <w:szCs w:val="18"/>
        </w:rPr>
      </w:pPr>
      <w:r w:rsidRPr="00287263">
        <w:t>OT21-2103 Success Stories</w:t>
      </w:r>
      <w:r w:rsidRPr="00287263">
        <w:rPr>
          <w:rFonts w:eastAsia="Segoe UI" w:cs="Segoe UI"/>
          <w:b w:val="0"/>
          <w:sz w:val="18"/>
          <w:szCs w:val="18"/>
        </w:rPr>
        <w:t xml:space="preserve"> </w:t>
      </w:r>
    </w:p>
    <w:p w:rsidR="008232F4" w:rsidRPr="008232F4" w:rsidP="008232F4" w14:paraId="79EAD8AD" w14:textId="53656880">
      <w:pPr>
        <w:jc w:val="center"/>
      </w:pPr>
      <w:r>
        <w:t>(2024-2026)</w:t>
      </w:r>
    </w:p>
    <w:p w:rsidR="00AA3192" w:rsidRPr="00E93485" w:rsidP="00CA5840" w14:paraId="5C6E7D6F" w14:textId="77777777">
      <w:pPr>
        <w:ind w:left="0"/>
      </w:pPr>
    </w:p>
    <w:p w:rsidR="00716F94" w:rsidRPr="00E93485" w:rsidP="00CA5840" w14:paraId="15CF010A" w14:textId="68FD4667">
      <w:pPr>
        <w:ind w:left="0"/>
        <w:jc w:val="center"/>
      </w:pPr>
      <w:r>
        <w:t xml:space="preserve">PHIC </w:t>
      </w:r>
      <w:r w:rsidRPr="00E93485" w:rsidR="00316F00">
        <w:t>Generic Information Collection</w:t>
      </w:r>
      <w:r w:rsidRPr="00E93485" w:rsidR="00484011">
        <w:t xml:space="preserve"> Request</w:t>
      </w:r>
    </w:p>
    <w:p w:rsidR="00484011" w:rsidRPr="00E93485" w:rsidP="00CA5840" w14:paraId="41679DD2" w14:textId="77777777">
      <w:pPr>
        <w:ind w:left="0"/>
        <w:jc w:val="center"/>
      </w:pPr>
      <w:r w:rsidRPr="00E93485">
        <w:t>OMB No. 0920-0879</w:t>
      </w:r>
    </w:p>
    <w:p w:rsidR="009B4A51" w:rsidRPr="00E93485" w:rsidP="00CA5840" w14:paraId="3F1E5C2D" w14:textId="77777777">
      <w:pPr>
        <w:ind w:left="0"/>
      </w:pPr>
    </w:p>
    <w:p w:rsidR="00AA3192" w:rsidRPr="00E93485" w:rsidP="00CA5840" w14:paraId="0AC310DA" w14:textId="77777777">
      <w:pPr>
        <w:ind w:left="0"/>
      </w:pPr>
    </w:p>
    <w:p w:rsidR="009B4A51" w:rsidRPr="00E93485" w:rsidP="00A1453A" w14:paraId="786A4140" w14:textId="77777777">
      <w:pPr>
        <w:pStyle w:val="Heading2"/>
        <w:ind w:left="0"/>
      </w:pPr>
      <w:r w:rsidRPr="00E93485">
        <w:t>Supporting Statement – Section A</w:t>
      </w:r>
    </w:p>
    <w:p w:rsidR="00187D5A" w:rsidRPr="00BD411A" w:rsidP="00CA5840" w14:paraId="1F562E16" w14:textId="77777777">
      <w:pPr>
        <w:ind w:left="0"/>
      </w:pPr>
    </w:p>
    <w:p w:rsidR="009B4A51" w:rsidRPr="00BD411A" w:rsidP="00CA5840" w14:paraId="4832C2F4" w14:textId="58500C2B">
      <w:pPr>
        <w:ind w:left="0"/>
        <w:jc w:val="center"/>
      </w:pPr>
      <w:r w:rsidRPr="00BD411A">
        <w:t xml:space="preserve">Submitted: </w:t>
      </w:r>
      <w:r w:rsidR="00C740B7">
        <w:t>4/1</w:t>
      </w:r>
      <w:r w:rsidR="002C04D0">
        <w:t>5</w:t>
      </w:r>
      <w:r w:rsidR="00C740B7">
        <w:t>/2024</w:t>
      </w:r>
    </w:p>
    <w:p w:rsidR="009B4A51" w:rsidRPr="00E93485" w:rsidP="007D6163" w14:paraId="5E6DF6FC" w14:textId="77777777"/>
    <w:p w:rsidR="00AA3192" w:rsidRPr="00E93485" w:rsidP="00A1453A" w14:paraId="3BA9146A" w14:textId="77777777">
      <w:pPr>
        <w:ind w:left="0"/>
      </w:pPr>
    </w:p>
    <w:p w:rsidR="009E6579" w:rsidP="00A1453A" w14:paraId="6080EB71" w14:textId="77777777">
      <w:pPr>
        <w:ind w:left="0"/>
      </w:pPr>
    </w:p>
    <w:p w:rsidR="009E6579" w:rsidP="00A1453A" w14:paraId="29092042" w14:textId="77777777">
      <w:pPr>
        <w:ind w:left="0"/>
      </w:pPr>
    </w:p>
    <w:p w:rsidR="009E6579" w:rsidP="00A1453A" w14:paraId="5E275CC4" w14:textId="77777777">
      <w:pPr>
        <w:ind w:left="0"/>
      </w:pPr>
    </w:p>
    <w:p w:rsidR="009E6579" w:rsidP="00A1453A" w14:paraId="271EAE69" w14:textId="77777777">
      <w:pPr>
        <w:ind w:left="0"/>
      </w:pPr>
    </w:p>
    <w:p w:rsidR="009E6579" w:rsidP="00A1453A" w14:paraId="5F15B880" w14:textId="77777777">
      <w:pPr>
        <w:ind w:left="0"/>
      </w:pPr>
    </w:p>
    <w:p w:rsidR="009E6579" w:rsidP="00A1453A" w14:paraId="5F53F5D8" w14:textId="77777777">
      <w:pPr>
        <w:ind w:left="0"/>
      </w:pPr>
    </w:p>
    <w:p w:rsidR="009E6579" w:rsidP="00A1453A" w14:paraId="330B3629" w14:textId="77777777">
      <w:pPr>
        <w:ind w:left="0"/>
      </w:pPr>
    </w:p>
    <w:p w:rsidR="009E6579" w:rsidP="00A1453A" w14:paraId="5029A2CD" w14:textId="77777777">
      <w:pPr>
        <w:ind w:left="0"/>
      </w:pPr>
    </w:p>
    <w:p w:rsidR="009E6579" w:rsidP="00A1453A" w14:paraId="68577F7E" w14:textId="77777777">
      <w:pPr>
        <w:ind w:left="0"/>
      </w:pPr>
    </w:p>
    <w:p w:rsidR="009E6579" w:rsidP="00A1453A" w14:paraId="7FC2E9A0" w14:textId="77777777">
      <w:pPr>
        <w:ind w:left="0"/>
      </w:pPr>
    </w:p>
    <w:p w:rsidR="009E6579" w:rsidP="00A1453A" w14:paraId="73898BB1" w14:textId="77777777">
      <w:pPr>
        <w:ind w:left="0"/>
      </w:pPr>
    </w:p>
    <w:p w:rsidR="009E6579" w:rsidP="00A1453A" w14:paraId="7EC10D24" w14:textId="77777777">
      <w:pPr>
        <w:ind w:left="0"/>
      </w:pPr>
    </w:p>
    <w:p w:rsidR="009E6579" w:rsidP="00A1453A" w14:paraId="4F222A6B" w14:textId="77777777">
      <w:pPr>
        <w:ind w:left="0"/>
      </w:pPr>
    </w:p>
    <w:p w:rsidR="009E6579" w:rsidP="00A1453A" w14:paraId="6CC22CF3" w14:textId="77777777">
      <w:pPr>
        <w:ind w:left="0"/>
      </w:pPr>
    </w:p>
    <w:p w:rsidR="009E6579" w:rsidP="00A1453A" w14:paraId="70435D90" w14:textId="77777777">
      <w:pPr>
        <w:ind w:left="0"/>
      </w:pPr>
    </w:p>
    <w:p w:rsidR="009E6579" w:rsidP="00A1453A" w14:paraId="63693DBE" w14:textId="77777777">
      <w:pPr>
        <w:ind w:left="0"/>
      </w:pPr>
    </w:p>
    <w:p w:rsidR="009E6579" w:rsidP="00A1453A" w14:paraId="57729988" w14:textId="77777777">
      <w:pPr>
        <w:ind w:left="0"/>
      </w:pPr>
    </w:p>
    <w:p w:rsidR="009E6579" w:rsidP="00A1453A" w14:paraId="6278EBBE" w14:textId="77777777">
      <w:pPr>
        <w:ind w:left="0"/>
      </w:pPr>
    </w:p>
    <w:p w:rsidR="009E6579" w:rsidRPr="00E93485" w:rsidP="00A1453A" w14:paraId="53F8C318" w14:textId="77777777">
      <w:pPr>
        <w:ind w:left="0"/>
      </w:pPr>
    </w:p>
    <w:p w:rsidR="00A1453A" w:rsidRPr="00E93485" w:rsidP="00A1453A" w14:paraId="09615F37" w14:textId="77777777">
      <w:pPr>
        <w:ind w:left="0"/>
      </w:pPr>
    </w:p>
    <w:p w:rsidR="009B4A51" w:rsidRPr="00E93485" w:rsidP="007D6163" w14:paraId="778E7F3E" w14:textId="77777777"/>
    <w:p w:rsidR="00441CC3" w:rsidRPr="00E93485" w:rsidP="00CA5840" w14:paraId="30B46B8E" w14:textId="77777777">
      <w:pPr>
        <w:ind w:left="0"/>
        <w:rPr>
          <w:b/>
          <w:u w:val="single"/>
        </w:rPr>
      </w:pPr>
      <w:r w:rsidRPr="00E93485">
        <w:rPr>
          <w:b/>
          <w:u w:val="single"/>
        </w:rPr>
        <w:t>P</w:t>
      </w:r>
      <w:r w:rsidRPr="00E93485" w:rsidR="00667C89">
        <w:rPr>
          <w:b/>
          <w:u w:val="single"/>
        </w:rPr>
        <w:t>rogram Official/Project Officer</w:t>
      </w:r>
    </w:p>
    <w:p w:rsidR="00321B51" w:rsidRPr="00E93485" w:rsidP="00CA5840" w14:paraId="148EEE25" w14:textId="77777777">
      <w:pPr>
        <w:ind w:left="0"/>
        <w:rPr>
          <w:color w:val="0070C0"/>
        </w:rPr>
      </w:pPr>
      <w:r>
        <w:t xml:space="preserve">April Bankston </w:t>
      </w:r>
    </w:p>
    <w:p w:rsidR="00321B51" w:rsidRPr="00E93485" w:rsidP="00CA5840" w14:paraId="4A52C6D3" w14:textId="77777777">
      <w:pPr>
        <w:ind w:left="0"/>
      </w:pPr>
      <w:r>
        <w:t>Chief</w:t>
      </w:r>
    </w:p>
    <w:p w:rsidR="00321B51" w:rsidRPr="00E93485" w:rsidP="00CA5840" w14:paraId="64A26E22" w14:textId="77777777">
      <w:pPr>
        <w:ind w:left="0"/>
      </w:pPr>
      <w:r>
        <w:t>Capacity Building and Strategic Resource Management Branch</w:t>
      </w:r>
      <w:r w:rsidR="7D79D4E5">
        <w:t>, Division of Jurisdictional Support, National Center for STLT Public Health Infrastructure and Workforce</w:t>
      </w:r>
    </w:p>
    <w:p w:rsidR="00321B51" w:rsidRPr="00E93485" w:rsidP="346C6EF8" w14:paraId="4667F441" w14:textId="4EC0F41E">
      <w:pPr>
        <w:ind w:left="0"/>
      </w:pPr>
      <w:r>
        <w:t>2400 Century Center, Atlanta, GA 30345</w:t>
      </w:r>
    </w:p>
    <w:p w:rsidR="004C0579" w:rsidP="009E6579" w14:paraId="2FFF862F" w14:textId="77777777">
      <w:pPr>
        <w:ind w:left="0"/>
        <w:rPr>
          <w:rFonts w:eastAsia="Cambria" w:cs="Cambria"/>
        </w:rPr>
      </w:pPr>
    </w:p>
    <w:p w:rsidR="004C0579" w:rsidP="009E6579" w14:paraId="33421D41" w14:textId="77777777">
      <w:pPr>
        <w:ind w:left="0"/>
        <w:rPr>
          <w:rFonts w:eastAsia="Cambria" w:cs="Cambria"/>
        </w:rPr>
      </w:pPr>
    </w:p>
    <w:p w:rsidR="003860A5" w:rsidRPr="00E93485" w:rsidP="003860A5" w14:paraId="22FC7D34" w14:textId="471531EF">
      <w:pPr>
        <w:pStyle w:val="Heading3"/>
        <w:ind w:left="0"/>
      </w:pPr>
      <w:bookmarkStart w:id="0" w:name="_Toc427752811"/>
      <w:r w:rsidRPr="00E93485">
        <w:t>Table of Contents</w:t>
      </w:r>
      <w:bookmarkEnd w:id="0"/>
    </w:p>
    <w:p w:rsidR="003860A5" w:rsidRPr="00E93485" w:rsidP="003860A5" w14:paraId="4B5C081C" w14:textId="77777777"/>
    <w:p w:rsidR="00CC4DAB" w:rsidRPr="00E93485" w14:paraId="24AFFA4F" w14:textId="2F14D0C1">
      <w:pPr>
        <w:pStyle w:val="TOC1"/>
        <w:tabs>
          <w:tab w:val="right" w:leader="dot" w:pos="9350"/>
        </w:tabs>
        <w:rPr>
          <w:noProof/>
        </w:rPr>
      </w:pPr>
      <w:r w:rsidRPr="00E93485">
        <w:rPr>
          <w:color w:val="2B579A"/>
          <w:shd w:val="clear" w:color="auto" w:fill="E6E6E6"/>
        </w:rPr>
        <w:fldChar w:fldCharType="begin"/>
      </w:r>
      <w:r w:rsidRPr="00E93485">
        <w:instrText xml:space="preserve"> TOC \h \z \u \t "Heading 3,1,Heading 4,2" </w:instrText>
      </w:r>
      <w:r w:rsidRPr="00E93485">
        <w:rPr>
          <w:color w:val="2B579A"/>
          <w:shd w:val="clear" w:color="auto" w:fill="E6E6E6"/>
        </w:rPr>
        <w:fldChar w:fldCharType="separate"/>
      </w:r>
      <w:hyperlink w:anchor="_Toc427752811" w:history="1">
        <w:r w:rsidRPr="00E93485">
          <w:rPr>
            <w:rStyle w:val="Hyperlink"/>
            <w:noProof/>
          </w:rPr>
          <w:t>Table of Contents</w:t>
        </w:r>
        <w:r w:rsidRPr="00E93485">
          <w:rPr>
            <w:noProof/>
            <w:webHidden/>
          </w:rPr>
          <w:tab/>
        </w:r>
        <w:r w:rsidRPr="00E93485">
          <w:rPr>
            <w:noProof/>
            <w:webHidden/>
            <w:color w:val="2B579A"/>
            <w:shd w:val="clear" w:color="auto" w:fill="E6E6E6"/>
          </w:rPr>
          <w:fldChar w:fldCharType="begin"/>
        </w:r>
        <w:r w:rsidRPr="00E93485">
          <w:rPr>
            <w:noProof/>
            <w:webHidden/>
          </w:rPr>
          <w:instrText xml:space="preserve"> PAGEREF _Toc427752811 \h </w:instrText>
        </w:r>
        <w:r w:rsidRPr="00E93485">
          <w:rPr>
            <w:noProof/>
            <w:webHidden/>
            <w:color w:val="2B579A"/>
            <w:shd w:val="clear" w:color="auto" w:fill="E6E6E6"/>
          </w:rPr>
          <w:fldChar w:fldCharType="separate"/>
        </w:r>
        <w:r w:rsidR="003175C2">
          <w:rPr>
            <w:noProof/>
            <w:webHidden/>
          </w:rPr>
          <w:t>2</w:t>
        </w:r>
        <w:r w:rsidRPr="00E93485">
          <w:rPr>
            <w:noProof/>
            <w:webHidden/>
            <w:color w:val="2B579A"/>
            <w:shd w:val="clear" w:color="auto" w:fill="E6E6E6"/>
          </w:rPr>
          <w:fldChar w:fldCharType="end"/>
        </w:r>
      </w:hyperlink>
    </w:p>
    <w:p w:rsidR="00CC4DAB" w:rsidRPr="00E93485" w14:paraId="0E225DE7" w14:textId="44C74F0B">
      <w:pPr>
        <w:pStyle w:val="TOC1"/>
        <w:tabs>
          <w:tab w:val="right" w:leader="dot" w:pos="9350"/>
        </w:tabs>
        <w:rPr>
          <w:noProof/>
        </w:rPr>
      </w:pPr>
      <w:hyperlink w:anchor="_Toc427752813" w:history="1">
        <w:r w:rsidRPr="00E93485" w:rsidR="001E48BC">
          <w:rPr>
            <w:rStyle w:val="Hyperlink"/>
            <w:noProof/>
          </w:rPr>
          <w:t>Section A – Justification</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_Toc427752813 \h </w:instrText>
        </w:r>
        <w:r w:rsidRPr="00E93485" w:rsidR="001E48BC">
          <w:rPr>
            <w:noProof/>
            <w:webHidden/>
            <w:color w:val="2B579A"/>
            <w:shd w:val="clear" w:color="auto" w:fill="E6E6E6"/>
          </w:rPr>
          <w:fldChar w:fldCharType="separate"/>
        </w:r>
        <w:r w:rsidR="003175C2">
          <w:rPr>
            <w:noProof/>
            <w:webHidden/>
          </w:rPr>
          <w:t>3</w:t>
        </w:r>
        <w:r w:rsidRPr="00E93485" w:rsidR="001E48BC">
          <w:rPr>
            <w:noProof/>
            <w:webHidden/>
            <w:color w:val="2B579A"/>
            <w:shd w:val="clear" w:color="auto" w:fill="E6E6E6"/>
          </w:rPr>
          <w:fldChar w:fldCharType="end"/>
        </w:r>
      </w:hyperlink>
    </w:p>
    <w:p w:rsidR="00CC4DAB" w:rsidRPr="00E93485" w:rsidP="008C28C7" w14:paraId="5779190B" w14:textId="2D770947">
      <w:pPr>
        <w:pStyle w:val="TOC2"/>
        <w:rPr>
          <w:noProof/>
        </w:rPr>
      </w:pPr>
      <w:hyperlink w:anchor="_Toc427752814" w:history="1">
        <w:r w:rsidRPr="00E93485" w:rsidR="001E48BC">
          <w:rPr>
            <w:rStyle w:val="Hyperlink"/>
            <w:noProof/>
          </w:rPr>
          <w:t>1.</w:t>
        </w:r>
        <w:r w:rsidRPr="00E93485" w:rsidR="001E48BC">
          <w:rPr>
            <w:noProof/>
          </w:rPr>
          <w:tab/>
        </w:r>
        <w:r w:rsidRPr="00E93485" w:rsidR="001E48BC">
          <w:rPr>
            <w:rStyle w:val="Hyperlink"/>
            <w:noProof/>
          </w:rPr>
          <w:t>Circumstances Making the Collection of Information Necessary</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_Toc427752814 \h </w:instrText>
        </w:r>
        <w:r w:rsidRPr="00E93485" w:rsidR="001E48BC">
          <w:rPr>
            <w:noProof/>
            <w:webHidden/>
            <w:color w:val="2B579A"/>
            <w:shd w:val="clear" w:color="auto" w:fill="E6E6E6"/>
          </w:rPr>
          <w:fldChar w:fldCharType="separate"/>
        </w:r>
        <w:r w:rsidR="003175C2">
          <w:rPr>
            <w:noProof/>
            <w:webHidden/>
          </w:rPr>
          <w:t>3</w:t>
        </w:r>
        <w:r w:rsidRPr="00E93485" w:rsidR="001E48BC">
          <w:rPr>
            <w:noProof/>
            <w:webHidden/>
            <w:color w:val="2B579A"/>
            <w:shd w:val="clear" w:color="auto" w:fill="E6E6E6"/>
          </w:rPr>
          <w:fldChar w:fldCharType="end"/>
        </w:r>
      </w:hyperlink>
    </w:p>
    <w:p w:rsidR="00CC4DAB" w:rsidRPr="00E93485" w:rsidP="008C28C7" w14:paraId="5BC2A8B1" w14:textId="37C17045">
      <w:pPr>
        <w:pStyle w:val="TOC2"/>
        <w:rPr>
          <w:noProof/>
        </w:rPr>
      </w:pPr>
      <w:hyperlink w:anchor="_Toc427752815" w:history="1">
        <w:r w:rsidRPr="00E93485" w:rsidR="001E48BC">
          <w:rPr>
            <w:rStyle w:val="Hyperlink"/>
            <w:noProof/>
          </w:rPr>
          <w:t>2.</w:t>
        </w:r>
        <w:r w:rsidRPr="00E93485" w:rsidR="001E48BC">
          <w:rPr>
            <w:noProof/>
          </w:rPr>
          <w:tab/>
        </w:r>
        <w:r w:rsidRPr="00E93485" w:rsidR="001E48BC">
          <w:rPr>
            <w:rStyle w:val="Hyperlink"/>
            <w:noProof/>
          </w:rPr>
          <w:t>Purpose and Use of the Information Collection</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_Toc427752815 \h </w:instrText>
        </w:r>
        <w:r w:rsidRPr="00E93485" w:rsidR="001E48BC">
          <w:rPr>
            <w:noProof/>
            <w:webHidden/>
            <w:color w:val="2B579A"/>
            <w:shd w:val="clear" w:color="auto" w:fill="E6E6E6"/>
          </w:rPr>
          <w:fldChar w:fldCharType="separate"/>
        </w:r>
        <w:r w:rsidR="003175C2">
          <w:rPr>
            <w:noProof/>
            <w:webHidden/>
          </w:rPr>
          <w:t>6</w:t>
        </w:r>
        <w:r w:rsidRPr="00E93485" w:rsidR="001E48BC">
          <w:rPr>
            <w:noProof/>
            <w:webHidden/>
            <w:color w:val="2B579A"/>
            <w:shd w:val="clear" w:color="auto" w:fill="E6E6E6"/>
          </w:rPr>
          <w:fldChar w:fldCharType="end"/>
        </w:r>
      </w:hyperlink>
    </w:p>
    <w:p w:rsidR="00CC4DAB" w:rsidRPr="00E93485" w:rsidP="008C28C7" w14:paraId="55CE6524" w14:textId="088C8A22">
      <w:pPr>
        <w:pStyle w:val="TOC2"/>
        <w:rPr>
          <w:noProof/>
        </w:rPr>
      </w:pPr>
      <w:hyperlink w:anchor="_Toc427752816" w:history="1">
        <w:r w:rsidRPr="00E93485" w:rsidR="001E48BC">
          <w:rPr>
            <w:rStyle w:val="Hyperlink"/>
            <w:noProof/>
          </w:rPr>
          <w:t>3.</w:t>
        </w:r>
        <w:r w:rsidRPr="00E93485" w:rsidR="001E48BC">
          <w:rPr>
            <w:noProof/>
          </w:rPr>
          <w:tab/>
        </w:r>
        <w:r w:rsidRPr="00E93485" w:rsidR="001E48BC">
          <w:rPr>
            <w:rStyle w:val="Hyperlink"/>
            <w:noProof/>
          </w:rPr>
          <w:t>Use of Improved Information Technology and Burden Reduction</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_Toc427752816 \h </w:instrText>
        </w:r>
        <w:r w:rsidRPr="00E93485" w:rsidR="001E48BC">
          <w:rPr>
            <w:noProof/>
            <w:webHidden/>
            <w:color w:val="2B579A"/>
            <w:shd w:val="clear" w:color="auto" w:fill="E6E6E6"/>
          </w:rPr>
          <w:fldChar w:fldCharType="separate"/>
        </w:r>
        <w:r w:rsidR="003175C2">
          <w:rPr>
            <w:noProof/>
            <w:webHidden/>
          </w:rPr>
          <w:t>6</w:t>
        </w:r>
        <w:r w:rsidRPr="00E93485" w:rsidR="001E48BC">
          <w:rPr>
            <w:noProof/>
            <w:webHidden/>
            <w:color w:val="2B579A"/>
            <w:shd w:val="clear" w:color="auto" w:fill="E6E6E6"/>
          </w:rPr>
          <w:fldChar w:fldCharType="end"/>
        </w:r>
      </w:hyperlink>
    </w:p>
    <w:p w:rsidR="00CC4DAB" w:rsidRPr="00E93485" w:rsidP="008C28C7" w14:paraId="6A0B03EC" w14:textId="018A0081">
      <w:pPr>
        <w:pStyle w:val="TOC2"/>
        <w:rPr>
          <w:noProof/>
        </w:rPr>
      </w:pPr>
      <w:hyperlink w:anchor="_Toc427752817" w:history="1">
        <w:r w:rsidRPr="00E93485" w:rsidR="001E48BC">
          <w:rPr>
            <w:rStyle w:val="Hyperlink"/>
            <w:noProof/>
          </w:rPr>
          <w:t>4.</w:t>
        </w:r>
        <w:r w:rsidRPr="00E93485" w:rsidR="001E48BC">
          <w:rPr>
            <w:noProof/>
          </w:rPr>
          <w:tab/>
        </w:r>
        <w:r w:rsidRPr="00E93485" w:rsidR="001E48BC">
          <w:rPr>
            <w:rStyle w:val="Hyperlink"/>
            <w:noProof/>
          </w:rPr>
          <w:t>Efforts to Identify Duplication and Use of Similar Information</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_Toc427752817 \h </w:instrText>
        </w:r>
        <w:r w:rsidRPr="00E93485" w:rsidR="001E48BC">
          <w:rPr>
            <w:noProof/>
            <w:webHidden/>
            <w:color w:val="2B579A"/>
            <w:shd w:val="clear" w:color="auto" w:fill="E6E6E6"/>
          </w:rPr>
          <w:fldChar w:fldCharType="separate"/>
        </w:r>
        <w:r w:rsidR="003175C2">
          <w:rPr>
            <w:noProof/>
            <w:webHidden/>
          </w:rPr>
          <w:t>7</w:t>
        </w:r>
        <w:r w:rsidRPr="00E93485" w:rsidR="001E48BC">
          <w:rPr>
            <w:noProof/>
            <w:webHidden/>
            <w:color w:val="2B579A"/>
            <w:shd w:val="clear" w:color="auto" w:fill="E6E6E6"/>
          </w:rPr>
          <w:fldChar w:fldCharType="end"/>
        </w:r>
      </w:hyperlink>
    </w:p>
    <w:p w:rsidR="00CC4DAB" w:rsidRPr="00E93485" w:rsidP="008C28C7" w14:paraId="43A25983" w14:textId="4E01C662">
      <w:pPr>
        <w:pStyle w:val="TOC2"/>
        <w:rPr>
          <w:noProof/>
        </w:rPr>
      </w:pPr>
      <w:hyperlink w:anchor="_Toc427752818" w:history="1">
        <w:r w:rsidRPr="00E93485" w:rsidR="001E48BC">
          <w:rPr>
            <w:rStyle w:val="Hyperlink"/>
            <w:noProof/>
          </w:rPr>
          <w:t>5.</w:t>
        </w:r>
        <w:r w:rsidRPr="00E93485" w:rsidR="001E48BC">
          <w:rPr>
            <w:noProof/>
          </w:rPr>
          <w:tab/>
        </w:r>
        <w:r w:rsidRPr="00E93485" w:rsidR="001E48BC">
          <w:rPr>
            <w:rStyle w:val="Hyperlink"/>
            <w:noProof/>
          </w:rPr>
          <w:t>Impact on Small Businesses or Other Small Entities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_Toc427752818 \h </w:instrText>
        </w:r>
        <w:r w:rsidRPr="00E93485" w:rsidR="001E48BC">
          <w:rPr>
            <w:noProof/>
            <w:webHidden/>
            <w:color w:val="2B579A"/>
            <w:shd w:val="clear" w:color="auto" w:fill="E6E6E6"/>
          </w:rPr>
          <w:fldChar w:fldCharType="separate"/>
        </w:r>
        <w:r w:rsidR="003175C2">
          <w:rPr>
            <w:noProof/>
            <w:webHidden/>
          </w:rPr>
          <w:t>7</w:t>
        </w:r>
        <w:r w:rsidRPr="00E93485" w:rsidR="001E48BC">
          <w:rPr>
            <w:noProof/>
            <w:webHidden/>
            <w:color w:val="2B579A"/>
            <w:shd w:val="clear" w:color="auto" w:fill="E6E6E6"/>
          </w:rPr>
          <w:fldChar w:fldCharType="end"/>
        </w:r>
      </w:hyperlink>
    </w:p>
    <w:p w:rsidR="00CC4DAB" w:rsidRPr="00E93485" w:rsidP="008C28C7" w14:paraId="4650DC31" w14:textId="5242149E">
      <w:pPr>
        <w:pStyle w:val="TOC2"/>
        <w:rPr>
          <w:noProof/>
        </w:rPr>
      </w:pPr>
      <w:hyperlink w:anchor="_Toc427752819" w:history="1">
        <w:r w:rsidRPr="00E93485" w:rsidR="001E48BC">
          <w:rPr>
            <w:rStyle w:val="Hyperlink"/>
            <w:noProof/>
          </w:rPr>
          <w:t>6.</w:t>
        </w:r>
        <w:r w:rsidRPr="00E93485" w:rsidR="001E48BC">
          <w:rPr>
            <w:noProof/>
          </w:rPr>
          <w:tab/>
        </w:r>
        <w:r w:rsidRPr="00E93485" w:rsidR="001E48BC">
          <w:rPr>
            <w:rStyle w:val="Hyperlink"/>
            <w:noProof/>
          </w:rPr>
          <w:t xml:space="preserve">Consequences of Collecting the Information Less Frequently   </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_Toc427752819 \h </w:instrText>
        </w:r>
        <w:r w:rsidRPr="00E93485" w:rsidR="001E48BC">
          <w:rPr>
            <w:noProof/>
            <w:webHidden/>
            <w:color w:val="2B579A"/>
            <w:shd w:val="clear" w:color="auto" w:fill="E6E6E6"/>
          </w:rPr>
          <w:fldChar w:fldCharType="separate"/>
        </w:r>
        <w:r w:rsidR="003175C2">
          <w:rPr>
            <w:noProof/>
            <w:webHidden/>
          </w:rPr>
          <w:t>7</w:t>
        </w:r>
        <w:r w:rsidRPr="00E93485" w:rsidR="001E48BC">
          <w:rPr>
            <w:noProof/>
            <w:webHidden/>
            <w:color w:val="2B579A"/>
            <w:shd w:val="clear" w:color="auto" w:fill="E6E6E6"/>
          </w:rPr>
          <w:fldChar w:fldCharType="end"/>
        </w:r>
      </w:hyperlink>
    </w:p>
    <w:p w:rsidR="00CC4DAB" w:rsidRPr="00E93485" w:rsidP="008C28C7" w14:paraId="271C2955" w14:textId="308E97DD">
      <w:pPr>
        <w:pStyle w:val="TOC2"/>
        <w:rPr>
          <w:noProof/>
        </w:rPr>
      </w:pPr>
      <w:hyperlink w:anchor="_Toc427752820" w:history="1">
        <w:r w:rsidRPr="00E93485" w:rsidR="001E48BC">
          <w:rPr>
            <w:rStyle w:val="Hyperlink"/>
            <w:noProof/>
          </w:rPr>
          <w:t>7.</w:t>
        </w:r>
        <w:r w:rsidRPr="00E93485" w:rsidR="001E48BC">
          <w:rPr>
            <w:noProof/>
          </w:rPr>
          <w:tab/>
        </w:r>
        <w:r w:rsidRPr="00E93485" w:rsidR="001E48BC">
          <w:rPr>
            <w:rStyle w:val="Hyperlink"/>
            <w:noProof/>
          </w:rPr>
          <w:t>Special Circumstances Relating to the Guidelines of 5 CFR 1320.5</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_Toc427752820 \h </w:instrText>
        </w:r>
        <w:r w:rsidRPr="00E93485" w:rsidR="001E48BC">
          <w:rPr>
            <w:noProof/>
            <w:webHidden/>
            <w:color w:val="2B579A"/>
            <w:shd w:val="clear" w:color="auto" w:fill="E6E6E6"/>
          </w:rPr>
          <w:fldChar w:fldCharType="separate"/>
        </w:r>
        <w:r w:rsidR="003175C2">
          <w:rPr>
            <w:noProof/>
            <w:webHidden/>
          </w:rPr>
          <w:t>8</w:t>
        </w:r>
        <w:r w:rsidRPr="00E93485" w:rsidR="001E48BC">
          <w:rPr>
            <w:noProof/>
            <w:webHidden/>
            <w:color w:val="2B579A"/>
            <w:shd w:val="clear" w:color="auto" w:fill="E6E6E6"/>
          </w:rPr>
          <w:fldChar w:fldCharType="end"/>
        </w:r>
      </w:hyperlink>
    </w:p>
    <w:p w:rsidR="00CC4DAB" w:rsidRPr="00E93485" w:rsidP="008C28C7" w14:paraId="7E6A5A12" w14:textId="5B970936">
      <w:pPr>
        <w:pStyle w:val="TOC2"/>
        <w:rPr>
          <w:noProof/>
        </w:rPr>
      </w:pPr>
      <w:hyperlink w:anchor="_Toc427752821" w:history="1">
        <w:r w:rsidRPr="00E93485" w:rsidR="001E48BC">
          <w:rPr>
            <w:rStyle w:val="Hyperlink"/>
            <w:noProof/>
          </w:rPr>
          <w:t>8.</w:t>
        </w:r>
        <w:r w:rsidRPr="00E93485" w:rsidR="001E48BC">
          <w:rPr>
            <w:noProof/>
          </w:rPr>
          <w:tab/>
        </w:r>
        <w:r w:rsidRPr="00E93485" w:rsidR="001E48BC">
          <w:rPr>
            <w:rStyle w:val="Hyperlink"/>
            <w:noProof/>
          </w:rPr>
          <w:t>Comments in Response to the Federal Register Notice and Efforts to Consult Outside the Agency</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_Toc427752821 \h </w:instrText>
        </w:r>
        <w:r w:rsidRPr="00E93485" w:rsidR="001E48BC">
          <w:rPr>
            <w:noProof/>
            <w:webHidden/>
            <w:color w:val="2B579A"/>
            <w:shd w:val="clear" w:color="auto" w:fill="E6E6E6"/>
          </w:rPr>
          <w:fldChar w:fldCharType="separate"/>
        </w:r>
        <w:r w:rsidR="003175C2">
          <w:rPr>
            <w:noProof/>
            <w:webHidden/>
          </w:rPr>
          <w:t>8</w:t>
        </w:r>
        <w:r w:rsidRPr="00E93485" w:rsidR="001E48BC">
          <w:rPr>
            <w:noProof/>
            <w:webHidden/>
            <w:color w:val="2B579A"/>
            <w:shd w:val="clear" w:color="auto" w:fill="E6E6E6"/>
          </w:rPr>
          <w:fldChar w:fldCharType="end"/>
        </w:r>
      </w:hyperlink>
    </w:p>
    <w:p w:rsidR="00CC4DAB" w:rsidRPr="00E93485" w:rsidP="008C28C7" w14:paraId="510E6D95" w14:textId="30227385">
      <w:pPr>
        <w:pStyle w:val="TOC2"/>
        <w:rPr>
          <w:noProof/>
        </w:rPr>
      </w:pPr>
      <w:hyperlink w:anchor="_Toc427752822" w:history="1">
        <w:r w:rsidRPr="00E93485" w:rsidR="001E48BC">
          <w:rPr>
            <w:rStyle w:val="Hyperlink"/>
            <w:noProof/>
          </w:rPr>
          <w:t>9.</w:t>
        </w:r>
        <w:r w:rsidRPr="00E93485" w:rsidR="001E48BC">
          <w:rPr>
            <w:noProof/>
          </w:rPr>
          <w:tab/>
        </w:r>
        <w:r w:rsidRPr="00E93485" w:rsidR="001E48BC">
          <w:rPr>
            <w:rStyle w:val="Hyperlink"/>
            <w:noProof/>
          </w:rPr>
          <w:t>Explanation of Any Payment or Gift to Respondents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_Toc427752822 \h </w:instrText>
        </w:r>
        <w:r w:rsidRPr="00E93485" w:rsidR="001E48BC">
          <w:rPr>
            <w:noProof/>
            <w:webHidden/>
            <w:color w:val="2B579A"/>
            <w:shd w:val="clear" w:color="auto" w:fill="E6E6E6"/>
          </w:rPr>
          <w:fldChar w:fldCharType="separate"/>
        </w:r>
        <w:r w:rsidR="003175C2">
          <w:rPr>
            <w:noProof/>
            <w:webHidden/>
          </w:rPr>
          <w:t>8</w:t>
        </w:r>
        <w:r w:rsidRPr="00E93485" w:rsidR="001E48BC">
          <w:rPr>
            <w:noProof/>
            <w:webHidden/>
            <w:color w:val="2B579A"/>
            <w:shd w:val="clear" w:color="auto" w:fill="E6E6E6"/>
          </w:rPr>
          <w:fldChar w:fldCharType="end"/>
        </w:r>
      </w:hyperlink>
    </w:p>
    <w:p w:rsidR="00CC4DAB" w:rsidRPr="00E93485" w:rsidP="008C28C7" w14:paraId="318ECF83" w14:textId="5B50FB2F">
      <w:pPr>
        <w:pStyle w:val="TOC2"/>
        <w:rPr>
          <w:noProof/>
        </w:rPr>
      </w:pPr>
      <w:hyperlink w:anchor="_Toc427752823" w:history="1">
        <w:r w:rsidRPr="00E93485" w:rsidR="001E48BC">
          <w:rPr>
            <w:rStyle w:val="Hyperlink"/>
            <w:noProof/>
          </w:rPr>
          <w:t>10.</w:t>
        </w:r>
        <w:r w:rsidRPr="00E93485" w:rsidR="001E48BC">
          <w:rPr>
            <w:noProof/>
          </w:rPr>
          <w:tab/>
        </w:r>
        <w:r w:rsidRPr="00E93485" w:rsidR="001E48BC">
          <w:rPr>
            <w:rStyle w:val="Hyperlink"/>
            <w:noProof/>
          </w:rPr>
          <w:t>Protection of the Privacy and Confidentiality of Information Provided by Respondents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_Toc427752823 \h </w:instrText>
        </w:r>
        <w:r w:rsidRPr="00E93485" w:rsidR="001E48BC">
          <w:rPr>
            <w:noProof/>
            <w:webHidden/>
            <w:color w:val="2B579A"/>
            <w:shd w:val="clear" w:color="auto" w:fill="E6E6E6"/>
          </w:rPr>
          <w:fldChar w:fldCharType="separate"/>
        </w:r>
        <w:r w:rsidR="003175C2">
          <w:rPr>
            <w:noProof/>
            <w:webHidden/>
          </w:rPr>
          <w:t>8</w:t>
        </w:r>
        <w:r w:rsidRPr="00E93485" w:rsidR="001E48BC">
          <w:rPr>
            <w:noProof/>
            <w:webHidden/>
            <w:color w:val="2B579A"/>
            <w:shd w:val="clear" w:color="auto" w:fill="E6E6E6"/>
          </w:rPr>
          <w:fldChar w:fldCharType="end"/>
        </w:r>
      </w:hyperlink>
    </w:p>
    <w:p w:rsidR="00CC4DAB" w:rsidRPr="00E93485" w:rsidP="008C28C7" w14:paraId="4EBB9B06" w14:textId="2808B3F4">
      <w:pPr>
        <w:pStyle w:val="TOC2"/>
        <w:rPr>
          <w:noProof/>
        </w:rPr>
      </w:pPr>
      <w:hyperlink w:anchor="_Toc427752824" w:history="1">
        <w:r w:rsidRPr="00E93485" w:rsidR="001E48BC">
          <w:rPr>
            <w:rStyle w:val="Hyperlink"/>
            <w:noProof/>
          </w:rPr>
          <w:t>11.</w:t>
        </w:r>
        <w:r w:rsidRPr="00E93485" w:rsidR="001E48BC">
          <w:rPr>
            <w:noProof/>
          </w:rPr>
          <w:tab/>
        </w:r>
        <w:r w:rsidRPr="00E93485" w:rsidR="001E48BC">
          <w:rPr>
            <w:rStyle w:val="Hyperlink"/>
            <w:noProof/>
          </w:rPr>
          <w:t>Institutional Review Board (IRB) and Justification for Sensitive Questions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_Toc427752824 \h </w:instrText>
        </w:r>
        <w:r w:rsidRPr="00E93485" w:rsidR="001E48BC">
          <w:rPr>
            <w:noProof/>
            <w:webHidden/>
            <w:color w:val="2B579A"/>
            <w:shd w:val="clear" w:color="auto" w:fill="E6E6E6"/>
          </w:rPr>
          <w:fldChar w:fldCharType="separate"/>
        </w:r>
        <w:r w:rsidR="003175C2">
          <w:rPr>
            <w:noProof/>
            <w:webHidden/>
          </w:rPr>
          <w:t>8</w:t>
        </w:r>
        <w:r w:rsidRPr="00E93485" w:rsidR="001E48BC">
          <w:rPr>
            <w:noProof/>
            <w:webHidden/>
            <w:color w:val="2B579A"/>
            <w:shd w:val="clear" w:color="auto" w:fill="E6E6E6"/>
          </w:rPr>
          <w:fldChar w:fldCharType="end"/>
        </w:r>
      </w:hyperlink>
    </w:p>
    <w:p w:rsidR="00CC4DAB" w:rsidRPr="00E93485" w:rsidP="008C28C7" w14:paraId="0E370522" w14:textId="3974113C">
      <w:pPr>
        <w:pStyle w:val="TOC2"/>
        <w:rPr>
          <w:noProof/>
        </w:rPr>
      </w:pPr>
      <w:hyperlink w:anchor="_Toc427752825" w:history="1">
        <w:r w:rsidRPr="00E93485" w:rsidR="001E48BC">
          <w:rPr>
            <w:rStyle w:val="Hyperlink"/>
            <w:noProof/>
          </w:rPr>
          <w:t>12.</w:t>
        </w:r>
        <w:r w:rsidRPr="00E93485" w:rsidR="001E48BC">
          <w:rPr>
            <w:noProof/>
          </w:rPr>
          <w:tab/>
        </w:r>
        <w:r w:rsidRPr="00E93485" w:rsidR="001E48BC">
          <w:rPr>
            <w:rStyle w:val="Hyperlink"/>
            <w:noProof/>
          </w:rPr>
          <w:t>Estimates of Annualized Burden Hours and Costs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_Toc427752825 \h </w:instrText>
        </w:r>
        <w:r w:rsidRPr="00E93485" w:rsidR="001E48BC">
          <w:rPr>
            <w:noProof/>
            <w:webHidden/>
            <w:color w:val="2B579A"/>
            <w:shd w:val="clear" w:color="auto" w:fill="E6E6E6"/>
          </w:rPr>
          <w:fldChar w:fldCharType="separate"/>
        </w:r>
        <w:r w:rsidR="003175C2">
          <w:rPr>
            <w:noProof/>
            <w:webHidden/>
          </w:rPr>
          <w:t>9</w:t>
        </w:r>
        <w:r w:rsidRPr="00E93485" w:rsidR="001E48BC">
          <w:rPr>
            <w:noProof/>
            <w:webHidden/>
            <w:color w:val="2B579A"/>
            <w:shd w:val="clear" w:color="auto" w:fill="E6E6E6"/>
          </w:rPr>
          <w:fldChar w:fldCharType="end"/>
        </w:r>
      </w:hyperlink>
    </w:p>
    <w:p w:rsidR="00CC4DAB" w:rsidRPr="00E93485" w:rsidP="008C28C7" w14:paraId="6FCC958F" w14:textId="2CE324EC">
      <w:pPr>
        <w:pStyle w:val="TOC2"/>
        <w:rPr>
          <w:noProof/>
        </w:rPr>
      </w:pPr>
      <w:hyperlink w:anchor="_Toc427752826" w:history="1">
        <w:r w:rsidRPr="00E93485" w:rsidR="001E48BC">
          <w:rPr>
            <w:rStyle w:val="Hyperlink"/>
            <w:noProof/>
          </w:rPr>
          <w:t>13.</w:t>
        </w:r>
        <w:r w:rsidRPr="00E93485" w:rsidR="001E48BC">
          <w:rPr>
            <w:noProof/>
          </w:rPr>
          <w:tab/>
        </w:r>
        <w:r w:rsidRPr="00E93485" w:rsidR="001E48BC">
          <w:rPr>
            <w:rStyle w:val="Hyperlink"/>
            <w:noProof/>
          </w:rPr>
          <w:t>Estimates of Other Total Annual Cost Burden to Respondents or Record Keepers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_Toc427752826 \h </w:instrText>
        </w:r>
        <w:r w:rsidRPr="00E93485" w:rsidR="001E48BC">
          <w:rPr>
            <w:noProof/>
            <w:webHidden/>
            <w:color w:val="2B579A"/>
            <w:shd w:val="clear" w:color="auto" w:fill="E6E6E6"/>
          </w:rPr>
          <w:fldChar w:fldCharType="separate"/>
        </w:r>
        <w:r w:rsidR="003175C2">
          <w:rPr>
            <w:noProof/>
            <w:webHidden/>
          </w:rPr>
          <w:t>9</w:t>
        </w:r>
        <w:r w:rsidRPr="00E93485" w:rsidR="001E48BC">
          <w:rPr>
            <w:noProof/>
            <w:webHidden/>
            <w:color w:val="2B579A"/>
            <w:shd w:val="clear" w:color="auto" w:fill="E6E6E6"/>
          </w:rPr>
          <w:fldChar w:fldCharType="end"/>
        </w:r>
      </w:hyperlink>
    </w:p>
    <w:p w:rsidR="00CC4DAB" w:rsidRPr="00E93485" w:rsidP="008C28C7" w14:paraId="16926F3C" w14:textId="6C3580AE">
      <w:pPr>
        <w:pStyle w:val="TOC2"/>
        <w:rPr>
          <w:noProof/>
        </w:rPr>
      </w:pPr>
      <w:hyperlink w:anchor="_Toc427752827" w:history="1">
        <w:r w:rsidRPr="00E93485" w:rsidR="001E48BC">
          <w:rPr>
            <w:rStyle w:val="Hyperlink"/>
            <w:noProof/>
          </w:rPr>
          <w:t>14.</w:t>
        </w:r>
        <w:r w:rsidRPr="00E93485" w:rsidR="001E48BC">
          <w:rPr>
            <w:noProof/>
          </w:rPr>
          <w:tab/>
        </w:r>
        <w:r w:rsidRPr="00E93485" w:rsidR="001E48BC">
          <w:rPr>
            <w:rStyle w:val="Hyperlink"/>
            <w:noProof/>
          </w:rPr>
          <w:t>Annualized Cost to the Government</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_Toc427752827 \h </w:instrText>
        </w:r>
        <w:r w:rsidRPr="00E93485" w:rsidR="001E48BC">
          <w:rPr>
            <w:noProof/>
            <w:webHidden/>
            <w:color w:val="2B579A"/>
            <w:shd w:val="clear" w:color="auto" w:fill="E6E6E6"/>
          </w:rPr>
          <w:fldChar w:fldCharType="separate"/>
        </w:r>
        <w:r w:rsidR="003175C2">
          <w:rPr>
            <w:noProof/>
            <w:webHidden/>
          </w:rPr>
          <w:t>10</w:t>
        </w:r>
        <w:r w:rsidRPr="00E93485" w:rsidR="001E48BC">
          <w:rPr>
            <w:noProof/>
            <w:webHidden/>
            <w:color w:val="2B579A"/>
            <w:shd w:val="clear" w:color="auto" w:fill="E6E6E6"/>
          </w:rPr>
          <w:fldChar w:fldCharType="end"/>
        </w:r>
      </w:hyperlink>
    </w:p>
    <w:p w:rsidR="00CC4DAB" w:rsidRPr="00E93485" w:rsidP="008C28C7" w14:paraId="0AC21403" w14:textId="39042DE1">
      <w:pPr>
        <w:pStyle w:val="TOC2"/>
        <w:rPr>
          <w:noProof/>
        </w:rPr>
      </w:pPr>
      <w:hyperlink w:anchor="_Toc427752828" w:history="1">
        <w:r w:rsidRPr="00E93485" w:rsidR="001E48BC">
          <w:rPr>
            <w:rStyle w:val="Hyperlink"/>
            <w:noProof/>
          </w:rPr>
          <w:t>15.</w:t>
        </w:r>
        <w:r w:rsidRPr="00E93485" w:rsidR="001E48BC">
          <w:rPr>
            <w:noProof/>
          </w:rPr>
          <w:tab/>
        </w:r>
        <w:r w:rsidRPr="00E93485" w:rsidR="001E48BC">
          <w:rPr>
            <w:rStyle w:val="Hyperlink"/>
            <w:noProof/>
          </w:rPr>
          <w:t>Explanation for Program Changes or Adjustments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_Toc427752828 \h </w:instrText>
        </w:r>
        <w:r w:rsidRPr="00E93485" w:rsidR="001E48BC">
          <w:rPr>
            <w:noProof/>
            <w:webHidden/>
            <w:color w:val="2B579A"/>
            <w:shd w:val="clear" w:color="auto" w:fill="E6E6E6"/>
          </w:rPr>
          <w:fldChar w:fldCharType="separate"/>
        </w:r>
        <w:r w:rsidR="003175C2">
          <w:rPr>
            <w:noProof/>
            <w:webHidden/>
          </w:rPr>
          <w:t>10</w:t>
        </w:r>
        <w:r w:rsidRPr="00E93485" w:rsidR="001E48BC">
          <w:rPr>
            <w:noProof/>
            <w:webHidden/>
            <w:color w:val="2B579A"/>
            <w:shd w:val="clear" w:color="auto" w:fill="E6E6E6"/>
          </w:rPr>
          <w:fldChar w:fldCharType="end"/>
        </w:r>
      </w:hyperlink>
    </w:p>
    <w:p w:rsidR="00CC4DAB" w:rsidRPr="00E93485" w:rsidP="008C28C7" w14:paraId="528667F1" w14:textId="4F00395D">
      <w:pPr>
        <w:pStyle w:val="TOC2"/>
        <w:rPr>
          <w:noProof/>
        </w:rPr>
      </w:pPr>
      <w:hyperlink w:anchor="_Toc427752829" w:history="1">
        <w:r w:rsidRPr="00E93485" w:rsidR="001E48BC">
          <w:rPr>
            <w:rStyle w:val="Hyperlink"/>
            <w:noProof/>
          </w:rPr>
          <w:t>16.</w:t>
        </w:r>
        <w:r w:rsidRPr="00E93485" w:rsidR="001E48BC">
          <w:rPr>
            <w:noProof/>
          </w:rPr>
          <w:tab/>
        </w:r>
        <w:r w:rsidRPr="00E93485" w:rsidR="001E48BC">
          <w:rPr>
            <w:rStyle w:val="Hyperlink"/>
            <w:noProof/>
          </w:rPr>
          <w:t>Plans for Tabulation and Publication and Project Time Schedule</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_Toc427752829 \h </w:instrText>
        </w:r>
        <w:r w:rsidRPr="00E93485" w:rsidR="001E48BC">
          <w:rPr>
            <w:noProof/>
            <w:webHidden/>
            <w:color w:val="2B579A"/>
            <w:shd w:val="clear" w:color="auto" w:fill="E6E6E6"/>
          </w:rPr>
          <w:fldChar w:fldCharType="separate"/>
        </w:r>
        <w:r w:rsidR="003175C2">
          <w:rPr>
            <w:noProof/>
            <w:webHidden/>
          </w:rPr>
          <w:t>10</w:t>
        </w:r>
        <w:r w:rsidRPr="00E93485" w:rsidR="001E48BC">
          <w:rPr>
            <w:noProof/>
            <w:webHidden/>
            <w:color w:val="2B579A"/>
            <w:shd w:val="clear" w:color="auto" w:fill="E6E6E6"/>
          </w:rPr>
          <w:fldChar w:fldCharType="end"/>
        </w:r>
      </w:hyperlink>
    </w:p>
    <w:p w:rsidR="00CC4DAB" w:rsidRPr="00E93485" w:rsidP="008C28C7" w14:paraId="094E72E1" w14:textId="252E5ADA">
      <w:pPr>
        <w:pStyle w:val="TOC2"/>
        <w:rPr>
          <w:noProof/>
        </w:rPr>
      </w:pPr>
      <w:hyperlink w:anchor="_Toc427752830" w:history="1">
        <w:r w:rsidRPr="00E93485" w:rsidR="001E48BC">
          <w:rPr>
            <w:rStyle w:val="Hyperlink"/>
            <w:noProof/>
          </w:rPr>
          <w:t>17.</w:t>
        </w:r>
        <w:r w:rsidRPr="00E93485" w:rsidR="001E48BC">
          <w:rPr>
            <w:noProof/>
          </w:rPr>
          <w:tab/>
        </w:r>
        <w:r w:rsidRPr="00E93485" w:rsidR="001E48BC">
          <w:rPr>
            <w:rStyle w:val="Hyperlink"/>
            <w:noProof/>
          </w:rPr>
          <w:t>Reason(s) Display of OMB Expiration Date is Inappropriate</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_Toc427752830 \h </w:instrText>
        </w:r>
        <w:r w:rsidRPr="00E93485" w:rsidR="001E48BC">
          <w:rPr>
            <w:noProof/>
            <w:webHidden/>
            <w:color w:val="2B579A"/>
            <w:shd w:val="clear" w:color="auto" w:fill="E6E6E6"/>
          </w:rPr>
          <w:fldChar w:fldCharType="separate"/>
        </w:r>
        <w:r w:rsidR="003175C2">
          <w:rPr>
            <w:noProof/>
            <w:webHidden/>
          </w:rPr>
          <w:t>11</w:t>
        </w:r>
        <w:r w:rsidRPr="00E93485" w:rsidR="001E48BC">
          <w:rPr>
            <w:noProof/>
            <w:webHidden/>
            <w:color w:val="2B579A"/>
            <w:shd w:val="clear" w:color="auto" w:fill="E6E6E6"/>
          </w:rPr>
          <w:fldChar w:fldCharType="end"/>
        </w:r>
      </w:hyperlink>
    </w:p>
    <w:p w:rsidR="00CC4DAB" w:rsidRPr="00E93485" w:rsidP="008C28C7" w14:paraId="2199CB8D" w14:textId="4957C688">
      <w:pPr>
        <w:pStyle w:val="TOC2"/>
        <w:rPr>
          <w:noProof/>
        </w:rPr>
      </w:pPr>
      <w:hyperlink w:anchor="_Toc427752831" w:history="1">
        <w:r w:rsidRPr="00E93485" w:rsidR="001E48BC">
          <w:rPr>
            <w:rStyle w:val="Hyperlink"/>
            <w:noProof/>
          </w:rPr>
          <w:t>18.</w:t>
        </w:r>
        <w:r w:rsidRPr="00E93485" w:rsidR="001E48BC">
          <w:rPr>
            <w:noProof/>
          </w:rPr>
          <w:tab/>
        </w:r>
        <w:r w:rsidRPr="00E93485" w:rsidR="001E48BC">
          <w:rPr>
            <w:rStyle w:val="Hyperlink"/>
            <w:noProof/>
          </w:rPr>
          <w:t>Exceptions to Certification for Paperwork Reduction Act Submissions</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_Toc427752831 \h </w:instrText>
        </w:r>
        <w:r w:rsidRPr="00E93485" w:rsidR="001E48BC">
          <w:rPr>
            <w:noProof/>
            <w:webHidden/>
            <w:color w:val="2B579A"/>
            <w:shd w:val="clear" w:color="auto" w:fill="E6E6E6"/>
          </w:rPr>
          <w:fldChar w:fldCharType="separate"/>
        </w:r>
        <w:r w:rsidR="003175C2">
          <w:rPr>
            <w:noProof/>
            <w:webHidden/>
          </w:rPr>
          <w:t>12</w:t>
        </w:r>
        <w:r w:rsidRPr="00E93485" w:rsidR="001E48BC">
          <w:rPr>
            <w:noProof/>
            <w:webHidden/>
            <w:color w:val="2B579A"/>
            <w:shd w:val="clear" w:color="auto" w:fill="E6E6E6"/>
          </w:rPr>
          <w:fldChar w:fldCharType="end"/>
        </w:r>
      </w:hyperlink>
    </w:p>
    <w:p w:rsidR="00CC4DAB" w:rsidRPr="00E93485" w14:paraId="2422A156" w14:textId="025F236D">
      <w:pPr>
        <w:pStyle w:val="TOC1"/>
        <w:tabs>
          <w:tab w:val="right" w:leader="dot" w:pos="9350"/>
        </w:tabs>
        <w:rPr>
          <w:noProof/>
        </w:rPr>
      </w:pPr>
      <w:hyperlink w:anchor="_Toc427752832" w:history="1">
        <w:r w:rsidRPr="00E93485" w:rsidR="001E48BC">
          <w:rPr>
            <w:rStyle w:val="Hyperlink"/>
            <w:noProof/>
          </w:rPr>
          <w:t>LIST OF ATTACHMENTS – Section A</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_Toc427752832 \h </w:instrText>
        </w:r>
        <w:r w:rsidRPr="00E93485" w:rsidR="001E48BC">
          <w:rPr>
            <w:noProof/>
            <w:webHidden/>
            <w:color w:val="2B579A"/>
            <w:shd w:val="clear" w:color="auto" w:fill="E6E6E6"/>
          </w:rPr>
          <w:fldChar w:fldCharType="separate"/>
        </w:r>
        <w:r w:rsidR="003175C2">
          <w:rPr>
            <w:noProof/>
            <w:webHidden/>
          </w:rPr>
          <w:t>12</w:t>
        </w:r>
        <w:r w:rsidRPr="00E93485" w:rsidR="001E48BC">
          <w:rPr>
            <w:noProof/>
            <w:webHidden/>
            <w:color w:val="2B579A"/>
            <w:shd w:val="clear" w:color="auto" w:fill="E6E6E6"/>
          </w:rPr>
          <w:fldChar w:fldCharType="end"/>
        </w:r>
      </w:hyperlink>
    </w:p>
    <w:p w:rsidR="00CC4DAB" w:rsidRPr="00E93485" w14:paraId="5F943429" w14:textId="77E64852">
      <w:pPr>
        <w:pStyle w:val="TOC1"/>
        <w:tabs>
          <w:tab w:val="right" w:leader="dot" w:pos="9350"/>
        </w:tabs>
        <w:rPr>
          <w:noProof/>
        </w:rPr>
      </w:pPr>
      <w:hyperlink w:anchor="_Toc427752833" w:history="1">
        <w:r w:rsidRPr="00E93485" w:rsidR="001E48BC">
          <w:rPr>
            <w:rStyle w:val="Hyperlink"/>
            <w:noProof/>
          </w:rPr>
          <w:t xml:space="preserve">REFERENCE LIST </w:t>
        </w:r>
        <w:r w:rsidRPr="00E93485" w:rsidR="001E48BC">
          <w:rPr>
            <w:noProof/>
            <w:webHidden/>
          </w:rPr>
          <w:tab/>
        </w:r>
        <w:r w:rsidRPr="00E93485" w:rsidR="001E48BC">
          <w:rPr>
            <w:noProof/>
            <w:webHidden/>
            <w:color w:val="2B579A"/>
            <w:shd w:val="clear" w:color="auto" w:fill="E6E6E6"/>
          </w:rPr>
          <w:fldChar w:fldCharType="begin"/>
        </w:r>
        <w:r w:rsidRPr="00E93485" w:rsidR="001E48BC">
          <w:rPr>
            <w:noProof/>
            <w:webHidden/>
          </w:rPr>
          <w:instrText xml:space="preserve"> PAGEREF _Toc427752833 \h </w:instrText>
        </w:r>
        <w:r w:rsidRPr="00E93485" w:rsidR="001E48BC">
          <w:rPr>
            <w:noProof/>
            <w:webHidden/>
            <w:color w:val="2B579A"/>
            <w:shd w:val="clear" w:color="auto" w:fill="E6E6E6"/>
          </w:rPr>
          <w:fldChar w:fldCharType="separate"/>
        </w:r>
        <w:r w:rsidR="003175C2">
          <w:rPr>
            <w:noProof/>
            <w:webHidden/>
          </w:rPr>
          <w:t>12</w:t>
        </w:r>
        <w:r w:rsidRPr="00E93485" w:rsidR="001E48BC">
          <w:rPr>
            <w:noProof/>
            <w:webHidden/>
            <w:color w:val="2B579A"/>
            <w:shd w:val="clear" w:color="auto" w:fill="E6E6E6"/>
          </w:rPr>
          <w:fldChar w:fldCharType="end"/>
        </w:r>
      </w:hyperlink>
    </w:p>
    <w:p w:rsidR="003860A5" w:rsidRPr="00E93485" w:rsidP="00CA5840" w14:paraId="53A1F384" w14:textId="77777777">
      <w:pPr>
        <w:pStyle w:val="Heading3"/>
        <w:ind w:left="0"/>
      </w:pPr>
      <w:r w:rsidRPr="00E93485">
        <w:rPr>
          <w:color w:val="2B579A"/>
          <w:shd w:val="clear" w:color="auto" w:fill="E6E6E6"/>
        </w:rPr>
        <w:fldChar w:fldCharType="end"/>
      </w:r>
    </w:p>
    <w:p w:rsidR="000106F0" w:rsidRPr="00E05730" w:rsidP="00006406" w14:paraId="0707FB01" w14:textId="77777777">
      <w:pPr>
        <w:pStyle w:val="Heading3"/>
        <w:ind w:left="0"/>
      </w:pPr>
      <w:bookmarkStart w:id="1" w:name="_Toc413847747"/>
      <w:bookmarkStart w:id="2" w:name="_Toc427752812"/>
      <w:r w:rsidRPr="00E05730">
        <w:rPr>
          <w:rFonts w:eastAsia="Calibri" w:cs="Times New Roman"/>
          <w:b w:val="0"/>
          <w:noProof/>
          <w:color w:val="2B579A"/>
          <w:sz w:val="22"/>
          <w:shd w:val="clear" w:color="auto" w:fill="E6E6E6"/>
        </w:rPr>
        <mc:AlternateContent>
          <mc:Choice Requires="wps">
            <w:drawing>
              <wp:inline distT="0" distB="0" distL="0" distR="0">
                <wp:extent cx="6162675" cy="5860111"/>
                <wp:effectExtent l="0" t="0" r="28575" b="2667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860111"/>
                        </a:xfrm>
                        <a:prstGeom prst="rect">
                          <a:avLst/>
                        </a:prstGeom>
                        <a:solidFill>
                          <a:srgbClr val="FFFFFF"/>
                        </a:solidFill>
                        <a:ln w="9525">
                          <a:solidFill>
                            <a:srgbClr val="000000"/>
                          </a:solidFill>
                          <a:miter lim="800000"/>
                          <a:headEnd/>
                          <a:tailEnd/>
                        </a:ln>
                      </wps:spPr>
                      <wps:txbx>
                        <w:txbxContent>
                          <w:p w:rsidR="001A2996" w:rsidRPr="00A1764A" w:rsidP="001A2996" w14:textId="77777777">
                            <w:pPr>
                              <w:pStyle w:val="ListParagraph"/>
                              <w:numPr>
                                <w:ilvl w:val="0"/>
                                <w:numId w:val="8"/>
                              </w:numPr>
                              <w:tabs>
                                <w:tab w:val="clear" w:pos="9360"/>
                              </w:tabs>
                              <w:spacing w:after="200"/>
                              <w:rPr>
                                <w:rFonts w:cstheme="minorHAnsi"/>
                                <w:color w:val="000000"/>
                                <w:shd w:val="clear" w:color="auto" w:fill="FFFFFF"/>
                              </w:rPr>
                            </w:pPr>
                            <w:r w:rsidRPr="00A1764A">
                              <w:rPr>
                                <w:b/>
                              </w:rPr>
                              <w:t xml:space="preserve">Purpose of the data collection </w:t>
                            </w:r>
                            <w:r w:rsidRPr="00A1764A" w:rsidR="007A7765">
                              <w:rPr>
                                <w:b/>
                              </w:rPr>
                              <w:br/>
                            </w:r>
                            <w:r w:rsidRPr="00A1764A">
                              <w:rPr>
                                <w:rFonts w:cstheme="minorHAnsi"/>
                                <w:color w:val="000000"/>
                                <w:shd w:val="clear" w:color="auto" w:fill="FFFFFF"/>
                              </w:rPr>
                              <w:t xml:space="preserve">Success stories help highlight achievements and progress of a program or activity. They can document program improvement over time and demonstrate the value of related efforts. </w:t>
                            </w:r>
                          </w:p>
                          <w:p w:rsidR="00EB0750" w:rsidRPr="00E05730" w:rsidP="001101D6" w14:textId="77777777">
                            <w:pPr>
                              <w:pStyle w:val="ListParagraph"/>
                              <w:tabs>
                                <w:tab w:val="clear" w:pos="9360"/>
                              </w:tabs>
                              <w:spacing w:after="200"/>
                              <w:ind w:left="360"/>
                              <w:rPr>
                                <w:rStyle w:val="normaltextrun"/>
                                <w:rFonts w:cstheme="minorHAnsi"/>
                                <w:color w:val="000000"/>
                                <w:shd w:val="clear" w:color="auto" w:fill="FFFFFF"/>
                              </w:rPr>
                            </w:pPr>
                            <w:r w:rsidRPr="00E05730">
                              <w:rPr>
                                <w:rStyle w:val="normaltextrun"/>
                                <w:rFonts w:cstheme="minorHAnsi"/>
                                <w:color w:val="000000"/>
                                <w:shd w:val="clear" w:color="auto" w:fill="FFFFFF"/>
                              </w:rPr>
                              <w:t>T</w:t>
                            </w:r>
                            <w:r w:rsidRPr="00E05730" w:rsidR="00A7020F">
                              <w:rPr>
                                <w:rStyle w:val="normaltextrun"/>
                                <w:rFonts w:cstheme="minorHAnsi"/>
                                <w:color w:val="000000"/>
                                <w:shd w:val="clear" w:color="auto" w:fill="FFFFFF"/>
                              </w:rPr>
                              <w:t xml:space="preserve">he purpose of </w:t>
                            </w:r>
                            <w:r w:rsidRPr="00E05730" w:rsidR="00E60A20">
                              <w:rPr>
                                <w:rStyle w:val="normaltextrun"/>
                                <w:rFonts w:cstheme="minorHAnsi"/>
                                <w:color w:val="000000"/>
                                <w:shd w:val="clear" w:color="auto" w:fill="FFFFFF"/>
                              </w:rPr>
                              <w:t>th</w:t>
                            </w:r>
                            <w:r w:rsidRPr="00E05730" w:rsidR="004C7724">
                              <w:rPr>
                                <w:rStyle w:val="normaltextrun"/>
                                <w:rFonts w:cstheme="minorHAnsi"/>
                                <w:color w:val="000000"/>
                                <w:shd w:val="clear" w:color="auto" w:fill="FFFFFF"/>
                              </w:rPr>
                              <w:t>is</w:t>
                            </w:r>
                            <w:r w:rsidRPr="00E05730" w:rsidR="00E60A20">
                              <w:rPr>
                                <w:rStyle w:val="normaltextrun"/>
                                <w:rFonts w:cstheme="minorHAnsi"/>
                                <w:color w:val="000000"/>
                                <w:shd w:val="clear" w:color="auto" w:fill="FFFFFF"/>
                              </w:rPr>
                              <w:t xml:space="preserve"> </w:t>
                            </w:r>
                            <w:r w:rsidRPr="00E05730" w:rsidR="00865CCD">
                              <w:rPr>
                                <w:rStyle w:val="normaltextrun"/>
                                <w:rFonts w:cstheme="minorHAnsi"/>
                                <w:color w:val="000000"/>
                                <w:shd w:val="clear" w:color="auto" w:fill="FFFFFF"/>
                              </w:rPr>
                              <w:t>project</w:t>
                            </w:r>
                            <w:r w:rsidRPr="00E05730" w:rsidR="00A7020F">
                              <w:rPr>
                                <w:rStyle w:val="normaltextrun"/>
                                <w:rFonts w:cstheme="minorHAnsi"/>
                                <w:color w:val="000000"/>
                                <w:shd w:val="clear" w:color="auto" w:fill="FFFFFF"/>
                              </w:rPr>
                              <w:t xml:space="preserve"> is to </w:t>
                            </w:r>
                            <w:r w:rsidRPr="00E05730" w:rsidR="00CE147F">
                              <w:rPr>
                                <w:rStyle w:val="normaltextrun"/>
                                <w:rFonts w:cstheme="minorHAnsi"/>
                                <w:color w:val="000000"/>
                                <w:shd w:val="clear" w:color="auto" w:fill="FFFFFF"/>
                              </w:rPr>
                              <w:t xml:space="preserve">collect </w:t>
                            </w:r>
                            <w:r w:rsidRPr="00E05730">
                              <w:rPr>
                                <w:rStyle w:val="normaltextrun"/>
                                <w:rFonts w:cstheme="minorHAnsi"/>
                                <w:color w:val="000000"/>
                                <w:shd w:val="clear" w:color="auto" w:fill="FFFFFF"/>
                              </w:rPr>
                              <w:t xml:space="preserve">information </w:t>
                            </w:r>
                            <w:r w:rsidRPr="00E05730" w:rsidR="0004393E">
                              <w:rPr>
                                <w:rStyle w:val="normaltextrun"/>
                                <w:rFonts w:cstheme="minorHAnsi"/>
                                <w:color w:val="000000"/>
                                <w:shd w:val="clear" w:color="auto" w:fill="FFFFFF"/>
                              </w:rPr>
                              <w:t>related to</w:t>
                            </w:r>
                            <w:r w:rsidRPr="00E05730">
                              <w:rPr>
                                <w:rStyle w:val="normaltextrun"/>
                                <w:rFonts w:cstheme="minorHAnsi"/>
                                <w:color w:val="000000"/>
                                <w:shd w:val="clear" w:color="auto" w:fill="FFFFFF"/>
                              </w:rPr>
                              <w:t xml:space="preserve"> </w:t>
                            </w:r>
                            <w:r w:rsidRPr="00E05730" w:rsidR="00E36D97">
                              <w:rPr>
                                <w:rStyle w:val="normaltextrun"/>
                                <w:rFonts w:cstheme="minorHAnsi"/>
                                <w:color w:val="000000"/>
                                <w:shd w:val="clear" w:color="auto" w:fill="FFFFFF"/>
                              </w:rPr>
                              <w:t xml:space="preserve">activities </w:t>
                            </w:r>
                            <w:r w:rsidRPr="00E05730" w:rsidR="003C4958">
                              <w:rPr>
                                <w:rStyle w:val="normaltextrun"/>
                                <w:rFonts w:cstheme="minorHAnsi"/>
                                <w:color w:val="000000"/>
                                <w:shd w:val="clear" w:color="auto" w:fill="FFFFFF"/>
                              </w:rPr>
                              <w:t xml:space="preserve">implemented </w:t>
                            </w:r>
                            <w:r w:rsidRPr="00E05730" w:rsidR="0067471B">
                              <w:rPr>
                                <w:rStyle w:val="normaltextrun"/>
                                <w:rFonts w:cstheme="minorHAnsi"/>
                                <w:color w:val="000000"/>
                                <w:shd w:val="clear" w:color="auto" w:fill="FFFFFF"/>
                              </w:rPr>
                              <w:t xml:space="preserve">during the COVID-19 pandemic </w:t>
                            </w:r>
                            <w:r w:rsidRPr="00E05730" w:rsidR="006E7B4A">
                              <w:rPr>
                                <w:rStyle w:val="normaltextrun"/>
                                <w:rFonts w:cstheme="minorHAnsi"/>
                                <w:color w:val="000000"/>
                                <w:shd w:val="clear" w:color="auto" w:fill="FFFFFF"/>
                              </w:rPr>
                              <w:t xml:space="preserve">that </w:t>
                            </w:r>
                            <w:r w:rsidRPr="00E05730" w:rsidR="003C4958">
                              <w:rPr>
                                <w:rStyle w:val="normaltextrun"/>
                                <w:rFonts w:cstheme="minorHAnsi"/>
                                <w:color w:val="000000"/>
                                <w:shd w:val="clear" w:color="auto" w:fill="FFFFFF"/>
                              </w:rPr>
                              <w:t xml:space="preserve">successfully </w:t>
                            </w:r>
                            <w:r w:rsidRPr="00E05730" w:rsidR="00E36D97">
                              <w:rPr>
                                <w:rStyle w:val="normaltextrun"/>
                                <w:rFonts w:cstheme="minorHAnsi"/>
                                <w:color w:val="000000"/>
                                <w:shd w:val="clear" w:color="auto" w:fill="FFFFFF"/>
                              </w:rPr>
                              <w:t>address</w:t>
                            </w:r>
                            <w:r w:rsidRPr="00E05730" w:rsidR="00314C4B">
                              <w:rPr>
                                <w:rStyle w:val="normaltextrun"/>
                                <w:rFonts w:cstheme="minorHAnsi"/>
                                <w:color w:val="000000"/>
                                <w:shd w:val="clear" w:color="auto" w:fill="FFFFFF"/>
                              </w:rPr>
                              <w:t>ed</w:t>
                            </w:r>
                            <w:r w:rsidRPr="00E05730" w:rsidR="00E36D97">
                              <w:rPr>
                                <w:rStyle w:val="normaltextrun"/>
                                <w:rFonts w:cstheme="minorHAnsi"/>
                                <w:color w:val="000000"/>
                                <w:shd w:val="clear" w:color="auto" w:fill="FFFFFF"/>
                              </w:rPr>
                              <w:t xml:space="preserve"> health disparities</w:t>
                            </w:r>
                            <w:r w:rsidRPr="00E05730" w:rsidR="0085792B">
                              <w:rPr>
                                <w:rStyle w:val="normaltextrun"/>
                                <w:rFonts w:cstheme="minorHAnsi"/>
                                <w:color w:val="000000"/>
                                <w:shd w:val="clear" w:color="auto" w:fill="FFFFFF"/>
                              </w:rPr>
                              <w:t xml:space="preserve"> </w:t>
                            </w:r>
                            <w:r w:rsidRPr="00E05730" w:rsidR="0067471B">
                              <w:rPr>
                                <w:rStyle w:val="normaltextrun"/>
                                <w:rFonts w:cstheme="minorHAnsi"/>
                                <w:color w:val="000000"/>
                                <w:shd w:val="clear" w:color="auto" w:fill="FFFFFF"/>
                              </w:rPr>
                              <w:t>and advance</w:t>
                            </w:r>
                            <w:r w:rsidRPr="00E05730" w:rsidR="00C0570C">
                              <w:rPr>
                                <w:rStyle w:val="normaltextrun"/>
                                <w:rFonts w:cstheme="minorHAnsi"/>
                                <w:color w:val="000000"/>
                                <w:shd w:val="clear" w:color="auto" w:fill="FFFFFF"/>
                              </w:rPr>
                              <w:t>d</w:t>
                            </w:r>
                            <w:r w:rsidRPr="00E05730" w:rsidR="0067471B">
                              <w:rPr>
                                <w:rStyle w:val="normaltextrun"/>
                                <w:rFonts w:cstheme="minorHAnsi"/>
                                <w:color w:val="000000"/>
                                <w:shd w:val="clear" w:color="auto" w:fill="FFFFFF"/>
                              </w:rPr>
                              <w:t xml:space="preserve"> health equity</w:t>
                            </w:r>
                            <w:r w:rsidRPr="00E05730" w:rsidR="0085792B">
                              <w:rPr>
                                <w:rStyle w:val="normaltextrun"/>
                                <w:rFonts w:cstheme="minorHAnsi"/>
                                <w:color w:val="000000"/>
                                <w:shd w:val="clear" w:color="auto" w:fill="FFFFFF"/>
                              </w:rPr>
                              <w:t>.</w:t>
                            </w:r>
                          </w:p>
                          <w:p w:rsidR="001101D6" w:rsidRPr="00E05730" w:rsidP="001101D6" w14:textId="77777777">
                            <w:pPr>
                              <w:pStyle w:val="ListParagraph"/>
                              <w:tabs>
                                <w:tab w:val="clear" w:pos="9360"/>
                              </w:tabs>
                              <w:spacing w:after="200"/>
                              <w:ind w:left="360"/>
                            </w:pPr>
                          </w:p>
                          <w:p w:rsidR="00CA3BB1" w:rsidRPr="00E05730" w:rsidP="007A25E3" w14:textId="77777777">
                            <w:pPr>
                              <w:pStyle w:val="ListParagraph"/>
                              <w:numPr>
                                <w:ilvl w:val="0"/>
                                <w:numId w:val="8"/>
                              </w:numPr>
                              <w:tabs>
                                <w:tab w:val="clear" w:pos="9360"/>
                              </w:tabs>
                              <w:rPr>
                                <w:rStyle w:val="normaltextrun"/>
                              </w:rPr>
                            </w:pPr>
                            <w:r w:rsidRPr="00E05730">
                              <w:rPr>
                                <w:b/>
                              </w:rPr>
                              <w:t xml:space="preserve">Intended use of the resulting data </w:t>
                            </w:r>
                            <w:r w:rsidRPr="00E05730" w:rsidR="007A7765">
                              <w:rPr>
                                <w:b/>
                              </w:rPr>
                              <w:br/>
                            </w:r>
                            <w:r w:rsidRPr="00E05730" w:rsidR="0046429A">
                              <w:rPr>
                                <w:rFonts w:cstheme="minorHAnsi"/>
                                <w:color w:val="000000"/>
                                <w:shd w:val="clear" w:color="auto" w:fill="FFFFFF"/>
                              </w:rPr>
                              <w:t xml:space="preserve">The creation and dissemination of success stories allow grant recipients to share </w:t>
                            </w:r>
                            <w:r w:rsidRPr="00E05730" w:rsidR="008712BC">
                              <w:rPr>
                                <w:rFonts w:cstheme="minorHAnsi"/>
                                <w:color w:val="000000"/>
                                <w:shd w:val="clear" w:color="auto" w:fill="FFFFFF"/>
                              </w:rPr>
                              <w:t>program</w:t>
                            </w:r>
                            <w:r w:rsidRPr="00E05730" w:rsidR="0046429A">
                              <w:rPr>
                                <w:rFonts w:cstheme="minorHAnsi"/>
                                <w:color w:val="000000"/>
                                <w:shd w:val="clear" w:color="auto" w:fill="FFFFFF"/>
                              </w:rPr>
                              <w:t xml:space="preserve"> impact. </w:t>
                            </w:r>
                            <w:r w:rsidRPr="00E05730" w:rsidR="00BD0824">
                              <w:rPr>
                                <w:rStyle w:val="normaltextrun"/>
                              </w:rPr>
                              <w:t>The data will be used to</w:t>
                            </w:r>
                            <w:r w:rsidRPr="00E05730">
                              <w:rPr>
                                <w:rStyle w:val="normaltextrun"/>
                              </w:rPr>
                              <w:t>:</w:t>
                            </w:r>
                            <w:r w:rsidRPr="00E05730" w:rsidR="00D83B31">
                              <w:rPr>
                                <w:rStyle w:val="normaltextrun"/>
                              </w:rPr>
                              <w:t xml:space="preserve"> </w:t>
                            </w:r>
                          </w:p>
                          <w:p w:rsidR="004F6BD2" w:rsidRPr="00E05730" w:rsidP="008D60F7"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i</w:t>
                            </w:r>
                            <w:r w:rsidRPr="00E05730" w:rsidR="006D08B8">
                              <w:rPr>
                                <w:rStyle w:val="ui-provider"/>
                              </w:rPr>
                              <w:t xml:space="preserve">mprove state, local, territorial, and </w:t>
                            </w:r>
                            <w:r w:rsidRPr="00E05730">
                              <w:rPr>
                                <w:rStyle w:val="ui-provider"/>
                              </w:rPr>
                              <w:t>freely associated state health department capacity</w:t>
                            </w:r>
                            <w:r w:rsidRPr="00E05730" w:rsidR="00C763F5">
                              <w:rPr>
                                <w:rStyle w:val="ui-provider"/>
                              </w:rPr>
                              <w:t xml:space="preserve"> </w:t>
                            </w:r>
                            <w:r w:rsidRPr="00E05730" w:rsidR="00BA52B2">
                              <w:rPr>
                                <w:rStyle w:val="ui-provider"/>
                              </w:rPr>
                              <w:t>to</w:t>
                            </w:r>
                            <w:r w:rsidRPr="00E05730" w:rsidR="00C763F5">
                              <w:rPr>
                                <w:rStyle w:val="ui-provider"/>
                              </w:rPr>
                              <w:t xml:space="preserve"> develop and implement </w:t>
                            </w:r>
                            <w:r w:rsidRPr="00E05730" w:rsidR="00412E3B">
                              <w:rPr>
                                <w:rStyle w:val="ui-provider"/>
                              </w:rPr>
                              <w:t xml:space="preserve">successful activities and programs </w:t>
                            </w:r>
                            <w:r w:rsidRPr="00E05730" w:rsidR="00965859">
                              <w:rPr>
                                <w:rStyle w:val="ui-provider"/>
                              </w:rPr>
                              <w:t xml:space="preserve">that advance health equity, </w:t>
                            </w:r>
                            <w:r w:rsidRPr="00E05730">
                              <w:rPr>
                                <w:rStyle w:val="ui-provider"/>
                              </w:rPr>
                              <w:t xml:space="preserve"> </w:t>
                            </w:r>
                          </w:p>
                          <w:p w:rsidR="005355A2" w:rsidRPr="00E05730" w:rsidP="008D60F7"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 xml:space="preserve">build the evidence base </w:t>
                            </w:r>
                            <w:r w:rsidRPr="00E05730" w:rsidR="003A48A3">
                              <w:rPr>
                                <w:rStyle w:val="ui-provider"/>
                              </w:rPr>
                              <w:t>around promising and best practices</w:t>
                            </w:r>
                            <w:r w:rsidRPr="00E05730" w:rsidR="00C2386C">
                              <w:rPr>
                                <w:rStyle w:val="ui-provider"/>
                              </w:rPr>
                              <w:t xml:space="preserve"> </w:t>
                            </w:r>
                            <w:r w:rsidRPr="00E05730">
                              <w:rPr>
                                <w:rStyle w:val="ui-provider"/>
                              </w:rPr>
                              <w:t xml:space="preserve">and </w:t>
                            </w:r>
                          </w:p>
                          <w:p w:rsidR="00BD0824" w:rsidRPr="00E05730" w:rsidP="008D60F7"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 xml:space="preserve">demonstrate the value of the </w:t>
                            </w:r>
                            <w:r w:rsidRPr="00E05730" w:rsidR="0014714F">
                              <w:rPr>
                                <w:rStyle w:val="ui-provider"/>
                              </w:rPr>
                              <w:t>OT21-</w:t>
                            </w:r>
                            <w:r w:rsidRPr="00E05730">
                              <w:rPr>
                                <w:rStyle w:val="ui-provider"/>
                              </w:rPr>
                              <w:t>2103 grant</w:t>
                            </w:r>
                            <w:r w:rsidRPr="00E05730" w:rsidR="00C2386C">
                              <w:rPr>
                                <w:rStyle w:val="ui-provider"/>
                              </w:rPr>
                              <w:t>.</w:t>
                            </w:r>
                          </w:p>
                          <w:p w:rsidR="00D83B31" w:rsidRPr="008D60F7" w:rsidP="008D60F7" w14:textId="77777777">
                            <w:pPr>
                              <w:pStyle w:val="ListParagraph"/>
                              <w:tabs>
                                <w:tab w:val="clear" w:pos="9360"/>
                              </w:tabs>
                              <w:ind w:left="360"/>
                              <w:rPr>
                                <w:rFonts w:cstheme="minorHAnsi"/>
                                <w:color w:val="000000"/>
                                <w:shd w:val="clear" w:color="auto" w:fill="FFFFFF"/>
                              </w:rPr>
                            </w:pPr>
                          </w:p>
                          <w:p w:rsidR="003E0F5E" w:rsidRPr="00D10986" w:rsidP="00867FB2" w14:textId="099AFC7E">
                            <w:pPr>
                              <w:pStyle w:val="ListParagraph"/>
                              <w:numPr>
                                <w:ilvl w:val="0"/>
                                <w:numId w:val="8"/>
                              </w:numPr>
                              <w:tabs>
                                <w:tab w:val="clear" w:pos="9360"/>
                              </w:tabs>
                              <w:spacing w:line="240" w:lineRule="auto"/>
                              <w:rPr>
                                <w:rStyle w:val="normaltextrun"/>
                                <w:color w:val="000000"/>
                                <w:shd w:val="clear" w:color="auto" w:fill="FFFFFF"/>
                              </w:rPr>
                            </w:pPr>
                            <w:r w:rsidRPr="00D10986">
                              <w:rPr>
                                <w:b/>
                              </w:rPr>
                              <w:t xml:space="preserve">Methods to be used to collect data </w:t>
                            </w:r>
                            <w:r w:rsidRPr="00D10986" w:rsidR="0024201E">
                              <w:rPr>
                                <w:b/>
                              </w:rPr>
                              <w:br/>
                            </w:r>
                            <w:r w:rsidRPr="00D10986" w:rsidR="00991111">
                              <w:rPr>
                                <w:rStyle w:val="normaltextrun"/>
                                <w:rFonts w:cstheme="minorHAnsi"/>
                                <w:color w:val="000000"/>
                                <w:shd w:val="clear" w:color="auto" w:fill="FFFFFF"/>
                              </w:rPr>
                              <w:t xml:space="preserve">OT21-2103 </w:t>
                            </w:r>
                            <w:r w:rsidRPr="00D10986" w:rsidR="00DF5166">
                              <w:rPr>
                                <w:rStyle w:val="normaltextrun"/>
                                <w:rFonts w:cstheme="minorHAnsi"/>
                                <w:color w:val="000000"/>
                                <w:shd w:val="clear" w:color="auto" w:fill="FFFFFF"/>
                              </w:rPr>
                              <w:t>grant</w:t>
                            </w:r>
                            <w:r w:rsidRPr="00D10986" w:rsidR="00991111">
                              <w:rPr>
                                <w:rStyle w:val="normaltextrun"/>
                                <w:rFonts w:cstheme="minorHAnsi"/>
                                <w:color w:val="000000"/>
                                <w:shd w:val="clear" w:color="auto" w:fill="FFFFFF"/>
                              </w:rPr>
                              <w:t xml:space="preserve"> recipients (108 state, local, territorial</w:t>
                            </w:r>
                            <w:r w:rsidR="00E27B6B">
                              <w:rPr>
                                <w:rStyle w:val="normaltextrun"/>
                                <w:rFonts w:cstheme="minorHAnsi"/>
                                <w:color w:val="000000"/>
                                <w:shd w:val="clear" w:color="auto" w:fill="FFFFFF"/>
                              </w:rPr>
                              <w:t>,</w:t>
                            </w:r>
                            <w:r w:rsidRPr="00D10986" w:rsidR="00991111">
                              <w:rPr>
                                <w:rStyle w:val="normaltextrun"/>
                                <w:rFonts w:cstheme="minorHAnsi"/>
                                <w:color w:val="000000"/>
                                <w:shd w:val="clear" w:color="auto" w:fill="FFFFFF"/>
                              </w:rPr>
                              <w:t xml:space="preserve"> and freely associated state health departments) will be invited in a</w:t>
                            </w:r>
                            <w:r w:rsidR="002A2840">
                              <w:rPr>
                                <w:rStyle w:val="normaltextrun"/>
                                <w:rFonts w:cstheme="minorHAnsi"/>
                                <w:color w:val="000000"/>
                                <w:shd w:val="clear" w:color="auto" w:fill="FFFFFF"/>
                              </w:rPr>
                              <w:t>n</w:t>
                            </w:r>
                            <w:r w:rsidRPr="00D10986" w:rsidR="00991111">
                              <w:rPr>
                                <w:rStyle w:val="normaltextrun"/>
                                <w:rFonts w:cstheme="minorHAnsi"/>
                                <w:color w:val="000000"/>
                                <w:shd w:val="clear" w:color="auto" w:fill="FFFFFF"/>
                              </w:rPr>
                              <w:t xml:space="preserve"> email from the Grant mailbox to submit success stories through use of a </w:t>
                            </w:r>
                            <w:r w:rsidRPr="00D10986" w:rsidR="00991111">
                              <w:rPr>
                                <w:rStyle w:val="normaltextrun"/>
                                <w:rFonts w:cstheme="minorHAnsi"/>
                                <w:color w:val="000000"/>
                                <w:shd w:val="clear" w:color="auto" w:fill="FFFFFF"/>
                              </w:rPr>
                              <w:t>REDCap</w:t>
                            </w:r>
                            <w:r w:rsidRPr="00D10986" w:rsidR="00991111">
                              <w:rPr>
                                <w:rStyle w:val="normaltextrun"/>
                                <w:rFonts w:cstheme="minorHAnsi"/>
                                <w:color w:val="000000"/>
                                <w:shd w:val="clear" w:color="auto" w:fill="FFFFFF"/>
                              </w:rPr>
                              <w:t xml:space="preserve"> form</w:t>
                            </w:r>
                            <w:r w:rsidR="009E6579">
                              <w:rPr>
                                <w:rStyle w:val="normaltextrun"/>
                                <w:rFonts w:cstheme="minorHAnsi"/>
                                <w:color w:val="000000"/>
                                <w:shd w:val="clear" w:color="auto" w:fill="FFFFFF"/>
                              </w:rPr>
                              <w:t>.</w:t>
                            </w:r>
                            <w:r w:rsidR="00D10986">
                              <w:rPr>
                                <w:rStyle w:val="normaltextrun"/>
                                <w:rFonts w:cstheme="minorHAnsi"/>
                                <w:color w:val="000000"/>
                                <w:shd w:val="clear" w:color="auto" w:fill="FFFFFF"/>
                              </w:rPr>
                              <w:t xml:space="preserve"> </w:t>
                            </w:r>
                            <w:r w:rsidRPr="00D10986" w:rsidR="00FC682A">
                              <w:rPr>
                                <w:rStyle w:val="normaltextrun"/>
                                <w:rFonts w:cstheme="minorHAnsi"/>
                                <w:color w:val="000000"/>
                                <w:shd w:val="clear" w:color="auto" w:fill="FFFFFF"/>
                              </w:rPr>
                              <w:t xml:space="preserve">The </w:t>
                            </w:r>
                            <w:r w:rsidRPr="00D10986" w:rsidR="00231569">
                              <w:rPr>
                                <w:rStyle w:val="normaltextrun"/>
                                <w:rFonts w:cstheme="minorHAnsi"/>
                                <w:color w:val="000000"/>
                                <w:shd w:val="clear" w:color="auto" w:fill="FFFFFF"/>
                              </w:rPr>
                              <w:t xml:space="preserve">Grant mailbox will </w:t>
                            </w:r>
                            <w:r w:rsidRPr="00D10986" w:rsidR="00FC38BF">
                              <w:rPr>
                                <w:rStyle w:val="normaltextrun"/>
                                <w:rFonts w:cstheme="minorHAnsi"/>
                                <w:color w:val="000000"/>
                                <w:shd w:val="clear" w:color="auto" w:fill="FFFFFF"/>
                              </w:rPr>
                              <w:t>distribute r</w:t>
                            </w:r>
                            <w:r w:rsidRPr="00D10986" w:rsidR="00D63569">
                              <w:rPr>
                                <w:rStyle w:val="normaltextrun"/>
                                <w:rFonts w:cstheme="minorHAnsi"/>
                                <w:color w:val="000000"/>
                                <w:shd w:val="clear" w:color="auto" w:fill="FFFFFF"/>
                              </w:rPr>
                              <w:t>eminders</w:t>
                            </w:r>
                            <w:r w:rsidRPr="00D10986" w:rsidR="005E518F">
                              <w:rPr>
                                <w:rStyle w:val="normaltextrun"/>
                                <w:rFonts w:cstheme="minorHAnsi"/>
                                <w:color w:val="000000"/>
                                <w:shd w:val="clear" w:color="auto" w:fill="FFFFFF"/>
                              </w:rPr>
                              <w:t xml:space="preserve"> </w:t>
                            </w:r>
                            <w:r w:rsidRPr="00D10986" w:rsidR="00987357">
                              <w:rPr>
                                <w:rStyle w:val="normaltextrun"/>
                                <w:rFonts w:cstheme="minorHAnsi"/>
                                <w:color w:val="000000"/>
                                <w:shd w:val="clear" w:color="auto" w:fill="FFFFFF"/>
                              </w:rPr>
                              <w:t>about</w:t>
                            </w:r>
                            <w:r w:rsidRPr="00D10986" w:rsidR="005E518F">
                              <w:rPr>
                                <w:rStyle w:val="normaltextrun"/>
                                <w:rFonts w:cstheme="minorHAnsi"/>
                                <w:color w:val="000000"/>
                                <w:shd w:val="clear" w:color="auto" w:fill="FFFFFF"/>
                              </w:rPr>
                              <w:t xml:space="preserve"> the email invitation.</w:t>
                            </w:r>
                            <w:r w:rsidRPr="00D10986" w:rsidR="00D63569">
                              <w:rPr>
                                <w:rStyle w:val="normaltextrun"/>
                                <w:rFonts w:cstheme="minorHAnsi"/>
                                <w:color w:val="000000"/>
                                <w:shd w:val="clear" w:color="auto" w:fill="FFFFFF"/>
                              </w:rPr>
                              <w:t xml:space="preserve"> </w:t>
                            </w:r>
                            <w:r w:rsidRPr="00D10986" w:rsidR="00526D33">
                              <w:rPr>
                                <w:rStyle w:val="normaltextrun"/>
                                <w:rFonts w:cstheme="minorHAnsi"/>
                                <w:color w:val="000000"/>
                                <w:shd w:val="clear" w:color="auto" w:fill="FFFFFF"/>
                              </w:rPr>
                              <w:br/>
                            </w:r>
                          </w:p>
                          <w:p w:rsidR="003E0F5E" w:rsidRPr="00A1764A" w:rsidP="00782FBD" w14:textId="77777777">
                            <w:pPr>
                              <w:pStyle w:val="ListParagraph"/>
                              <w:numPr>
                                <w:ilvl w:val="0"/>
                                <w:numId w:val="8"/>
                              </w:numPr>
                              <w:tabs>
                                <w:tab w:val="clear" w:pos="9360"/>
                              </w:tabs>
                              <w:rPr>
                                <w:rStyle w:val="normaltextrun"/>
                                <w:rFonts w:cstheme="minorHAnsi"/>
                                <w:color w:val="000000"/>
                                <w:shd w:val="clear" w:color="auto" w:fill="FFFFFF"/>
                              </w:rPr>
                            </w:pPr>
                            <w:r w:rsidRPr="00A1764A">
                              <w:rPr>
                                <w:b/>
                              </w:rPr>
                              <w:t>Respondent Universe</w:t>
                            </w:r>
                            <w:r w:rsidRPr="00A1764A" w:rsidR="00CC51F8">
                              <w:rPr>
                                <w:b/>
                              </w:rPr>
                              <w:br/>
                            </w:r>
                            <w:r w:rsidRPr="00A1764A" w:rsidR="00154276">
                              <w:rPr>
                                <w:rStyle w:val="normaltextrun"/>
                                <w:rFonts w:cstheme="minorHAnsi"/>
                                <w:color w:val="000000"/>
                                <w:shd w:val="clear" w:color="auto" w:fill="FFFFFF"/>
                              </w:rPr>
                              <w:t>OT21-2103</w:t>
                            </w:r>
                            <w:r w:rsidRPr="00A1764A">
                              <w:rPr>
                                <w:rStyle w:val="normaltextrun"/>
                                <w:rFonts w:cstheme="minorHAnsi"/>
                                <w:color w:val="000000"/>
                                <w:shd w:val="clear" w:color="auto" w:fill="FFFFFF"/>
                              </w:rPr>
                              <w:t xml:space="preserve"> </w:t>
                            </w:r>
                            <w:r w:rsidR="00A654CC">
                              <w:rPr>
                                <w:rStyle w:val="normaltextrun"/>
                                <w:rFonts w:cstheme="minorHAnsi"/>
                                <w:color w:val="000000"/>
                                <w:shd w:val="clear" w:color="auto" w:fill="FFFFFF"/>
                              </w:rPr>
                              <w:t>grant</w:t>
                            </w:r>
                            <w:r w:rsidRPr="00A1764A">
                              <w:rPr>
                                <w:rStyle w:val="normaltextrun"/>
                                <w:rFonts w:cstheme="minorHAnsi"/>
                                <w:color w:val="000000"/>
                                <w:shd w:val="clear" w:color="auto" w:fill="FFFFFF"/>
                              </w:rPr>
                              <w:t xml:space="preserve"> </w:t>
                            </w:r>
                            <w:r w:rsidRPr="00A1764A" w:rsidR="00E53B41">
                              <w:rPr>
                                <w:rStyle w:val="normaltextrun"/>
                                <w:rFonts w:cstheme="minorHAnsi"/>
                                <w:color w:val="000000"/>
                                <w:shd w:val="clear" w:color="auto" w:fill="FFFFFF"/>
                              </w:rPr>
                              <w:t>recipient</w:t>
                            </w:r>
                            <w:r w:rsidRPr="00A1764A" w:rsidR="0064620B">
                              <w:rPr>
                                <w:rStyle w:val="normaltextrun"/>
                                <w:rFonts w:cstheme="minorHAnsi"/>
                                <w:color w:val="000000"/>
                                <w:shd w:val="clear" w:color="auto" w:fill="FFFFFF"/>
                              </w:rPr>
                              <w:t xml:space="preserve"> points of</w:t>
                            </w:r>
                            <w:r w:rsidRPr="00A1764A" w:rsidR="00E53B41">
                              <w:rPr>
                                <w:rStyle w:val="normaltextrun"/>
                                <w:rFonts w:cstheme="minorHAnsi"/>
                                <w:color w:val="000000"/>
                                <w:shd w:val="clear" w:color="auto" w:fill="FFFFFF"/>
                              </w:rPr>
                              <w:t xml:space="preserve"> contact </w:t>
                            </w:r>
                            <w:r w:rsidRPr="00A1764A" w:rsidR="00CC51F8">
                              <w:rPr>
                                <w:rStyle w:val="normaltextrun"/>
                                <w:rFonts w:cstheme="minorHAnsi"/>
                                <w:color w:val="000000"/>
                                <w:shd w:val="clear" w:color="auto" w:fill="FFFFFF"/>
                              </w:rPr>
                              <w:t xml:space="preserve">will be </w:t>
                            </w:r>
                            <w:r w:rsidRPr="00A1764A" w:rsidR="00154276">
                              <w:rPr>
                                <w:rStyle w:val="normaltextrun"/>
                                <w:rFonts w:cstheme="minorHAnsi"/>
                                <w:color w:val="000000"/>
                                <w:shd w:val="clear" w:color="auto" w:fill="FFFFFF"/>
                              </w:rPr>
                              <w:t xml:space="preserve">invited </w:t>
                            </w:r>
                            <w:r w:rsidRPr="00A1764A" w:rsidR="002D27FC">
                              <w:rPr>
                                <w:rStyle w:val="normaltextrun"/>
                                <w:rFonts w:cstheme="minorHAnsi"/>
                                <w:color w:val="000000"/>
                                <w:shd w:val="clear" w:color="auto" w:fill="FFFFFF"/>
                              </w:rPr>
                              <w:t>to submit stories</w:t>
                            </w:r>
                            <w:r w:rsidRPr="00A1764A" w:rsidR="000C5C34">
                              <w:rPr>
                                <w:rStyle w:val="normaltextrun"/>
                                <w:rFonts w:cstheme="minorHAnsi"/>
                                <w:color w:val="000000"/>
                                <w:shd w:val="clear" w:color="auto" w:fill="FFFFFF"/>
                              </w:rPr>
                              <w:t xml:space="preserve">. </w:t>
                            </w:r>
                            <w:r w:rsidRPr="00A1764A" w:rsidR="00651A27">
                              <w:rPr>
                                <w:rStyle w:val="normaltextrun"/>
                                <w:rFonts w:cstheme="minorHAnsi"/>
                                <w:color w:val="000000"/>
                                <w:shd w:val="clear" w:color="auto" w:fill="FFFFFF"/>
                              </w:rPr>
                              <w:t>The 108 grant recipients include 50 state, 50 local, 5 US territories</w:t>
                            </w:r>
                            <w:r w:rsidR="006D7877">
                              <w:rPr>
                                <w:rStyle w:val="normaltextrun"/>
                                <w:rFonts w:cstheme="minorHAnsi"/>
                                <w:color w:val="000000"/>
                                <w:shd w:val="clear" w:color="auto" w:fill="FFFFFF"/>
                              </w:rPr>
                              <w:t>,</w:t>
                            </w:r>
                            <w:r w:rsidRPr="00A1764A" w:rsidR="00651A27">
                              <w:rPr>
                                <w:rStyle w:val="normaltextrun"/>
                                <w:rFonts w:cstheme="minorHAnsi"/>
                                <w:color w:val="000000"/>
                                <w:shd w:val="clear" w:color="auto" w:fill="FFFFFF"/>
                              </w:rPr>
                              <w:t xml:space="preserve"> and 3 freely associated state health departments.</w:t>
                            </w:r>
                          </w:p>
                          <w:p w:rsidR="003E0F5E" w:rsidRPr="00A1764A" w:rsidP="00487937" w14:textId="77777777">
                            <w:pPr>
                              <w:pStyle w:val="ListParagraph"/>
                              <w:ind w:left="360"/>
                            </w:pPr>
                          </w:p>
                          <w:p w:rsidR="00E52F82" w:rsidRPr="00E05730" w:rsidP="00865797" w14:textId="77777777">
                            <w:pPr>
                              <w:pStyle w:val="ListParagraph"/>
                              <w:numPr>
                                <w:ilvl w:val="0"/>
                                <w:numId w:val="8"/>
                              </w:numPr>
                              <w:tabs>
                                <w:tab w:val="clear" w:pos="9360"/>
                              </w:tabs>
                              <w:spacing w:before="100" w:beforeAutospacing="1" w:after="100" w:afterAutospacing="1"/>
                              <w:rPr>
                                <w:rStyle w:val="normaltextrun"/>
                                <w:rFonts w:cstheme="minorHAnsi"/>
                                <w:color w:val="000000"/>
                                <w:shd w:val="clear" w:color="auto" w:fill="FFFFFF"/>
                              </w:rPr>
                            </w:pPr>
                            <w:r w:rsidRPr="00E05730">
                              <w:rPr>
                                <w:b/>
                              </w:rPr>
                              <w:t xml:space="preserve">How data will be analyzed </w:t>
                            </w:r>
                            <w:r w:rsidRPr="00E05730" w:rsidR="00691AC9">
                              <w:rPr>
                                <w:b/>
                              </w:rPr>
                              <w:br/>
                            </w:r>
                            <w:r w:rsidRPr="00E05730" w:rsidR="008F71DF">
                              <w:rPr>
                                <w:rStyle w:val="normaltextrun"/>
                                <w:rFonts w:cstheme="minorHAnsi"/>
                                <w:color w:val="000000"/>
                                <w:shd w:val="clear" w:color="auto" w:fill="FFFFFF"/>
                              </w:rPr>
                              <w:t>OT21-2103</w:t>
                            </w:r>
                            <w:r w:rsidRPr="00E05730" w:rsidR="00677A75">
                              <w:rPr>
                                <w:rStyle w:val="normaltextrun"/>
                                <w:rFonts w:cstheme="minorHAnsi"/>
                                <w:color w:val="000000"/>
                                <w:shd w:val="clear" w:color="auto" w:fill="FFFFFF"/>
                              </w:rPr>
                              <w:t xml:space="preserve"> leadership will lead the review </w:t>
                            </w:r>
                            <w:r w:rsidRPr="00E05730" w:rsidR="00352E63">
                              <w:rPr>
                                <w:rStyle w:val="normaltextrun"/>
                                <w:rFonts w:cstheme="minorHAnsi"/>
                                <w:color w:val="000000"/>
                                <w:shd w:val="clear" w:color="auto" w:fill="FFFFFF"/>
                              </w:rPr>
                              <w:t>of success stories</w:t>
                            </w:r>
                            <w:r w:rsidRPr="00E05730" w:rsidR="00573AF7">
                              <w:rPr>
                                <w:rStyle w:val="normaltextrun"/>
                                <w:rFonts w:cstheme="minorHAnsi"/>
                                <w:color w:val="000000"/>
                                <w:shd w:val="clear" w:color="auto" w:fill="FFFFFF"/>
                              </w:rPr>
                              <w:t xml:space="preserve"> to learn about</w:t>
                            </w:r>
                            <w:r w:rsidRPr="00E05730" w:rsidR="000F1654">
                              <w:rPr>
                                <w:rStyle w:val="normaltextrun"/>
                                <w:rFonts w:cstheme="minorHAnsi"/>
                                <w:color w:val="000000"/>
                                <w:shd w:val="clear" w:color="auto" w:fill="FFFFFF"/>
                              </w:rPr>
                              <w:t xml:space="preserve"> and identify</w:t>
                            </w:r>
                            <w:r w:rsidRPr="00E05730" w:rsidR="00573AF7">
                              <w:rPr>
                                <w:rStyle w:val="normaltextrun"/>
                                <w:rFonts w:cstheme="minorHAnsi"/>
                                <w:color w:val="000000"/>
                                <w:shd w:val="clear" w:color="auto" w:fill="FFFFFF"/>
                              </w:rPr>
                              <w:t xml:space="preserve"> implementation successes</w:t>
                            </w:r>
                            <w:r w:rsidRPr="00E05730" w:rsidR="000F1654">
                              <w:rPr>
                                <w:rStyle w:val="normaltextrun"/>
                                <w:rFonts w:cstheme="minorHAnsi"/>
                                <w:color w:val="000000"/>
                                <w:shd w:val="clear" w:color="auto" w:fill="FFFFFF"/>
                              </w:rPr>
                              <w:t>.</w:t>
                            </w:r>
                            <w:r w:rsidRPr="00E05730" w:rsidR="003E1F4F">
                              <w:rPr>
                                <w:rStyle w:val="normaltextrun"/>
                                <w:rFonts w:cstheme="minorHAnsi"/>
                                <w:color w:val="000000"/>
                                <w:shd w:val="clear" w:color="auto" w:fill="FFFFFF"/>
                              </w:rPr>
                              <w:t xml:space="preserve"> As success stories are collected, the </w:t>
                            </w:r>
                            <w:r w:rsidRPr="00E05730" w:rsidR="005B3D95">
                              <w:rPr>
                                <w:rStyle w:val="normaltextrun"/>
                                <w:rFonts w:cstheme="minorHAnsi"/>
                                <w:color w:val="000000"/>
                                <w:shd w:val="clear" w:color="auto" w:fill="FFFFFF"/>
                              </w:rPr>
                              <w:t>OT21-2103</w:t>
                            </w:r>
                            <w:r w:rsidRPr="00E05730" w:rsidR="003E1F4F">
                              <w:rPr>
                                <w:rStyle w:val="normaltextrun"/>
                                <w:rFonts w:cstheme="minorHAnsi"/>
                                <w:color w:val="000000"/>
                                <w:shd w:val="clear" w:color="auto" w:fill="FFFFFF"/>
                              </w:rPr>
                              <w:t xml:space="preserve"> team will</w:t>
                            </w:r>
                            <w:r w:rsidRPr="00E05730" w:rsidR="00865797">
                              <w:rPr>
                                <w:rStyle w:val="normaltextrun"/>
                                <w:rFonts w:cstheme="minorHAnsi"/>
                                <w:color w:val="000000"/>
                                <w:shd w:val="clear" w:color="auto" w:fill="FFFFFF"/>
                              </w:rPr>
                              <w:t xml:space="preserve"> review data qualitatively,</w:t>
                            </w:r>
                            <w:r w:rsidRPr="00E05730" w:rsidR="003E1F4F">
                              <w:rPr>
                                <w:rStyle w:val="normaltextrun"/>
                                <w:rFonts w:cstheme="minorHAnsi"/>
                                <w:color w:val="000000"/>
                                <w:shd w:val="clear" w:color="auto" w:fill="FFFFFF"/>
                              </w:rPr>
                              <w:t xml:space="preserve"> observe </w:t>
                            </w:r>
                            <w:r w:rsidRPr="00E05730" w:rsidR="0022089E">
                              <w:rPr>
                                <w:rStyle w:val="normaltextrun"/>
                                <w:rFonts w:cstheme="minorHAnsi"/>
                                <w:color w:val="000000"/>
                                <w:shd w:val="clear" w:color="auto" w:fill="FFFFFF"/>
                              </w:rPr>
                              <w:t xml:space="preserve">and identify </w:t>
                            </w:r>
                            <w:r w:rsidRPr="00E05730" w:rsidR="003E1F4F">
                              <w:rPr>
                                <w:rStyle w:val="normaltextrun"/>
                                <w:rFonts w:cstheme="minorHAnsi"/>
                                <w:color w:val="000000"/>
                                <w:shd w:val="clear" w:color="auto" w:fill="FFFFFF"/>
                              </w:rPr>
                              <w:t xml:space="preserve">themes, </w:t>
                            </w:r>
                            <w:r w:rsidRPr="00E05730" w:rsidR="0022089E">
                              <w:rPr>
                                <w:rStyle w:val="normaltextrun"/>
                                <w:rFonts w:cstheme="minorHAnsi"/>
                                <w:color w:val="000000"/>
                                <w:shd w:val="clear" w:color="auto" w:fill="FFFFFF"/>
                              </w:rPr>
                              <w:t xml:space="preserve">and </w:t>
                            </w:r>
                            <w:r w:rsidRPr="00E05730" w:rsidR="003E1F4F">
                              <w:rPr>
                                <w:rStyle w:val="normaltextrun"/>
                                <w:rFonts w:cstheme="minorHAnsi"/>
                                <w:color w:val="000000"/>
                                <w:shd w:val="clear" w:color="auto" w:fill="FFFFFF"/>
                              </w:rPr>
                              <w:t>filter for selected topics (</w:t>
                            </w:r>
                            <w:r w:rsidRPr="00E05730" w:rsidR="0022089E">
                              <w:rPr>
                                <w:rStyle w:val="normaltextrun"/>
                                <w:rFonts w:cstheme="minorHAnsi"/>
                                <w:color w:val="000000"/>
                                <w:shd w:val="clear" w:color="auto" w:fill="FFFFFF"/>
                              </w:rPr>
                              <w:t>i.e., filter and key word search for</w:t>
                            </w:r>
                            <w:r w:rsidRPr="00E05730" w:rsidR="003E1F4F">
                              <w:rPr>
                                <w:rStyle w:val="normaltextrun"/>
                                <w:rFonts w:cstheme="minorHAnsi"/>
                                <w:color w:val="000000"/>
                                <w:shd w:val="clear" w:color="auto" w:fill="FFFFFF"/>
                              </w:rPr>
                              <w:t xml:space="preserve"> topics of data calls) t</w:t>
                            </w:r>
                            <w:r w:rsidRPr="00E05730" w:rsidR="00A50A80">
                              <w:rPr>
                                <w:rStyle w:val="normaltextrun"/>
                                <w:rFonts w:cstheme="minorHAnsi"/>
                                <w:color w:val="000000"/>
                                <w:shd w:val="clear" w:color="auto" w:fill="FFFFFF"/>
                              </w:rPr>
                              <w:t xml:space="preserve">hrough Power BI </w:t>
                            </w:r>
                            <w:r w:rsidRPr="00E05730" w:rsidR="003E1F4F">
                              <w:rPr>
                                <w:rStyle w:val="normaltextrun"/>
                                <w:rFonts w:cstheme="minorHAnsi"/>
                                <w:color w:val="000000"/>
                                <w:shd w:val="clear" w:color="auto" w:fill="FFFFFF"/>
                              </w:rPr>
                              <w:t xml:space="preserve">functionalities and </w:t>
                            </w:r>
                            <w:r w:rsidRPr="00E05730" w:rsidR="00A50A80">
                              <w:rPr>
                                <w:rStyle w:val="normaltextrun"/>
                                <w:rFonts w:cstheme="minorHAnsi"/>
                                <w:color w:val="000000"/>
                                <w:shd w:val="clear" w:color="auto" w:fill="FFFFFF"/>
                              </w:rPr>
                              <w:t>dashboard</w:t>
                            </w:r>
                            <w:r w:rsidRPr="00E05730" w:rsidR="003E1F4F">
                              <w:rPr>
                                <w:rStyle w:val="normaltextrun"/>
                                <w:rFonts w:cstheme="minorHAnsi"/>
                                <w:color w:val="000000"/>
                                <w:shd w:val="clear" w:color="auto" w:fill="FFFFFF"/>
                              </w:rPr>
                              <w:t xml:space="preserve">. The Power BI dashboard will be used to </w:t>
                            </w:r>
                            <w:r w:rsidRPr="00E05730" w:rsidR="000876DC">
                              <w:rPr>
                                <w:rStyle w:val="normaltextrun"/>
                                <w:rFonts w:cstheme="minorHAnsi"/>
                                <w:color w:val="000000"/>
                                <w:shd w:val="clear" w:color="auto" w:fill="FFFFFF"/>
                              </w:rPr>
                              <w:t xml:space="preserve">report on and </w:t>
                            </w:r>
                            <w:r w:rsidRPr="00E05730" w:rsidR="003E1F4F">
                              <w:rPr>
                                <w:rStyle w:val="normaltextrun"/>
                                <w:rFonts w:cstheme="minorHAnsi"/>
                                <w:color w:val="000000"/>
                                <w:shd w:val="clear" w:color="auto" w:fill="FFFFFF"/>
                              </w:rPr>
                              <w:t>visualize topic</w:t>
                            </w:r>
                            <w:r w:rsidRPr="00E05730" w:rsidR="000876DC">
                              <w:rPr>
                                <w:rStyle w:val="normaltextrun"/>
                                <w:rFonts w:cstheme="minorHAnsi"/>
                                <w:color w:val="000000"/>
                                <w:shd w:val="clear" w:color="auto" w:fill="FFFFFF"/>
                              </w:rPr>
                              <w:t>s and</w:t>
                            </w:r>
                            <w:r w:rsidRPr="00E05730" w:rsidR="003E1F4F">
                              <w:rPr>
                                <w:rStyle w:val="normaltextrun"/>
                                <w:rFonts w:cstheme="minorHAnsi"/>
                                <w:color w:val="000000"/>
                                <w:shd w:val="clear" w:color="auto" w:fill="FFFFFF"/>
                              </w:rPr>
                              <w:t xml:space="preserve"> theme</w:t>
                            </w:r>
                            <w:r w:rsidRPr="00E05730" w:rsidR="000876DC">
                              <w:rPr>
                                <w:rStyle w:val="normaltextrun"/>
                                <w:rFonts w:cstheme="minorHAnsi"/>
                                <w:color w:val="000000"/>
                                <w:shd w:val="clear" w:color="auto" w:fill="FFFFFF"/>
                              </w:rPr>
                              <w:t>s</w:t>
                            </w:r>
                            <w:r w:rsidRPr="00E05730" w:rsidR="003E1F4F">
                              <w:rPr>
                                <w:rStyle w:val="normaltextrun"/>
                                <w:rFonts w:cstheme="minorHAnsi"/>
                                <w:color w:val="000000"/>
                                <w:shd w:val="clear" w:color="auto" w:fill="FFFFFF"/>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85.25pt;height:461.45pt;mso-left-percent:-10001;mso-position-horizontal-relative:char;mso-position-vertical-relative:line;mso-top-percent:-10001;mso-wrap-style:square;visibility:visible;v-text-anchor:top">
                <v:textbox>
                  <w:txbxContent>
                    <w:p w:rsidR="001A2996" w:rsidRPr="00A1764A" w:rsidP="001A2996" w14:paraId="28CF6E9A" w14:textId="77777777">
                      <w:pPr>
                        <w:pStyle w:val="ListParagraph"/>
                        <w:numPr>
                          <w:ilvl w:val="0"/>
                          <w:numId w:val="8"/>
                        </w:numPr>
                        <w:tabs>
                          <w:tab w:val="clear" w:pos="9360"/>
                        </w:tabs>
                        <w:spacing w:after="200"/>
                        <w:rPr>
                          <w:rFonts w:cstheme="minorHAnsi"/>
                          <w:color w:val="000000"/>
                          <w:shd w:val="clear" w:color="auto" w:fill="FFFFFF"/>
                        </w:rPr>
                      </w:pPr>
                      <w:r w:rsidRPr="00A1764A">
                        <w:rPr>
                          <w:b/>
                        </w:rPr>
                        <w:t xml:space="preserve">Purpose of the data collection </w:t>
                      </w:r>
                      <w:r w:rsidRPr="00A1764A" w:rsidR="007A7765">
                        <w:rPr>
                          <w:b/>
                        </w:rPr>
                        <w:br/>
                      </w:r>
                      <w:r w:rsidRPr="00A1764A">
                        <w:rPr>
                          <w:rFonts w:cstheme="minorHAnsi"/>
                          <w:color w:val="000000"/>
                          <w:shd w:val="clear" w:color="auto" w:fill="FFFFFF"/>
                        </w:rPr>
                        <w:t xml:space="preserve">Success stories help highlight achievements and progress of a program or activity. They can document program improvement over time and demonstrate the value of related efforts. </w:t>
                      </w:r>
                    </w:p>
                    <w:p w:rsidR="00EB0750" w:rsidRPr="00E05730" w:rsidP="001101D6" w14:paraId="38D2C584" w14:textId="77777777">
                      <w:pPr>
                        <w:pStyle w:val="ListParagraph"/>
                        <w:tabs>
                          <w:tab w:val="clear" w:pos="9360"/>
                        </w:tabs>
                        <w:spacing w:after="200"/>
                        <w:ind w:left="360"/>
                        <w:rPr>
                          <w:rStyle w:val="normaltextrun"/>
                          <w:rFonts w:cstheme="minorHAnsi"/>
                          <w:color w:val="000000"/>
                          <w:shd w:val="clear" w:color="auto" w:fill="FFFFFF"/>
                        </w:rPr>
                      </w:pPr>
                      <w:r w:rsidRPr="00E05730">
                        <w:rPr>
                          <w:rStyle w:val="normaltextrun"/>
                          <w:rFonts w:cstheme="minorHAnsi"/>
                          <w:color w:val="000000"/>
                          <w:shd w:val="clear" w:color="auto" w:fill="FFFFFF"/>
                        </w:rPr>
                        <w:t>T</w:t>
                      </w:r>
                      <w:r w:rsidRPr="00E05730" w:rsidR="00A7020F">
                        <w:rPr>
                          <w:rStyle w:val="normaltextrun"/>
                          <w:rFonts w:cstheme="minorHAnsi"/>
                          <w:color w:val="000000"/>
                          <w:shd w:val="clear" w:color="auto" w:fill="FFFFFF"/>
                        </w:rPr>
                        <w:t xml:space="preserve">he purpose of </w:t>
                      </w:r>
                      <w:r w:rsidRPr="00E05730" w:rsidR="00E60A20">
                        <w:rPr>
                          <w:rStyle w:val="normaltextrun"/>
                          <w:rFonts w:cstheme="minorHAnsi"/>
                          <w:color w:val="000000"/>
                          <w:shd w:val="clear" w:color="auto" w:fill="FFFFFF"/>
                        </w:rPr>
                        <w:t>th</w:t>
                      </w:r>
                      <w:r w:rsidRPr="00E05730" w:rsidR="004C7724">
                        <w:rPr>
                          <w:rStyle w:val="normaltextrun"/>
                          <w:rFonts w:cstheme="minorHAnsi"/>
                          <w:color w:val="000000"/>
                          <w:shd w:val="clear" w:color="auto" w:fill="FFFFFF"/>
                        </w:rPr>
                        <w:t>is</w:t>
                      </w:r>
                      <w:r w:rsidRPr="00E05730" w:rsidR="00E60A20">
                        <w:rPr>
                          <w:rStyle w:val="normaltextrun"/>
                          <w:rFonts w:cstheme="minorHAnsi"/>
                          <w:color w:val="000000"/>
                          <w:shd w:val="clear" w:color="auto" w:fill="FFFFFF"/>
                        </w:rPr>
                        <w:t xml:space="preserve"> </w:t>
                      </w:r>
                      <w:r w:rsidRPr="00E05730" w:rsidR="00865CCD">
                        <w:rPr>
                          <w:rStyle w:val="normaltextrun"/>
                          <w:rFonts w:cstheme="minorHAnsi"/>
                          <w:color w:val="000000"/>
                          <w:shd w:val="clear" w:color="auto" w:fill="FFFFFF"/>
                        </w:rPr>
                        <w:t>project</w:t>
                      </w:r>
                      <w:r w:rsidRPr="00E05730" w:rsidR="00A7020F">
                        <w:rPr>
                          <w:rStyle w:val="normaltextrun"/>
                          <w:rFonts w:cstheme="minorHAnsi"/>
                          <w:color w:val="000000"/>
                          <w:shd w:val="clear" w:color="auto" w:fill="FFFFFF"/>
                        </w:rPr>
                        <w:t xml:space="preserve"> is to </w:t>
                      </w:r>
                      <w:r w:rsidRPr="00E05730" w:rsidR="00CE147F">
                        <w:rPr>
                          <w:rStyle w:val="normaltextrun"/>
                          <w:rFonts w:cstheme="minorHAnsi"/>
                          <w:color w:val="000000"/>
                          <w:shd w:val="clear" w:color="auto" w:fill="FFFFFF"/>
                        </w:rPr>
                        <w:t xml:space="preserve">collect </w:t>
                      </w:r>
                      <w:r w:rsidRPr="00E05730">
                        <w:rPr>
                          <w:rStyle w:val="normaltextrun"/>
                          <w:rFonts w:cstheme="minorHAnsi"/>
                          <w:color w:val="000000"/>
                          <w:shd w:val="clear" w:color="auto" w:fill="FFFFFF"/>
                        </w:rPr>
                        <w:t xml:space="preserve">information </w:t>
                      </w:r>
                      <w:r w:rsidRPr="00E05730" w:rsidR="0004393E">
                        <w:rPr>
                          <w:rStyle w:val="normaltextrun"/>
                          <w:rFonts w:cstheme="minorHAnsi"/>
                          <w:color w:val="000000"/>
                          <w:shd w:val="clear" w:color="auto" w:fill="FFFFFF"/>
                        </w:rPr>
                        <w:t>related to</w:t>
                      </w:r>
                      <w:r w:rsidRPr="00E05730">
                        <w:rPr>
                          <w:rStyle w:val="normaltextrun"/>
                          <w:rFonts w:cstheme="minorHAnsi"/>
                          <w:color w:val="000000"/>
                          <w:shd w:val="clear" w:color="auto" w:fill="FFFFFF"/>
                        </w:rPr>
                        <w:t xml:space="preserve"> </w:t>
                      </w:r>
                      <w:r w:rsidRPr="00E05730" w:rsidR="00E36D97">
                        <w:rPr>
                          <w:rStyle w:val="normaltextrun"/>
                          <w:rFonts w:cstheme="minorHAnsi"/>
                          <w:color w:val="000000"/>
                          <w:shd w:val="clear" w:color="auto" w:fill="FFFFFF"/>
                        </w:rPr>
                        <w:t xml:space="preserve">activities </w:t>
                      </w:r>
                      <w:r w:rsidRPr="00E05730" w:rsidR="003C4958">
                        <w:rPr>
                          <w:rStyle w:val="normaltextrun"/>
                          <w:rFonts w:cstheme="minorHAnsi"/>
                          <w:color w:val="000000"/>
                          <w:shd w:val="clear" w:color="auto" w:fill="FFFFFF"/>
                        </w:rPr>
                        <w:t xml:space="preserve">implemented </w:t>
                      </w:r>
                      <w:r w:rsidRPr="00E05730" w:rsidR="0067471B">
                        <w:rPr>
                          <w:rStyle w:val="normaltextrun"/>
                          <w:rFonts w:cstheme="minorHAnsi"/>
                          <w:color w:val="000000"/>
                          <w:shd w:val="clear" w:color="auto" w:fill="FFFFFF"/>
                        </w:rPr>
                        <w:t xml:space="preserve">during the COVID-19 pandemic </w:t>
                      </w:r>
                      <w:r w:rsidRPr="00E05730" w:rsidR="006E7B4A">
                        <w:rPr>
                          <w:rStyle w:val="normaltextrun"/>
                          <w:rFonts w:cstheme="minorHAnsi"/>
                          <w:color w:val="000000"/>
                          <w:shd w:val="clear" w:color="auto" w:fill="FFFFFF"/>
                        </w:rPr>
                        <w:t xml:space="preserve">that </w:t>
                      </w:r>
                      <w:r w:rsidRPr="00E05730" w:rsidR="003C4958">
                        <w:rPr>
                          <w:rStyle w:val="normaltextrun"/>
                          <w:rFonts w:cstheme="minorHAnsi"/>
                          <w:color w:val="000000"/>
                          <w:shd w:val="clear" w:color="auto" w:fill="FFFFFF"/>
                        </w:rPr>
                        <w:t xml:space="preserve">successfully </w:t>
                      </w:r>
                      <w:r w:rsidRPr="00E05730" w:rsidR="00E36D97">
                        <w:rPr>
                          <w:rStyle w:val="normaltextrun"/>
                          <w:rFonts w:cstheme="minorHAnsi"/>
                          <w:color w:val="000000"/>
                          <w:shd w:val="clear" w:color="auto" w:fill="FFFFFF"/>
                        </w:rPr>
                        <w:t>address</w:t>
                      </w:r>
                      <w:r w:rsidRPr="00E05730" w:rsidR="00314C4B">
                        <w:rPr>
                          <w:rStyle w:val="normaltextrun"/>
                          <w:rFonts w:cstheme="minorHAnsi"/>
                          <w:color w:val="000000"/>
                          <w:shd w:val="clear" w:color="auto" w:fill="FFFFFF"/>
                        </w:rPr>
                        <w:t>ed</w:t>
                      </w:r>
                      <w:r w:rsidRPr="00E05730" w:rsidR="00E36D97">
                        <w:rPr>
                          <w:rStyle w:val="normaltextrun"/>
                          <w:rFonts w:cstheme="minorHAnsi"/>
                          <w:color w:val="000000"/>
                          <w:shd w:val="clear" w:color="auto" w:fill="FFFFFF"/>
                        </w:rPr>
                        <w:t xml:space="preserve"> health disparities</w:t>
                      </w:r>
                      <w:r w:rsidRPr="00E05730" w:rsidR="0085792B">
                        <w:rPr>
                          <w:rStyle w:val="normaltextrun"/>
                          <w:rFonts w:cstheme="minorHAnsi"/>
                          <w:color w:val="000000"/>
                          <w:shd w:val="clear" w:color="auto" w:fill="FFFFFF"/>
                        </w:rPr>
                        <w:t xml:space="preserve"> </w:t>
                      </w:r>
                      <w:r w:rsidRPr="00E05730" w:rsidR="0067471B">
                        <w:rPr>
                          <w:rStyle w:val="normaltextrun"/>
                          <w:rFonts w:cstheme="minorHAnsi"/>
                          <w:color w:val="000000"/>
                          <w:shd w:val="clear" w:color="auto" w:fill="FFFFFF"/>
                        </w:rPr>
                        <w:t>and advance</w:t>
                      </w:r>
                      <w:r w:rsidRPr="00E05730" w:rsidR="00C0570C">
                        <w:rPr>
                          <w:rStyle w:val="normaltextrun"/>
                          <w:rFonts w:cstheme="minorHAnsi"/>
                          <w:color w:val="000000"/>
                          <w:shd w:val="clear" w:color="auto" w:fill="FFFFFF"/>
                        </w:rPr>
                        <w:t>d</w:t>
                      </w:r>
                      <w:r w:rsidRPr="00E05730" w:rsidR="0067471B">
                        <w:rPr>
                          <w:rStyle w:val="normaltextrun"/>
                          <w:rFonts w:cstheme="minorHAnsi"/>
                          <w:color w:val="000000"/>
                          <w:shd w:val="clear" w:color="auto" w:fill="FFFFFF"/>
                        </w:rPr>
                        <w:t xml:space="preserve"> health equity</w:t>
                      </w:r>
                      <w:r w:rsidRPr="00E05730" w:rsidR="0085792B">
                        <w:rPr>
                          <w:rStyle w:val="normaltextrun"/>
                          <w:rFonts w:cstheme="minorHAnsi"/>
                          <w:color w:val="000000"/>
                          <w:shd w:val="clear" w:color="auto" w:fill="FFFFFF"/>
                        </w:rPr>
                        <w:t>.</w:t>
                      </w:r>
                    </w:p>
                    <w:p w:rsidR="001101D6" w:rsidRPr="00E05730" w:rsidP="001101D6" w14:paraId="08F01BF1" w14:textId="77777777">
                      <w:pPr>
                        <w:pStyle w:val="ListParagraph"/>
                        <w:tabs>
                          <w:tab w:val="clear" w:pos="9360"/>
                        </w:tabs>
                        <w:spacing w:after="200"/>
                        <w:ind w:left="360"/>
                      </w:pPr>
                    </w:p>
                    <w:p w:rsidR="00CA3BB1" w:rsidRPr="00E05730" w:rsidP="007A25E3" w14:paraId="7E6CAEDC" w14:textId="77777777">
                      <w:pPr>
                        <w:pStyle w:val="ListParagraph"/>
                        <w:numPr>
                          <w:ilvl w:val="0"/>
                          <w:numId w:val="8"/>
                        </w:numPr>
                        <w:tabs>
                          <w:tab w:val="clear" w:pos="9360"/>
                        </w:tabs>
                        <w:rPr>
                          <w:rStyle w:val="normaltextrun"/>
                        </w:rPr>
                      </w:pPr>
                      <w:r w:rsidRPr="00E05730">
                        <w:rPr>
                          <w:b/>
                        </w:rPr>
                        <w:t xml:space="preserve">Intended use of the resulting data </w:t>
                      </w:r>
                      <w:r w:rsidRPr="00E05730" w:rsidR="007A7765">
                        <w:rPr>
                          <w:b/>
                        </w:rPr>
                        <w:br/>
                      </w:r>
                      <w:r w:rsidRPr="00E05730" w:rsidR="0046429A">
                        <w:rPr>
                          <w:rFonts w:cstheme="minorHAnsi"/>
                          <w:color w:val="000000"/>
                          <w:shd w:val="clear" w:color="auto" w:fill="FFFFFF"/>
                        </w:rPr>
                        <w:t xml:space="preserve">The creation and dissemination of success stories allow grant recipients to share </w:t>
                      </w:r>
                      <w:r w:rsidRPr="00E05730" w:rsidR="008712BC">
                        <w:rPr>
                          <w:rFonts w:cstheme="minorHAnsi"/>
                          <w:color w:val="000000"/>
                          <w:shd w:val="clear" w:color="auto" w:fill="FFFFFF"/>
                        </w:rPr>
                        <w:t>program</w:t>
                      </w:r>
                      <w:r w:rsidRPr="00E05730" w:rsidR="0046429A">
                        <w:rPr>
                          <w:rFonts w:cstheme="minorHAnsi"/>
                          <w:color w:val="000000"/>
                          <w:shd w:val="clear" w:color="auto" w:fill="FFFFFF"/>
                        </w:rPr>
                        <w:t xml:space="preserve"> impact. </w:t>
                      </w:r>
                      <w:r w:rsidRPr="00E05730" w:rsidR="00BD0824">
                        <w:rPr>
                          <w:rStyle w:val="normaltextrun"/>
                        </w:rPr>
                        <w:t>The data will be used to</w:t>
                      </w:r>
                      <w:r w:rsidRPr="00E05730">
                        <w:rPr>
                          <w:rStyle w:val="normaltextrun"/>
                        </w:rPr>
                        <w:t>:</w:t>
                      </w:r>
                      <w:r w:rsidRPr="00E05730" w:rsidR="00D83B31">
                        <w:rPr>
                          <w:rStyle w:val="normaltextrun"/>
                        </w:rPr>
                        <w:t xml:space="preserve"> </w:t>
                      </w:r>
                    </w:p>
                    <w:p w:rsidR="004F6BD2" w:rsidRPr="00E05730" w:rsidP="008D60F7" w14:paraId="2A7D249C"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i</w:t>
                      </w:r>
                      <w:r w:rsidRPr="00E05730" w:rsidR="006D08B8">
                        <w:rPr>
                          <w:rStyle w:val="ui-provider"/>
                        </w:rPr>
                        <w:t xml:space="preserve">mprove state, local, territorial, and </w:t>
                      </w:r>
                      <w:r w:rsidRPr="00E05730">
                        <w:rPr>
                          <w:rStyle w:val="ui-provider"/>
                        </w:rPr>
                        <w:t>freely associated state health department capacity</w:t>
                      </w:r>
                      <w:r w:rsidRPr="00E05730" w:rsidR="00C763F5">
                        <w:rPr>
                          <w:rStyle w:val="ui-provider"/>
                        </w:rPr>
                        <w:t xml:space="preserve"> </w:t>
                      </w:r>
                      <w:r w:rsidRPr="00E05730" w:rsidR="00BA52B2">
                        <w:rPr>
                          <w:rStyle w:val="ui-provider"/>
                        </w:rPr>
                        <w:t>to</w:t>
                      </w:r>
                      <w:r w:rsidRPr="00E05730" w:rsidR="00C763F5">
                        <w:rPr>
                          <w:rStyle w:val="ui-provider"/>
                        </w:rPr>
                        <w:t xml:space="preserve"> develop and implement </w:t>
                      </w:r>
                      <w:r w:rsidRPr="00E05730" w:rsidR="00412E3B">
                        <w:rPr>
                          <w:rStyle w:val="ui-provider"/>
                        </w:rPr>
                        <w:t xml:space="preserve">successful activities and programs </w:t>
                      </w:r>
                      <w:r w:rsidRPr="00E05730" w:rsidR="00965859">
                        <w:rPr>
                          <w:rStyle w:val="ui-provider"/>
                        </w:rPr>
                        <w:t xml:space="preserve">that advance health equity, </w:t>
                      </w:r>
                      <w:r w:rsidRPr="00E05730">
                        <w:rPr>
                          <w:rStyle w:val="ui-provider"/>
                        </w:rPr>
                        <w:t xml:space="preserve"> </w:t>
                      </w:r>
                    </w:p>
                    <w:p w:rsidR="005355A2" w:rsidRPr="00E05730" w:rsidP="008D60F7" w14:paraId="1DF243B9"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 xml:space="preserve">build the evidence base </w:t>
                      </w:r>
                      <w:r w:rsidRPr="00E05730" w:rsidR="003A48A3">
                        <w:rPr>
                          <w:rStyle w:val="ui-provider"/>
                        </w:rPr>
                        <w:t>around promising and best practices</w:t>
                      </w:r>
                      <w:r w:rsidRPr="00E05730" w:rsidR="00C2386C">
                        <w:rPr>
                          <w:rStyle w:val="ui-provider"/>
                        </w:rPr>
                        <w:t xml:space="preserve"> </w:t>
                      </w:r>
                      <w:r w:rsidRPr="00E05730">
                        <w:rPr>
                          <w:rStyle w:val="ui-provider"/>
                        </w:rPr>
                        <w:t xml:space="preserve">and </w:t>
                      </w:r>
                    </w:p>
                    <w:p w:rsidR="00BD0824" w:rsidRPr="00E05730" w:rsidP="008D60F7" w14:paraId="721CDBE2" w14:textId="77777777">
                      <w:pPr>
                        <w:pStyle w:val="ListParagraph"/>
                        <w:numPr>
                          <w:ilvl w:val="1"/>
                          <w:numId w:val="8"/>
                        </w:numPr>
                        <w:tabs>
                          <w:tab w:val="clear" w:pos="9360"/>
                        </w:tabs>
                        <w:rPr>
                          <w:rStyle w:val="ui-provider"/>
                          <w:rFonts w:cstheme="minorHAnsi"/>
                          <w:color w:val="000000"/>
                          <w:shd w:val="clear" w:color="auto" w:fill="FFFFFF"/>
                        </w:rPr>
                      </w:pPr>
                      <w:r w:rsidRPr="00E05730">
                        <w:rPr>
                          <w:rStyle w:val="ui-provider"/>
                        </w:rPr>
                        <w:t xml:space="preserve">demonstrate the value of the </w:t>
                      </w:r>
                      <w:r w:rsidRPr="00E05730" w:rsidR="0014714F">
                        <w:rPr>
                          <w:rStyle w:val="ui-provider"/>
                        </w:rPr>
                        <w:t>OT21-</w:t>
                      </w:r>
                      <w:r w:rsidRPr="00E05730">
                        <w:rPr>
                          <w:rStyle w:val="ui-provider"/>
                        </w:rPr>
                        <w:t>2103 grant</w:t>
                      </w:r>
                      <w:r w:rsidRPr="00E05730" w:rsidR="00C2386C">
                        <w:rPr>
                          <w:rStyle w:val="ui-provider"/>
                        </w:rPr>
                        <w:t>.</w:t>
                      </w:r>
                    </w:p>
                    <w:p w:rsidR="00D83B31" w:rsidRPr="008D60F7" w:rsidP="008D60F7" w14:paraId="582C5879" w14:textId="77777777">
                      <w:pPr>
                        <w:pStyle w:val="ListParagraph"/>
                        <w:tabs>
                          <w:tab w:val="clear" w:pos="9360"/>
                        </w:tabs>
                        <w:ind w:left="360"/>
                        <w:rPr>
                          <w:rFonts w:cstheme="minorHAnsi"/>
                          <w:color w:val="000000"/>
                          <w:shd w:val="clear" w:color="auto" w:fill="FFFFFF"/>
                        </w:rPr>
                      </w:pPr>
                    </w:p>
                    <w:p w:rsidR="003E0F5E" w:rsidRPr="00D10986" w:rsidP="00867FB2" w14:paraId="384AFF09" w14:textId="099AFC7E">
                      <w:pPr>
                        <w:pStyle w:val="ListParagraph"/>
                        <w:numPr>
                          <w:ilvl w:val="0"/>
                          <w:numId w:val="8"/>
                        </w:numPr>
                        <w:tabs>
                          <w:tab w:val="clear" w:pos="9360"/>
                        </w:tabs>
                        <w:spacing w:line="240" w:lineRule="auto"/>
                        <w:rPr>
                          <w:rStyle w:val="normaltextrun"/>
                          <w:color w:val="000000"/>
                          <w:shd w:val="clear" w:color="auto" w:fill="FFFFFF"/>
                        </w:rPr>
                      </w:pPr>
                      <w:r w:rsidRPr="00D10986">
                        <w:rPr>
                          <w:b/>
                        </w:rPr>
                        <w:t xml:space="preserve">Methods to be used to collect data </w:t>
                      </w:r>
                      <w:r w:rsidRPr="00D10986" w:rsidR="0024201E">
                        <w:rPr>
                          <w:b/>
                        </w:rPr>
                        <w:br/>
                      </w:r>
                      <w:r w:rsidRPr="00D10986" w:rsidR="00991111">
                        <w:rPr>
                          <w:rStyle w:val="normaltextrun"/>
                          <w:rFonts w:cstheme="minorHAnsi"/>
                          <w:color w:val="000000"/>
                          <w:shd w:val="clear" w:color="auto" w:fill="FFFFFF"/>
                        </w:rPr>
                        <w:t xml:space="preserve">OT21-2103 </w:t>
                      </w:r>
                      <w:r w:rsidRPr="00D10986" w:rsidR="00DF5166">
                        <w:rPr>
                          <w:rStyle w:val="normaltextrun"/>
                          <w:rFonts w:cstheme="minorHAnsi"/>
                          <w:color w:val="000000"/>
                          <w:shd w:val="clear" w:color="auto" w:fill="FFFFFF"/>
                        </w:rPr>
                        <w:t>grant</w:t>
                      </w:r>
                      <w:r w:rsidRPr="00D10986" w:rsidR="00991111">
                        <w:rPr>
                          <w:rStyle w:val="normaltextrun"/>
                          <w:rFonts w:cstheme="minorHAnsi"/>
                          <w:color w:val="000000"/>
                          <w:shd w:val="clear" w:color="auto" w:fill="FFFFFF"/>
                        </w:rPr>
                        <w:t xml:space="preserve"> recipients (108 state, local, territorial</w:t>
                      </w:r>
                      <w:r w:rsidR="00E27B6B">
                        <w:rPr>
                          <w:rStyle w:val="normaltextrun"/>
                          <w:rFonts w:cstheme="minorHAnsi"/>
                          <w:color w:val="000000"/>
                          <w:shd w:val="clear" w:color="auto" w:fill="FFFFFF"/>
                        </w:rPr>
                        <w:t>,</w:t>
                      </w:r>
                      <w:r w:rsidRPr="00D10986" w:rsidR="00991111">
                        <w:rPr>
                          <w:rStyle w:val="normaltextrun"/>
                          <w:rFonts w:cstheme="minorHAnsi"/>
                          <w:color w:val="000000"/>
                          <w:shd w:val="clear" w:color="auto" w:fill="FFFFFF"/>
                        </w:rPr>
                        <w:t xml:space="preserve"> and freely associated state health departments) will be invited in a</w:t>
                      </w:r>
                      <w:r w:rsidR="002A2840">
                        <w:rPr>
                          <w:rStyle w:val="normaltextrun"/>
                          <w:rFonts w:cstheme="minorHAnsi"/>
                          <w:color w:val="000000"/>
                          <w:shd w:val="clear" w:color="auto" w:fill="FFFFFF"/>
                        </w:rPr>
                        <w:t>n</w:t>
                      </w:r>
                      <w:r w:rsidRPr="00D10986" w:rsidR="00991111">
                        <w:rPr>
                          <w:rStyle w:val="normaltextrun"/>
                          <w:rFonts w:cstheme="minorHAnsi"/>
                          <w:color w:val="000000"/>
                          <w:shd w:val="clear" w:color="auto" w:fill="FFFFFF"/>
                        </w:rPr>
                        <w:t xml:space="preserve"> email from the Grant mailbox to submit success stories through use of a </w:t>
                      </w:r>
                      <w:r w:rsidRPr="00D10986" w:rsidR="00991111">
                        <w:rPr>
                          <w:rStyle w:val="normaltextrun"/>
                          <w:rFonts w:cstheme="minorHAnsi"/>
                          <w:color w:val="000000"/>
                          <w:shd w:val="clear" w:color="auto" w:fill="FFFFFF"/>
                        </w:rPr>
                        <w:t>REDCap</w:t>
                      </w:r>
                      <w:r w:rsidRPr="00D10986" w:rsidR="00991111">
                        <w:rPr>
                          <w:rStyle w:val="normaltextrun"/>
                          <w:rFonts w:cstheme="minorHAnsi"/>
                          <w:color w:val="000000"/>
                          <w:shd w:val="clear" w:color="auto" w:fill="FFFFFF"/>
                        </w:rPr>
                        <w:t xml:space="preserve"> form</w:t>
                      </w:r>
                      <w:r w:rsidR="009E6579">
                        <w:rPr>
                          <w:rStyle w:val="normaltextrun"/>
                          <w:rFonts w:cstheme="minorHAnsi"/>
                          <w:color w:val="000000"/>
                          <w:shd w:val="clear" w:color="auto" w:fill="FFFFFF"/>
                        </w:rPr>
                        <w:t>.</w:t>
                      </w:r>
                      <w:r w:rsidR="00D10986">
                        <w:rPr>
                          <w:rStyle w:val="normaltextrun"/>
                          <w:rFonts w:cstheme="minorHAnsi"/>
                          <w:color w:val="000000"/>
                          <w:shd w:val="clear" w:color="auto" w:fill="FFFFFF"/>
                        </w:rPr>
                        <w:t xml:space="preserve"> </w:t>
                      </w:r>
                      <w:r w:rsidRPr="00D10986" w:rsidR="00FC682A">
                        <w:rPr>
                          <w:rStyle w:val="normaltextrun"/>
                          <w:rFonts w:cstheme="minorHAnsi"/>
                          <w:color w:val="000000"/>
                          <w:shd w:val="clear" w:color="auto" w:fill="FFFFFF"/>
                        </w:rPr>
                        <w:t xml:space="preserve">The </w:t>
                      </w:r>
                      <w:r w:rsidRPr="00D10986" w:rsidR="00231569">
                        <w:rPr>
                          <w:rStyle w:val="normaltextrun"/>
                          <w:rFonts w:cstheme="minorHAnsi"/>
                          <w:color w:val="000000"/>
                          <w:shd w:val="clear" w:color="auto" w:fill="FFFFFF"/>
                        </w:rPr>
                        <w:t xml:space="preserve">Grant mailbox will </w:t>
                      </w:r>
                      <w:r w:rsidRPr="00D10986" w:rsidR="00FC38BF">
                        <w:rPr>
                          <w:rStyle w:val="normaltextrun"/>
                          <w:rFonts w:cstheme="minorHAnsi"/>
                          <w:color w:val="000000"/>
                          <w:shd w:val="clear" w:color="auto" w:fill="FFFFFF"/>
                        </w:rPr>
                        <w:t>distribute r</w:t>
                      </w:r>
                      <w:r w:rsidRPr="00D10986" w:rsidR="00D63569">
                        <w:rPr>
                          <w:rStyle w:val="normaltextrun"/>
                          <w:rFonts w:cstheme="minorHAnsi"/>
                          <w:color w:val="000000"/>
                          <w:shd w:val="clear" w:color="auto" w:fill="FFFFFF"/>
                        </w:rPr>
                        <w:t>eminders</w:t>
                      </w:r>
                      <w:r w:rsidRPr="00D10986" w:rsidR="005E518F">
                        <w:rPr>
                          <w:rStyle w:val="normaltextrun"/>
                          <w:rFonts w:cstheme="minorHAnsi"/>
                          <w:color w:val="000000"/>
                          <w:shd w:val="clear" w:color="auto" w:fill="FFFFFF"/>
                        </w:rPr>
                        <w:t xml:space="preserve"> </w:t>
                      </w:r>
                      <w:r w:rsidRPr="00D10986" w:rsidR="00987357">
                        <w:rPr>
                          <w:rStyle w:val="normaltextrun"/>
                          <w:rFonts w:cstheme="minorHAnsi"/>
                          <w:color w:val="000000"/>
                          <w:shd w:val="clear" w:color="auto" w:fill="FFFFFF"/>
                        </w:rPr>
                        <w:t>about</w:t>
                      </w:r>
                      <w:r w:rsidRPr="00D10986" w:rsidR="005E518F">
                        <w:rPr>
                          <w:rStyle w:val="normaltextrun"/>
                          <w:rFonts w:cstheme="minorHAnsi"/>
                          <w:color w:val="000000"/>
                          <w:shd w:val="clear" w:color="auto" w:fill="FFFFFF"/>
                        </w:rPr>
                        <w:t xml:space="preserve"> the email invitation.</w:t>
                      </w:r>
                      <w:r w:rsidRPr="00D10986" w:rsidR="00D63569">
                        <w:rPr>
                          <w:rStyle w:val="normaltextrun"/>
                          <w:rFonts w:cstheme="minorHAnsi"/>
                          <w:color w:val="000000"/>
                          <w:shd w:val="clear" w:color="auto" w:fill="FFFFFF"/>
                        </w:rPr>
                        <w:t xml:space="preserve"> </w:t>
                      </w:r>
                      <w:r w:rsidRPr="00D10986" w:rsidR="00526D33">
                        <w:rPr>
                          <w:rStyle w:val="normaltextrun"/>
                          <w:rFonts w:cstheme="minorHAnsi"/>
                          <w:color w:val="000000"/>
                          <w:shd w:val="clear" w:color="auto" w:fill="FFFFFF"/>
                        </w:rPr>
                        <w:br/>
                      </w:r>
                    </w:p>
                    <w:p w:rsidR="003E0F5E" w:rsidRPr="00A1764A" w:rsidP="00782FBD" w14:paraId="3026D762" w14:textId="77777777">
                      <w:pPr>
                        <w:pStyle w:val="ListParagraph"/>
                        <w:numPr>
                          <w:ilvl w:val="0"/>
                          <w:numId w:val="8"/>
                        </w:numPr>
                        <w:tabs>
                          <w:tab w:val="clear" w:pos="9360"/>
                        </w:tabs>
                        <w:rPr>
                          <w:rStyle w:val="normaltextrun"/>
                          <w:rFonts w:cstheme="minorHAnsi"/>
                          <w:color w:val="000000"/>
                          <w:shd w:val="clear" w:color="auto" w:fill="FFFFFF"/>
                        </w:rPr>
                      </w:pPr>
                      <w:r w:rsidRPr="00A1764A">
                        <w:rPr>
                          <w:b/>
                        </w:rPr>
                        <w:t>Respondent Universe</w:t>
                      </w:r>
                      <w:r w:rsidRPr="00A1764A" w:rsidR="00CC51F8">
                        <w:rPr>
                          <w:b/>
                        </w:rPr>
                        <w:br/>
                      </w:r>
                      <w:r w:rsidRPr="00A1764A" w:rsidR="00154276">
                        <w:rPr>
                          <w:rStyle w:val="normaltextrun"/>
                          <w:rFonts w:cstheme="minorHAnsi"/>
                          <w:color w:val="000000"/>
                          <w:shd w:val="clear" w:color="auto" w:fill="FFFFFF"/>
                        </w:rPr>
                        <w:t>OT21-2103</w:t>
                      </w:r>
                      <w:r w:rsidRPr="00A1764A">
                        <w:rPr>
                          <w:rStyle w:val="normaltextrun"/>
                          <w:rFonts w:cstheme="minorHAnsi"/>
                          <w:color w:val="000000"/>
                          <w:shd w:val="clear" w:color="auto" w:fill="FFFFFF"/>
                        </w:rPr>
                        <w:t xml:space="preserve"> </w:t>
                      </w:r>
                      <w:r w:rsidR="00A654CC">
                        <w:rPr>
                          <w:rStyle w:val="normaltextrun"/>
                          <w:rFonts w:cstheme="minorHAnsi"/>
                          <w:color w:val="000000"/>
                          <w:shd w:val="clear" w:color="auto" w:fill="FFFFFF"/>
                        </w:rPr>
                        <w:t>grant</w:t>
                      </w:r>
                      <w:r w:rsidRPr="00A1764A">
                        <w:rPr>
                          <w:rStyle w:val="normaltextrun"/>
                          <w:rFonts w:cstheme="minorHAnsi"/>
                          <w:color w:val="000000"/>
                          <w:shd w:val="clear" w:color="auto" w:fill="FFFFFF"/>
                        </w:rPr>
                        <w:t xml:space="preserve"> </w:t>
                      </w:r>
                      <w:r w:rsidRPr="00A1764A" w:rsidR="00E53B41">
                        <w:rPr>
                          <w:rStyle w:val="normaltextrun"/>
                          <w:rFonts w:cstheme="minorHAnsi"/>
                          <w:color w:val="000000"/>
                          <w:shd w:val="clear" w:color="auto" w:fill="FFFFFF"/>
                        </w:rPr>
                        <w:t>recipient</w:t>
                      </w:r>
                      <w:r w:rsidRPr="00A1764A" w:rsidR="0064620B">
                        <w:rPr>
                          <w:rStyle w:val="normaltextrun"/>
                          <w:rFonts w:cstheme="minorHAnsi"/>
                          <w:color w:val="000000"/>
                          <w:shd w:val="clear" w:color="auto" w:fill="FFFFFF"/>
                        </w:rPr>
                        <w:t xml:space="preserve"> points of</w:t>
                      </w:r>
                      <w:r w:rsidRPr="00A1764A" w:rsidR="00E53B41">
                        <w:rPr>
                          <w:rStyle w:val="normaltextrun"/>
                          <w:rFonts w:cstheme="minorHAnsi"/>
                          <w:color w:val="000000"/>
                          <w:shd w:val="clear" w:color="auto" w:fill="FFFFFF"/>
                        </w:rPr>
                        <w:t xml:space="preserve"> contact </w:t>
                      </w:r>
                      <w:r w:rsidRPr="00A1764A" w:rsidR="00CC51F8">
                        <w:rPr>
                          <w:rStyle w:val="normaltextrun"/>
                          <w:rFonts w:cstheme="minorHAnsi"/>
                          <w:color w:val="000000"/>
                          <w:shd w:val="clear" w:color="auto" w:fill="FFFFFF"/>
                        </w:rPr>
                        <w:t xml:space="preserve">will be </w:t>
                      </w:r>
                      <w:r w:rsidRPr="00A1764A" w:rsidR="00154276">
                        <w:rPr>
                          <w:rStyle w:val="normaltextrun"/>
                          <w:rFonts w:cstheme="minorHAnsi"/>
                          <w:color w:val="000000"/>
                          <w:shd w:val="clear" w:color="auto" w:fill="FFFFFF"/>
                        </w:rPr>
                        <w:t xml:space="preserve">invited </w:t>
                      </w:r>
                      <w:r w:rsidRPr="00A1764A" w:rsidR="002D27FC">
                        <w:rPr>
                          <w:rStyle w:val="normaltextrun"/>
                          <w:rFonts w:cstheme="minorHAnsi"/>
                          <w:color w:val="000000"/>
                          <w:shd w:val="clear" w:color="auto" w:fill="FFFFFF"/>
                        </w:rPr>
                        <w:t>to submit stories</w:t>
                      </w:r>
                      <w:r w:rsidRPr="00A1764A" w:rsidR="000C5C34">
                        <w:rPr>
                          <w:rStyle w:val="normaltextrun"/>
                          <w:rFonts w:cstheme="minorHAnsi"/>
                          <w:color w:val="000000"/>
                          <w:shd w:val="clear" w:color="auto" w:fill="FFFFFF"/>
                        </w:rPr>
                        <w:t xml:space="preserve">. </w:t>
                      </w:r>
                      <w:r w:rsidRPr="00A1764A" w:rsidR="00651A27">
                        <w:rPr>
                          <w:rStyle w:val="normaltextrun"/>
                          <w:rFonts w:cstheme="minorHAnsi"/>
                          <w:color w:val="000000"/>
                          <w:shd w:val="clear" w:color="auto" w:fill="FFFFFF"/>
                        </w:rPr>
                        <w:t>The 108 grant recipients include 50 state, 50 local, 5 US territories</w:t>
                      </w:r>
                      <w:r w:rsidR="006D7877">
                        <w:rPr>
                          <w:rStyle w:val="normaltextrun"/>
                          <w:rFonts w:cstheme="minorHAnsi"/>
                          <w:color w:val="000000"/>
                          <w:shd w:val="clear" w:color="auto" w:fill="FFFFFF"/>
                        </w:rPr>
                        <w:t>,</w:t>
                      </w:r>
                      <w:r w:rsidRPr="00A1764A" w:rsidR="00651A27">
                        <w:rPr>
                          <w:rStyle w:val="normaltextrun"/>
                          <w:rFonts w:cstheme="minorHAnsi"/>
                          <w:color w:val="000000"/>
                          <w:shd w:val="clear" w:color="auto" w:fill="FFFFFF"/>
                        </w:rPr>
                        <w:t xml:space="preserve"> and 3 freely associated state health departments.</w:t>
                      </w:r>
                    </w:p>
                    <w:p w:rsidR="003E0F5E" w:rsidRPr="00A1764A" w:rsidP="00487937" w14:paraId="5D219FA5" w14:textId="77777777">
                      <w:pPr>
                        <w:pStyle w:val="ListParagraph"/>
                        <w:ind w:left="360"/>
                      </w:pPr>
                    </w:p>
                    <w:p w:rsidR="00E52F82" w:rsidRPr="00E05730" w:rsidP="00865797" w14:paraId="6DF65CFF" w14:textId="77777777">
                      <w:pPr>
                        <w:pStyle w:val="ListParagraph"/>
                        <w:numPr>
                          <w:ilvl w:val="0"/>
                          <w:numId w:val="8"/>
                        </w:numPr>
                        <w:tabs>
                          <w:tab w:val="clear" w:pos="9360"/>
                        </w:tabs>
                        <w:spacing w:before="100" w:beforeAutospacing="1" w:after="100" w:afterAutospacing="1"/>
                        <w:rPr>
                          <w:rStyle w:val="normaltextrun"/>
                          <w:rFonts w:cstheme="minorHAnsi"/>
                          <w:color w:val="000000"/>
                          <w:shd w:val="clear" w:color="auto" w:fill="FFFFFF"/>
                        </w:rPr>
                      </w:pPr>
                      <w:r w:rsidRPr="00E05730">
                        <w:rPr>
                          <w:b/>
                        </w:rPr>
                        <w:t xml:space="preserve">How data will be analyzed </w:t>
                      </w:r>
                      <w:r w:rsidRPr="00E05730" w:rsidR="00691AC9">
                        <w:rPr>
                          <w:b/>
                        </w:rPr>
                        <w:br/>
                      </w:r>
                      <w:r w:rsidRPr="00E05730" w:rsidR="008F71DF">
                        <w:rPr>
                          <w:rStyle w:val="normaltextrun"/>
                          <w:rFonts w:cstheme="minorHAnsi"/>
                          <w:color w:val="000000"/>
                          <w:shd w:val="clear" w:color="auto" w:fill="FFFFFF"/>
                        </w:rPr>
                        <w:t>OT21-2103</w:t>
                      </w:r>
                      <w:r w:rsidRPr="00E05730" w:rsidR="00677A75">
                        <w:rPr>
                          <w:rStyle w:val="normaltextrun"/>
                          <w:rFonts w:cstheme="minorHAnsi"/>
                          <w:color w:val="000000"/>
                          <w:shd w:val="clear" w:color="auto" w:fill="FFFFFF"/>
                        </w:rPr>
                        <w:t xml:space="preserve"> leadership will lead the review </w:t>
                      </w:r>
                      <w:r w:rsidRPr="00E05730" w:rsidR="00352E63">
                        <w:rPr>
                          <w:rStyle w:val="normaltextrun"/>
                          <w:rFonts w:cstheme="minorHAnsi"/>
                          <w:color w:val="000000"/>
                          <w:shd w:val="clear" w:color="auto" w:fill="FFFFFF"/>
                        </w:rPr>
                        <w:t>of success stories</w:t>
                      </w:r>
                      <w:r w:rsidRPr="00E05730" w:rsidR="00573AF7">
                        <w:rPr>
                          <w:rStyle w:val="normaltextrun"/>
                          <w:rFonts w:cstheme="minorHAnsi"/>
                          <w:color w:val="000000"/>
                          <w:shd w:val="clear" w:color="auto" w:fill="FFFFFF"/>
                        </w:rPr>
                        <w:t xml:space="preserve"> to learn about</w:t>
                      </w:r>
                      <w:r w:rsidRPr="00E05730" w:rsidR="000F1654">
                        <w:rPr>
                          <w:rStyle w:val="normaltextrun"/>
                          <w:rFonts w:cstheme="minorHAnsi"/>
                          <w:color w:val="000000"/>
                          <w:shd w:val="clear" w:color="auto" w:fill="FFFFFF"/>
                        </w:rPr>
                        <w:t xml:space="preserve"> and identify</w:t>
                      </w:r>
                      <w:r w:rsidRPr="00E05730" w:rsidR="00573AF7">
                        <w:rPr>
                          <w:rStyle w:val="normaltextrun"/>
                          <w:rFonts w:cstheme="minorHAnsi"/>
                          <w:color w:val="000000"/>
                          <w:shd w:val="clear" w:color="auto" w:fill="FFFFFF"/>
                        </w:rPr>
                        <w:t xml:space="preserve"> implementation successes</w:t>
                      </w:r>
                      <w:r w:rsidRPr="00E05730" w:rsidR="000F1654">
                        <w:rPr>
                          <w:rStyle w:val="normaltextrun"/>
                          <w:rFonts w:cstheme="minorHAnsi"/>
                          <w:color w:val="000000"/>
                          <w:shd w:val="clear" w:color="auto" w:fill="FFFFFF"/>
                        </w:rPr>
                        <w:t>.</w:t>
                      </w:r>
                      <w:r w:rsidRPr="00E05730" w:rsidR="003E1F4F">
                        <w:rPr>
                          <w:rStyle w:val="normaltextrun"/>
                          <w:rFonts w:cstheme="minorHAnsi"/>
                          <w:color w:val="000000"/>
                          <w:shd w:val="clear" w:color="auto" w:fill="FFFFFF"/>
                        </w:rPr>
                        <w:t xml:space="preserve"> As success stories are collected, the </w:t>
                      </w:r>
                      <w:r w:rsidRPr="00E05730" w:rsidR="005B3D95">
                        <w:rPr>
                          <w:rStyle w:val="normaltextrun"/>
                          <w:rFonts w:cstheme="minorHAnsi"/>
                          <w:color w:val="000000"/>
                          <w:shd w:val="clear" w:color="auto" w:fill="FFFFFF"/>
                        </w:rPr>
                        <w:t>OT21-2103</w:t>
                      </w:r>
                      <w:r w:rsidRPr="00E05730" w:rsidR="003E1F4F">
                        <w:rPr>
                          <w:rStyle w:val="normaltextrun"/>
                          <w:rFonts w:cstheme="minorHAnsi"/>
                          <w:color w:val="000000"/>
                          <w:shd w:val="clear" w:color="auto" w:fill="FFFFFF"/>
                        </w:rPr>
                        <w:t xml:space="preserve"> team will</w:t>
                      </w:r>
                      <w:r w:rsidRPr="00E05730" w:rsidR="00865797">
                        <w:rPr>
                          <w:rStyle w:val="normaltextrun"/>
                          <w:rFonts w:cstheme="minorHAnsi"/>
                          <w:color w:val="000000"/>
                          <w:shd w:val="clear" w:color="auto" w:fill="FFFFFF"/>
                        </w:rPr>
                        <w:t xml:space="preserve"> review data qualitatively,</w:t>
                      </w:r>
                      <w:r w:rsidRPr="00E05730" w:rsidR="003E1F4F">
                        <w:rPr>
                          <w:rStyle w:val="normaltextrun"/>
                          <w:rFonts w:cstheme="minorHAnsi"/>
                          <w:color w:val="000000"/>
                          <w:shd w:val="clear" w:color="auto" w:fill="FFFFFF"/>
                        </w:rPr>
                        <w:t xml:space="preserve"> observe </w:t>
                      </w:r>
                      <w:r w:rsidRPr="00E05730" w:rsidR="0022089E">
                        <w:rPr>
                          <w:rStyle w:val="normaltextrun"/>
                          <w:rFonts w:cstheme="minorHAnsi"/>
                          <w:color w:val="000000"/>
                          <w:shd w:val="clear" w:color="auto" w:fill="FFFFFF"/>
                        </w:rPr>
                        <w:t xml:space="preserve">and identify </w:t>
                      </w:r>
                      <w:r w:rsidRPr="00E05730" w:rsidR="003E1F4F">
                        <w:rPr>
                          <w:rStyle w:val="normaltextrun"/>
                          <w:rFonts w:cstheme="minorHAnsi"/>
                          <w:color w:val="000000"/>
                          <w:shd w:val="clear" w:color="auto" w:fill="FFFFFF"/>
                        </w:rPr>
                        <w:t xml:space="preserve">themes, </w:t>
                      </w:r>
                      <w:r w:rsidRPr="00E05730" w:rsidR="0022089E">
                        <w:rPr>
                          <w:rStyle w:val="normaltextrun"/>
                          <w:rFonts w:cstheme="minorHAnsi"/>
                          <w:color w:val="000000"/>
                          <w:shd w:val="clear" w:color="auto" w:fill="FFFFFF"/>
                        </w:rPr>
                        <w:t xml:space="preserve">and </w:t>
                      </w:r>
                      <w:r w:rsidRPr="00E05730" w:rsidR="003E1F4F">
                        <w:rPr>
                          <w:rStyle w:val="normaltextrun"/>
                          <w:rFonts w:cstheme="minorHAnsi"/>
                          <w:color w:val="000000"/>
                          <w:shd w:val="clear" w:color="auto" w:fill="FFFFFF"/>
                        </w:rPr>
                        <w:t>filter for selected topics (</w:t>
                      </w:r>
                      <w:r w:rsidRPr="00E05730" w:rsidR="0022089E">
                        <w:rPr>
                          <w:rStyle w:val="normaltextrun"/>
                          <w:rFonts w:cstheme="minorHAnsi"/>
                          <w:color w:val="000000"/>
                          <w:shd w:val="clear" w:color="auto" w:fill="FFFFFF"/>
                        </w:rPr>
                        <w:t>i.e., filter and key word search for</w:t>
                      </w:r>
                      <w:r w:rsidRPr="00E05730" w:rsidR="003E1F4F">
                        <w:rPr>
                          <w:rStyle w:val="normaltextrun"/>
                          <w:rFonts w:cstheme="minorHAnsi"/>
                          <w:color w:val="000000"/>
                          <w:shd w:val="clear" w:color="auto" w:fill="FFFFFF"/>
                        </w:rPr>
                        <w:t xml:space="preserve"> topics of data calls) t</w:t>
                      </w:r>
                      <w:r w:rsidRPr="00E05730" w:rsidR="00A50A80">
                        <w:rPr>
                          <w:rStyle w:val="normaltextrun"/>
                          <w:rFonts w:cstheme="minorHAnsi"/>
                          <w:color w:val="000000"/>
                          <w:shd w:val="clear" w:color="auto" w:fill="FFFFFF"/>
                        </w:rPr>
                        <w:t xml:space="preserve">hrough Power BI </w:t>
                      </w:r>
                      <w:r w:rsidRPr="00E05730" w:rsidR="003E1F4F">
                        <w:rPr>
                          <w:rStyle w:val="normaltextrun"/>
                          <w:rFonts w:cstheme="minorHAnsi"/>
                          <w:color w:val="000000"/>
                          <w:shd w:val="clear" w:color="auto" w:fill="FFFFFF"/>
                        </w:rPr>
                        <w:t xml:space="preserve">functionalities and </w:t>
                      </w:r>
                      <w:r w:rsidRPr="00E05730" w:rsidR="00A50A80">
                        <w:rPr>
                          <w:rStyle w:val="normaltextrun"/>
                          <w:rFonts w:cstheme="minorHAnsi"/>
                          <w:color w:val="000000"/>
                          <w:shd w:val="clear" w:color="auto" w:fill="FFFFFF"/>
                        </w:rPr>
                        <w:t>dashboard</w:t>
                      </w:r>
                      <w:r w:rsidRPr="00E05730" w:rsidR="003E1F4F">
                        <w:rPr>
                          <w:rStyle w:val="normaltextrun"/>
                          <w:rFonts w:cstheme="minorHAnsi"/>
                          <w:color w:val="000000"/>
                          <w:shd w:val="clear" w:color="auto" w:fill="FFFFFF"/>
                        </w:rPr>
                        <w:t xml:space="preserve">. The Power BI dashboard will be used to </w:t>
                      </w:r>
                      <w:r w:rsidRPr="00E05730" w:rsidR="000876DC">
                        <w:rPr>
                          <w:rStyle w:val="normaltextrun"/>
                          <w:rFonts w:cstheme="minorHAnsi"/>
                          <w:color w:val="000000"/>
                          <w:shd w:val="clear" w:color="auto" w:fill="FFFFFF"/>
                        </w:rPr>
                        <w:t xml:space="preserve">report on and </w:t>
                      </w:r>
                      <w:r w:rsidRPr="00E05730" w:rsidR="003E1F4F">
                        <w:rPr>
                          <w:rStyle w:val="normaltextrun"/>
                          <w:rFonts w:cstheme="minorHAnsi"/>
                          <w:color w:val="000000"/>
                          <w:shd w:val="clear" w:color="auto" w:fill="FFFFFF"/>
                        </w:rPr>
                        <w:t>visualize topic</w:t>
                      </w:r>
                      <w:r w:rsidRPr="00E05730" w:rsidR="000876DC">
                        <w:rPr>
                          <w:rStyle w:val="normaltextrun"/>
                          <w:rFonts w:cstheme="minorHAnsi"/>
                          <w:color w:val="000000"/>
                          <w:shd w:val="clear" w:color="auto" w:fill="FFFFFF"/>
                        </w:rPr>
                        <w:t>s and</w:t>
                      </w:r>
                      <w:r w:rsidRPr="00E05730" w:rsidR="003E1F4F">
                        <w:rPr>
                          <w:rStyle w:val="normaltextrun"/>
                          <w:rFonts w:cstheme="minorHAnsi"/>
                          <w:color w:val="000000"/>
                          <w:shd w:val="clear" w:color="auto" w:fill="FFFFFF"/>
                        </w:rPr>
                        <w:t xml:space="preserve"> theme</w:t>
                      </w:r>
                      <w:r w:rsidRPr="00E05730" w:rsidR="000876DC">
                        <w:rPr>
                          <w:rStyle w:val="normaltextrun"/>
                          <w:rFonts w:cstheme="minorHAnsi"/>
                          <w:color w:val="000000"/>
                          <w:shd w:val="clear" w:color="auto" w:fill="FFFFFF"/>
                        </w:rPr>
                        <w:t>s</w:t>
                      </w:r>
                      <w:r w:rsidRPr="00E05730" w:rsidR="003E1F4F">
                        <w:rPr>
                          <w:rStyle w:val="normaltextrun"/>
                          <w:rFonts w:cstheme="minorHAnsi"/>
                          <w:color w:val="000000"/>
                          <w:shd w:val="clear" w:color="auto" w:fill="FFFFFF"/>
                        </w:rPr>
                        <w:t xml:space="preserve">. </w:t>
                      </w:r>
                    </w:p>
                  </w:txbxContent>
                </v:textbox>
                <w10:wrap type="none"/>
                <w10:anchorlock/>
              </v:shape>
            </w:pict>
          </mc:Fallback>
        </mc:AlternateContent>
      </w:r>
      <w:bookmarkEnd w:id="1"/>
      <w:bookmarkEnd w:id="2"/>
    </w:p>
    <w:p w:rsidR="00AA6BA7" w:rsidRPr="00E05730" w:rsidP="00CA5840" w14:paraId="583505FE" w14:textId="77777777">
      <w:pPr>
        <w:pStyle w:val="Heading3"/>
        <w:ind w:left="0"/>
      </w:pPr>
      <w:bookmarkStart w:id="3" w:name="_Toc427752813"/>
    </w:p>
    <w:p w:rsidR="00CD1EA8" w:rsidRPr="00E05730" w:rsidP="00CA5840" w14:paraId="0533B6B2" w14:textId="77777777">
      <w:pPr>
        <w:pStyle w:val="Heading3"/>
        <w:ind w:left="0"/>
      </w:pPr>
      <w:r w:rsidRPr="00E05730">
        <w:t>Section A</w:t>
      </w:r>
      <w:r w:rsidRPr="00E05730" w:rsidR="00B12F51">
        <w:t xml:space="preserve"> – Justification</w:t>
      </w:r>
      <w:bookmarkEnd w:id="3"/>
    </w:p>
    <w:p w:rsidR="00B12F51" w:rsidRPr="00E05730" w:rsidP="007D6163" w14:paraId="2BF480D7" w14:textId="77777777"/>
    <w:p w:rsidR="00CD1EA8" w:rsidRPr="00E05730" w:rsidP="00692DEB" w14:paraId="5DFF7818" w14:textId="77777777">
      <w:pPr>
        <w:pStyle w:val="Heading4"/>
      </w:pPr>
      <w:bookmarkStart w:id="4" w:name="_Toc427752814"/>
      <w:r w:rsidRPr="00E05730">
        <w:t>Circumstances Making the Collection of Information Necessary</w:t>
      </w:r>
      <w:bookmarkEnd w:id="4"/>
    </w:p>
    <w:p w:rsidR="00E33E1B" w:rsidRPr="00E05730" w:rsidP="007B7C44" w14:paraId="2CAF0F34" w14:textId="77777777">
      <w:pPr>
        <w:pStyle w:val="Heading5"/>
        <w:spacing w:after="120"/>
        <w:ind w:left="360"/>
      </w:pPr>
      <w:r w:rsidRPr="00E05730">
        <w:t>Background</w:t>
      </w:r>
    </w:p>
    <w:p w:rsidR="007560FF" w:rsidP="00B8634C" w14:paraId="20BA83A9" w14:textId="6100898F">
      <w:pPr>
        <w:ind w:left="360"/>
      </w:pPr>
      <w:r w:rsidRPr="00E05730">
        <w:t>This information collection is being conducted using OMB No. 0920-0879 “Information Collections to Advance State, Tribal, Local and Territorial Governmental Agency System Performance, Capacity, and Program Delivery” nicknamed the “</w:t>
      </w:r>
      <w:r w:rsidR="00D91440">
        <w:t>P</w:t>
      </w:r>
      <w:r w:rsidR="00D8692E">
        <w:t>HIC STLT</w:t>
      </w:r>
      <w:r w:rsidRPr="00E05730">
        <w:t xml:space="preserve"> Generic.” </w:t>
      </w:r>
      <w:r>
        <w:t xml:space="preserve"> The</w:t>
      </w:r>
      <w:r w:rsidR="00097E9A">
        <w:t xml:space="preserve"> </w:t>
      </w:r>
      <w:r w:rsidR="00030800">
        <w:t xml:space="preserve">OT21-2103 Success Stories </w:t>
      </w:r>
      <w:r w:rsidR="00256A08">
        <w:t>data collection</w:t>
      </w:r>
      <w:r w:rsidR="00097E9A">
        <w:t xml:space="preserve"> was initially approved in May 2023 </w:t>
      </w:r>
      <w:r w:rsidR="00D71872">
        <w:t>for one year of data collection</w:t>
      </w:r>
      <w:r w:rsidR="00B37E67">
        <w:t xml:space="preserve"> (2023-2024)</w:t>
      </w:r>
      <w:r w:rsidR="00D71872">
        <w:t xml:space="preserve">. </w:t>
      </w:r>
      <w:r w:rsidR="002746A5">
        <w:t xml:space="preserve"> </w:t>
      </w:r>
      <w:r w:rsidR="00FD5266">
        <w:t xml:space="preserve">Since then, recipients have received a </w:t>
      </w:r>
      <w:r w:rsidR="00FD4521">
        <w:t>two-year</w:t>
      </w:r>
      <w:r w:rsidR="00B37E67">
        <w:t>,</w:t>
      </w:r>
      <w:r w:rsidR="00FD4521">
        <w:t xml:space="preserve"> no-cost extension to complete their work.  CDC is therefore r</w:t>
      </w:r>
      <w:r w:rsidR="00912050">
        <w:t xml:space="preserve">equesting OMB approval to </w:t>
      </w:r>
      <w:r w:rsidR="007816A6">
        <w:t xml:space="preserve">continue collecting Success </w:t>
      </w:r>
      <w:r w:rsidR="007816A6">
        <w:t xml:space="preserve">Stories </w:t>
      </w:r>
      <w:r w:rsidR="00AA6548">
        <w:t>for</w:t>
      </w:r>
      <w:r w:rsidR="008E00A6">
        <w:t xml:space="preserve"> </w:t>
      </w:r>
      <w:r w:rsidR="003A794C">
        <w:t>two</w:t>
      </w:r>
      <w:r w:rsidR="00AF11A9">
        <w:t xml:space="preserve"> years (2024-2025 and 2025-2026).  </w:t>
      </w:r>
      <w:r w:rsidR="00CD0ABD">
        <w:t xml:space="preserve">Upon receipt of OMB </w:t>
      </w:r>
      <w:r w:rsidR="00CD0ABD">
        <w:t>approval</w:t>
      </w:r>
      <w:r w:rsidR="00CD0ABD">
        <w:t xml:space="preserve"> t</w:t>
      </w:r>
      <w:r w:rsidR="00AF11A9">
        <w:t>he information collection instrument will be updated with current expiration date of the PHIC STLT Generic (8/31/2026).  There are no other changes.</w:t>
      </w:r>
    </w:p>
    <w:p w:rsidR="007560FF" w:rsidP="00B8634C" w14:paraId="44120BBF" w14:textId="77777777">
      <w:pPr>
        <w:ind w:left="360"/>
      </w:pPr>
    </w:p>
    <w:p w:rsidR="0019164D" w:rsidRPr="00E05730" w:rsidP="00B8634C" w14:paraId="52E7199A" w14:textId="2E59BF71">
      <w:pPr>
        <w:ind w:left="360"/>
      </w:pPr>
      <w:r w:rsidRPr="00E05730">
        <w:t xml:space="preserve">The respondent universe for this </w:t>
      </w:r>
      <w:r w:rsidRPr="00E05730" w:rsidR="00157413">
        <w:t xml:space="preserve">information collection aligns with that of the </w:t>
      </w:r>
      <w:r w:rsidR="00D8692E">
        <w:t>PHIC STLT</w:t>
      </w:r>
      <w:r w:rsidRPr="00E05730" w:rsidR="00614CAE">
        <w:t xml:space="preserve"> Generic</w:t>
      </w:r>
      <w:r w:rsidRPr="00E05730" w:rsidR="00157413">
        <w:t>.</w:t>
      </w:r>
      <w:r w:rsidRPr="00E05730">
        <w:t xml:space="preserve"> </w:t>
      </w:r>
      <w:r w:rsidRPr="00E05730" w:rsidR="002D0011">
        <w:t xml:space="preserve">Data will be collected from </w:t>
      </w:r>
      <w:r w:rsidRPr="00E05730" w:rsidR="008B12FA">
        <w:t xml:space="preserve">a total of </w:t>
      </w:r>
      <w:r w:rsidRPr="00E05730" w:rsidR="6290018E">
        <w:t>108</w:t>
      </w:r>
      <w:r w:rsidRPr="00E05730" w:rsidR="001E7537">
        <w:t xml:space="preserve"> respondent</w:t>
      </w:r>
      <w:r w:rsidRPr="00E05730" w:rsidR="00613BCF">
        <w:t>s</w:t>
      </w:r>
      <w:r w:rsidRPr="00E05730" w:rsidR="002D0011">
        <w:t xml:space="preserve"> across</w:t>
      </w:r>
      <w:r w:rsidRPr="00E05730" w:rsidR="001E7537">
        <w:t xml:space="preserve"> </w:t>
      </w:r>
      <w:r w:rsidRPr="00E05730" w:rsidR="27031743">
        <w:t>50</w:t>
      </w:r>
      <w:r w:rsidRPr="00E05730" w:rsidR="001E7537">
        <w:t xml:space="preserve"> state, </w:t>
      </w:r>
      <w:r w:rsidRPr="00E05730" w:rsidR="2120B301">
        <w:t xml:space="preserve">50 </w:t>
      </w:r>
      <w:r w:rsidRPr="00E05730" w:rsidR="001E7537">
        <w:t xml:space="preserve">local, </w:t>
      </w:r>
      <w:r w:rsidRPr="00E05730" w:rsidR="0EC962D4">
        <w:t xml:space="preserve">5 US </w:t>
      </w:r>
      <w:r w:rsidRPr="00E05730" w:rsidR="001E7537">
        <w:t>territor</w:t>
      </w:r>
      <w:r w:rsidRPr="00E05730" w:rsidR="57223C91">
        <w:t>ies</w:t>
      </w:r>
      <w:r w:rsidRPr="00E05730" w:rsidR="001E7537">
        <w:t xml:space="preserve"> and </w:t>
      </w:r>
      <w:r w:rsidRPr="00E05730" w:rsidR="583E453D">
        <w:t xml:space="preserve">3 </w:t>
      </w:r>
      <w:r w:rsidRPr="00E05730" w:rsidR="3F67ECAD">
        <w:t>freely associated state</w:t>
      </w:r>
      <w:r w:rsidRPr="00E05730" w:rsidR="001E7537">
        <w:t xml:space="preserve"> health departments</w:t>
      </w:r>
      <w:r w:rsidRPr="00E05730" w:rsidR="2E1284A0">
        <w:t xml:space="preserve"> and their</w:t>
      </w:r>
      <w:r w:rsidRPr="00E05730" w:rsidR="00613BCF">
        <w:t xml:space="preserve"> delegate organizations</w:t>
      </w:r>
      <w:r w:rsidRPr="00E05730" w:rsidR="6FC8307A">
        <w:t xml:space="preserve"> (e.g., partners and subcontractors)</w:t>
      </w:r>
      <w:r w:rsidRPr="00E05730" w:rsidR="00B267AB">
        <w:t xml:space="preserve"> (</w:t>
      </w:r>
      <w:r w:rsidRPr="00E05730" w:rsidR="00B267AB">
        <w:rPr>
          <w:b/>
          <w:bCs/>
        </w:rPr>
        <w:t>See Attachment</w:t>
      </w:r>
      <w:r w:rsidRPr="00E05730" w:rsidR="008741E2">
        <w:rPr>
          <w:b/>
          <w:bCs/>
        </w:rPr>
        <w:t xml:space="preserve"> A</w:t>
      </w:r>
      <w:r w:rsidRPr="00E05730" w:rsidR="008741E2">
        <w:t>— OT21-2103 Recipient List)</w:t>
      </w:r>
      <w:r w:rsidRPr="00E05730" w:rsidR="002D0011">
        <w:t>.</w:t>
      </w:r>
      <w:r w:rsidRPr="00E05730" w:rsidR="008B12FA">
        <w:t xml:space="preserve"> Respondents acting in their official capacities include </w:t>
      </w:r>
      <w:r w:rsidRPr="00E05730" w:rsidR="1322B6A4">
        <w:t>grant recipient staff supporting OT21-2103 implementation</w:t>
      </w:r>
      <w:r w:rsidRPr="00E05730" w:rsidR="00613BCF">
        <w:t xml:space="preserve"> (e.g., </w:t>
      </w:r>
      <w:r w:rsidRPr="00E05730" w:rsidR="00BB34C4">
        <w:t>P</w:t>
      </w:r>
      <w:r w:rsidRPr="00E05730" w:rsidR="00EF723C">
        <w:t xml:space="preserve">rincipal </w:t>
      </w:r>
      <w:r w:rsidRPr="00E05730" w:rsidR="00BB34C4">
        <w:t>I</w:t>
      </w:r>
      <w:r w:rsidRPr="00E05730" w:rsidR="00EF723C">
        <w:t>nvestigator</w:t>
      </w:r>
      <w:r w:rsidRPr="00E05730" w:rsidR="00E51448">
        <w:t>s</w:t>
      </w:r>
      <w:r w:rsidRPr="00E05730" w:rsidR="00BB34C4">
        <w:t>, program managers, health equity directors</w:t>
      </w:r>
      <w:r w:rsidRPr="00E05730" w:rsidR="00BA0379">
        <w:t>)</w:t>
      </w:r>
      <w:r w:rsidRPr="00E05730" w:rsidR="18BAF713">
        <w:t>.</w:t>
      </w:r>
      <w:r w:rsidRPr="00E05730" w:rsidR="00613BCF">
        <w:t xml:space="preserve"> </w:t>
      </w:r>
    </w:p>
    <w:p w:rsidR="00B8634C" w:rsidRPr="00E05730" w:rsidP="00BB34C4" w14:paraId="06CE0F60" w14:textId="77777777">
      <w:pPr>
        <w:ind w:left="0"/>
      </w:pPr>
    </w:p>
    <w:p w:rsidR="001E7537" w:rsidRPr="00E05730" w:rsidP="346C6EF8" w14:paraId="2A3094F7" w14:textId="77777777">
      <w:pPr>
        <w:ind w:left="360"/>
        <w:rPr>
          <w:i/>
          <w:iCs/>
        </w:rPr>
      </w:pPr>
      <w:r w:rsidRPr="00E05730">
        <w:t xml:space="preserve">This </w:t>
      </w:r>
      <w:r w:rsidRPr="00E05730" w:rsidR="00157413">
        <w:t>information collection</w:t>
      </w:r>
      <w:r w:rsidRPr="00E05730">
        <w:t xml:space="preserve"> is authorized by Section 301 of the Public Health Service Act (42 U.S.C. 241). This information collection falls under the essential public health service(s) of </w:t>
      </w:r>
    </w:p>
    <w:p w:rsidR="00350C8C" w:rsidRPr="00E05730" w:rsidP="007B7C44" w14:paraId="24CF9F53" w14:textId="77777777">
      <w:pPr>
        <w:ind w:left="360"/>
      </w:pPr>
    </w:p>
    <w:p w:rsidR="008750EA" w:rsidRPr="00E05730" w:rsidP="007B7C44" w14:paraId="4C1FF397" w14:textId="77777777">
      <w:pPr>
        <w:ind w:left="360"/>
        <w:rPr>
          <w:rFonts w:eastAsia="Times New Roman" w:cs="Shruti"/>
          <w:sz w:val="16"/>
          <w:szCs w:val="14"/>
        </w:rPr>
      </w:pPr>
      <w:r w:rsidRPr="00E05730">
        <w:rPr>
          <w:rFonts w:eastAsia="Times New Roman" w:cs="Shruti"/>
          <w:color w:val="2B579A"/>
          <w:sz w:val="16"/>
          <w:szCs w:val="14"/>
          <w:shd w:val="clear" w:color="auto" w:fill="E6E6E6"/>
        </w:rPr>
        <w:fldChar w:fldCharType="begin">
          <w:ffData>
            <w:name w:val="Check25"/>
            <w:enabled/>
            <w:calcOnExit w:val="0"/>
            <w:checkBox>
              <w:sizeAuto/>
              <w:default w:val="0"/>
            </w:checkBox>
          </w:ffData>
        </w:fldChar>
      </w:r>
      <w:bookmarkStart w:id="5" w:name="Check25"/>
      <w:r w:rsidRPr="00E05730">
        <w:rPr>
          <w:rFonts w:eastAsia="Times New Roman" w:cs="Shruti"/>
          <w:sz w:val="16"/>
          <w:szCs w:val="14"/>
        </w:rPr>
        <w:instrText xml:space="preserve"> FORMCHECKBOX </w:instrText>
      </w:r>
      <w:r w:rsidR="004C0579">
        <w:rPr>
          <w:rFonts w:eastAsia="Times New Roman" w:cs="Shruti"/>
          <w:color w:val="2B579A"/>
          <w:sz w:val="16"/>
          <w:szCs w:val="14"/>
          <w:shd w:val="clear" w:color="auto" w:fill="E6E6E6"/>
        </w:rPr>
        <w:fldChar w:fldCharType="separate"/>
      </w:r>
      <w:r w:rsidRPr="00E05730">
        <w:rPr>
          <w:rFonts w:eastAsia="Times New Roman" w:cs="Shruti"/>
          <w:color w:val="2B579A"/>
          <w:sz w:val="16"/>
          <w:szCs w:val="14"/>
          <w:shd w:val="clear" w:color="auto" w:fill="E6E6E6"/>
        </w:rPr>
        <w:fldChar w:fldCharType="end"/>
      </w:r>
      <w:bookmarkEnd w:id="5"/>
      <w:r w:rsidRPr="00E05730">
        <w:rPr>
          <w:rFonts w:eastAsia="Times New Roman" w:cs="Shruti"/>
          <w:sz w:val="16"/>
          <w:szCs w:val="14"/>
        </w:rPr>
        <w:t xml:space="preserve"> </w:t>
      </w:r>
      <w:r w:rsidRPr="00E05730" w:rsidR="00F45451">
        <w:t xml:space="preserve">1. </w:t>
      </w:r>
      <w:r w:rsidRPr="00E05730">
        <w:t>Assess and monitor population health status, factors that influence health, and community needs and assets</w:t>
      </w:r>
      <w:r w:rsidRPr="00E05730">
        <w:rPr>
          <w:rFonts w:eastAsia="Times New Roman" w:cs="Shruti"/>
          <w:sz w:val="16"/>
          <w:szCs w:val="14"/>
        </w:rPr>
        <w:t xml:space="preserve"> </w:t>
      </w:r>
    </w:p>
    <w:p w:rsidR="00587C72" w:rsidRPr="00E05730" w:rsidP="007B7C44" w14:paraId="00D0C9CA" w14:textId="77777777">
      <w:pPr>
        <w:ind w:left="360"/>
      </w:pPr>
      <w:r w:rsidRPr="00E05730">
        <w:rPr>
          <w:rFonts w:eastAsia="Times New Roman" w:cs="Shruti"/>
          <w:color w:val="2B579A"/>
          <w:sz w:val="16"/>
          <w:szCs w:val="14"/>
          <w:shd w:val="clear" w:color="auto" w:fill="E6E6E6"/>
        </w:rPr>
        <w:fldChar w:fldCharType="begin">
          <w:ffData>
            <w:name w:val="Check25"/>
            <w:enabled/>
            <w:calcOnExit w:val="0"/>
            <w:checkBox>
              <w:sizeAuto/>
              <w:default w:val="0"/>
            </w:checkBox>
          </w:ffData>
        </w:fldChar>
      </w:r>
      <w:r w:rsidRPr="00E05730">
        <w:rPr>
          <w:rFonts w:eastAsia="Times New Roman" w:cs="Shruti"/>
          <w:sz w:val="16"/>
          <w:szCs w:val="14"/>
        </w:rPr>
        <w:instrText xml:space="preserve"> FORMCHECKBOX </w:instrText>
      </w:r>
      <w:r w:rsidR="004C0579">
        <w:rPr>
          <w:rFonts w:eastAsia="Times New Roman" w:cs="Shruti"/>
          <w:color w:val="2B579A"/>
          <w:sz w:val="16"/>
          <w:szCs w:val="14"/>
          <w:shd w:val="clear" w:color="auto" w:fill="E6E6E6"/>
        </w:rPr>
        <w:fldChar w:fldCharType="separate"/>
      </w:r>
      <w:r w:rsidRPr="00E05730">
        <w:rPr>
          <w:rFonts w:eastAsia="Times New Roman" w:cs="Shruti"/>
          <w:color w:val="2B579A"/>
          <w:sz w:val="16"/>
          <w:szCs w:val="14"/>
          <w:shd w:val="clear" w:color="auto" w:fill="E6E6E6"/>
        </w:rPr>
        <w:fldChar w:fldCharType="end"/>
      </w:r>
      <w:r w:rsidRPr="00E05730">
        <w:rPr>
          <w:rFonts w:eastAsia="Times New Roman" w:cs="Shruti"/>
          <w:sz w:val="16"/>
          <w:szCs w:val="14"/>
        </w:rPr>
        <w:t xml:space="preserve"> </w:t>
      </w:r>
      <w:r w:rsidRPr="00E05730" w:rsidR="00F45451">
        <w:t xml:space="preserve">2. </w:t>
      </w:r>
      <w:r w:rsidRPr="00E05730" w:rsidR="008750EA">
        <w:t>Investigate, diagnose, and address health problems and hazards affecting the population</w:t>
      </w:r>
    </w:p>
    <w:p w:rsidR="008750EA" w:rsidRPr="00E05730" w:rsidP="007B7C44" w14:paraId="64DA0D5E" w14:textId="77777777">
      <w:pPr>
        <w:ind w:left="360"/>
      </w:pPr>
      <w:r w:rsidRPr="00E05730">
        <w:rPr>
          <w:rFonts w:eastAsia="Times New Roman" w:cs="Shruti"/>
          <w:sz w:val="16"/>
          <w:szCs w:val="14"/>
          <w:shd w:val="clear" w:color="auto" w:fill="E6E6E6"/>
        </w:rPr>
        <w:fldChar w:fldCharType="begin">
          <w:ffData>
            <w:name w:val="Check25"/>
            <w:enabled/>
            <w:calcOnExit w:val="0"/>
            <w:checkBox>
              <w:sizeAuto/>
              <w:default w:val="0"/>
            </w:checkBox>
          </w:ffData>
        </w:fldChar>
      </w:r>
      <w:r w:rsidRPr="00E05730">
        <w:rPr>
          <w:rFonts w:eastAsia="Times New Roman" w:cs="Shruti"/>
          <w:sz w:val="16"/>
          <w:szCs w:val="14"/>
        </w:rPr>
        <w:instrText xml:space="preserve"> FORMCHECKBOX </w:instrText>
      </w:r>
      <w:r w:rsidR="004C0579">
        <w:rPr>
          <w:rFonts w:eastAsia="Times New Roman" w:cs="Shruti"/>
          <w:sz w:val="16"/>
          <w:szCs w:val="14"/>
          <w:shd w:val="clear" w:color="auto" w:fill="E6E6E6"/>
        </w:rPr>
        <w:fldChar w:fldCharType="separate"/>
      </w:r>
      <w:r w:rsidRPr="00E05730">
        <w:rPr>
          <w:rFonts w:eastAsia="Times New Roman" w:cs="Shruti"/>
          <w:sz w:val="16"/>
          <w:szCs w:val="14"/>
          <w:shd w:val="clear" w:color="auto" w:fill="E6E6E6"/>
        </w:rPr>
        <w:fldChar w:fldCharType="end"/>
      </w:r>
      <w:r w:rsidRPr="00E05730">
        <w:rPr>
          <w:rFonts w:eastAsia="Times New Roman" w:cs="Shruti"/>
          <w:sz w:val="16"/>
          <w:szCs w:val="14"/>
        </w:rPr>
        <w:t xml:space="preserve"> </w:t>
      </w:r>
      <w:r w:rsidRPr="00E05730" w:rsidR="00F45451">
        <w:t xml:space="preserve">3. </w:t>
      </w:r>
      <w:r w:rsidRPr="00E05730">
        <w:t>Communicate effectively to inform and educate people about health, factors that influence it, and how to improve it</w:t>
      </w:r>
    </w:p>
    <w:p w:rsidR="008750EA" w:rsidRPr="00E05730" w:rsidP="007B7C44" w14:paraId="1C3FB7D4" w14:textId="77777777">
      <w:pPr>
        <w:ind w:left="360"/>
        <w:rPr>
          <w:rFonts w:eastAsia="Times New Roman" w:cs="Shruti"/>
          <w:sz w:val="16"/>
          <w:szCs w:val="16"/>
        </w:rPr>
      </w:pPr>
      <w:r w:rsidRPr="00E05730">
        <w:rPr>
          <w:rFonts w:eastAsia="Times New Roman" w:cs="Shruti"/>
          <w:sz w:val="16"/>
          <w:szCs w:val="16"/>
          <w:shd w:val="clear" w:color="auto" w:fill="E6E6E6"/>
        </w:rPr>
        <w:fldChar w:fldCharType="begin">
          <w:ffData>
            <w:name w:val=""/>
            <w:enabled/>
            <w:calcOnExit w:val="0"/>
            <w:checkBox>
              <w:sizeAuto/>
              <w:default w:val="1"/>
            </w:checkBox>
          </w:ffData>
        </w:fldChar>
      </w:r>
      <w:r w:rsidRPr="00E05730">
        <w:rPr>
          <w:rFonts w:eastAsia="Times New Roman" w:cs="Shruti"/>
          <w:sz w:val="16"/>
          <w:szCs w:val="16"/>
          <w:shd w:val="clear" w:color="auto" w:fill="E6E6E6"/>
        </w:rPr>
        <w:instrText xml:space="preserve"> FORMCHECKBOX </w:instrText>
      </w:r>
      <w:r w:rsidR="004C0579">
        <w:rPr>
          <w:rFonts w:eastAsia="Times New Roman" w:cs="Shruti"/>
          <w:sz w:val="16"/>
          <w:szCs w:val="16"/>
          <w:shd w:val="clear" w:color="auto" w:fill="E6E6E6"/>
        </w:rPr>
        <w:fldChar w:fldCharType="separate"/>
      </w:r>
      <w:r w:rsidRPr="00E05730">
        <w:rPr>
          <w:rFonts w:eastAsia="Times New Roman" w:cs="Shruti"/>
          <w:sz w:val="16"/>
          <w:szCs w:val="16"/>
          <w:shd w:val="clear" w:color="auto" w:fill="E6E6E6"/>
        </w:rPr>
        <w:fldChar w:fldCharType="end"/>
      </w:r>
      <w:r w:rsidRPr="00E05730" w:rsidR="00B63CF3">
        <w:rPr>
          <w:rFonts w:eastAsia="Times New Roman" w:cs="Shruti"/>
          <w:sz w:val="16"/>
          <w:szCs w:val="16"/>
        </w:rPr>
        <w:t xml:space="preserve"> </w:t>
      </w:r>
      <w:r w:rsidRPr="00E05730" w:rsidR="00481D80">
        <w:t xml:space="preserve">4. </w:t>
      </w:r>
      <w:r w:rsidRPr="00E05730">
        <w:t>Strengthen, support, and mobilize communities and partnerships to improve health</w:t>
      </w:r>
      <w:r w:rsidRPr="00E05730">
        <w:rPr>
          <w:rFonts w:eastAsia="Times New Roman" w:cs="Shruti"/>
          <w:sz w:val="16"/>
          <w:szCs w:val="16"/>
        </w:rPr>
        <w:t xml:space="preserve"> </w:t>
      </w:r>
    </w:p>
    <w:p w:rsidR="00587C72" w:rsidRPr="00E05730" w:rsidP="008750EA" w14:paraId="537BF570" w14:textId="77777777">
      <w:pPr>
        <w:ind w:left="360"/>
      </w:pPr>
      <w:r w:rsidRPr="00E05730">
        <w:rPr>
          <w:rFonts w:eastAsia="Times New Roman" w:cs="Shruti"/>
          <w:sz w:val="16"/>
          <w:szCs w:val="14"/>
          <w:shd w:val="clear" w:color="auto" w:fill="E6E6E6"/>
        </w:rPr>
        <w:fldChar w:fldCharType="begin">
          <w:ffData>
            <w:name w:val="Check25"/>
            <w:enabled/>
            <w:calcOnExit w:val="0"/>
            <w:checkBox>
              <w:sizeAuto/>
              <w:default w:val="0"/>
            </w:checkBox>
          </w:ffData>
        </w:fldChar>
      </w:r>
      <w:r w:rsidRPr="00E05730">
        <w:rPr>
          <w:rFonts w:eastAsia="Times New Roman" w:cs="Shruti"/>
          <w:sz w:val="16"/>
          <w:szCs w:val="14"/>
        </w:rPr>
        <w:instrText xml:space="preserve"> FORMCHECKBOX </w:instrText>
      </w:r>
      <w:r w:rsidR="004C0579">
        <w:rPr>
          <w:rFonts w:eastAsia="Times New Roman" w:cs="Shruti"/>
          <w:sz w:val="16"/>
          <w:szCs w:val="14"/>
          <w:shd w:val="clear" w:color="auto" w:fill="E6E6E6"/>
        </w:rPr>
        <w:fldChar w:fldCharType="separate"/>
      </w:r>
      <w:r w:rsidRPr="00E05730">
        <w:rPr>
          <w:rFonts w:eastAsia="Times New Roman" w:cs="Shruti"/>
          <w:sz w:val="16"/>
          <w:szCs w:val="14"/>
          <w:shd w:val="clear" w:color="auto" w:fill="E6E6E6"/>
        </w:rPr>
        <w:fldChar w:fldCharType="end"/>
      </w:r>
      <w:r w:rsidRPr="00E05730">
        <w:rPr>
          <w:rFonts w:eastAsia="Times New Roman" w:cs="Shruti"/>
          <w:sz w:val="16"/>
          <w:szCs w:val="14"/>
        </w:rPr>
        <w:t xml:space="preserve"> </w:t>
      </w:r>
      <w:r w:rsidRPr="00E05730" w:rsidR="00481D80">
        <w:t xml:space="preserve">5. </w:t>
      </w:r>
      <w:r w:rsidRPr="00E05730" w:rsidR="008750EA">
        <w:t>Create, champion, and implement policies, plans, and laws that impact health</w:t>
      </w:r>
    </w:p>
    <w:p w:rsidR="008750EA" w:rsidRPr="00E05730" w:rsidP="346C6EF8" w14:paraId="5583B715" w14:textId="77777777">
      <w:pPr>
        <w:ind w:left="360"/>
        <w:rPr>
          <w:rFonts w:eastAsia="Times New Roman" w:cs="Shruti"/>
          <w:sz w:val="16"/>
          <w:szCs w:val="16"/>
        </w:rPr>
      </w:pPr>
      <w:r w:rsidRPr="00E05730">
        <w:rPr>
          <w:rFonts w:eastAsia="Times New Roman" w:cs="Shruti"/>
          <w:sz w:val="16"/>
          <w:szCs w:val="16"/>
          <w:shd w:val="clear" w:color="auto" w:fill="E6E6E6"/>
        </w:rPr>
        <w:fldChar w:fldCharType="begin">
          <w:ffData>
            <w:name w:val="Check25"/>
            <w:enabled/>
            <w:calcOnExit w:val="0"/>
            <w:checkBox>
              <w:sizeAuto/>
              <w:default w:val="0"/>
            </w:checkBox>
          </w:ffData>
        </w:fldChar>
      </w:r>
      <w:r w:rsidRPr="00E05730">
        <w:rPr>
          <w:rFonts w:eastAsia="Times New Roman" w:cs="Shruti"/>
          <w:sz w:val="16"/>
          <w:szCs w:val="16"/>
        </w:rPr>
        <w:instrText xml:space="preserve"> FORMCHECKBOX </w:instrText>
      </w:r>
      <w:r w:rsidR="004C0579">
        <w:rPr>
          <w:rFonts w:eastAsia="Times New Roman" w:cs="Shruti"/>
          <w:sz w:val="16"/>
          <w:szCs w:val="16"/>
          <w:shd w:val="clear" w:color="auto" w:fill="E6E6E6"/>
        </w:rPr>
        <w:fldChar w:fldCharType="separate"/>
      </w:r>
      <w:r w:rsidRPr="00E05730">
        <w:rPr>
          <w:rFonts w:eastAsia="Times New Roman" w:cs="Shruti"/>
          <w:sz w:val="16"/>
          <w:szCs w:val="16"/>
          <w:shd w:val="clear" w:color="auto" w:fill="E6E6E6"/>
        </w:rPr>
        <w:fldChar w:fldCharType="end"/>
      </w:r>
      <w:r w:rsidRPr="00E05730">
        <w:rPr>
          <w:rFonts w:eastAsia="Times New Roman" w:cs="Shruti"/>
          <w:sz w:val="16"/>
          <w:szCs w:val="16"/>
        </w:rPr>
        <w:t xml:space="preserve"> </w:t>
      </w:r>
      <w:r w:rsidRPr="00E05730" w:rsidR="00481D80">
        <w:t xml:space="preserve">6. </w:t>
      </w:r>
      <w:r w:rsidRPr="00E05730">
        <w:t>Utilize legal and regulatory actions designed to improve and protect the public’s health</w:t>
      </w:r>
      <w:r w:rsidRPr="00E05730">
        <w:rPr>
          <w:rFonts w:eastAsia="Times New Roman" w:cs="Shruti"/>
          <w:sz w:val="16"/>
          <w:szCs w:val="16"/>
        </w:rPr>
        <w:t xml:space="preserve"> </w:t>
      </w:r>
    </w:p>
    <w:p w:rsidR="008750EA" w:rsidRPr="00E05730" w:rsidP="008750EA" w14:paraId="391381F6" w14:textId="77777777">
      <w:pPr>
        <w:ind w:left="360"/>
        <w:rPr>
          <w:rFonts w:eastAsia="Times New Roman" w:cs="Shruti"/>
          <w:sz w:val="16"/>
          <w:szCs w:val="16"/>
        </w:rPr>
      </w:pPr>
      <w:r w:rsidRPr="00E05730">
        <w:rPr>
          <w:rFonts w:eastAsia="Times New Roman" w:cs="Shruti"/>
          <w:sz w:val="16"/>
          <w:szCs w:val="16"/>
          <w:shd w:val="clear" w:color="auto" w:fill="E6E6E6"/>
        </w:rPr>
        <w:fldChar w:fldCharType="begin">
          <w:ffData>
            <w:name w:val="Check25"/>
            <w:enabled/>
            <w:calcOnExit w:val="0"/>
            <w:checkBox>
              <w:sizeAuto/>
              <w:default w:val="0"/>
            </w:checkBox>
          </w:ffData>
        </w:fldChar>
      </w:r>
      <w:r w:rsidRPr="00E05730">
        <w:rPr>
          <w:rFonts w:eastAsia="Times New Roman" w:cs="Shruti"/>
          <w:sz w:val="16"/>
          <w:szCs w:val="16"/>
        </w:rPr>
        <w:instrText xml:space="preserve"> FORMCHECKBOX </w:instrText>
      </w:r>
      <w:r w:rsidR="004C0579">
        <w:rPr>
          <w:rFonts w:eastAsia="Times New Roman" w:cs="Shruti"/>
          <w:sz w:val="16"/>
          <w:szCs w:val="16"/>
          <w:shd w:val="clear" w:color="auto" w:fill="E6E6E6"/>
        </w:rPr>
        <w:fldChar w:fldCharType="separate"/>
      </w:r>
      <w:r w:rsidRPr="00E05730">
        <w:rPr>
          <w:rFonts w:eastAsia="Times New Roman" w:cs="Shruti"/>
          <w:sz w:val="16"/>
          <w:szCs w:val="16"/>
          <w:shd w:val="clear" w:color="auto" w:fill="E6E6E6"/>
        </w:rPr>
        <w:fldChar w:fldCharType="end"/>
      </w:r>
      <w:r w:rsidRPr="00E05730">
        <w:rPr>
          <w:rFonts w:eastAsia="Times New Roman" w:cs="Shruti"/>
          <w:sz w:val="16"/>
          <w:szCs w:val="16"/>
        </w:rPr>
        <w:t xml:space="preserve"> </w:t>
      </w:r>
      <w:r w:rsidRPr="00E05730" w:rsidR="00481D80">
        <w:t xml:space="preserve">7. </w:t>
      </w:r>
      <w:r w:rsidRPr="00E05730">
        <w:t>Assure an effective system that enables equitable access to the individual services and care needed to be healthy</w:t>
      </w:r>
      <w:r w:rsidRPr="00E05730">
        <w:rPr>
          <w:rFonts w:eastAsia="Times New Roman" w:cs="Shruti"/>
          <w:sz w:val="16"/>
          <w:szCs w:val="16"/>
        </w:rPr>
        <w:t xml:space="preserve"> </w:t>
      </w:r>
    </w:p>
    <w:p w:rsidR="00587C72" w:rsidRPr="00E05730" w:rsidP="008750EA" w14:paraId="3C6D9255" w14:textId="77777777">
      <w:pPr>
        <w:ind w:left="360"/>
      </w:pPr>
      <w:r w:rsidRPr="00E05730">
        <w:rPr>
          <w:rFonts w:eastAsia="Times New Roman" w:cs="Shruti"/>
          <w:sz w:val="16"/>
          <w:szCs w:val="16"/>
          <w:shd w:val="clear" w:color="auto" w:fill="E6E6E6"/>
        </w:rPr>
        <w:fldChar w:fldCharType="begin">
          <w:ffData>
            <w:name w:val="Check25"/>
            <w:enabled/>
            <w:calcOnExit w:val="0"/>
            <w:checkBox>
              <w:sizeAuto/>
              <w:default w:val="0"/>
            </w:checkBox>
          </w:ffData>
        </w:fldChar>
      </w:r>
      <w:r w:rsidRPr="00E05730">
        <w:rPr>
          <w:rFonts w:eastAsia="Times New Roman" w:cs="Shruti"/>
          <w:sz w:val="16"/>
          <w:szCs w:val="16"/>
        </w:rPr>
        <w:instrText xml:space="preserve"> FORMCHECKBOX </w:instrText>
      </w:r>
      <w:r w:rsidR="004C0579">
        <w:rPr>
          <w:rFonts w:eastAsia="Times New Roman" w:cs="Shruti"/>
          <w:sz w:val="16"/>
          <w:szCs w:val="16"/>
          <w:shd w:val="clear" w:color="auto" w:fill="E6E6E6"/>
        </w:rPr>
        <w:fldChar w:fldCharType="separate"/>
      </w:r>
      <w:r w:rsidRPr="00E05730">
        <w:rPr>
          <w:rFonts w:eastAsia="Times New Roman" w:cs="Shruti"/>
          <w:sz w:val="16"/>
          <w:szCs w:val="16"/>
          <w:shd w:val="clear" w:color="auto" w:fill="E6E6E6"/>
        </w:rPr>
        <w:fldChar w:fldCharType="end"/>
      </w:r>
      <w:r w:rsidRPr="00E05730">
        <w:rPr>
          <w:rFonts w:eastAsia="Times New Roman" w:cs="Shruti"/>
          <w:sz w:val="16"/>
          <w:szCs w:val="16"/>
        </w:rPr>
        <w:t xml:space="preserve"> </w:t>
      </w:r>
      <w:r w:rsidRPr="00E05730" w:rsidR="00481D80">
        <w:t xml:space="preserve">8. </w:t>
      </w:r>
      <w:r w:rsidRPr="00E05730" w:rsidR="008750EA">
        <w:t>Build and support a diverse and skilled public health workforce</w:t>
      </w:r>
    </w:p>
    <w:p w:rsidR="008750EA" w:rsidRPr="00E05730" w:rsidP="008750EA" w14:paraId="5293AA28" w14:textId="77777777">
      <w:pPr>
        <w:ind w:left="360"/>
        <w:rPr>
          <w:rFonts w:eastAsia="Times New Roman" w:cs="Shruti"/>
          <w:sz w:val="16"/>
          <w:szCs w:val="14"/>
        </w:rPr>
      </w:pPr>
      <w:r w:rsidRPr="00E05730">
        <w:rPr>
          <w:rFonts w:eastAsia="Times New Roman" w:cs="Shruti"/>
          <w:sz w:val="16"/>
          <w:szCs w:val="14"/>
          <w:shd w:val="clear" w:color="auto" w:fill="E6E6E6"/>
        </w:rPr>
        <w:fldChar w:fldCharType="begin">
          <w:ffData>
            <w:name w:val="Check25"/>
            <w:enabled/>
            <w:calcOnExit w:val="0"/>
            <w:checkBox>
              <w:sizeAuto/>
              <w:default w:val="0"/>
            </w:checkBox>
          </w:ffData>
        </w:fldChar>
      </w:r>
      <w:r w:rsidRPr="00E05730">
        <w:rPr>
          <w:rFonts w:eastAsia="Times New Roman" w:cs="Shruti"/>
          <w:sz w:val="16"/>
          <w:szCs w:val="14"/>
        </w:rPr>
        <w:instrText xml:space="preserve"> FORMCHECKBOX </w:instrText>
      </w:r>
      <w:r w:rsidR="004C0579">
        <w:rPr>
          <w:rFonts w:eastAsia="Times New Roman" w:cs="Shruti"/>
          <w:sz w:val="16"/>
          <w:szCs w:val="14"/>
          <w:shd w:val="clear" w:color="auto" w:fill="E6E6E6"/>
        </w:rPr>
        <w:fldChar w:fldCharType="separate"/>
      </w:r>
      <w:r w:rsidRPr="00E05730">
        <w:rPr>
          <w:rFonts w:eastAsia="Times New Roman" w:cs="Shruti"/>
          <w:sz w:val="16"/>
          <w:szCs w:val="14"/>
          <w:shd w:val="clear" w:color="auto" w:fill="E6E6E6"/>
        </w:rPr>
        <w:fldChar w:fldCharType="end"/>
      </w:r>
      <w:r w:rsidRPr="00E05730">
        <w:rPr>
          <w:rFonts w:eastAsia="Times New Roman" w:cs="Shruti"/>
          <w:sz w:val="16"/>
          <w:szCs w:val="14"/>
        </w:rPr>
        <w:t xml:space="preserve"> </w:t>
      </w:r>
      <w:r w:rsidRPr="00E05730" w:rsidR="00481D80">
        <w:t xml:space="preserve">9. </w:t>
      </w:r>
      <w:r w:rsidRPr="00E05730">
        <w:t>Improve and innovate public health functions through ongoing evaluation, research, and continuous quality improvement</w:t>
      </w:r>
      <w:r w:rsidRPr="00E05730">
        <w:rPr>
          <w:rFonts w:eastAsia="Times New Roman" w:cs="Shruti"/>
          <w:sz w:val="16"/>
          <w:szCs w:val="14"/>
        </w:rPr>
        <w:t xml:space="preserve"> </w:t>
      </w:r>
    </w:p>
    <w:p w:rsidR="00481D80" w:rsidRPr="00E05730" w:rsidP="008750EA" w14:paraId="05F3B439" w14:textId="77777777">
      <w:pPr>
        <w:ind w:left="360"/>
        <w:rPr>
          <w:vertAlign w:val="superscript"/>
        </w:rPr>
      </w:pPr>
      <w:r w:rsidRPr="00E05730">
        <w:rPr>
          <w:rFonts w:eastAsia="Times New Roman" w:cs="Shruti"/>
          <w:sz w:val="16"/>
          <w:szCs w:val="16"/>
          <w:shd w:val="clear" w:color="auto" w:fill="E6E6E6"/>
        </w:rPr>
        <w:fldChar w:fldCharType="begin">
          <w:ffData>
            <w:name w:val=""/>
            <w:enabled/>
            <w:calcOnExit w:val="0"/>
            <w:checkBox>
              <w:sizeAuto/>
              <w:default w:val="1"/>
            </w:checkBox>
          </w:ffData>
        </w:fldChar>
      </w:r>
      <w:r w:rsidRPr="00E05730">
        <w:rPr>
          <w:rFonts w:eastAsia="Times New Roman" w:cs="Shruti"/>
          <w:sz w:val="16"/>
          <w:szCs w:val="16"/>
          <w:shd w:val="clear" w:color="auto" w:fill="E6E6E6"/>
        </w:rPr>
        <w:instrText xml:space="preserve"> FORMCHECKBOX </w:instrText>
      </w:r>
      <w:r w:rsidR="004C0579">
        <w:rPr>
          <w:rFonts w:eastAsia="Times New Roman" w:cs="Shruti"/>
          <w:sz w:val="16"/>
          <w:szCs w:val="16"/>
          <w:shd w:val="clear" w:color="auto" w:fill="E6E6E6"/>
        </w:rPr>
        <w:fldChar w:fldCharType="separate"/>
      </w:r>
      <w:r w:rsidRPr="00E05730">
        <w:rPr>
          <w:rFonts w:eastAsia="Times New Roman" w:cs="Shruti"/>
          <w:sz w:val="16"/>
          <w:szCs w:val="16"/>
          <w:shd w:val="clear" w:color="auto" w:fill="E6E6E6"/>
        </w:rPr>
        <w:fldChar w:fldCharType="end"/>
      </w:r>
      <w:r w:rsidRPr="00E05730" w:rsidR="00B63CF3">
        <w:rPr>
          <w:rFonts w:eastAsia="Times New Roman" w:cs="Shruti"/>
          <w:sz w:val="16"/>
          <w:szCs w:val="16"/>
        </w:rPr>
        <w:t xml:space="preserve"> </w:t>
      </w:r>
      <w:r w:rsidRPr="00E05730">
        <w:t xml:space="preserve">10. </w:t>
      </w:r>
      <w:r w:rsidRPr="00E05730" w:rsidR="008750EA">
        <w:t>Build and maintain a strong organizational infrastructure for public health</w:t>
      </w:r>
      <w:r w:rsidRPr="00E05730" w:rsidR="008750EA">
        <w:rPr>
          <w:vertAlign w:val="superscript"/>
        </w:rPr>
        <w:t>1</w:t>
      </w:r>
    </w:p>
    <w:p w:rsidR="00A62C98" w:rsidRPr="00E05730" w:rsidP="00EA3A4A" w14:paraId="7155B390" w14:textId="77777777">
      <w:pPr>
        <w:ind w:left="0"/>
        <w:rPr>
          <w:iCs/>
          <w:vertAlign w:val="superscript"/>
        </w:rPr>
      </w:pPr>
    </w:p>
    <w:p w:rsidR="00A62C98" w:rsidRPr="00E05730" w:rsidP="65806935" w14:paraId="7FD698BD" w14:textId="77777777">
      <w:pPr>
        <w:ind w:left="360"/>
        <w:rPr>
          <w:rFonts w:eastAsia="Arial Narrow" w:cs="Arial Narrow"/>
        </w:rPr>
      </w:pPr>
      <w:r w:rsidRPr="00E05730">
        <w:t>In March 2021, CDC/CSTLTS released a plan to invest $2.25 billion over two years to address COVID-19-related health disparities and advance health equity among populations that are at high-risk and underserved, including racial and ethnic minority groups and people living in rural areas. This funding represents CDC’s largest investment to date to support communities affected by COVID-19-related health disparities. This grant is funded through the Coronavirus Response and Relief Supplemental Appropriations Act, 2021.</w:t>
      </w:r>
      <w:r w:rsidRPr="00E05730" w:rsidR="3365A51A">
        <w:t xml:space="preserve"> </w:t>
      </w:r>
      <w:r w:rsidRPr="00E05730" w:rsidR="1A205FB6">
        <w:rPr>
          <w:rFonts w:eastAsia="Arial Narrow" w:cs="Arial Narrow"/>
        </w:rPr>
        <w:t>The grant outcomes are: 1) reduce COVID-19-related health disparities, 2) improve and increase testing and contact tracing among populations at higher risk and that are underserved, including racial and ethnic minority groups and people living in rural communities, and 3) improve state, local, US territorial and freely associated state health department capacity and services to prevent and control COVID-19 infection (or transmission) among populations at higher risk and that are underserved, including racial and ethnic minority groups and people living in rural communities.</w:t>
      </w:r>
    </w:p>
    <w:p w:rsidR="5D2FFE82" w:rsidRPr="00E05730" w:rsidP="65806935" w14:paraId="66AE8D8F" w14:textId="77777777">
      <w:pPr>
        <w:ind w:left="360"/>
      </w:pPr>
      <w:r w:rsidRPr="00E05730">
        <w:br/>
        <w:t xml:space="preserve">Public health departments use these funds to </w:t>
      </w:r>
      <w:r w:rsidRPr="00E05730" w:rsidR="00AF2036">
        <w:t xml:space="preserve">implement grant strategies that </w:t>
      </w:r>
      <w:r w:rsidRPr="00E05730">
        <w:t xml:space="preserve">expand existing </w:t>
      </w:r>
      <w:r w:rsidRPr="00E05730">
        <w:t xml:space="preserve">and/or develop new mitigation and prevention resources; </w:t>
      </w:r>
      <w:r w:rsidRPr="00E05730" w:rsidR="00D422AB">
        <w:t>increase</w:t>
      </w:r>
      <w:r w:rsidRPr="00E05730">
        <w:t>/improve data collection and reporting; build, leverage, and expand infrastructure support; and mobilize partners and collaborators to advance health equity and address social determinants of health as they relate to COVID-19.</w:t>
      </w:r>
      <w:r w:rsidRPr="00E05730" w:rsidR="619F31E6">
        <w:t xml:space="preserve"> This data collection effort will </w:t>
      </w:r>
      <w:r w:rsidRPr="00E05730" w:rsidR="1F011259">
        <w:t xml:space="preserve">create new knowledge </w:t>
      </w:r>
      <w:r w:rsidRPr="00E05730" w:rsidR="42DACE65">
        <w:t>related to</w:t>
      </w:r>
      <w:r w:rsidRPr="00E05730" w:rsidR="1F011259">
        <w:t xml:space="preserve"> grant </w:t>
      </w:r>
      <w:r w:rsidRPr="00E05730" w:rsidR="57C39348">
        <w:t xml:space="preserve">implementation successes. </w:t>
      </w:r>
    </w:p>
    <w:p w:rsidR="65806935" w:rsidRPr="00E05730" w:rsidP="65806935" w14:paraId="51798D60" w14:textId="77777777">
      <w:pPr>
        <w:ind w:left="360"/>
      </w:pPr>
    </w:p>
    <w:p w:rsidR="6B0D08DB" w:rsidRPr="00E05730" w:rsidP="65806935" w14:paraId="3F318154" w14:textId="77777777">
      <w:pPr>
        <w:ind w:left="360"/>
      </w:pPr>
      <w:bookmarkStart w:id="6" w:name="_Hlk131514293"/>
      <w:r w:rsidRPr="00E05730">
        <w:t xml:space="preserve">The </w:t>
      </w:r>
      <w:r w:rsidRPr="00E05730" w:rsidR="00190BF0">
        <w:t xml:space="preserve">CDC </w:t>
      </w:r>
      <w:r w:rsidRPr="00E05730">
        <w:t xml:space="preserve">OT21-2103 Team </w:t>
      </w:r>
      <w:r w:rsidRPr="00E05730" w:rsidR="72669A0B">
        <w:t>develop</w:t>
      </w:r>
      <w:r w:rsidRPr="00E05730" w:rsidR="0048496B">
        <w:t>ed</w:t>
      </w:r>
      <w:r w:rsidRPr="00E05730" w:rsidR="72669A0B">
        <w:t xml:space="preserve"> a tool to help OT21-2103 </w:t>
      </w:r>
      <w:r w:rsidRPr="00E05730" w:rsidR="001F3F53">
        <w:t>grant</w:t>
      </w:r>
      <w:r w:rsidRPr="00E05730" w:rsidR="72669A0B">
        <w:t xml:space="preserve"> recipients cultivate success stories that can be used to tell the story of </w:t>
      </w:r>
      <w:r w:rsidRPr="00E05730" w:rsidR="00B97D5D">
        <w:t xml:space="preserve">grant </w:t>
      </w:r>
      <w:r w:rsidRPr="00E05730" w:rsidR="72669A0B">
        <w:t>implementation.</w:t>
      </w:r>
      <w:r w:rsidRPr="00E05730" w:rsidR="02FC207E">
        <w:t xml:space="preserve"> </w:t>
      </w:r>
      <w:r w:rsidRPr="00E05730" w:rsidR="00565204">
        <w:t>This data collection will</w:t>
      </w:r>
      <w:r w:rsidRPr="00E05730">
        <w:t xml:space="preserve"> </w:t>
      </w:r>
      <w:r w:rsidRPr="00E05730" w:rsidR="55D6F833">
        <w:t xml:space="preserve">enable CDC to </w:t>
      </w:r>
      <w:r w:rsidRPr="00E05730">
        <w:t xml:space="preserve">highlight sample achievements of </w:t>
      </w:r>
      <w:r w:rsidRPr="00E05730" w:rsidR="00261013">
        <w:t xml:space="preserve">grant </w:t>
      </w:r>
      <w:r w:rsidRPr="00E05730">
        <w:t xml:space="preserve">recipients expending awarded funds and performing their proposed activities in accordance with this funding opportunity. </w:t>
      </w:r>
      <w:r w:rsidRPr="00E05730" w:rsidR="00A87B11">
        <w:t>Participation</w:t>
      </w:r>
      <w:r w:rsidRPr="00E05730">
        <w:t xml:space="preserve"> is optional and is not required</w:t>
      </w:r>
      <w:r w:rsidRPr="00E05730" w:rsidR="006C7951">
        <w:t xml:space="preserve"> as part of their grant funding agreement</w:t>
      </w:r>
      <w:r w:rsidRPr="00E05730">
        <w:t xml:space="preserve">. </w:t>
      </w:r>
    </w:p>
    <w:p w:rsidR="00613BCF" w:rsidRPr="00E05730" w:rsidP="007B7C44" w14:paraId="693B4B1B" w14:textId="77777777">
      <w:pPr>
        <w:ind w:left="360"/>
        <w:rPr>
          <w:iCs/>
          <w:color w:val="0070C0"/>
          <w:vertAlign w:val="superscript"/>
        </w:rPr>
      </w:pPr>
    </w:p>
    <w:p w:rsidR="009154DD" w:rsidRPr="00E05730" w:rsidP="009154DD" w14:paraId="22BD319D" w14:textId="77777777">
      <w:pPr>
        <w:ind w:left="360"/>
      </w:pPr>
      <w:bookmarkStart w:id="7" w:name="_Hlk130992469"/>
      <w:r w:rsidRPr="00E05730">
        <w:rPr>
          <w:rFonts w:eastAsia="Arial Narrow" w:cs="Arial Narrow"/>
        </w:rPr>
        <w:t xml:space="preserve">The success story form </w:t>
      </w:r>
      <w:r w:rsidRPr="00E05730" w:rsidR="00444A8E">
        <w:t>(</w:t>
      </w:r>
      <w:r w:rsidRPr="00E05730" w:rsidR="00444A8E">
        <w:rPr>
          <w:b/>
          <w:bCs/>
        </w:rPr>
        <w:t>see</w:t>
      </w:r>
      <w:r w:rsidRPr="00E05730" w:rsidR="00444A8E">
        <w:t xml:space="preserve"> </w:t>
      </w:r>
      <w:r w:rsidRPr="00E05730" w:rsidR="00444A8E">
        <w:rPr>
          <w:b/>
          <w:bCs/>
        </w:rPr>
        <w:t xml:space="preserve">Attachment </w:t>
      </w:r>
      <w:r w:rsidRPr="00E05730" w:rsidR="00444A8E">
        <w:rPr>
          <w:b/>
        </w:rPr>
        <w:t>B</w:t>
      </w:r>
      <w:r w:rsidRPr="00E05730" w:rsidR="00444A8E">
        <w:t>—</w:t>
      </w:r>
      <w:r w:rsidRPr="00E05730" w:rsidR="00867027">
        <w:t xml:space="preserve"> OT21-2103 Success Stories Form- </w:t>
      </w:r>
      <w:r w:rsidRPr="00E05730" w:rsidR="00867027">
        <w:t>REDCap</w:t>
      </w:r>
      <w:r w:rsidRPr="00E05730" w:rsidR="00867027">
        <w:t xml:space="preserve"> </w:t>
      </w:r>
      <w:r w:rsidRPr="00E05730" w:rsidR="491CC239">
        <w:t xml:space="preserve">and </w:t>
      </w:r>
      <w:r w:rsidRPr="00E05730" w:rsidR="491CC239">
        <w:rPr>
          <w:rFonts w:ascii="Cambria" w:eastAsia="Cambria" w:hAnsi="Cambria" w:cs="Cambria"/>
          <w:b/>
        </w:rPr>
        <w:t xml:space="preserve">Attachment </w:t>
      </w:r>
      <w:r w:rsidRPr="00E05730" w:rsidR="004A14DE">
        <w:rPr>
          <w:rFonts w:ascii="Cambria" w:eastAsia="Cambria" w:hAnsi="Cambria" w:cs="Cambria"/>
          <w:b/>
          <w:bCs/>
        </w:rPr>
        <w:t>C</w:t>
      </w:r>
      <w:r w:rsidRPr="00E05730" w:rsidR="491CC239">
        <w:rPr>
          <w:rFonts w:ascii="Cambria" w:eastAsia="Cambria" w:hAnsi="Cambria" w:cs="Cambria"/>
        </w:rPr>
        <w:t>—OT21-2103 Success Stories Form</w:t>
      </w:r>
      <w:r w:rsidRPr="00E05730" w:rsidR="004A14DE">
        <w:rPr>
          <w:rFonts w:ascii="Cambria" w:eastAsia="Cambria" w:hAnsi="Cambria" w:cs="Cambria"/>
        </w:rPr>
        <w:t>-</w:t>
      </w:r>
      <w:r w:rsidRPr="00E05730" w:rsidR="491CC239">
        <w:rPr>
          <w:rFonts w:ascii="Cambria" w:eastAsia="Cambria" w:hAnsi="Cambria" w:cs="Cambria"/>
        </w:rPr>
        <w:t xml:space="preserve"> Word</w:t>
      </w:r>
      <w:r w:rsidRPr="00E05730" w:rsidR="00444A8E">
        <w:t>)</w:t>
      </w:r>
      <w:r w:rsidRPr="00E05730">
        <w:t xml:space="preserve"> </w:t>
      </w:r>
      <w:r w:rsidRPr="00E05730">
        <w:rPr>
          <w:rFonts w:eastAsia="Arial Narrow" w:cs="Arial Narrow"/>
        </w:rPr>
        <w:t xml:space="preserve">allows </w:t>
      </w:r>
      <w:r w:rsidRPr="00E05730" w:rsidR="004132E2">
        <w:rPr>
          <w:rFonts w:eastAsia="Arial Narrow" w:cs="Arial Narrow"/>
        </w:rPr>
        <w:t xml:space="preserve">a </w:t>
      </w:r>
      <w:r w:rsidRPr="00E05730" w:rsidR="00073656">
        <w:rPr>
          <w:rFonts w:eastAsia="Arial Narrow" w:cs="Arial Narrow"/>
        </w:rPr>
        <w:t>respondent</w:t>
      </w:r>
      <w:r w:rsidRPr="00E05730">
        <w:rPr>
          <w:rFonts w:eastAsia="Arial Narrow" w:cs="Arial Narrow"/>
        </w:rPr>
        <w:t xml:space="preserve"> to share how </w:t>
      </w:r>
      <w:r w:rsidRPr="00E05730" w:rsidR="007079A4">
        <w:rPr>
          <w:rFonts w:eastAsia="Arial Narrow" w:cs="Arial Narrow"/>
        </w:rPr>
        <w:t>they are</w:t>
      </w:r>
      <w:r w:rsidRPr="00E05730">
        <w:rPr>
          <w:rFonts w:eastAsia="Arial Narrow" w:cs="Arial Narrow"/>
        </w:rPr>
        <w:t xml:space="preserve"> leveraging the grant resources to address COVID-19 related health disparities and advance health equity by expanding state, local, US territorial, and freely associated state health department capacity and services.</w:t>
      </w:r>
      <w:r w:rsidRPr="00E05730" w:rsidR="70DB6F7E">
        <w:t xml:space="preserve"> </w:t>
      </w:r>
      <w:r w:rsidRPr="00E05730" w:rsidR="008977E0">
        <w:t>Information collected</w:t>
      </w:r>
      <w:r w:rsidRPr="00E05730" w:rsidR="0034061B">
        <w:t xml:space="preserve"> will </w:t>
      </w:r>
      <w:r w:rsidRPr="00E05730" w:rsidR="00345B7F">
        <w:t>promote the use of evi</w:t>
      </w:r>
      <w:r w:rsidRPr="00E05730" w:rsidR="00A52C02">
        <w:t>dence-based and</w:t>
      </w:r>
      <w:r w:rsidRPr="00E05730" w:rsidR="0091449B">
        <w:t>/or</w:t>
      </w:r>
      <w:r w:rsidRPr="00E05730" w:rsidR="00A52C02">
        <w:t xml:space="preserve"> promising practices to advance health equity</w:t>
      </w:r>
      <w:r w:rsidRPr="00E05730" w:rsidR="003718DB">
        <w:t>.</w:t>
      </w:r>
      <w:r w:rsidRPr="00E05730" w:rsidR="00376E90">
        <w:t xml:space="preserve"> Specifically, </w:t>
      </w:r>
      <w:r w:rsidRPr="00E05730" w:rsidR="00234DE1">
        <w:t xml:space="preserve">this project will assist health departments with infrastructure development </w:t>
      </w:r>
      <w:r w:rsidRPr="00E05730" w:rsidR="00321C52">
        <w:t>by</w:t>
      </w:r>
      <w:r w:rsidRPr="00E05730" w:rsidR="00234DE1">
        <w:t xml:space="preserve"> highlight</w:t>
      </w:r>
      <w:r w:rsidRPr="00E05730" w:rsidR="00321C52">
        <w:t>ing</w:t>
      </w:r>
      <w:r w:rsidRPr="00E05730" w:rsidR="00234DE1">
        <w:t xml:space="preserve"> program progress and success</w:t>
      </w:r>
      <w:r w:rsidRPr="00E05730" w:rsidR="007458CA">
        <w:t xml:space="preserve"> targeting different populations. </w:t>
      </w:r>
      <w:r w:rsidRPr="00E05730" w:rsidR="003718DB">
        <w:t xml:space="preserve"> </w:t>
      </w:r>
      <w:r w:rsidRPr="00E05730" w:rsidR="005855E6">
        <w:t xml:space="preserve">Information collected will also be used to demonstrate program impact by providing examples of successful approaches for improving public health infrastructure and developing meaningful partnerships to support public health activities. </w:t>
      </w:r>
      <w:r w:rsidRPr="00E05730">
        <w:t xml:space="preserve">In addition, the information will be used by CDC to improve and tailor </w:t>
      </w:r>
      <w:r w:rsidRPr="00E05730" w:rsidR="00846007">
        <w:t>technical assistance and</w:t>
      </w:r>
      <w:r w:rsidRPr="00E05730">
        <w:t xml:space="preserve"> support provided to grant recipients.</w:t>
      </w:r>
    </w:p>
    <w:bookmarkEnd w:id="7"/>
    <w:p w:rsidR="00E33DDC" w:rsidRPr="00E05730" w:rsidP="00006406" w14:paraId="4F250F9A" w14:textId="77777777">
      <w:pPr>
        <w:ind w:left="0"/>
      </w:pPr>
    </w:p>
    <w:bookmarkEnd w:id="6"/>
    <w:p w:rsidR="00376290" w:rsidRPr="00E05730" w:rsidP="00BB0438" w14:paraId="5BD4704B" w14:textId="77777777">
      <w:pPr>
        <w:pStyle w:val="Heading5"/>
        <w:spacing w:after="120"/>
        <w:ind w:left="360"/>
      </w:pPr>
      <w:r w:rsidRPr="00E05730">
        <w:t xml:space="preserve">Overview of the </w:t>
      </w:r>
      <w:r w:rsidRPr="00E05730" w:rsidR="007F5776">
        <w:t>Information C</w:t>
      </w:r>
      <w:r w:rsidRPr="00E05730" w:rsidR="00157413">
        <w:t>ollection</w:t>
      </w:r>
      <w:r w:rsidRPr="00E05730">
        <w:t xml:space="preserve"> System</w:t>
      </w:r>
      <w:r w:rsidRPr="00E05730" w:rsidR="00151567">
        <w:t xml:space="preserve"> </w:t>
      </w:r>
    </w:p>
    <w:p w:rsidR="00DC2AD2" w:rsidRPr="00E05730" w:rsidP="00DD5BF5" w14:paraId="7FE4D5EB" w14:textId="77777777">
      <w:pPr>
        <w:ind w:left="360"/>
        <w:rPr>
          <w:rFonts w:eastAsia="Arial Narrow" w:cs="Arial Narrow"/>
        </w:rPr>
      </w:pPr>
      <w:r w:rsidRPr="00E05730">
        <w:t>Data will be collected</w:t>
      </w:r>
      <w:r w:rsidRPr="00E05730" w:rsidR="00376290">
        <w:t xml:space="preserve"> from </w:t>
      </w:r>
      <w:r w:rsidRPr="00E05730" w:rsidR="688A0319">
        <w:t>108</w:t>
      </w:r>
      <w:r w:rsidRPr="00E05730" w:rsidR="00E8518B">
        <w:t xml:space="preserve"> </w:t>
      </w:r>
      <w:r w:rsidRPr="00E05730" w:rsidR="00A21298">
        <w:t>respondents</w:t>
      </w:r>
      <w:r w:rsidRPr="00E05730" w:rsidR="00E8518B">
        <w:t xml:space="preserve"> </w:t>
      </w:r>
      <w:r w:rsidRPr="00E05730" w:rsidR="00376290">
        <w:t>via</w:t>
      </w:r>
      <w:r w:rsidRPr="00E05730" w:rsidR="00475937">
        <w:t xml:space="preserve"> a </w:t>
      </w:r>
      <w:r w:rsidRPr="00E05730" w:rsidR="00B61D00">
        <w:t xml:space="preserve">fillable form using the </w:t>
      </w:r>
      <w:r w:rsidRPr="00E05730" w:rsidR="00475937">
        <w:t xml:space="preserve">web-based </w:t>
      </w:r>
      <w:r w:rsidRPr="00E05730" w:rsidR="0066248C">
        <w:t xml:space="preserve">platform </w:t>
      </w:r>
      <w:r w:rsidRPr="00E05730" w:rsidR="002821E4">
        <w:t>REDCap</w:t>
      </w:r>
      <w:r w:rsidRPr="00E05730" w:rsidR="72C5672D">
        <w:t xml:space="preserve"> </w:t>
      </w:r>
      <w:r w:rsidRPr="00E05730">
        <w:t>(</w:t>
      </w:r>
      <w:r w:rsidRPr="00E05730" w:rsidR="00E647FB">
        <w:rPr>
          <w:b/>
        </w:rPr>
        <w:t>see</w:t>
      </w:r>
      <w:r w:rsidRPr="00E05730" w:rsidR="00E647FB">
        <w:t xml:space="preserve"> </w:t>
      </w:r>
      <w:r w:rsidRPr="00E05730" w:rsidR="00E647FB">
        <w:rPr>
          <w:b/>
        </w:rPr>
        <w:t xml:space="preserve">Attachment </w:t>
      </w:r>
      <w:r w:rsidRPr="00E05730" w:rsidR="0064216F">
        <w:rPr>
          <w:b/>
        </w:rPr>
        <w:t>B</w:t>
      </w:r>
      <w:r w:rsidRPr="00E05730" w:rsidR="00E647FB">
        <w:t>—</w:t>
      </w:r>
      <w:r w:rsidRPr="00E05730" w:rsidR="00867027">
        <w:t xml:space="preserve"> OT21-2103 Success Stories Form- </w:t>
      </w:r>
      <w:r w:rsidRPr="00E05730" w:rsidR="00867027">
        <w:t>REDCap</w:t>
      </w:r>
      <w:r w:rsidRPr="00E05730" w:rsidR="00867027">
        <w:t xml:space="preserve"> </w:t>
      </w:r>
      <w:r w:rsidRPr="00E05730" w:rsidR="000B08AB">
        <w:t>and</w:t>
      </w:r>
      <w:r w:rsidRPr="00E05730" w:rsidR="00C02C04">
        <w:t xml:space="preserve"> </w:t>
      </w:r>
      <w:r w:rsidRPr="00E05730" w:rsidR="000B08AB">
        <w:rPr>
          <w:b/>
        </w:rPr>
        <w:t xml:space="preserve">Attachment </w:t>
      </w:r>
      <w:r w:rsidRPr="00E05730" w:rsidR="008C3517">
        <w:rPr>
          <w:b/>
          <w:bCs/>
        </w:rPr>
        <w:t>C</w:t>
      </w:r>
      <w:r w:rsidRPr="00E05730" w:rsidR="000B08AB">
        <w:t>—OT21-2103 Success Stories Form</w:t>
      </w:r>
      <w:r w:rsidRPr="00E05730" w:rsidR="008C3517">
        <w:t>-</w:t>
      </w:r>
      <w:r w:rsidRPr="00E05730" w:rsidR="000B08AB">
        <w:t xml:space="preserve"> Word</w:t>
      </w:r>
      <w:r w:rsidRPr="00E05730" w:rsidR="008C3517">
        <w:t>).</w:t>
      </w:r>
      <w:r w:rsidRPr="00E05730" w:rsidR="294C956A">
        <w:t xml:space="preserve"> </w:t>
      </w:r>
      <w:r w:rsidRPr="00E05730" w:rsidR="00920F6B">
        <w:t>Respondents</w:t>
      </w:r>
      <w:r w:rsidRPr="00E05730" w:rsidR="294C956A">
        <w:t xml:space="preserve"> may choose to collaborate </w:t>
      </w:r>
      <w:r w:rsidRPr="00E05730" w:rsidR="65B846C2">
        <w:t>with</w:t>
      </w:r>
      <w:r w:rsidRPr="00E05730" w:rsidR="294C956A">
        <w:t xml:space="preserve"> their partners and subcontractors</w:t>
      </w:r>
      <w:r w:rsidRPr="00E05730" w:rsidR="757A91A1">
        <w:t xml:space="preserve"> to ease completion</w:t>
      </w:r>
      <w:r w:rsidRPr="00E05730" w:rsidR="00A1764A">
        <w:t xml:space="preserve"> </w:t>
      </w:r>
      <w:r w:rsidRPr="00E05730" w:rsidR="00E61392">
        <w:t xml:space="preserve">of the form </w:t>
      </w:r>
      <w:r w:rsidRPr="00E05730">
        <w:t>regarding</w:t>
      </w:r>
      <w:r w:rsidRPr="00E05730" w:rsidR="008C59E7">
        <w:t xml:space="preserve"> </w:t>
      </w:r>
      <w:r w:rsidRPr="00E05730" w:rsidR="7A7F549C">
        <w:t>their achievements and work on the grant</w:t>
      </w:r>
      <w:r w:rsidRPr="00E05730">
        <w:t xml:space="preserve">. </w:t>
      </w:r>
    </w:p>
    <w:p w:rsidR="00DC2AD2" w:rsidRPr="00E05730" w:rsidP="008B65FF" w14:paraId="08EF8F10" w14:textId="77777777">
      <w:pPr>
        <w:ind w:left="360"/>
      </w:pPr>
    </w:p>
    <w:p w:rsidR="00383542" w:rsidRPr="00E05730" w:rsidP="00D8255C" w14:paraId="6950017F" w14:textId="77777777">
      <w:pPr>
        <w:ind w:left="360"/>
      </w:pPr>
      <w:r w:rsidRPr="00E05730">
        <w:t xml:space="preserve">The information collection instrument was pilot tested by </w:t>
      </w:r>
      <w:r w:rsidRPr="00E05730" w:rsidR="6FF364AB">
        <w:t>2</w:t>
      </w:r>
      <w:r w:rsidRPr="00E05730">
        <w:t xml:space="preserve"> public health professionals. Feedback from this group was used to refine questions as needed, and establish the estimated time required to complete the information collection instrument.</w:t>
      </w:r>
    </w:p>
    <w:p w:rsidR="008C28C7" w:rsidRPr="00E05730" w:rsidP="008B65FF" w14:paraId="3D56572E" w14:textId="77777777">
      <w:pPr>
        <w:ind w:left="360"/>
      </w:pPr>
    </w:p>
    <w:p w:rsidR="00692DEB" w:rsidRPr="00E05730" w:rsidP="008B65FF" w14:paraId="345B44B9" w14:textId="77777777">
      <w:pPr>
        <w:pStyle w:val="Heading5"/>
        <w:spacing w:after="120"/>
        <w:ind w:left="360"/>
      </w:pPr>
      <w:r w:rsidRPr="00E05730">
        <w:t xml:space="preserve">Items of Information to be </w:t>
      </w:r>
      <w:r w:rsidRPr="00E05730">
        <w:t>Collected</w:t>
      </w:r>
    </w:p>
    <w:p w:rsidR="00692DEB" w:rsidRPr="00E05730" w:rsidP="008B65FF" w14:paraId="2C682BD9" w14:textId="77777777">
      <w:pPr>
        <w:ind w:left="360"/>
      </w:pPr>
      <w:r w:rsidRPr="00E05730">
        <w:t xml:space="preserve">The data collection instrument consists of </w:t>
      </w:r>
      <w:r w:rsidRPr="00E05730" w:rsidR="27FF24BC">
        <w:t>1</w:t>
      </w:r>
      <w:r w:rsidRPr="00E05730" w:rsidR="4890AB80">
        <w:t>4</w:t>
      </w:r>
      <w:r w:rsidRPr="00E05730">
        <w:t xml:space="preserve"> questions of various types, including</w:t>
      </w:r>
      <w:r w:rsidRPr="00E05730" w:rsidR="008C59E7">
        <w:t xml:space="preserve"> </w:t>
      </w:r>
      <w:r w:rsidRPr="00E05730" w:rsidR="4780BFB8">
        <w:t xml:space="preserve">open text fields for </w:t>
      </w:r>
      <w:r w:rsidRPr="00E05730" w:rsidR="005C6557">
        <w:t xml:space="preserve">respondents </w:t>
      </w:r>
      <w:r w:rsidRPr="00E05730" w:rsidR="4780BFB8">
        <w:t xml:space="preserve">to name their success story (i.e., success story title) and </w:t>
      </w:r>
      <w:r w:rsidRPr="00E05730" w:rsidR="00272E3E">
        <w:t xml:space="preserve">describe </w:t>
      </w:r>
      <w:r w:rsidRPr="00E05730" w:rsidR="4780BFB8">
        <w:t xml:space="preserve">their challenge, solution, and impact. </w:t>
      </w:r>
      <w:r w:rsidRPr="00E05730" w:rsidR="00CC3B37">
        <w:t>I</w:t>
      </w:r>
      <w:r w:rsidRPr="00E05730" w:rsidR="4780BFB8">
        <w:t>nformation fields include</w:t>
      </w:r>
      <w:r w:rsidRPr="00E05730" w:rsidR="00D8255C">
        <w:t xml:space="preserve"> </w:t>
      </w:r>
      <w:r w:rsidRPr="00E05730" w:rsidR="4780BFB8">
        <w:t>recipient name, recipient category (state health department, US territories and freely associated states, or local health department), OT21-2103 grant strategies (multi-select), populations of focus (multi-select), and activity focus areas (multi-select)</w:t>
      </w:r>
      <w:r w:rsidRPr="00E05730">
        <w:rPr>
          <w:rFonts w:eastAsiaTheme="majorEastAsia" w:cstheme="majorBidi"/>
        </w:rPr>
        <w:t xml:space="preserve">. </w:t>
      </w:r>
      <w:r w:rsidRPr="00E05730">
        <w:t xml:space="preserve">The instrument will collect </w:t>
      </w:r>
      <w:r w:rsidRPr="00E05730" w:rsidR="006C20E8">
        <w:t>data</w:t>
      </w:r>
      <w:r w:rsidRPr="00E05730">
        <w:t xml:space="preserve"> on the following: </w:t>
      </w:r>
    </w:p>
    <w:p w:rsidR="2EDE57FE" w:rsidRPr="00E05730" w:rsidP="00BB395D" w14:paraId="3366F7FA" w14:textId="77777777">
      <w:pPr>
        <w:pStyle w:val="ListParagraph"/>
        <w:numPr>
          <w:ilvl w:val="0"/>
          <w:numId w:val="17"/>
        </w:numPr>
        <w:tabs>
          <w:tab w:val="clear" w:pos="9360"/>
        </w:tabs>
        <w:rPr>
          <w:rFonts w:eastAsia="Verdana" w:cs="Verdana"/>
          <w:color w:val="000000" w:themeColor="text1"/>
        </w:rPr>
      </w:pPr>
      <w:r w:rsidRPr="00E05730">
        <w:rPr>
          <w:rStyle w:val="Strong"/>
          <w:rFonts w:eastAsia="Verdana" w:cs="Verdana"/>
          <w:b w:val="0"/>
          <w:bCs w:val="0"/>
          <w:color w:val="000000" w:themeColor="text1"/>
        </w:rPr>
        <w:t>What COVID-19 related health disparity(</w:t>
      </w:r>
      <w:r w:rsidRPr="00E05730">
        <w:rPr>
          <w:rStyle w:val="Strong"/>
          <w:rFonts w:eastAsia="Verdana" w:cs="Verdana"/>
          <w:b w:val="0"/>
          <w:bCs w:val="0"/>
          <w:color w:val="000000" w:themeColor="text1"/>
        </w:rPr>
        <w:t>ies</w:t>
      </w:r>
      <w:r w:rsidRPr="00E05730">
        <w:rPr>
          <w:rStyle w:val="Strong"/>
          <w:rFonts w:eastAsia="Verdana" w:cs="Verdana"/>
          <w:b w:val="0"/>
          <w:bCs w:val="0"/>
          <w:color w:val="000000" w:themeColor="text1"/>
        </w:rPr>
        <w:t>) did the OT21-2103 recipient target to improve capacity and services that address COVID-19 health disparities and advance health equity?</w:t>
      </w:r>
    </w:p>
    <w:p w:rsidR="2EDE57FE" w:rsidRPr="00E05730" w:rsidP="00BB395D" w14:paraId="10440AFD" w14:textId="77777777">
      <w:pPr>
        <w:pStyle w:val="ListParagraph"/>
        <w:numPr>
          <w:ilvl w:val="0"/>
          <w:numId w:val="17"/>
        </w:numPr>
        <w:spacing w:before="150" w:after="150"/>
        <w:rPr>
          <w:rFonts w:eastAsia="Verdana" w:cs="Verdana"/>
          <w:color w:val="000000" w:themeColor="text1"/>
        </w:rPr>
      </w:pPr>
      <w:r w:rsidRPr="00E05730">
        <w:rPr>
          <w:rStyle w:val="Strong"/>
          <w:rFonts w:eastAsia="Verdana" w:cs="Verdana"/>
          <w:b w:val="0"/>
          <w:bCs w:val="0"/>
          <w:color w:val="000000" w:themeColor="text1"/>
        </w:rPr>
        <w:t>How has the recipient addressed COVID-19 related health disparity(</w:t>
      </w:r>
      <w:r w:rsidRPr="00E05730">
        <w:rPr>
          <w:rStyle w:val="Strong"/>
          <w:rFonts w:eastAsia="Verdana" w:cs="Verdana"/>
          <w:b w:val="0"/>
          <w:bCs w:val="0"/>
          <w:color w:val="000000" w:themeColor="text1"/>
        </w:rPr>
        <w:t>ies</w:t>
      </w:r>
      <w:r w:rsidRPr="00E05730">
        <w:rPr>
          <w:rStyle w:val="Strong"/>
          <w:rFonts w:eastAsia="Verdana" w:cs="Verdana"/>
          <w:b w:val="0"/>
          <w:bCs w:val="0"/>
          <w:color w:val="000000" w:themeColor="text1"/>
        </w:rPr>
        <w:t>) and/or advanced health equity through use of OT21-2103 resources?</w:t>
      </w:r>
    </w:p>
    <w:p w:rsidR="2EDE57FE" w:rsidRPr="00E05730" w:rsidP="00BB395D" w14:paraId="1D66453C" w14:textId="77777777">
      <w:pPr>
        <w:pStyle w:val="ListParagraph"/>
        <w:numPr>
          <w:ilvl w:val="0"/>
          <w:numId w:val="17"/>
        </w:numPr>
        <w:spacing w:before="150" w:after="150"/>
        <w:rPr>
          <w:rFonts w:eastAsia="Verdana" w:cs="Verdana"/>
          <w:color w:val="000000" w:themeColor="text1"/>
        </w:rPr>
      </w:pPr>
      <w:r w:rsidRPr="00E05730">
        <w:rPr>
          <w:rStyle w:val="Strong"/>
          <w:rFonts w:eastAsia="Verdana" w:cs="Verdana"/>
          <w:b w:val="0"/>
          <w:bCs w:val="0"/>
          <w:color w:val="000000" w:themeColor="text1"/>
        </w:rPr>
        <w:t>What is the impact of the recipient’s efforts addressing COVID-19 health disparities and/or advancing health equity?</w:t>
      </w:r>
    </w:p>
    <w:p w:rsidR="00692DEB" w:rsidRPr="00E05730" w:rsidP="65806935" w14:paraId="777AC08C" w14:textId="77777777">
      <w:pPr>
        <w:pStyle w:val="ListParagraph"/>
        <w:ind w:left="0"/>
        <w:rPr>
          <w:lang w:eastAsia="zh-CN"/>
        </w:rPr>
      </w:pPr>
    </w:p>
    <w:p w:rsidR="004010B1" w:rsidRPr="00E05730" w:rsidP="00E72498" w14:paraId="3B39AC14" w14:textId="77777777">
      <w:pPr>
        <w:pStyle w:val="ListParagraph"/>
        <w:ind w:left="360"/>
      </w:pPr>
      <w:r w:rsidRPr="00E05730">
        <w:t>Respondents can upload files, submit hyperlinks, and enter additional text content for support</w:t>
      </w:r>
      <w:r w:rsidRPr="00E05730" w:rsidR="00E72498">
        <w:t xml:space="preserve">. </w:t>
      </w:r>
      <w:r w:rsidRPr="00E05730" w:rsidR="00F64EB6">
        <w:t>CDC will monitor submissions for stories that highlight innovative approaches to building infrastructure or partnerships and/or relate to high priority topics nationally (e.g., emerging needs for health departments) and will publish stories on the CDC website on a rolling basis.</w:t>
      </w:r>
    </w:p>
    <w:p w:rsidR="00BD4599" w:rsidRPr="00E05730" w:rsidP="00383542" w14:paraId="2E8B406D" w14:textId="77777777">
      <w:pPr>
        <w:ind w:left="0"/>
        <w:rPr>
          <w:lang w:eastAsia="zh-CN"/>
        </w:rPr>
      </w:pPr>
    </w:p>
    <w:p w:rsidR="00AE12E0" w:rsidRPr="00E05730" w:rsidP="00383542" w14:paraId="2F33622D" w14:textId="77777777">
      <w:pPr>
        <w:ind w:left="0"/>
        <w:rPr>
          <w:lang w:eastAsia="zh-CN"/>
        </w:rPr>
      </w:pPr>
    </w:p>
    <w:p w:rsidR="00B12F51" w:rsidRPr="00E05730" w:rsidP="00692DEB" w14:paraId="614A2440" w14:textId="77777777">
      <w:pPr>
        <w:pStyle w:val="Heading4"/>
      </w:pPr>
      <w:bookmarkStart w:id="8" w:name="_Toc427752815"/>
      <w:r w:rsidRPr="00E05730">
        <w:t>Purpose and Use of the Information Collection</w:t>
      </w:r>
      <w:bookmarkEnd w:id="8"/>
    </w:p>
    <w:p w:rsidR="00E63CC7" w:rsidRPr="00E05730" w:rsidP="00E63CC7" w14:paraId="745D8529" w14:textId="77777777">
      <w:pPr>
        <w:ind w:left="360"/>
      </w:pPr>
      <w:r w:rsidRPr="00E05730">
        <w:t>The</w:t>
      </w:r>
      <w:r w:rsidRPr="00E05730" w:rsidR="001577A1">
        <w:t xml:space="preserve"> CDC</w:t>
      </w:r>
      <w:r w:rsidRPr="00E05730">
        <w:t xml:space="preserve"> OT21-2103 Team worked to develop a capacity building tool for the data collection to help OT21-2103 grant recipients cultivate success stories that can be used to tell the story of grant implementation. Collecting success stories enables CDC to highlight sample achievements of </w:t>
      </w:r>
      <w:r w:rsidRPr="00E05730" w:rsidR="00E84801">
        <w:t xml:space="preserve">grant </w:t>
      </w:r>
      <w:r w:rsidRPr="00E05730">
        <w:t xml:space="preserve">recipients expending awarded funds and performing their proposed activities </w:t>
      </w:r>
      <w:r w:rsidRPr="00E05730" w:rsidR="00025A01">
        <w:t>to understand what is working well and how CDC and recipients can improve programs</w:t>
      </w:r>
      <w:r w:rsidRPr="00E05730">
        <w:t xml:space="preserve">. This effort is optional and is not required as part of the grant funding agreement. </w:t>
      </w:r>
    </w:p>
    <w:p w:rsidR="00E63CC7" w:rsidRPr="00E05730" w:rsidP="00E63CC7" w14:paraId="42CA74E6" w14:textId="77777777">
      <w:pPr>
        <w:ind w:left="360"/>
        <w:rPr>
          <w:iCs/>
          <w:color w:val="0070C0"/>
          <w:vertAlign w:val="superscript"/>
        </w:rPr>
      </w:pPr>
    </w:p>
    <w:p w:rsidR="007A3284" w:rsidRPr="00E05730" w:rsidP="00C20C72" w14:paraId="6BF370E5" w14:textId="62EE8A16">
      <w:pPr>
        <w:ind w:left="360"/>
      </w:pPr>
      <w:r w:rsidRPr="00E05730">
        <w:rPr>
          <w:rFonts w:eastAsia="Arial Narrow" w:cs="Arial Narrow"/>
        </w:rPr>
        <w:t>Currently, recipients are asked to submit information on performance measures associated with this funding (</w:t>
      </w:r>
      <w:r w:rsidRPr="00E05730">
        <w:t xml:space="preserve">“Performance Measures to Address COVID-19-Related Health Disparities” </w:t>
      </w:r>
      <w:r w:rsidRPr="00E05730">
        <w:rPr>
          <w:rFonts w:eastAsia="Arial Narrow" w:cs="Arial Narrow"/>
        </w:rPr>
        <w:t>OMB CO# 0920-1282). However, the information collected by the performance measures is quantitative and provides limited to no insight into project activities being implemented.</w:t>
      </w:r>
      <w:r w:rsidRPr="00E05730" w:rsidR="002E0BC4">
        <w:rPr>
          <w:rFonts w:eastAsia="Arial Narrow" w:cs="Arial Narrow"/>
        </w:rPr>
        <w:t xml:space="preserve"> </w:t>
      </w:r>
      <w:r w:rsidRPr="00E05730" w:rsidR="001E48BC">
        <w:rPr>
          <w:rFonts w:eastAsia="Arial Narrow" w:cs="Arial Narrow"/>
        </w:rPr>
        <w:t xml:space="preserve">The success story form </w:t>
      </w:r>
      <w:r w:rsidRPr="00E05730" w:rsidR="001E48BC">
        <w:t>(</w:t>
      </w:r>
      <w:r w:rsidRPr="00E05730" w:rsidR="001E48BC">
        <w:rPr>
          <w:b/>
          <w:bCs/>
        </w:rPr>
        <w:t>see</w:t>
      </w:r>
      <w:r w:rsidRPr="00E05730" w:rsidR="001E48BC">
        <w:t xml:space="preserve"> </w:t>
      </w:r>
      <w:r w:rsidRPr="00E05730" w:rsidR="001E48BC">
        <w:rPr>
          <w:b/>
          <w:bCs/>
        </w:rPr>
        <w:t xml:space="preserve">Attachment </w:t>
      </w:r>
      <w:r w:rsidRPr="00E05730" w:rsidR="001E48BC">
        <w:rPr>
          <w:b/>
        </w:rPr>
        <w:t>B</w:t>
      </w:r>
      <w:r w:rsidRPr="00E05730" w:rsidR="001E48BC">
        <w:t>—</w:t>
      </w:r>
      <w:r w:rsidRPr="00E05730" w:rsidR="00867027">
        <w:t xml:space="preserve">OT21-2103 Success Stories Form- </w:t>
      </w:r>
      <w:r w:rsidRPr="00E05730" w:rsidR="00867027">
        <w:t>REDCap</w:t>
      </w:r>
      <w:r w:rsidRPr="00E05730" w:rsidR="00867027">
        <w:t xml:space="preserve"> </w:t>
      </w:r>
      <w:r w:rsidRPr="00E05730" w:rsidR="671FFCB4">
        <w:t xml:space="preserve">and </w:t>
      </w:r>
      <w:r w:rsidRPr="00E05730" w:rsidR="001E48BC">
        <w:rPr>
          <w:rFonts w:ascii="Cambria" w:eastAsia="Cambria" w:hAnsi="Cambria" w:cs="Cambria"/>
          <w:b/>
          <w:bCs/>
        </w:rPr>
        <w:t>Attachment C</w:t>
      </w:r>
      <w:r w:rsidRPr="00E05730" w:rsidR="001E48BC">
        <w:rPr>
          <w:rFonts w:ascii="Cambria" w:eastAsia="Cambria" w:hAnsi="Cambria" w:cs="Cambria"/>
        </w:rPr>
        <w:t>—OT21-2103 Success Stories Form- Word</w:t>
      </w:r>
      <w:r w:rsidRPr="00E05730" w:rsidR="001E48BC">
        <w:t>)</w:t>
      </w:r>
      <w:r w:rsidRPr="00E05730" w:rsidR="00956B97">
        <w:t xml:space="preserve"> </w:t>
      </w:r>
      <w:r w:rsidRPr="00E05730" w:rsidR="00956B97">
        <w:rPr>
          <w:rFonts w:eastAsia="Arial Narrow" w:cs="Arial Narrow"/>
        </w:rPr>
        <w:t>allows a respondent to share how they are leveraging the grant resources to address COVID-19 related health disparities and advance health equity by expanding state, local, US territorial, and freely associated state health department capacity and services.</w:t>
      </w:r>
      <w:r w:rsidRPr="00E05730" w:rsidR="00EE75E7">
        <w:rPr>
          <w:rFonts w:eastAsia="Arial Narrow" w:cs="Arial Narrow"/>
        </w:rPr>
        <w:t xml:space="preserve"> </w:t>
      </w:r>
      <w:r w:rsidRPr="00E05730" w:rsidR="00956B97">
        <w:t xml:space="preserve"> The CDC OT21-2103 Team will use success stories to</w:t>
      </w:r>
      <w:r w:rsidRPr="00E05730" w:rsidR="00391A40">
        <w:t xml:space="preserve"> compl</w:t>
      </w:r>
      <w:r w:rsidR="007D485B">
        <w:t>e</w:t>
      </w:r>
      <w:r w:rsidRPr="00E05730" w:rsidR="00391A40">
        <w:t xml:space="preserve">ment the performance information </w:t>
      </w:r>
      <w:r w:rsidRPr="00E05730" w:rsidR="00C92E07">
        <w:t xml:space="preserve">and build on this </w:t>
      </w:r>
      <w:r w:rsidRPr="00E05730" w:rsidR="00CB2F58">
        <w:t>routine</w:t>
      </w:r>
      <w:r w:rsidRPr="00E05730" w:rsidR="00C92E07">
        <w:t xml:space="preserve"> reporting </w:t>
      </w:r>
      <w:r w:rsidRPr="00E05730" w:rsidR="00391A40">
        <w:t>to</w:t>
      </w:r>
      <w:r w:rsidRPr="00E05730" w:rsidR="00956B97">
        <w:t xml:space="preserve"> </w:t>
      </w:r>
      <w:r w:rsidRPr="00E05730" w:rsidR="00BD7A6D">
        <w:t xml:space="preserve">demonstrate the value and impact of OT21-2103 </w:t>
      </w:r>
      <w:r w:rsidRPr="00E05730" w:rsidR="00452154">
        <w:t>grant</w:t>
      </w:r>
      <w:r w:rsidRPr="00E05730" w:rsidR="00357641">
        <w:t>. Information collected</w:t>
      </w:r>
      <w:r w:rsidRPr="00E05730" w:rsidR="000C4692">
        <w:t xml:space="preserve"> </w:t>
      </w:r>
      <w:r w:rsidRPr="00E05730" w:rsidR="00AE0CBB">
        <w:t>will</w:t>
      </w:r>
      <w:r w:rsidRPr="00E05730">
        <w:t xml:space="preserve"> allow CDC to</w:t>
      </w:r>
    </w:p>
    <w:p w:rsidR="00C84389" w:rsidRPr="00E05730" w:rsidP="00C84389" w14:paraId="753EFD1F" w14:textId="77777777">
      <w:pPr>
        <w:pStyle w:val="ListParagraph"/>
        <w:numPr>
          <w:ilvl w:val="0"/>
          <w:numId w:val="20"/>
        </w:numPr>
        <w:rPr>
          <w:rFonts w:eastAsia="Arial Narrow" w:cs="Arial Narrow"/>
        </w:rPr>
      </w:pPr>
      <w:r w:rsidRPr="00E05730">
        <w:t>Tailor guidance</w:t>
      </w:r>
      <w:r w:rsidRPr="00E05730" w:rsidR="00D922D0">
        <w:t xml:space="preserve">, </w:t>
      </w:r>
      <w:r w:rsidRPr="00E05730">
        <w:t xml:space="preserve">resource documents and technical assistance </w:t>
      </w:r>
      <w:r w:rsidRPr="00E05730" w:rsidR="00CC6E78">
        <w:t>provided to OT21-2103 grant reci</w:t>
      </w:r>
      <w:r w:rsidRPr="00E05730">
        <w:t>pients</w:t>
      </w:r>
      <w:r w:rsidRPr="00E05730" w:rsidR="003A470D">
        <w:t xml:space="preserve"> to assist </w:t>
      </w:r>
      <w:r w:rsidRPr="00E05730" w:rsidR="004241CA">
        <w:t>them in</w:t>
      </w:r>
      <w:r w:rsidRPr="00E05730" w:rsidR="003A470D">
        <w:t xml:space="preserve"> developing and implementing successful activities and programs </w:t>
      </w:r>
      <w:r w:rsidRPr="00E05730" w:rsidR="004241CA">
        <w:t xml:space="preserve">that </w:t>
      </w:r>
      <w:r w:rsidRPr="00E05730" w:rsidR="003A470D">
        <w:t>advanc</w:t>
      </w:r>
      <w:r w:rsidRPr="00E05730" w:rsidR="004241CA">
        <w:t>e</w:t>
      </w:r>
      <w:r w:rsidRPr="00E05730" w:rsidR="003A470D">
        <w:t xml:space="preserve"> health </w:t>
      </w:r>
      <w:r w:rsidRPr="00E05730" w:rsidR="003A470D">
        <w:t>equity</w:t>
      </w:r>
    </w:p>
    <w:p w:rsidR="00237602" w:rsidRPr="00E05730" w:rsidP="003A4C0E" w14:paraId="0C8178E3" w14:textId="77777777">
      <w:pPr>
        <w:pStyle w:val="ListParagraph"/>
        <w:numPr>
          <w:ilvl w:val="0"/>
          <w:numId w:val="20"/>
        </w:numPr>
        <w:rPr>
          <w:rFonts w:eastAsia="Arial Narrow" w:cs="Arial Narrow"/>
        </w:rPr>
      </w:pPr>
      <w:r w:rsidRPr="00E05730">
        <w:t xml:space="preserve">Provide insight into </w:t>
      </w:r>
      <w:r w:rsidRPr="00E05730" w:rsidR="00130447">
        <w:t xml:space="preserve">and describe </w:t>
      </w:r>
      <w:r w:rsidRPr="00E05730">
        <w:t>success</w:t>
      </w:r>
      <w:r w:rsidRPr="00E05730" w:rsidR="009319CF">
        <w:t>ful activities as defined</w:t>
      </w:r>
      <w:r w:rsidRPr="00E05730" w:rsidR="002741C5">
        <w:t xml:space="preserve"> by the outcomes of the performance </w:t>
      </w:r>
      <w:r w:rsidRPr="00E05730" w:rsidR="002741C5">
        <w:t>measures</w:t>
      </w:r>
    </w:p>
    <w:p w:rsidR="00676AAC" w:rsidRPr="00E05730" w:rsidP="003A4C0E" w14:paraId="5E076239" w14:textId="77777777">
      <w:pPr>
        <w:pStyle w:val="ListParagraph"/>
        <w:numPr>
          <w:ilvl w:val="0"/>
          <w:numId w:val="20"/>
        </w:numPr>
        <w:rPr>
          <w:rFonts w:eastAsia="Arial Narrow" w:cs="Arial Narrow"/>
        </w:rPr>
      </w:pPr>
      <w:r w:rsidRPr="00E05730">
        <w:t>B</w:t>
      </w:r>
      <w:r w:rsidRPr="00E05730" w:rsidR="00A14872">
        <w:t xml:space="preserve">uild the evidence-base around successful activities addressing health </w:t>
      </w:r>
      <w:r w:rsidRPr="00E05730" w:rsidR="007A18D0">
        <w:t>disparities</w:t>
      </w:r>
    </w:p>
    <w:p w:rsidR="00675F9A" w:rsidRPr="00E05730" w:rsidP="009E2496" w14:paraId="5C5002AA" w14:textId="77777777">
      <w:pPr>
        <w:rPr>
          <w:rFonts w:eastAsia="Arial Narrow" w:cs="Arial Narrow"/>
        </w:rPr>
      </w:pPr>
    </w:p>
    <w:p w:rsidR="00D21588" w:rsidRPr="00E05730" w:rsidP="009E2496" w14:paraId="04832B6C" w14:textId="77777777">
      <w:pPr>
        <w:ind w:left="0"/>
      </w:pPr>
    </w:p>
    <w:p w:rsidR="00B47055" w:rsidRPr="00E05730" w:rsidP="00692DEB" w14:paraId="372584C8" w14:textId="77777777">
      <w:pPr>
        <w:pStyle w:val="Heading4"/>
      </w:pPr>
      <w:bookmarkStart w:id="9" w:name="_Toc427752816"/>
      <w:r w:rsidRPr="00E05730">
        <w:t>Use of Improved Information Technology and Burden Reduction</w:t>
      </w:r>
      <w:bookmarkEnd w:id="9"/>
    </w:p>
    <w:p w:rsidR="00692DEB" w:rsidRPr="00E05730" w:rsidP="001577A1" w14:paraId="3563CF7D" w14:textId="77777777">
      <w:pPr>
        <w:ind w:left="360"/>
        <w:rPr>
          <w:rFonts w:ascii="Segoe UI" w:eastAsia="Segoe UI" w:hAnsi="Segoe UI" w:cs="Segoe UI"/>
          <w:sz w:val="18"/>
          <w:szCs w:val="18"/>
        </w:rPr>
      </w:pPr>
      <w:r w:rsidRPr="00E05730">
        <w:t xml:space="preserve">Data will be collected via </w:t>
      </w:r>
      <w:r w:rsidRPr="00E05730" w:rsidR="61806BD4">
        <w:t>REDCap</w:t>
      </w:r>
      <w:r w:rsidRPr="00E05730" w:rsidR="61806BD4">
        <w:t xml:space="preserve"> Platform</w:t>
      </w:r>
      <w:r w:rsidRPr="00E05730" w:rsidR="00247B22">
        <w:t>.</w:t>
      </w:r>
      <w:r w:rsidRPr="00E05730" w:rsidR="61806BD4">
        <w:t xml:space="preserve"> </w:t>
      </w:r>
      <w:r w:rsidRPr="00E05730">
        <w:t>This method was chosen to reduce the overall burden on respondents</w:t>
      </w:r>
      <w:r w:rsidRPr="00E05730" w:rsidR="00FF5BF1">
        <w:t xml:space="preserve"> by </w:t>
      </w:r>
      <w:r w:rsidRPr="00E05730" w:rsidR="021CAF9C">
        <w:rPr>
          <w:rFonts w:eastAsia="Cambria" w:cs="Cambria"/>
        </w:rPr>
        <w:t xml:space="preserve">using the </w:t>
      </w:r>
      <w:r w:rsidRPr="00E05730" w:rsidR="021CAF9C">
        <w:rPr>
          <w:rFonts w:eastAsia="Cambria" w:cs="Cambria"/>
        </w:rPr>
        <w:t>REDCap</w:t>
      </w:r>
      <w:r w:rsidRPr="00E05730" w:rsidR="021CAF9C">
        <w:rPr>
          <w:rFonts w:eastAsia="Cambria" w:cs="Cambria"/>
        </w:rPr>
        <w:t xml:space="preserve"> platform that CDC already uses for program management</w:t>
      </w:r>
      <w:r w:rsidRPr="00E05730" w:rsidR="5B112A50">
        <w:rPr>
          <w:rFonts w:eastAsia="Cambria" w:cs="Cambria"/>
        </w:rPr>
        <w:t xml:space="preserve"> for the grant</w:t>
      </w:r>
      <w:r w:rsidRPr="00E05730" w:rsidR="00D036AF">
        <w:rPr>
          <w:rFonts w:eastAsia="Cambria" w:cs="Cambria"/>
        </w:rPr>
        <w:t xml:space="preserve">. The </w:t>
      </w:r>
      <w:r w:rsidRPr="00E05730" w:rsidR="00B63C63">
        <w:rPr>
          <w:rFonts w:eastAsia="Cambria" w:cs="Cambria"/>
        </w:rPr>
        <w:t>respondents</w:t>
      </w:r>
      <w:r w:rsidRPr="00E05730" w:rsidR="00D036AF">
        <w:rPr>
          <w:rFonts w:eastAsia="Cambria" w:cs="Cambria"/>
        </w:rPr>
        <w:t xml:space="preserve"> will not need to </w:t>
      </w:r>
      <w:r w:rsidRPr="00E05730" w:rsidR="5B112A50">
        <w:rPr>
          <w:rFonts w:eastAsia="Cambria" w:cs="Cambria"/>
        </w:rPr>
        <w:t>learn to use another platform</w:t>
      </w:r>
      <w:r w:rsidRPr="00E05730" w:rsidR="0A9A4D6A">
        <w:rPr>
          <w:rFonts w:eastAsia="Cambria" w:cs="Cambria"/>
        </w:rPr>
        <w:t xml:space="preserve"> and the interface will be familiar. Using</w:t>
      </w:r>
      <w:r w:rsidRPr="00E05730" w:rsidR="19FCA97C">
        <w:rPr>
          <w:rFonts w:eastAsia="Cambria" w:cs="Cambria"/>
        </w:rPr>
        <w:t xml:space="preserve"> this optional</w:t>
      </w:r>
      <w:r w:rsidRPr="00E05730" w:rsidR="0A9A4D6A">
        <w:rPr>
          <w:rFonts w:eastAsia="Cambria" w:cs="Cambria"/>
        </w:rPr>
        <w:t xml:space="preserve"> </w:t>
      </w:r>
      <w:r w:rsidRPr="00E05730" w:rsidR="0A9A4D6A">
        <w:rPr>
          <w:rFonts w:eastAsia="Cambria" w:cs="Cambria"/>
        </w:rPr>
        <w:t>REDCap</w:t>
      </w:r>
      <w:r w:rsidRPr="00E05730" w:rsidR="0A9A4D6A">
        <w:rPr>
          <w:rFonts w:eastAsia="Cambria" w:cs="Cambria"/>
        </w:rPr>
        <w:t xml:space="preserve"> form reinforces that this is a </w:t>
      </w:r>
      <w:r w:rsidRPr="00E05730" w:rsidR="46E8CB2E">
        <w:rPr>
          <w:rFonts w:eastAsia="Cambria" w:cs="Cambria"/>
        </w:rPr>
        <w:t xml:space="preserve">capacity building tool </w:t>
      </w:r>
      <w:r w:rsidRPr="00E05730" w:rsidR="005E48B2">
        <w:rPr>
          <w:rFonts w:eastAsia="Cambria" w:cs="Cambria"/>
        </w:rPr>
        <w:t xml:space="preserve">to </w:t>
      </w:r>
      <w:r w:rsidRPr="00E05730" w:rsidR="46E8CB2E">
        <w:rPr>
          <w:rFonts w:eastAsia="Cambria" w:cs="Cambria"/>
        </w:rPr>
        <w:t>support program improvement</w:t>
      </w:r>
      <w:r w:rsidRPr="00E05730">
        <w:t xml:space="preserve">. The </w:t>
      </w:r>
      <w:r w:rsidRPr="00E05730" w:rsidR="002E2EDD">
        <w:t>data</w:t>
      </w:r>
      <w:r w:rsidRPr="00E05730">
        <w:t xml:space="preserve"> collection instrument was designed to collect the minimum information necessary for the purposes of this project (</w:t>
      </w:r>
      <w:r w:rsidRPr="00E05730" w:rsidR="00BF0664">
        <w:t>e.g</w:t>
      </w:r>
      <w:r w:rsidRPr="00E05730">
        <w:t xml:space="preserve">., limited to </w:t>
      </w:r>
      <w:r w:rsidRPr="00E05730" w:rsidR="00100FB5">
        <w:t>1</w:t>
      </w:r>
      <w:r w:rsidRPr="00E05730" w:rsidR="1ABA1FC3">
        <w:t>4</w:t>
      </w:r>
      <w:r w:rsidRPr="00E05730" w:rsidR="00100FB5">
        <w:t xml:space="preserve"> </w:t>
      </w:r>
      <w:r w:rsidRPr="00E05730" w:rsidR="3B85CE55">
        <w:t xml:space="preserve">success story telling </w:t>
      </w:r>
      <w:r w:rsidRPr="00E05730" w:rsidR="00635DE4">
        <w:t xml:space="preserve">and respondent information </w:t>
      </w:r>
      <w:r w:rsidRPr="00E05730">
        <w:t>questions).</w:t>
      </w:r>
    </w:p>
    <w:p w:rsidR="00383542" w:rsidRPr="00E05730" w:rsidP="006A09E0" w14:paraId="511BB84A" w14:textId="77777777">
      <w:pPr>
        <w:ind w:left="0"/>
      </w:pPr>
    </w:p>
    <w:p w:rsidR="00AE12E0" w:rsidRPr="00E05730" w:rsidP="006A09E0" w14:paraId="2F79CC78" w14:textId="77777777">
      <w:pPr>
        <w:ind w:left="0"/>
      </w:pPr>
    </w:p>
    <w:p w:rsidR="00B47055" w:rsidRPr="00E05730" w:rsidP="00692DEB" w14:paraId="6EA5EC69" w14:textId="77777777">
      <w:pPr>
        <w:pStyle w:val="Heading4"/>
      </w:pPr>
      <w:bookmarkStart w:id="10" w:name="_Toc427752817"/>
      <w:r w:rsidRPr="00E05730">
        <w:t>Efforts to Identify Duplication and Use of Similar Information</w:t>
      </w:r>
      <w:bookmarkEnd w:id="10"/>
    </w:p>
    <w:p w:rsidR="00064120" w:rsidRPr="00E05730" w:rsidP="002A61FE" w14:paraId="6E6B69A9" w14:textId="77777777">
      <w:pPr>
        <w:ind w:left="360"/>
      </w:pPr>
      <w:r w:rsidRPr="00E05730">
        <w:t xml:space="preserve">This funding represents CDC’s largest investment </w:t>
      </w:r>
      <w:r w:rsidRPr="00E05730" w:rsidR="00724856">
        <w:t>to-</w:t>
      </w:r>
      <w:r w:rsidRPr="00E05730">
        <w:t>date to support communities affected by COVID-19-related health disparities</w:t>
      </w:r>
      <w:r w:rsidRPr="00E05730" w:rsidR="43AA3A99">
        <w:t xml:space="preserve">. </w:t>
      </w:r>
      <w:r w:rsidRPr="00E05730" w:rsidR="50E6300B">
        <w:t xml:space="preserve">This </w:t>
      </w:r>
      <w:r w:rsidRPr="00E05730" w:rsidR="00FB0CD9">
        <w:t xml:space="preserve">grant was </w:t>
      </w:r>
      <w:r w:rsidRPr="00E05730" w:rsidR="004716B7">
        <w:t>a significant</w:t>
      </w:r>
      <w:r w:rsidRPr="00E05730" w:rsidR="4A10D0FD">
        <w:t xml:space="preserve"> effort to create more flexible funding for health departments </w:t>
      </w:r>
      <w:r w:rsidRPr="00E05730" w:rsidR="55691112">
        <w:t>across jurisdictional types (</w:t>
      </w:r>
      <w:r w:rsidRPr="00E05730" w:rsidR="00305FDB">
        <w:t>i.e., more</w:t>
      </w:r>
      <w:r w:rsidRPr="00E05730" w:rsidR="008B2739">
        <w:t xml:space="preserve"> </w:t>
      </w:r>
      <w:r w:rsidRPr="00E05730" w:rsidR="00A16C10">
        <w:t>directly funded</w:t>
      </w:r>
      <w:r w:rsidRPr="00E05730" w:rsidR="00305FDB">
        <w:t xml:space="preserve"> </w:t>
      </w:r>
      <w:r w:rsidRPr="00E05730" w:rsidR="55691112">
        <w:t>local</w:t>
      </w:r>
      <w:r w:rsidRPr="00E05730" w:rsidR="00305FDB">
        <w:t>s</w:t>
      </w:r>
      <w:r w:rsidRPr="00E05730" w:rsidR="0022032E">
        <w:t xml:space="preserve"> and </w:t>
      </w:r>
      <w:r w:rsidRPr="00E05730" w:rsidR="55691112">
        <w:t>freely associated states)</w:t>
      </w:r>
      <w:r w:rsidRPr="00E05730" w:rsidR="00667E55">
        <w:t xml:space="preserve">. </w:t>
      </w:r>
    </w:p>
    <w:p w:rsidR="00064120" w:rsidRPr="00E05730" w:rsidP="002A61FE" w14:paraId="29C1596E" w14:textId="77777777">
      <w:pPr>
        <w:ind w:left="360"/>
      </w:pPr>
    </w:p>
    <w:p w:rsidR="00064120" w:rsidRPr="00E05730" w:rsidP="00064120" w14:paraId="79908D20" w14:textId="77777777">
      <w:pPr>
        <w:ind w:left="360"/>
        <w:rPr>
          <w:rFonts w:eastAsia="Arial Narrow" w:cs="Arial Narrow"/>
        </w:rPr>
      </w:pPr>
      <w:r w:rsidRPr="00E05730">
        <w:rPr>
          <w:rFonts w:eastAsia="Arial Narrow" w:cs="Arial Narrow"/>
        </w:rPr>
        <w:t>Currently, recipients are asked to submit information on performance measures associated with this funding (</w:t>
      </w:r>
      <w:r w:rsidRPr="00E05730" w:rsidR="0000334E">
        <w:t xml:space="preserve">“Performance Measures to Address COVID-19-Related Health Disparities” </w:t>
      </w:r>
      <w:r w:rsidRPr="00E05730">
        <w:rPr>
          <w:rFonts w:eastAsia="Arial Narrow" w:cs="Arial Narrow"/>
        </w:rPr>
        <w:t>OMB CO# 0920-1282). These performance measures are used by recipients and CDC to</w:t>
      </w:r>
    </w:p>
    <w:p w:rsidR="00064120" w:rsidRPr="00E05730" w:rsidP="00064120" w14:paraId="3982FF5C" w14:textId="77777777">
      <w:pPr>
        <w:pStyle w:val="ListParagraph"/>
        <w:numPr>
          <w:ilvl w:val="0"/>
          <w:numId w:val="19"/>
        </w:numPr>
        <w:rPr>
          <w:rFonts w:eastAsia="Arial Narrow" w:cs="Arial Narrow"/>
        </w:rPr>
      </w:pPr>
      <w:r w:rsidRPr="00E05730">
        <w:rPr>
          <w:rFonts w:eastAsia="Arial Narrow" w:cs="Arial Narrow"/>
        </w:rPr>
        <w:t xml:space="preserve">Monitor implementation and progress toward achieving intended </w:t>
      </w:r>
      <w:r w:rsidRPr="00E05730">
        <w:rPr>
          <w:rFonts w:eastAsia="Arial Narrow" w:cs="Arial Narrow"/>
        </w:rPr>
        <w:t>outcomes</w:t>
      </w:r>
    </w:p>
    <w:p w:rsidR="00064120" w:rsidRPr="00E05730" w:rsidP="00064120" w14:paraId="718B3447" w14:textId="77777777">
      <w:pPr>
        <w:pStyle w:val="ListParagraph"/>
        <w:numPr>
          <w:ilvl w:val="0"/>
          <w:numId w:val="19"/>
        </w:numPr>
        <w:rPr>
          <w:rFonts w:eastAsia="Arial Narrow" w:cs="Arial Narrow"/>
        </w:rPr>
      </w:pPr>
      <w:r w:rsidRPr="00E05730">
        <w:rPr>
          <w:rFonts w:eastAsia="Arial Narrow" w:cs="Arial Narrow"/>
        </w:rPr>
        <w:t>Demonstrate accountability and</w:t>
      </w:r>
    </w:p>
    <w:p w:rsidR="00064120" w:rsidRPr="00E05730" w:rsidP="00064120" w14:paraId="0461690E" w14:textId="77777777">
      <w:pPr>
        <w:pStyle w:val="ListParagraph"/>
        <w:numPr>
          <w:ilvl w:val="0"/>
          <w:numId w:val="19"/>
        </w:numPr>
        <w:rPr>
          <w:rFonts w:eastAsia="Arial Narrow" w:cs="Arial Narrow"/>
        </w:rPr>
      </w:pPr>
      <w:r w:rsidRPr="00E05730">
        <w:rPr>
          <w:rFonts w:eastAsia="Arial Narrow" w:cs="Arial Narrow"/>
        </w:rPr>
        <w:t>Maximize learning opportunities associated with the implementation of the grant.</w:t>
      </w:r>
    </w:p>
    <w:p w:rsidR="002A61FE" w:rsidRPr="00E05730" w:rsidP="00064120" w14:paraId="2807E8DF" w14:textId="77777777">
      <w:pPr>
        <w:ind w:left="360"/>
      </w:pPr>
      <w:r w:rsidRPr="00E05730">
        <w:t>Under the performance measure data collection, recipients are asked to report quantitative information related to any of the six OT21-2103 performance measures that align with the strategies implemented by the recipient.</w:t>
      </w:r>
      <w:r w:rsidRPr="00E05730" w:rsidR="00180FF6">
        <w:t xml:space="preserve"> </w:t>
      </w:r>
      <w:r w:rsidRPr="00E05730">
        <w:t xml:space="preserve">The success stories will build upon </w:t>
      </w:r>
      <w:r w:rsidRPr="00E05730" w:rsidR="00137A65">
        <w:t>this</w:t>
      </w:r>
      <w:r w:rsidRPr="00E05730">
        <w:t xml:space="preserve"> routine reporting.</w:t>
      </w:r>
      <w:r w:rsidRPr="00E05730" w:rsidR="002E0BC4">
        <w:t xml:space="preserve"> </w:t>
      </w:r>
      <w:r w:rsidRPr="00E05730" w:rsidR="00EB0514">
        <w:t>This data collection activity compliments the performance measure data and does not include any duplicative reporting.</w:t>
      </w:r>
    </w:p>
    <w:p w:rsidR="00D55746" w:rsidRPr="00E05730" w:rsidP="00BD23D9" w14:paraId="527D81FC" w14:textId="77777777">
      <w:pPr>
        <w:tabs>
          <w:tab w:val="left" w:pos="7804"/>
          <w:tab w:val="clear" w:pos="9360"/>
        </w:tabs>
        <w:ind w:left="0"/>
      </w:pPr>
    </w:p>
    <w:p w:rsidR="002A61FE" w:rsidRPr="00E05730" w:rsidP="002A61FE" w14:paraId="33F08B9F" w14:textId="77777777">
      <w:pPr>
        <w:ind w:left="360"/>
      </w:pPr>
      <w:r w:rsidRPr="00E05730">
        <w:t xml:space="preserve">In addition, </w:t>
      </w:r>
      <w:r w:rsidRPr="00E05730" w:rsidR="00CE48E5">
        <w:t xml:space="preserve">the </w:t>
      </w:r>
      <w:r w:rsidRPr="00E05730" w:rsidR="00D55746">
        <w:t xml:space="preserve">CDC </w:t>
      </w:r>
      <w:r w:rsidRPr="00E05730" w:rsidR="00CE48E5">
        <w:t xml:space="preserve">OT21-2103 </w:t>
      </w:r>
      <w:r w:rsidRPr="00E05730" w:rsidR="009C09C8">
        <w:t>T</w:t>
      </w:r>
      <w:r w:rsidRPr="00E05730" w:rsidR="00CE48E5">
        <w:t xml:space="preserve">eam </w:t>
      </w:r>
      <w:r w:rsidRPr="00E05730" w:rsidR="114E500E">
        <w:t>c</w:t>
      </w:r>
      <w:r w:rsidRPr="00E05730" w:rsidR="5AC502F7">
        <w:t>onsulted with other CDC S</w:t>
      </w:r>
      <w:r w:rsidRPr="00E05730" w:rsidR="009C09C8">
        <w:t xml:space="preserve">ubject </w:t>
      </w:r>
      <w:r w:rsidRPr="00E05730" w:rsidR="5AC502F7">
        <w:t>M</w:t>
      </w:r>
      <w:r w:rsidRPr="00E05730" w:rsidR="009C09C8">
        <w:t xml:space="preserve">atter </w:t>
      </w:r>
      <w:r w:rsidRPr="00E05730" w:rsidR="5AC502F7">
        <w:t>E</w:t>
      </w:r>
      <w:r w:rsidRPr="00E05730" w:rsidR="009C09C8">
        <w:t>xpert</w:t>
      </w:r>
      <w:r w:rsidRPr="00E05730" w:rsidR="5AC502F7">
        <w:t>s who have worke</w:t>
      </w:r>
      <w:r w:rsidRPr="00E05730" w:rsidR="1F4C4C6B">
        <w:t>d with other</w:t>
      </w:r>
      <w:r w:rsidRPr="00E05730" w:rsidR="5AC502F7">
        <w:t xml:space="preserve"> </w:t>
      </w:r>
      <w:r w:rsidRPr="00E05730" w:rsidR="4061EFC1">
        <w:t>capacity</w:t>
      </w:r>
      <w:r w:rsidRPr="00E05730" w:rsidR="5AC502F7">
        <w:t xml:space="preserve"> building grants to learn about th</w:t>
      </w:r>
      <w:r w:rsidRPr="00E05730" w:rsidR="2A480548">
        <w:t xml:space="preserve">eir </w:t>
      </w:r>
      <w:r w:rsidRPr="00E05730" w:rsidR="5AC502F7">
        <w:t>success story efforts</w:t>
      </w:r>
      <w:r w:rsidRPr="00E05730" w:rsidR="2BA0D784">
        <w:t xml:space="preserve"> and </w:t>
      </w:r>
      <w:r w:rsidRPr="00E05730" w:rsidR="25B2E2CF">
        <w:t>maximize u</w:t>
      </w:r>
      <w:r w:rsidRPr="00E05730" w:rsidR="58DC8AAB">
        <w:t>tility</w:t>
      </w:r>
      <w:r w:rsidRPr="00E05730" w:rsidR="00CA5417">
        <w:t xml:space="preserve"> and efficiency in the process</w:t>
      </w:r>
      <w:r w:rsidRPr="00E05730" w:rsidR="58DC8AAB">
        <w:t xml:space="preserve"> </w:t>
      </w:r>
      <w:r w:rsidRPr="00E05730" w:rsidR="25B2E2CF">
        <w:t xml:space="preserve">for </w:t>
      </w:r>
      <w:r w:rsidRPr="00E05730" w:rsidR="001C4D82">
        <w:t>respondents</w:t>
      </w:r>
      <w:r w:rsidRPr="00E05730" w:rsidR="25B2E2CF">
        <w:t xml:space="preserve">. </w:t>
      </w:r>
      <w:r w:rsidRPr="00E05730">
        <w:t xml:space="preserve">Collection of success stories will provide meaningful information and will not duplicate other data collection activities previously taken by the agency. </w:t>
      </w:r>
    </w:p>
    <w:p w:rsidR="5977C12E" w:rsidRPr="00E05730" w:rsidP="00055E62" w14:paraId="2E291BE5" w14:textId="77777777">
      <w:pPr>
        <w:ind w:left="360"/>
      </w:pPr>
    </w:p>
    <w:p w:rsidR="00BD0107" w:rsidRPr="00E05730" w:rsidP="005D6F14" w14:paraId="7A1FDE74" w14:textId="77777777"/>
    <w:p w:rsidR="00B12F51" w:rsidRPr="00E05730" w:rsidP="00692DEB" w14:paraId="33A6062C" w14:textId="77777777">
      <w:pPr>
        <w:pStyle w:val="Heading4"/>
      </w:pPr>
      <w:bookmarkStart w:id="11" w:name="_Toc427752818"/>
      <w:r w:rsidRPr="00E05730">
        <w:t>Impact on Small Businesses or Other Small Entities</w:t>
      </w:r>
      <w:bookmarkEnd w:id="11"/>
    </w:p>
    <w:p w:rsidR="00BD4599" w:rsidRPr="00E05730" w:rsidP="00383542" w14:paraId="03478D8C" w14:textId="77777777">
      <w:pPr>
        <w:ind w:left="360"/>
      </w:pPr>
      <w:r w:rsidRPr="00E05730">
        <w:t>N</w:t>
      </w:r>
      <w:r w:rsidRPr="00E05730" w:rsidR="00AF2252">
        <w:t xml:space="preserve">o small businesses will be involved in this </w:t>
      </w:r>
      <w:r w:rsidRPr="00E05730" w:rsidR="00157413">
        <w:t>information collection</w:t>
      </w:r>
      <w:r w:rsidRPr="00E05730">
        <w:t>.</w:t>
      </w:r>
    </w:p>
    <w:p w:rsidR="00AE12E0" w:rsidRPr="00E05730" w:rsidP="00383542" w14:paraId="6B0DD2E1" w14:textId="77777777">
      <w:pPr>
        <w:ind w:left="0"/>
      </w:pPr>
    </w:p>
    <w:p w:rsidR="00D21588" w:rsidRPr="00E05730" w:rsidP="00383542" w14:paraId="0C5FE33A" w14:textId="77777777">
      <w:pPr>
        <w:ind w:left="0"/>
      </w:pPr>
    </w:p>
    <w:p w:rsidR="00B12F51" w:rsidRPr="00E05730" w:rsidP="00692DEB" w14:paraId="559CD840" w14:textId="77777777">
      <w:pPr>
        <w:pStyle w:val="Heading4"/>
      </w:pPr>
      <w:bookmarkStart w:id="12" w:name="_Toc427752819"/>
      <w:r w:rsidRPr="00E05730">
        <w:t xml:space="preserve">Consequences of Collecting the Information Less Frequently </w:t>
      </w:r>
      <w:r w:rsidRPr="00E05730" w:rsidR="00D95FBF">
        <w:t xml:space="preserve">  </w:t>
      </w:r>
      <w:bookmarkEnd w:id="12"/>
      <w:r w:rsidRPr="00E05730" w:rsidR="00D95FBF">
        <w:t xml:space="preserve"> </w:t>
      </w:r>
    </w:p>
    <w:p w:rsidR="000058E0" w:rsidRPr="00E05730" w:rsidP="3B533695" w14:paraId="7D20E138" w14:textId="77777777">
      <w:pPr>
        <w:ind w:left="360"/>
      </w:pPr>
      <w:r w:rsidRPr="00E05730">
        <w:t xml:space="preserve">This request is for a </w:t>
      </w:r>
      <w:r w:rsidRPr="00E05730" w:rsidR="2A819B57">
        <w:t>one-time</w:t>
      </w:r>
      <w:r w:rsidRPr="00E05730">
        <w:t xml:space="preserve"> </w:t>
      </w:r>
      <w:r w:rsidRPr="00E05730" w:rsidR="005212E5">
        <w:t>data</w:t>
      </w:r>
      <w:r w:rsidRPr="00E05730">
        <w:t xml:space="preserve"> collection.  There are no legal obstacles to reduce the burden. If no data are collected, CDC will be unable to:</w:t>
      </w:r>
    </w:p>
    <w:p w:rsidR="20BB0B19" w:rsidRPr="00E05730" w:rsidP="008B2926" w14:paraId="716D169B" w14:textId="77777777">
      <w:pPr>
        <w:pStyle w:val="ListParagraph"/>
        <w:numPr>
          <w:ilvl w:val="0"/>
          <w:numId w:val="6"/>
        </w:numPr>
        <w:tabs>
          <w:tab w:val="clear" w:pos="9360"/>
        </w:tabs>
      </w:pPr>
      <w:r w:rsidRPr="00E05730">
        <w:t>R</w:t>
      </w:r>
      <w:r w:rsidRPr="00E05730" w:rsidR="001E48BC">
        <w:t xml:space="preserve">espond to requests for information or to provide robust examples </w:t>
      </w:r>
      <w:r w:rsidRPr="00E05730" w:rsidR="00DC6BAD">
        <w:t xml:space="preserve">demonstrating the impact and value of the OT21-2103 </w:t>
      </w:r>
      <w:r w:rsidRPr="00E05730" w:rsidR="00DC6BAD">
        <w:t>grant</w:t>
      </w:r>
    </w:p>
    <w:p w:rsidR="000E12E7" w:rsidRPr="00E05730" w:rsidP="008B2926" w14:paraId="01091C7E" w14:textId="77777777">
      <w:pPr>
        <w:pStyle w:val="ListParagraph"/>
        <w:numPr>
          <w:ilvl w:val="0"/>
          <w:numId w:val="6"/>
        </w:numPr>
        <w:tabs>
          <w:tab w:val="clear" w:pos="9360"/>
        </w:tabs>
      </w:pPr>
      <w:r w:rsidRPr="00E05730">
        <w:t xml:space="preserve">Provide technical assistance </w:t>
      </w:r>
      <w:r w:rsidRPr="00E05730" w:rsidR="00511498">
        <w:t xml:space="preserve">tailored to jurisdictional needs </w:t>
      </w:r>
      <w:r w:rsidRPr="00E05730">
        <w:t xml:space="preserve">through the provision of successful </w:t>
      </w:r>
      <w:r w:rsidRPr="00E05730">
        <w:t>examples</w:t>
      </w:r>
    </w:p>
    <w:p w:rsidR="20BB0B19" w:rsidRPr="00E05730" w:rsidP="008B2926" w14:paraId="5596BBB4" w14:textId="77777777">
      <w:pPr>
        <w:pStyle w:val="ListParagraph"/>
        <w:numPr>
          <w:ilvl w:val="0"/>
          <w:numId w:val="6"/>
        </w:numPr>
        <w:tabs>
          <w:tab w:val="clear" w:pos="9360"/>
        </w:tabs>
      </w:pPr>
      <w:r w:rsidRPr="00E05730">
        <w:t>S</w:t>
      </w:r>
      <w:r w:rsidRPr="00E05730" w:rsidR="001E48BC">
        <w:t>hare the impact</w:t>
      </w:r>
      <w:r w:rsidRPr="00E05730" w:rsidR="00D10221">
        <w:t xml:space="preserve"> of </w:t>
      </w:r>
      <w:r w:rsidRPr="00E05730">
        <w:t xml:space="preserve">OT21-2103 </w:t>
      </w:r>
      <w:r w:rsidRPr="00E05730" w:rsidR="00CE342F">
        <w:t xml:space="preserve">activities across </w:t>
      </w:r>
      <w:r w:rsidRPr="00E05730" w:rsidR="00D2345E">
        <w:t xml:space="preserve">grant </w:t>
      </w:r>
      <w:r w:rsidRPr="00E05730" w:rsidR="00CE342F">
        <w:t>recipients</w:t>
      </w:r>
      <w:r w:rsidRPr="00E05730" w:rsidR="00D2345E">
        <w:t xml:space="preserve"> and</w:t>
      </w:r>
      <w:r w:rsidRPr="00E05730" w:rsidR="001E48BC">
        <w:t xml:space="preserve"> their partners, </w:t>
      </w:r>
      <w:r w:rsidRPr="00E05730" w:rsidR="009F1218">
        <w:t xml:space="preserve">community </w:t>
      </w:r>
      <w:r w:rsidRPr="00E05730" w:rsidR="001E48BC">
        <w:t xml:space="preserve">and decision </w:t>
      </w:r>
      <w:r w:rsidRPr="00E05730" w:rsidR="001E48BC">
        <w:t>makers</w:t>
      </w:r>
    </w:p>
    <w:p w:rsidR="000921BE" w:rsidRPr="00E05730" w:rsidP="00D21588" w14:paraId="12ABCF7F" w14:textId="77777777">
      <w:pPr>
        <w:pStyle w:val="ListParagraph"/>
        <w:numPr>
          <w:ilvl w:val="0"/>
          <w:numId w:val="6"/>
        </w:numPr>
        <w:tabs>
          <w:tab w:val="clear" w:pos="9360"/>
        </w:tabs>
      </w:pPr>
      <w:r w:rsidRPr="00E05730">
        <w:t>Learn from</w:t>
      </w:r>
      <w:r w:rsidRPr="00E05730" w:rsidR="0F82A6FD">
        <w:t xml:space="preserve"> individual </w:t>
      </w:r>
      <w:r w:rsidRPr="00E05730" w:rsidR="00602390">
        <w:t xml:space="preserve">respondent </w:t>
      </w:r>
      <w:r w:rsidRPr="00E05730">
        <w:t xml:space="preserve">experiences to </w:t>
      </w:r>
      <w:r w:rsidRPr="00E05730" w:rsidR="00887558">
        <w:t xml:space="preserve">inform </w:t>
      </w:r>
      <w:r w:rsidRPr="00E05730">
        <w:t xml:space="preserve">future </w:t>
      </w:r>
      <w:r w:rsidRPr="00E05730" w:rsidR="00684745">
        <w:t>programs</w:t>
      </w:r>
      <w:r w:rsidRPr="00E05730" w:rsidR="00BD42DE">
        <w:t xml:space="preserve"> </w:t>
      </w:r>
    </w:p>
    <w:p w:rsidR="00BD4599" w:rsidRPr="00E05730" w:rsidP="00D21588" w14:paraId="6443F7AD" w14:textId="77777777">
      <w:pPr>
        <w:pStyle w:val="ListParagraph"/>
        <w:numPr>
          <w:ilvl w:val="0"/>
          <w:numId w:val="6"/>
        </w:numPr>
        <w:tabs>
          <w:tab w:val="clear" w:pos="9360"/>
        </w:tabs>
      </w:pPr>
      <w:r w:rsidRPr="00E05730">
        <w:t>B</w:t>
      </w:r>
      <w:r w:rsidRPr="00E05730" w:rsidR="00BD42DE">
        <w:t xml:space="preserve">uild the evidence-base related to activities addressing health </w:t>
      </w:r>
      <w:r w:rsidRPr="00E05730" w:rsidR="00BD42DE">
        <w:t>disparities</w:t>
      </w:r>
    </w:p>
    <w:p w:rsidR="008D5220" w:rsidRPr="00E05730" w:rsidP="008D5220" w14:paraId="1E819F10" w14:textId="77777777">
      <w:pPr>
        <w:tabs>
          <w:tab w:val="clear" w:pos="9360"/>
        </w:tabs>
      </w:pPr>
    </w:p>
    <w:p w:rsidR="008D5220" w:rsidRPr="00E05730" w:rsidP="008D5220" w14:paraId="6DBFDBE9" w14:textId="77777777">
      <w:pPr>
        <w:tabs>
          <w:tab w:val="clear" w:pos="9360"/>
        </w:tabs>
      </w:pPr>
    </w:p>
    <w:p w:rsidR="00B12F51" w:rsidRPr="00E05730" w:rsidP="00692DEB" w14:paraId="74647533" w14:textId="77777777">
      <w:pPr>
        <w:pStyle w:val="Heading4"/>
      </w:pPr>
      <w:bookmarkStart w:id="13" w:name="_Toc427752820"/>
      <w:r w:rsidRPr="00E05730">
        <w:t>Special Circumstances Relating to the Guidelines of 5 CFR 1320.5</w:t>
      </w:r>
      <w:bookmarkEnd w:id="13"/>
    </w:p>
    <w:p w:rsidR="00F52BCC" w:rsidRPr="00E05730" w:rsidP="007B7C44" w14:paraId="4CF11399" w14:textId="77777777">
      <w:pPr>
        <w:ind w:left="360"/>
      </w:pPr>
      <w:r w:rsidRPr="00E05730">
        <w:t xml:space="preserve">There are no special circumstances with this </w:t>
      </w:r>
      <w:r w:rsidRPr="00E05730" w:rsidR="002E2EDD">
        <w:t>data</w:t>
      </w:r>
      <w:r w:rsidRPr="00E05730">
        <w:t xml:space="preserve"> collection package. </w:t>
      </w:r>
      <w:r w:rsidRPr="00E05730" w:rsidR="00835CA7">
        <w:t>This request fully complies with the regulation 5 CFR 1320.5</w:t>
      </w:r>
      <w:r w:rsidRPr="00E05730" w:rsidR="00D95FBF">
        <w:t xml:space="preserve"> and will be voluntary</w:t>
      </w:r>
      <w:r w:rsidRPr="00E05730" w:rsidR="00835CA7">
        <w:t>.</w:t>
      </w:r>
    </w:p>
    <w:p w:rsidR="00F52BCC" w:rsidRPr="00E05730" w:rsidP="00675F9A" w14:paraId="5789A7FA" w14:textId="77777777">
      <w:pPr>
        <w:ind w:left="360"/>
      </w:pPr>
    </w:p>
    <w:p w:rsidR="00383542" w:rsidRPr="00E05730" w:rsidP="00383542" w14:paraId="56FE0207" w14:textId="77777777">
      <w:pPr>
        <w:ind w:left="0"/>
      </w:pPr>
    </w:p>
    <w:p w:rsidR="00B12F51" w:rsidRPr="00E05730" w:rsidP="00692DEB" w14:paraId="69A0A912" w14:textId="77777777">
      <w:pPr>
        <w:pStyle w:val="Heading4"/>
      </w:pPr>
      <w:bookmarkStart w:id="14" w:name="_Toc427752821"/>
      <w:r w:rsidRPr="00E05730">
        <w:t>Comments in Response to the Federal Register Notice and Efforts to Consult Outside the Agency</w:t>
      </w:r>
      <w:bookmarkEnd w:id="14"/>
    </w:p>
    <w:p w:rsidR="00522CC5" w:rsidRPr="00E05730" w:rsidP="00522CC5" w14:paraId="53831245" w14:textId="7F893090">
      <w:pPr>
        <w:ind w:left="360"/>
        <w:rPr>
          <w:color w:val="FF0000"/>
        </w:rPr>
      </w:pPr>
      <w:r w:rsidRPr="00E05730">
        <w:t xml:space="preserve">This </w:t>
      </w:r>
      <w:r w:rsidRPr="00E05730" w:rsidR="002E2EDD">
        <w:t>data</w:t>
      </w:r>
      <w:r w:rsidRPr="00E05730" w:rsidR="00157413">
        <w:t xml:space="preserve"> collection</w:t>
      </w:r>
      <w:r w:rsidRPr="00E05730">
        <w:t xml:space="preserve"> is being conducted using the Generic Information Collection </w:t>
      </w:r>
      <w:r w:rsidR="0057111D">
        <w:t xml:space="preserve">(“GENIC”) </w:t>
      </w:r>
      <w:r w:rsidRPr="00E05730">
        <w:t>mecha</w:t>
      </w:r>
      <w:r w:rsidRPr="00E05730" w:rsidR="00157413">
        <w:t xml:space="preserve">nism of </w:t>
      </w:r>
      <w:r w:rsidR="00590A22">
        <w:t>an approved generic</w:t>
      </w:r>
      <w:r w:rsidRPr="00E05730">
        <w:t xml:space="preserve"> – OMB No. 0920-0879</w:t>
      </w:r>
      <w:r w:rsidR="00E51F14">
        <w:t>, exp. August 31, 2026</w:t>
      </w:r>
      <w:r w:rsidRPr="00E05730">
        <w:t xml:space="preserve">. </w:t>
      </w:r>
      <w:r w:rsidR="00E51F14">
        <w:t xml:space="preserve"> </w:t>
      </w:r>
      <w:r w:rsidRPr="00E05730">
        <w:t xml:space="preserve">A 60-day Federal Register Notice was published in the Federal Register on </w:t>
      </w:r>
      <w:r w:rsidR="00762D2D">
        <w:t>January 23, 2023</w:t>
      </w:r>
      <w:r w:rsidRPr="00E05730">
        <w:t>, pp</w:t>
      </w:r>
      <w:r w:rsidR="00762D2D">
        <w:t>.</w:t>
      </w:r>
      <w:r w:rsidRPr="00E05730">
        <w:t xml:space="preserve"> 3</w:t>
      </w:r>
      <w:r w:rsidR="00762D2D">
        <w:t>991-3992</w:t>
      </w:r>
      <w:r w:rsidRPr="00E05730">
        <w:t xml:space="preserve">.  No </w:t>
      </w:r>
      <w:r w:rsidR="00AB6D74">
        <w:t xml:space="preserve">substantive </w:t>
      </w:r>
      <w:r w:rsidRPr="00E05730">
        <w:t xml:space="preserve">comments were </w:t>
      </w:r>
      <w:r w:rsidRPr="00E05730">
        <w:t>received</w:t>
      </w:r>
      <w:r w:rsidR="00AB6D74">
        <w:t xml:space="preserve"> and no changes were made</w:t>
      </w:r>
      <w:r w:rsidRPr="00E05730">
        <w:t xml:space="preserve">. </w:t>
      </w:r>
      <w:r w:rsidR="000B3646">
        <w:t>Additional comment periods are not required for GENICs submitted under this generic approval.</w:t>
      </w:r>
    </w:p>
    <w:p w:rsidR="00A809AA" w:rsidRPr="00E05730" w:rsidP="00522CC5" w14:paraId="6660CF22" w14:textId="77777777">
      <w:pPr>
        <w:ind w:left="360"/>
      </w:pPr>
    </w:p>
    <w:p w:rsidR="00F52BCC" w:rsidRPr="00E05730" w:rsidP="00A177D0" w14:paraId="2AF74509" w14:textId="77777777">
      <w:pPr>
        <w:ind w:left="360"/>
      </w:pPr>
      <w:r w:rsidRPr="00E05730">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751FF" w:rsidRPr="00E05730" w:rsidP="00A177D0" w14:paraId="6B204382" w14:textId="77777777">
      <w:pPr>
        <w:ind w:left="360"/>
      </w:pPr>
    </w:p>
    <w:p w:rsidR="00F751FF" w:rsidRPr="00E05730" w:rsidP="00A177D0" w14:paraId="4FCAB8E1" w14:textId="77777777">
      <w:pPr>
        <w:ind w:left="360"/>
      </w:pPr>
    </w:p>
    <w:p w:rsidR="00B12F51" w:rsidRPr="00E05730" w:rsidP="00692DEB" w14:paraId="2F2363E2" w14:textId="77777777">
      <w:pPr>
        <w:pStyle w:val="Heading4"/>
      </w:pPr>
      <w:bookmarkStart w:id="15" w:name="_Toc427752822"/>
      <w:r w:rsidRPr="00E05730">
        <w:t>Explanation of Any Payment or Gift to Respondents</w:t>
      </w:r>
      <w:bookmarkEnd w:id="15"/>
    </w:p>
    <w:p w:rsidR="00675F9A" w:rsidRPr="00E05730" w:rsidP="005212E5" w14:paraId="7BBBAE43" w14:textId="77777777">
      <w:pPr>
        <w:ind w:left="360"/>
      </w:pPr>
      <w:r w:rsidRPr="00E05730">
        <w:t>CDC will not provide p</w:t>
      </w:r>
      <w:r w:rsidRPr="00E05730" w:rsidR="00D26A64">
        <w:t>ayments or gifts to respondents.</w:t>
      </w:r>
    </w:p>
    <w:p w:rsidR="006A09E0" w:rsidRPr="00E05730" w:rsidP="005212E5" w14:paraId="6A194662" w14:textId="77777777">
      <w:pPr>
        <w:ind w:left="360"/>
      </w:pPr>
    </w:p>
    <w:p w:rsidR="00C4416B" w:rsidRPr="00E05730" w:rsidP="005212E5" w14:paraId="66AE1C27" w14:textId="77777777">
      <w:pPr>
        <w:ind w:left="360"/>
      </w:pPr>
    </w:p>
    <w:p w:rsidR="00B12F51" w:rsidRPr="00E05730" w:rsidP="00692DEB" w14:paraId="407AFC5A" w14:textId="77777777">
      <w:pPr>
        <w:pStyle w:val="Heading4"/>
      </w:pPr>
      <w:r w:rsidRPr="00E05730">
        <w:t xml:space="preserve"> </w:t>
      </w:r>
      <w:bookmarkStart w:id="16" w:name="_Toc427752823"/>
      <w:r w:rsidRPr="00E05730" w:rsidR="009D5927">
        <w:t>Protection of the Privacy and Confidentiality of Information Provided by Respondents</w:t>
      </w:r>
      <w:bookmarkEnd w:id="16"/>
    </w:p>
    <w:p w:rsidR="00676888" w:rsidRPr="006A2D5E" w:rsidP="00676888" w14:paraId="486256E2" w14:textId="5D4E9EC4">
      <w:pPr>
        <w:keepNext/>
        <w:autoSpaceDE w:val="0"/>
        <w:autoSpaceDN w:val="0"/>
        <w:adjustRightInd w:val="0"/>
        <w:ind w:left="360"/>
        <w:rPr>
          <w:rFonts w:cs="Calibri"/>
        </w:rPr>
      </w:pPr>
      <w:r w:rsidRPr="00E05730">
        <w:t xml:space="preserve">The Privacy Act does not apply to this </w:t>
      </w:r>
      <w:r w:rsidRPr="00E05730" w:rsidR="002E2EDD">
        <w:t>data</w:t>
      </w:r>
      <w:r w:rsidRPr="00E05730" w:rsidR="00157413">
        <w:t xml:space="preserve"> collection</w:t>
      </w:r>
      <w:r w:rsidRPr="00E05730">
        <w:t xml:space="preserve">.  </w:t>
      </w:r>
      <w:r w:rsidRPr="00E05730" w:rsidR="007F5776">
        <w:t xml:space="preserve">STLT governmental staff and / or delegates </w:t>
      </w:r>
      <w:r w:rsidRPr="00E05730">
        <w:t>will be speaking from their official roles</w:t>
      </w:r>
      <w:r w:rsidRPr="00E05730" w:rsidR="00D06816">
        <w:t xml:space="preserve">.  </w:t>
      </w:r>
      <w:r w:rsidRPr="006A2D5E">
        <w:rPr>
          <w:rFonts w:cs="Calibri"/>
        </w:rPr>
        <w:t xml:space="preserve">The information will be kept private to the extent allowable by law.  </w:t>
      </w:r>
    </w:p>
    <w:p w:rsidR="003C31C9" w:rsidRPr="00E05730" w:rsidP="00676888" w14:paraId="492FF005" w14:textId="7FABFC88">
      <w:pPr>
        <w:ind w:left="360"/>
      </w:pPr>
    </w:p>
    <w:p w:rsidR="008C28C7" w:rsidRPr="00E05730" w:rsidP="00676888" w14:paraId="4F17DC2A" w14:textId="77777777">
      <w:pPr>
        <w:ind w:left="360"/>
      </w:pPr>
    </w:p>
    <w:p w:rsidR="008C28C7" w:rsidRPr="00E05730" w:rsidP="00383542" w14:paraId="616603C2" w14:textId="77777777">
      <w:pPr>
        <w:ind w:left="0"/>
      </w:pPr>
    </w:p>
    <w:p w:rsidR="00B12F51" w:rsidRPr="00E05730" w:rsidP="00692DEB" w14:paraId="21AB14C7" w14:textId="77777777">
      <w:pPr>
        <w:pStyle w:val="Heading4"/>
      </w:pPr>
      <w:bookmarkStart w:id="17" w:name="_Toc427752824"/>
      <w:r w:rsidRPr="00E05730">
        <w:t>Institutional Review Board (IRB) and Justification for Sensitive Questions</w:t>
      </w:r>
      <w:bookmarkEnd w:id="17"/>
    </w:p>
    <w:p w:rsidR="00F52BCC" w:rsidRPr="00E05730" w:rsidP="00E5406F" w14:paraId="3B48CDF7" w14:textId="77777777">
      <w:pPr>
        <w:ind w:left="360"/>
      </w:pPr>
      <w:r w:rsidRPr="00E05730">
        <w:t>No information will be collected</w:t>
      </w:r>
      <w:r w:rsidRPr="00E05730" w:rsidR="00616090">
        <w:t xml:space="preserve"> that are of personal or sensitive nature</w:t>
      </w:r>
      <w:r w:rsidRPr="00E05730" w:rsidR="00D26A64">
        <w:t>.</w:t>
      </w:r>
      <w:r w:rsidRPr="00E05730" w:rsidR="002A1CF5">
        <w:t xml:space="preserve"> This data collection is not research involving human subjects.</w:t>
      </w:r>
    </w:p>
    <w:p w:rsidR="00E20294" w:rsidRPr="00E05730" w:rsidP="005D6F14" w14:paraId="731254FE" w14:textId="77777777"/>
    <w:p w:rsidR="00E20294" w:rsidRPr="00E05730" w:rsidP="005D6F14" w14:paraId="2153936E" w14:textId="77777777"/>
    <w:p w:rsidR="00B64BFA" w:rsidRPr="00E05730" w:rsidP="00692DEB" w14:paraId="1E4B9FE1" w14:textId="77777777">
      <w:pPr>
        <w:pStyle w:val="Heading4"/>
      </w:pPr>
      <w:bookmarkStart w:id="18" w:name="_Toc427752825"/>
      <w:r w:rsidRPr="00E05730">
        <w:t>Estimates of Annualized Burden Hours and Costs</w:t>
      </w:r>
      <w:bookmarkEnd w:id="18"/>
    </w:p>
    <w:p w:rsidR="000058E0" w:rsidRPr="00E93485" w:rsidP="00AE12E0" w14:paraId="56414810" w14:textId="77777777">
      <w:pPr>
        <w:ind w:left="360"/>
      </w:pPr>
      <w:r w:rsidRPr="00E05730">
        <w:t xml:space="preserve">The estimate for burden hours is based on a pilot test of the </w:t>
      </w:r>
      <w:r w:rsidRPr="00E05730" w:rsidR="002E2EDD">
        <w:t>data</w:t>
      </w:r>
      <w:r w:rsidRPr="00E05730">
        <w:t xml:space="preserve"> collection instrument by </w:t>
      </w:r>
      <w:r w:rsidRPr="00E05730" w:rsidR="00283C8B">
        <w:t xml:space="preserve">2 </w:t>
      </w:r>
      <w:r w:rsidRPr="00E05730">
        <w:t xml:space="preserve">public health professionals. In the pilot test, the average time to complete the instrument including time for reviewing instructions, gathering needed </w:t>
      </w:r>
      <w:r w:rsidRPr="00E05730">
        <w:t>information</w:t>
      </w:r>
      <w:r w:rsidRPr="00E05730">
        <w:t xml:space="preserve"> and completing the instrument, was approximately </w:t>
      </w:r>
      <w:r w:rsidRPr="00E05730" w:rsidR="3FC507B8">
        <w:t>370</w:t>
      </w:r>
      <w:r w:rsidRPr="00E05730" w:rsidR="001266E3">
        <w:t xml:space="preserve"> </w:t>
      </w:r>
      <w:r w:rsidRPr="00E05730">
        <w:t>minutes</w:t>
      </w:r>
      <w:r w:rsidRPr="00E05730" w:rsidR="00A242DB">
        <w:t xml:space="preserve"> (range: </w:t>
      </w:r>
      <w:r w:rsidRPr="00E05730" w:rsidR="61815EC4">
        <w:t>140</w:t>
      </w:r>
      <w:r w:rsidRPr="00E05730" w:rsidR="00721719">
        <w:t xml:space="preserve"> –</w:t>
      </w:r>
      <w:r w:rsidRPr="00E05730" w:rsidR="00247B22">
        <w:t xml:space="preserve"> </w:t>
      </w:r>
      <w:r w:rsidRPr="00E05730" w:rsidR="6BD30B73">
        <w:t>600</w:t>
      </w:r>
      <w:r w:rsidRPr="00E05730" w:rsidR="00721719">
        <w:t>)</w:t>
      </w:r>
      <w:r w:rsidRPr="00E05730">
        <w:t xml:space="preserve">. For the purposes of estimating burden hours, the </w:t>
      </w:r>
      <w:r w:rsidRPr="00E05730" w:rsidR="00C10E0C">
        <w:t>average</w:t>
      </w:r>
      <w:r w:rsidRPr="00E05730">
        <w:t xml:space="preserve"> (i.e., </w:t>
      </w:r>
      <w:r w:rsidRPr="00E05730" w:rsidR="00C10E0C">
        <w:t>370</w:t>
      </w:r>
      <w:r w:rsidRPr="00E05730" w:rsidR="008C59E7">
        <w:t xml:space="preserve"> </w:t>
      </w:r>
      <w:r w:rsidRPr="00E05730">
        <w:t>minutes) is used.</w:t>
      </w:r>
    </w:p>
    <w:p w:rsidR="006B6FC6" w:rsidRPr="00E93485" w:rsidP="00AE12E0" w14:paraId="21767909" w14:textId="77777777">
      <w:pPr>
        <w:ind w:left="360"/>
      </w:pPr>
    </w:p>
    <w:p w:rsidR="00BB090C" w:rsidRPr="00E93485" w:rsidP="00247B22" w14:paraId="590E2556" w14:textId="77777777">
      <w:pPr>
        <w:ind w:left="360"/>
        <w:rPr>
          <w:rStyle w:val="Hyperlink"/>
          <w:rFonts w:ascii="Cambria" w:eastAsia="Cambria" w:hAnsi="Cambria" w:cs="Cambria"/>
        </w:rPr>
      </w:pPr>
      <w:r>
        <w:t>Estimates for the average hourly wage for respondents are based on the Department of Labor (DOL) Bureau of Labor Statisti</w:t>
      </w:r>
      <w:r w:rsidR="008F3D10">
        <w:t xml:space="preserve">cs for occupational employment </w:t>
      </w:r>
      <w:r>
        <w:t>for</w:t>
      </w:r>
      <w:r w:rsidRPr="346C6EF8">
        <w:rPr>
          <w:color w:val="0070C0"/>
        </w:rPr>
        <w:t xml:space="preserve"> </w:t>
      </w:r>
      <w:r w:rsidR="00466B56">
        <w:t>Soci</w:t>
      </w:r>
      <w:r w:rsidRPr="004352F4" w:rsidR="00466B56">
        <w:rPr>
          <w:rFonts w:ascii="Cambria" w:eastAsia="Cambria" w:hAnsi="Cambria" w:cs="Cambria"/>
        </w:rPr>
        <w:t>al and Community Service Manager</w:t>
      </w:r>
      <w:r w:rsidR="0043051F">
        <w:rPr>
          <w:rFonts w:ascii="Cambria" w:eastAsia="Cambria" w:hAnsi="Cambria" w:cs="Cambria"/>
        </w:rPr>
        <w:t>s. B</w:t>
      </w:r>
      <w:r w:rsidR="000058E0">
        <w:t>ased on DOL data</w:t>
      </w:r>
      <w:r w:rsidR="00466B56">
        <w:t xml:space="preserve"> (</w:t>
      </w:r>
      <w:hyperlink r:id="rId10" w:history="1">
        <w:r w:rsidRPr="00F9104B" w:rsidR="00466B56">
          <w:rPr>
            <w:rStyle w:val="Hyperlink"/>
          </w:rPr>
          <w:t>http://www.bls.gov/oes/current/oes_nat.htm</w:t>
        </w:r>
      </w:hyperlink>
      <w:r w:rsidR="00466B56">
        <w:rPr>
          <w:rStyle w:val="Hyperlink"/>
        </w:rPr>
        <w:t>)</w:t>
      </w:r>
      <w:r w:rsidR="000058E0">
        <w:t xml:space="preserve">, an average hourly wage of </w:t>
      </w:r>
      <w:r w:rsidRPr="00C07163" w:rsidR="008C59E7">
        <w:t>$</w:t>
      </w:r>
      <w:r w:rsidRPr="00C07163" w:rsidR="003D06CC">
        <w:t>35.58</w:t>
      </w:r>
      <w:r w:rsidRPr="00C07163" w:rsidR="000058E0">
        <w:t xml:space="preserve"> </w:t>
      </w:r>
      <w:r w:rsidR="000058E0">
        <w:t xml:space="preserve">is estimated for all </w:t>
      </w:r>
      <w:r w:rsidRPr="00C07163" w:rsidR="0029003C">
        <w:t>108</w:t>
      </w:r>
      <w:r w:rsidRPr="00C07163" w:rsidR="000058E0">
        <w:t xml:space="preserve"> </w:t>
      </w:r>
      <w:r w:rsidR="000058E0">
        <w:t>respondents. Table A-12 shows estimated burden and cost information.</w:t>
      </w:r>
    </w:p>
    <w:p w:rsidR="00383542" w:rsidRPr="00E93485" w:rsidP="008B65FF" w14:paraId="0EBB30A2" w14:textId="77777777">
      <w:pPr>
        <w:ind w:left="360"/>
      </w:pPr>
    </w:p>
    <w:p w:rsidR="006B6FC6" w:rsidP="00A177D0" w14:paraId="3E4568E7" w14:textId="18877210">
      <w:pPr>
        <w:ind w:left="360"/>
      </w:pPr>
      <w:r>
        <w:t xml:space="preserve">There will be a total of </w:t>
      </w:r>
      <w:r w:rsidRPr="00C07163" w:rsidR="3B3C7C52">
        <w:t>108</w:t>
      </w:r>
      <w:r>
        <w:t xml:space="preserve"> respondents</w:t>
      </w:r>
      <w:r w:rsidRPr="00C07163">
        <w:t>.</w:t>
      </w:r>
      <w:r w:rsidRPr="00C07163" w:rsidR="00C10F8F">
        <w:t xml:space="preserve"> </w:t>
      </w:r>
      <w:r w:rsidRPr="00C07163" w:rsidR="0024500F">
        <w:t xml:space="preserve">While </w:t>
      </w:r>
      <w:r w:rsidRPr="00C07163" w:rsidR="001773E4">
        <w:t>respondents</w:t>
      </w:r>
      <w:r w:rsidRPr="00C07163" w:rsidR="0024500F">
        <w:t xml:space="preserve"> may provide as many stories as they desire, </w:t>
      </w:r>
      <w:r w:rsidRPr="00C07163" w:rsidR="003A7B28">
        <w:t xml:space="preserve">10 stories per respondent </w:t>
      </w:r>
      <w:r w:rsidR="003175C2">
        <w:t xml:space="preserve">per year </w:t>
      </w:r>
      <w:r w:rsidRPr="00C07163" w:rsidR="003A7B28">
        <w:t>is</w:t>
      </w:r>
      <w:r w:rsidRPr="00C07163" w:rsidR="00C96853">
        <w:t xml:space="preserve"> </w:t>
      </w:r>
      <w:r w:rsidRPr="00C07163" w:rsidR="00591020">
        <w:t xml:space="preserve">estimated </w:t>
      </w:r>
      <w:r w:rsidRPr="00C07163" w:rsidR="00C96853">
        <w:t xml:space="preserve">based on feedback </w:t>
      </w:r>
      <w:r w:rsidRPr="00C07163" w:rsidR="00796CCB">
        <w:t>from</w:t>
      </w:r>
      <w:r w:rsidRPr="00C07163" w:rsidR="00C96853">
        <w:t xml:space="preserve"> </w:t>
      </w:r>
      <w:r w:rsidRPr="00C07163" w:rsidR="00E10860">
        <w:t xml:space="preserve">pilot testing and </w:t>
      </w:r>
      <w:r w:rsidRPr="00C07163" w:rsidR="00796CCB">
        <w:t xml:space="preserve">past </w:t>
      </w:r>
      <w:r w:rsidRPr="00C07163" w:rsidR="00C96853">
        <w:t>experiences with success story</w:t>
      </w:r>
      <w:r w:rsidRPr="00C07163" w:rsidR="00796CCB">
        <w:t xml:space="preserve"> efforts.</w:t>
      </w:r>
      <w:r w:rsidRPr="00C07163" w:rsidR="00EE05D3">
        <w:t xml:space="preserve"> </w:t>
      </w:r>
      <w:r w:rsidR="00C12DC4">
        <w:t>CDC is requesting</w:t>
      </w:r>
      <w:r w:rsidR="004D1663">
        <w:t xml:space="preserve"> approval for two years of data collection</w:t>
      </w:r>
      <w:r w:rsidR="008430D7">
        <w:t xml:space="preserve"> (2024-2025 and 2025-2026)</w:t>
      </w:r>
      <w:r w:rsidR="004D1663">
        <w:t>, therefore, the burden estimates in the table below are based</w:t>
      </w:r>
      <w:r w:rsidR="00BB090E">
        <w:t xml:space="preserve"> on 20 stories (10 stories/year x 2 years) per respondent</w:t>
      </w:r>
      <w:r w:rsidRPr="006B6FC6" w:rsidR="002A137A">
        <w:t>.</w:t>
      </w:r>
    </w:p>
    <w:p w:rsidR="00C52F2B" w:rsidRPr="00E93485" w:rsidP="00692DEB" w14:paraId="07D64CA6" w14:textId="77777777">
      <w:pPr>
        <w:ind w:left="0"/>
      </w:pPr>
    </w:p>
    <w:p w:rsidR="00E41812" w:rsidRPr="00E93485" w:rsidP="006A09E0" w14:paraId="434730E8" w14:textId="77777777">
      <w:pPr>
        <w:pStyle w:val="CommentText"/>
        <w:ind w:left="360"/>
      </w:pPr>
      <w:r w:rsidRPr="346C6EF8">
        <w:rPr>
          <w:b/>
          <w:bCs/>
          <w:u w:val="single"/>
        </w:rPr>
        <w:t>Table A-12</w:t>
      </w:r>
      <w:r w:rsidRPr="346C6EF8">
        <w:rPr>
          <w:b/>
          <w:bCs/>
        </w:rPr>
        <w:t>:</w:t>
      </w:r>
      <w:r w:rsidRPr="00E93485">
        <w:t xml:space="preserve"> Estimated Annualized Burden Hours and Costs to Respondents</w:t>
      </w:r>
    </w:p>
    <w:p w:rsidR="005A59E5" w:rsidRPr="00E93485" w:rsidP="008B65FF" w14:paraId="1D2BFB64" w14:textId="77777777">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440"/>
        <w:gridCol w:w="1350"/>
        <w:gridCol w:w="1350"/>
        <w:gridCol w:w="990"/>
        <w:gridCol w:w="1128"/>
        <w:gridCol w:w="1350"/>
      </w:tblGrid>
      <w:tr w14:paraId="18395CDA" w14:textId="77777777" w:rsidTr="005D181C">
        <w:tblPrEx>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93"/>
          <w:jc w:val="center"/>
        </w:trPr>
        <w:tc>
          <w:tcPr>
            <w:tcW w:w="1350" w:type="dxa"/>
            <w:shd w:val="clear" w:color="auto" w:fill="D9D9D9" w:themeFill="background1" w:themeFillShade="D9"/>
          </w:tcPr>
          <w:p w:rsidR="003B2200" w:rsidRPr="00E93485" w:rsidP="000058E0" w14:paraId="3B57ED44" w14:textId="77777777">
            <w:pPr>
              <w:ind w:left="-18"/>
              <w:rPr>
                <w:b/>
                <w:sz w:val="20"/>
                <w:szCs w:val="20"/>
              </w:rPr>
            </w:pPr>
            <w:r w:rsidRPr="00E93485">
              <w:rPr>
                <w:b/>
                <w:sz w:val="20"/>
                <w:szCs w:val="20"/>
              </w:rPr>
              <w:t>Data</w:t>
            </w:r>
            <w:r w:rsidRPr="00E93485" w:rsidR="00157413">
              <w:rPr>
                <w:b/>
                <w:sz w:val="20"/>
                <w:szCs w:val="20"/>
              </w:rPr>
              <w:t xml:space="preserve"> collection</w:t>
            </w:r>
            <w:r w:rsidRPr="00E93485">
              <w:rPr>
                <w:b/>
                <w:sz w:val="20"/>
                <w:szCs w:val="20"/>
              </w:rPr>
              <w:t xml:space="preserve"> Instrument: Form Name</w:t>
            </w:r>
          </w:p>
        </w:tc>
        <w:tc>
          <w:tcPr>
            <w:tcW w:w="1350" w:type="dxa"/>
            <w:shd w:val="clear" w:color="auto" w:fill="D9D9D9" w:themeFill="background1" w:themeFillShade="D9"/>
            <w:vAlign w:val="center"/>
          </w:tcPr>
          <w:p w:rsidR="003B2200" w:rsidRPr="00E93485" w:rsidP="000058E0" w14:paraId="37361D8C" w14:textId="77777777">
            <w:pPr>
              <w:ind w:left="-18"/>
              <w:rPr>
                <w:b/>
                <w:sz w:val="20"/>
                <w:szCs w:val="20"/>
              </w:rPr>
            </w:pPr>
            <w:r w:rsidRPr="00E93485">
              <w:rPr>
                <w:b/>
                <w:sz w:val="20"/>
                <w:szCs w:val="20"/>
              </w:rPr>
              <w:t>Type of Respondent</w:t>
            </w:r>
          </w:p>
        </w:tc>
        <w:tc>
          <w:tcPr>
            <w:tcW w:w="1440" w:type="dxa"/>
            <w:shd w:val="clear" w:color="auto" w:fill="D9D9D9" w:themeFill="background1" w:themeFillShade="D9"/>
            <w:vAlign w:val="center"/>
          </w:tcPr>
          <w:p w:rsidR="003B2200" w:rsidRPr="00E93485" w:rsidP="000058E0" w14:paraId="32186784" w14:textId="77777777">
            <w:pPr>
              <w:ind w:left="-18"/>
              <w:rPr>
                <w:b/>
                <w:sz w:val="20"/>
                <w:szCs w:val="20"/>
              </w:rPr>
            </w:pPr>
            <w:r w:rsidRPr="00E93485">
              <w:rPr>
                <w:b/>
                <w:sz w:val="20"/>
                <w:szCs w:val="20"/>
              </w:rPr>
              <w:t>No. of Respondents</w:t>
            </w:r>
          </w:p>
        </w:tc>
        <w:tc>
          <w:tcPr>
            <w:tcW w:w="1350" w:type="dxa"/>
            <w:shd w:val="clear" w:color="auto" w:fill="D9D9D9" w:themeFill="background1" w:themeFillShade="D9"/>
            <w:vAlign w:val="center"/>
          </w:tcPr>
          <w:p w:rsidR="003B2200" w:rsidRPr="00E93485" w:rsidP="000058E0" w14:paraId="6D47FCC1" w14:textId="77777777">
            <w:pPr>
              <w:ind w:left="-18"/>
              <w:rPr>
                <w:b/>
                <w:sz w:val="20"/>
                <w:szCs w:val="20"/>
              </w:rPr>
            </w:pPr>
            <w:r w:rsidRPr="00E93485">
              <w:rPr>
                <w:b/>
                <w:sz w:val="20"/>
                <w:szCs w:val="20"/>
              </w:rPr>
              <w:t>No. of Responses per Respondent</w:t>
            </w:r>
          </w:p>
        </w:tc>
        <w:tc>
          <w:tcPr>
            <w:tcW w:w="1350" w:type="dxa"/>
            <w:shd w:val="clear" w:color="auto" w:fill="D9D9D9" w:themeFill="background1" w:themeFillShade="D9"/>
            <w:vAlign w:val="center"/>
          </w:tcPr>
          <w:p w:rsidR="003B2200" w:rsidRPr="00E93485" w:rsidP="000058E0" w14:paraId="7DB87517" w14:textId="77777777">
            <w:pPr>
              <w:ind w:left="-18"/>
              <w:rPr>
                <w:b/>
                <w:sz w:val="20"/>
                <w:szCs w:val="20"/>
              </w:rPr>
            </w:pPr>
            <w:r w:rsidRPr="00E93485">
              <w:rPr>
                <w:b/>
                <w:sz w:val="20"/>
                <w:szCs w:val="20"/>
              </w:rPr>
              <w:t>Average Burden per Response (in hours)</w:t>
            </w:r>
          </w:p>
        </w:tc>
        <w:tc>
          <w:tcPr>
            <w:tcW w:w="990" w:type="dxa"/>
            <w:shd w:val="clear" w:color="auto" w:fill="D9D9D9" w:themeFill="background1" w:themeFillShade="D9"/>
            <w:vAlign w:val="center"/>
          </w:tcPr>
          <w:p w:rsidR="003B2200" w:rsidRPr="00E93485" w:rsidP="000058E0" w14:paraId="2870F2A9" w14:textId="77777777">
            <w:pPr>
              <w:ind w:left="-18"/>
              <w:rPr>
                <w:b/>
                <w:sz w:val="20"/>
                <w:szCs w:val="20"/>
              </w:rPr>
            </w:pPr>
            <w:r w:rsidRPr="00E93485">
              <w:rPr>
                <w:b/>
                <w:sz w:val="20"/>
                <w:szCs w:val="20"/>
              </w:rPr>
              <w:t>Total Burden Hours</w:t>
            </w:r>
          </w:p>
        </w:tc>
        <w:tc>
          <w:tcPr>
            <w:tcW w:w="1128" w:type="dxa"/>
            <w:shd w:val="clear" w:color="auto" w:fill="D9D9D9" w:themeFill="background1" w:themeFillShade="D9"/>
            <w:vAlign w:val="center"/>
          </w:tcPr>
          <w:p w:rsidR="003B2200" w:rsidRPr="00E93485" w:rsidP="000058E0" w14:paraId="101A0840" w14:textId="77777777">
            <w:pPr>
              <w:ind w:left="-18"/>
              <w:rPr>
                <w:b/>
                <w:sz w:val="20"/>
                <w:szCs w:val="20"/>
              </w:rPr>
            </w:pPr>
            <w:r w:rsidRPr="00E93485">
              <w:rPr>
                <w:b/>
                <w:sz w:val="20"/>
                <w:szCs w:val="20"/>
              </w:rPr>
              <w:t>Hourly Wage Rate</w:t>
            </w:r>
          </w:p>
        </w:tc>
        <w:tc>
          <w:tcPr>
            <w:tcW w:w="1350" w:type="dxa"/>
            <w:shd w:val="clear" w:color="auto" w:fill="D9D9D9" w:themeFill="background1" w:themeFillShade="D9"/>
            <w:vAlign w:val="center"/>
          </w:tcPr>
          <w:p w:rsidR="003B2200" w:rsidRPr="00E93485" w:rsidP="000058E0" w14:paraId="51BB4455" w14:textId="77777777">
            <w:pPr>
              <w:ind w:left="-18"/>
              <w:rPr>
                <w:b/>
                <w:sz w:val="20"/>
                <w:szCs w:val="20"/>
              </w:rPr>
            </w:pPr>
            <w:r w:rsidRPr="00E93485">
              <w:rPr>
                <w:b/>
                <w:sz w:val="20"/>
                <w:szCs w:val="20"/>
              </w:rPr>
              <w:t>Total Respondent Costs</w:t>
            </w:r>
          </w:p>
        </w:tc>
      </w:tr>
      <w:tr w14:paraId="1F391BBA" w14:textId="77777777" w:rsidTr="005D181C">
        <w:tblPrEx>
          <w:tblW w:w="10308" w:type="dxa"/>
          <w:jc w:val="center"/>
          <w:tblLayout w:type="fixed"/>
          <w:tblLook w:val="04A0"/>
        </w:tblPrEx>
        <w:trPr>
          <w:jc w:val="center"/>
        </w:trPr>
        <w:tc>
          <w:tcPr>
            <w:tcW w:w="1350" w:type="dxa"/>
          </w:tcPr>
          <w:p w:rsidR="00471642" w:rsidRPr="00E93485" w:rsidP="00471642" w14:paraId="6BABE737" w14:textId="77777777">
            <w:pPr>
              <w:ind w:left="0"/>
              <w:rPr>
                <w:sz w:val="20"/>
                <w:szCs w:val="20"/>
              </w:rPr>
            </w:pPr>
            <w:r w:rsidRPr="006B6FC6">
              <w:rPr>
                <w:sz w:val="20"/>
                <w:szCs w:val="20"/>
              </w:rPr>
              <w:t>OT21-2103 Success Stories</w:t>
            </w:r>
          </w:p>
        </w:tc>
        <w:tc>
          <w:tcPr>
            <w:tcW w:w="1350" w:type="dxa"/>
          </w:tcPr>
          <w:p w:rsidR="00471642" w:rsidRPr="00E93485" w:rsidP="00471642" w14:paraId="3CD228E2" w14:textId="77777777">
            <w:pPr>
              <w:ind w:left="0"/>
              <w:rPr>
                <w:sz w:val="20"/>
                <w:szCs w:val="20"/>
              </w:rPr>
            </w:pPr>
            <w:r w:rsidRPr="006B6FC6">
              <w:rPr>
                <w:sz w:val="20"/>
                <w:szCs w:val="20"/>
              </w:rPr>
              <w:t>Social and Community Service Managers (i.e., OT21-2103 grant recipients)</w:t>
            </w:r>
          </w:p>
        </w:tc>
        <w:tc>
          <w:tcPr>
            <w:tcW w:w="1440" w:type="dxa"/>
          </w:tcPr>
          <w:p w:rsidR="00471642" w:rsidRPr="00E93485" w:rsidP="00A1050C" w14:paraId="65774256" w14:textId="77777777">
            <w:pPr>
              <w:ind w:left="0"/>
              <w:rPr>
                <w:sz w:val="20"/>
                <w:szCs w:val="20"/>
              </w:rPr>
            </w:pPr>
            <w:r w:rsidRPr="006B6FC6">
              <w:rPr>
                <w:sz w:val="20"/>
                <w:szCs w:val="20"/>
              </w:rPr>
              <w:t>108</w:t>
            </w:r>
          </w:p>
        </w:tc>
        <w:tc>
          <w:tcPr>
            <w:tcW w:w="1350" w:type="dxa"/>
          </w:tcPr>
          <w:p w:rsidR="00471642" w:rsidRPr="00E93485" w:rsidP="00471642" w14:paraId="2B38CE16" w14:textId="4C658DEA">
            <w:pPr>
              <w:ind w:left="0"/>
              <w:rPr>
                <w:sz w:val="20"/>
                <w:szCs w:val="20"/>
              </w:rPr>
            </w:pPr>
            <w:r>
              <w:rPr>
                <w:sz w:val="20"/>
                <w:szCs w:val="20"/>
              </w:rPr>
              <w:t>2</w:t>
            </w:r>
            <w:r w:rsidR="001527D6">
              <w:rPr>
                <w:sz w:val="20"/>
                <w:szCs w:val="20"/>
              </w:rPr>
              <w:t>0</w:t>
            </w:r>
          </w:p>
        </w:tc>
        <w:tc>
          <w:tcPr>
            <w:tcW w:w="1350" w:type="dxa"/>
          </w:tcPr>
          <w:p w:rsidR="00471642" w:rsidRPr="00E93485" w:rsidP="00471642" w14:paraId="3D46EA99" w14:textId="77777777">
            <w:pPr>
              <w:ind w:left="0"/>
              <w:rPr>
                <w:sz w:val="20"/>
                <w:szCs w:val="20"/>
              </w:rPr>
            </w:pPr>
            <w:r w:rsidRPr="006B6FC6">
              <w:rPr>
                <w:sz w:val="20"/>
                <w:szCs w:val="20"/>
              </w:rPr>
              <w:t>370</w:t>
            </w:r>
            <w:r w:rsidRPr="00E93485">
              <w:rPr>
                <w:sz w:val="20"/>
                <w:szCs w:val="20"/>
              </w:rPr>
              <w:t xml:space="preserve">/ 60 </w:t>
            </w:r>
          </w:p>
        </w:tc>
        <w:tc>
          <w:tcPr>
            <w:tcW w:w="990" w:type="dxa"/>
          </w:tcPr>
          <w:p w:rsidR="00471642" w:rsidRPr="00E93485" w:rsidP="00A1050C" w14:paraId="64A2C9CB" w14:textId="5F33D76A">
            <w:pPr>
              <w:ind w:left="0"/>
              <w:rPr>
                <w:sz w:val="20"/>
                <w:szCs w:val="20"/>
              </w:rPr>
            </w:pPr>
            <w:r>
              <w:rPr>
                <w:sz w:val="20"/>
                <w:szCs w:val="20"/>
              </w:rPr>
              <w:t>13,</w:t>
            </w:r>
            <w:r w:rsidR="00331059">
              <w:rPr>
                <w:sz w:val="20"/>
                <w:szCs w:val="20"/>
              </w:rPr>
              <w:t>32</w:t>
            </w:r>
            <w:r w:rsidRPr="006B6FC6" w:rsidR="002D0011">
              <w:rPr>
                <w:sz w:val="20"/>
                <w:szCs w:val="20"/>
              </w:rPr>
              <w:t>0</w:t>
            </w:r>
          </w:p>
        </w:tc>
        <w:tc>
          <w:tcPr>
            <w:tcW w:w="1128" w:type="dxa"/>
          </w:tcPr>
          <w:p w:rsidR="00471642" w:rsidRPr="00E93485" w:rsidP="00471642" w14:paraId="54246542" w14:textId="77777777">
            <w:pPr>
              <w:ind w:left="0"/>
              <w:rPr>
                <w:sz w:val="20"/>
                <w:szCs w:val="20"/>
              </w:rPr>
            </w:pPr>
            <w:r w:rsidRPr="00E93485">
              <w:rPr>
                <w:sz w:val="20"/>
                <w:szCs w:val="20"/>
              </w:rPr>
              <w:t>$</w:t>
            </w:r>
            <w:r w:rsidRPr="006B6FC6" w:rsidR="00D9527C">
              <w:t>35.58</w:t>
            </w:r>
          </w:p>
        </w:tc>
        <w:tc>
          <w:tcPr>
            <w:tcW w:w="1350" w:type="dxa"/>
          </w:tcPr>
          <w:p w:rsidR="00471642" w:rsidRPr="00E93485" w:rsidP="00EE54FA" w14:paraId="134D8021" w14:textId="4ACF482C">
            <w:pPr>
              <w:ind w:left="0"/>
              <w:rPr>
                <w:sz w:val="20"/>
                <w:szCs w:val="20"/>
              </w:rPr>
            </w:pPr>
            <w:r>
              <w:rPr>
                <w:sz w:val="20"/>
                <w:szCs w:val="20"/>
              </w:rPr>
              <w:t>$473,925.6</w:t>
            </w:r>
          </w:p>
        </w:tc>
      </w:tr>
      <w:tr w14:paraId="551B1201" w14:textId="77777777" w:rsidTr="005D181C">
        <w:tblPrEx>
          <w:tblW w:w="10308" w:type="dxa"/>
          <w:jc w:val="center"/>
          <w:tblLayout w:type="fixed"/>
          <w:tblLook w:val="04A0"/>
        </w:tblPrEx>
        <w:trPr>
          <w:trHeight w:hRule="exact" w:val="1072"/>
          <w:jc w:val="center"/>
        </w:trPr>
        <w:tc>
          <w:tcPr>
            <w:tcW w:w="1350" w:type="dxa"/>
          </w:tcPr>
          <w:p w:rsidR="003B2200" w:rsidRPr="00E93485" w:rsidP="000058E0" w14:paraId="6CE968B6" w14:textId="77777777">
            <w:pPr>
              <w:ind w:left="0"/>
              <w:rPr>
                <w:b/>
                <w:sz w:val="20"/>
                <w:szCs w:val="20"/>
              </w:rPr>
            </w:pPr>
          </w:p>
        </w:tc>
        <w:tc>
          <w:tcPr>
            <w:tcW w:w="1350" w:type="dxa"/>
            <w:vAlign w:val="center"/>
          </w:tcPr>
          <w:p w:rsidR="003B2200" w:rsidRPr="00E93485" w:rsidP="000058E0" w14:paraId="51630C85" w14:textId="77777777">
            <w:pPr>
              <w:ind w:left="0"/>
              <w:rPr>
                <w:b/>
                <w:sz w:val="20"/>
                <w:szCs w:val="20"/>
              </w:rPr>
            </w:pPr>
            <w:r w:rsidRPr="00E93485">
              <w:rPr>
                <w:b/>
                <w:sz w:val="20"/>
                <w:szCs w:val="20"/>
              </w:rPr>
              <w:t>TOTALS</w:t>
            </w:r>
          </w:p>
        </w:tc>
        <w:tc>
          <w:tcPr>
            <w:tcW w:w="1440" w:type="dxa"/>
            <w:vAlign w:val="center"/>
          </w:tcPr>
          <w:p w:rsidR="003B2200" w:rsidRPr="00E93485" w:rsidP="00EE54FA" w14:paraId="5FE434A3" w14:textId="77777777">
            <w:pPr>
              <w:ind w:left="0"/>
              <w:rPr>
                <w:b/>
                <w:sz w:val="20"/>
                <w:szCs w:val="20"/>
              </w:rPr>
            </w:pPr>
            <w:r w:rsidRPr="006B6FC6">
              <w:rPr>
                <w:b/>
                <w:sz w:val="20"/>
                <w:szCs w:val="20"/>
              </w:rPr>
              <w:t>108</w:t>
            </w:r>
          </w:p>
        </w:tc>
        <w:tc>
          <w:tcPr>
            <w:tcW w:w="1350" w:type="dxa"/>
            <w:shd w:val="clear" w:color="auto" w:fill="auto"/>
            <w:vAlign w:val="center"/>
          </w:tcPr>
          <w:p w:rsidR="003B2200" w:rsidRPr="00E93485" w:rsidP="000058E0" w14:paraId="50C447C0" w14:textId="19CA36D0">
            <w:pPr>
              <w:ind w:left="0"/>
              <w:rPr>
                <w:b/>
                <w:sz w:val="20"/>
                <w:szCs w:val="20"/>
              </w:rPr>
            </w:pPr>
            <w:r>
              <w:rPr>
                <w:b/>
                <w:sz w:val="20"/>
                <w:szCs w:val="20"/>
              </w:rPr>
              <w:t>2</w:t>
            </w:r>
            <w:r w:rsidR="001527D6">
              <w:rPr>
                <w:b/>
                <w:sz w:val="20"/>
                <w:szCs w:val="20"/>
              </w:rPr>
              <w:t>0</w:t>
            </w:r>
          </w:p>
        </w:tc>
        <w:tc>
          <w:tcPr>
            <w:tcW w:w="1350" w:type="dxa"/>
            <w:shd w:val="clear" w:color="auto" w:fill="D9D9D9" w:themeFill="background1" w:themeFillShade="D9"/>
            <w:vAlign w:val="center"/>
          </w:tcPr>
          <w:p w:rsidR="003B2200" w:rsidRPr="00E93485" w:rsidP="000058E0" w14:paraId="1501783B" w14:textId="77777777">
            <w:pPr>
              <w:ind w:left="0"/>
              <w:rPr>
                <w:b/>
                <w:sz w:val="20"/>
                <w:szCs w:val="20"/>
              </w:rPr>
            </w:pPr>
          </w:p>
        </w:tc>
        <w:tc>
          <w:tcPr>
            <w:tcW w:w="990" w:type="dxa"/>
            <w:vAlign w:val="center"/>
          </w:tcPr>
          <w:p w:rsidR="003B2200" w:rsidRPr="00E93485" w:rsidP="004F6AFA" w14:paraId="746E1CFD" w14:textId="0A7E7953">
            <w:pPr>
              <w:ind w:left="0"/>
              <w:rPr>
                <w:b/>
                <w:sz w:val="20"/>
                <w:szCs w:val="20"/>
              </w:rPr>
            </w:pPr>
            <w:r>
              <w:rPr>
                <w:sz w:val="20"/>
                <w:szCs w:val="20"/>
              </w:rPr>
              <w:t>13,320</w:t>
            </w:r>
          </w:p>
        </w:tc>
        <w:tc>
          <w:tcPr>
            <w:tcW w:w="1128" w:type="dxa"/>
            <w:shd w:val="clear" w:color="auto" w:fill="D9D9D9" w:themeFill="background1" w:themeFillShade="D9"/>
            <w:vAlign w:val="center"/>
          </w:tcPr>
          <w:p w:rsidR="003B2200" w:rsidRPr="00E93485" w:rsidP="000058E0" w14:paraId="3F5B0089" w14:textId="77777777">
            <w:pPr>
              <w:ind w:left="0"/>
              <w:rPr>
                <w:b/>
                <w:sz w:val="20"/>
                <w:szCs w:val="20"/>
              </w:rPr>
            </w:pPr>
          </w:p>
        </w:tc>
        <w:tc>
          <w:tcPr>
            <w:tcW w:w="1350" w:type="dxa"/>
            <w:vAlign w:val="center"/>
          </w:tcPr>
          <w:p w:rsidR="003B2200" w:rsidRPr="00E93485" w:rsidP="00EE54FA" w14:paraId="21304D88" w14:textId="467177CE">
            <w:pPr>
              <w:ind w:left="0"/>
              <w:rPr>
                <w:b/>
                <w:sz w:val="20"/>
                <w:szCs w:val="20"/>
              </w:rPr>
            </w:pPr>
            <w:r w:rsidRPr="00E93485">
              <w:rPr>
                <w:b/>
                <w:sz w:val="20"/>
                <w:szCs w:val="20"/>
              </w:rPr>
              <w:t>$</w:t>
            </w:r>
            <w:r w:rsidR="002564E0">
              <w:rPr>
                <w:sz w:val="20"/>
                <w:szCs w:val="20"/>
              </w:rPr>
              <w:t>473,925.6</w:t>
            </w:r>
          </w:p>
        </w:tc>
      </w:tr>
    </w:tbl>
    <w:p w:rsidR="00130D45" w:rsidRPr="00E93485" w:rsidP="00383542" w14:paraId="0A8E81AA" w14:textId="77777777">
      <w:pPr>
        <w:ind w:left="0"/>
      </w:pPr>
      <w:bookmarkStart w:id="19" w:name="_Toc427752826"/>
    </w:p>
    <w:p w:rsidR="00BB608B" w:rsidRPr="00E93485" w:rsidP="00383542" w14:paraId="18110D4F" w14:textId="77777777">
      <w:pPr>
        <w:ind w:left="0"/>
      </w:pPr>
    </w:p>
    <w:p w:rsidR="00B12F51" w:rsidRPr="00E93485" w:rsidP="00692DEB" w14:paraId="61384C2A" w14:textId="77777777">
      <w:pPr>
        <w:pStyle w:val="Heading4"/>
      </w:pPr>
      <w:r w:rsidRPr="00E93485">
        <w:t>Estimates of Other Total Annual Cost Burden to Respondents or Record Keepers</w:t>
      </w:r>
      <w:bookmarkEnd w:id="19"/>
    </w:p>
    <w:p w:rsidR="003C31C9" w:rsidRPr="00E93485" w:rsidP="008B65FF" w14:paraId="47CED780" w14:textId="77777777">
      <w:pPr>
        <w:ind w:left="360"/>
      </w:pPr>
      <w:r w:rsidRPr="00E93485">
        <w:t xml:space="preserve">There will be no direct costs to the respondents other than their time to participate in each </w:t>
      </w:r>
      <w:r w:rsidRPr="00E93485" w:rsidR="002E2EDD">
        <w:t>data</w:t>
      </w:r>
      <w:r w:rsidRPr="00E93485" w:rsidR="00157413">
        <w:t xml:space="preserve"> collection</w:t>
      </w:r>
      <w:r w:rsidRPr="00E93485">
        <w:t>.</w:t>
      </w:r>
    </w:p>
    <w:p w:rsidR="00D21588" w:rsidRPr="00E93485" w:rsidP="00692DEB" w14:paraId="652E2715" w14:textId="77777777">
      <w:pPr>
        <w:ind w:left="0"/>
      </w:pPr>
    </w:p>
    <w:p w:rsidR="00383542" w:rsidRPr="00E93485" w:rsidP="00692DEB" w14:paraId="369E4BD0" w14:textId="77777777">
      <w:pPr>
        <w:ind w:left="0"/>
      </w:pPr>
    </w:p>
    <w:p w:rsidR="00B12F51" w:rsidRPr="00E93485" w:rsidP="00692DEB" w14:paraId="71CF35B6" w14:textId="77777777">
      <w:pPr>
        <w:pStyle w:val="Heading4"/>
      </w:pPr>
      <w:bookmarkStart w:id="20" w:name="_Toc427752827"/>
      <w:r w:rsidRPr="00E93485">
        <w:t>Annualized Cost to the Government</w:t>
      </w:r>
      <w:bookmarkEnd w:id="20"/>
      <w:r w:rsidRPr="00E93485" w:rsidR="00D75750">
        <w:t xml:space="preserve"> </w:t>
      </w:r>
    </w:p>
    <w:p w:rsidR="008B65FF" w:rsidRPr="00E93485" w:rsidP="008B65FF" w14:paraId="354C8E70" w14:textId="56E8B308">
      <w:pPr>
        <w:ind w:left="360"/>
      </w:pPr>
      <w:r w:rsidRPr="7F2E3386">
        <w:rPr>
          <w:rFonts w:cs="Arial"/>
        </w:rPr>
        <w:t xml:space="preserve">There are no equipment or overhead costs. </w:t>
      </w:r>
      <w:r w:rsidRPr="7F2E3386">
        <w:rPr>
          <w:rFonts w:cs="Arial"/>
          <w:color w:val="0070C0"/>
        </w:rPr>
        <w:t xml:space="preserve"> </w:t>
      </w:r>
      <w:r w:rsidRPr="7F2E3386">
        <w:rPr>
          <w:rFonts w:cs="Arial"/>
        </w:rPr>
        <w:t xml:space="preserve">The only cost to the federal government would be the salary of CDC staff </w:t>
      </w:r>
      <w:r w:rsidRPr="00FB3D19">
        <w:rPr>
          <w:rFonts w:cs="Arial"/>
        </w:rPr>
        <w:t>and contractors</w:t>
      </w:r>
      <w:r w:rsidRPr="00FB3D19" w:rsidR="00CF6092">
        <w:rPr>
          <w:rFonts w:cs="Arial"/>
        </w:rPr>
        <w:t xml:space="preserve"> </w:t>
      </w:r>
      <w:r w:rsidRPr="7F2E3386" w:rsidR="00CF6092">
        <w:rPr>
          <w:rFonts w:cs="Arial"/>
        </w:rPr>
        <w:t xml:space="preserve">to develop the data collection </w:t>
      </w:r>
      <w:r w:rsidRPr="007C5D00" w:rsidR="00CF6092">
        <w:rPr>
          <w:rFonts w:cs="Arial"/>
        </w:rPr>
        <w:t>instrument, collect data, and perform data analysis</w:t>
      </w:r>
      <w:r w:rsidRPr="007C5D00">
        <w:rPr>
          <w:rFonts w:cs="Arial"/>
        </w:rPr>
        <w:t xml:space="preserve">. The </w:t>
      </w:r>
      <w:r w:rsidR="00A31068">
        <w:rPr>
          <w:rFonts w:cs="Arial"/>
        </w:rPr>
        <w:t xml:space="preserve">annualized </w:t>
      </w:r>
      <w:r w:rsidRPr="007C5D00">
        <w:rPr>
          <w:rFonts w:cs="Arial"/>
        </w:rPr>
        <w:t>estimated cost to the federal government is</w:t>
      </w:r>
      <w:r w:rsidRPr="007C5D00" w:rsidR="008C59E7">
        <w:rPr>
          <w:rFonts w:cs="Arial"/>
        </w:rPr>
        <w:t xml:space="preserve"> $</w:t>
      </w:r>
      <w:r w:rsidRPr="007C5D00" w:rsidR="42E8B394">
        <w:rPr>
          <w:b/>
          <w:bCs/>
          <w:sz w:val="20"/>
          <w:szCs w:val="20"/>
        </w:rPr>
        <w:t>158,803.60</w:t>
      </w:r>
      <w:r w:rsidRPr="007C5D00" w:rsidR="36022E09">
        <w:rPr>
          <w:rFonts w:cs="Arial"/>
        </w:rPr>
        <w:t>.</w:t>
      </w:r>
      <w:r w:rsidRPr="007C5D00">
        <w:rPr>
          <w:rFonts w:cs="Arial"/>
        </w:rPr>
        <w:t xml:space="preserve"> </w:t>
      </w:r>
      <w:r w:rsidRPr="7F2E3386">
        <w:rPr>
          <w:rFonts w:cs="Arial"/>
        </w:rPr>
        <w:t>Table A-14 describes how this cost estimate was calculated.</w:t>
      </w:r>
      <w:r w:rsidR="008B68F9">
        <w:rPr>
          <w:rFonts w:cs="Arial"/>
        </w:rPr>
        <w:t xml:space="preserve"> Over </w:t>
      </w:r>
      <w:r w:rsidR="009947AA">
        <w:rPr>
          <w:rFonts w:cs="Arial"/>
        </w:rPr>
        <w:t xml:space="preserve">a two-year </w:t>
      </w:r>
      <w:r w:rsidR="009947AA">
        <w:rPr>
          <w:rFonts w:cs="Arial"/>
        </w:rPr>
        <w:t>period</w:t>
      </w:r>
      <w:r w:rsidR="009947AA">
        <w:rPr>
          <w:rFonts w:cs="Arial"/>
        </w:rPr>
        <w:t xml:space="preserve"> the total estimated cost is </w:t>
      </w:r>
      <w:r w:rsidR="00370CD6">
        <w:rPr>
          <w:rFonts w:cs="Arial"/>
        </w:rPr>
        <w:t>$317,607.20.</w:t>
      </w:r>
    </w:p>
    <w:p w:rsidR="008B65FF" w:rsidP="008B65FF" w14:paraId="55013A53" w14:textId="77777777">
      <w:pPr>
        <w:ind w:left="360"/>
      </w:pPr>
    </w:p>
    <w:p w:rsidR="00D21588" w:rsidP="008B65FF" w14:paraId="2B27619D" w14:textId="77777777">
      <w:pPr>
        <w:ind w:left="360"/>
      </w:pPr>
    </w:p>
    <w:p w:rsidR="00D21588" w:rsidRPr="00E93485" w:rsidP="008B65FF" w14:paraId="20D88740" w14:textId="77777777">
      <w:pPr>
        <w:ind w:left="360"/>
      </w:pPr>
    </w:p>
    <w:p w:rsidR="003C31C9" w:rsidRPr="00E93485" w:rsidP="008B65FF" w14:paraId="2DC9531B" w14:textId="77777777">
      <w:pPr>
        <w:ind w:left="360"/>
      </w:pPr>
      <w:r w:rsidRPr="00E93485">
        <w:rPr>
          <w:b/>
          <w:u w:val="single"/>
        </w:rPr>
        <w:t>Table A-14</w:t>
      </w:r>
      <w:r w:rsidRPr="00E93485">
        <w:rPr>
          <w:b/>
        </w:rPr>
        <w:t>:</w:t>
      </w:r>
      <w:r w:rsidRPr="00E93485">
        <w:t xml:space="preserve"> Estimated Annualized Cost to the Federal Government</w:t>
      </w:r>
    </w:p>
    <w:tbl>
      <w:tblPr>
        <w:tblStyle w:val="TableGrid"/>
        <w:tblW w:w="9434" w:type="dxa"/>
        <w:tblInd w:w="355" w:type="dxa"/>
        <w:tblLook w:val="04A0"/>
      </w:tblPr>
      <w:tblGrid>
        <w:gridCol w:w="4158"/>
        <w:gridCol w:w="1782"/>
        <w:gridCol w:w="1350"/>
        <w:gridCol w:w="236"/>
        <w:gridCol w:w="236"/>
        <w:gridCol w:w="1672"/>
      </w:tblGrid>
      <w:tr w14:paraId="3428A46C" w14:textId="77777777" w:rsidTr="0E919222">
        <w:tblPrEx>
          <w:tblW w:w="9434" w:type="dxa"/>
          <w:tblInd w:w="355" w:type="dxa"/>
          <w:tblLook w:val="04A0"/>
        </w:tblPrEx>
        <w:trPr>
          <w:trHeight w:val="593"/>
        </w:trPr>
        <w:tc>
          <w:tcPr>
            <w:tcW w:w="4158" w:type="dxa"/>
            <w:tcBorders>
              <w:bottom w:val="single" w:sz="12" w:space="0" w:color="auto"/>
            </w:tcBorders>
            <w:shd w:val="clear" w:color="auto" w:fill="D9D9D9" w:themeFill="background1" w:themeFillShade="D9"/>
            <w:vAlign w:val="center"/>
          </w:tcPr>
          <w:p w:rsidR="004841F1" w:rsidRPr="00E93485" w:rsidP="005D6F14" w14:paraId="1F85F6C5" w14:textId="77777777">
            <w:pPr>
              <w:ind w:left="0"/>
              <w:jc w:val="center"/>
              <w:rPr>
                <w:b/>
                <w:sz w:val="20"/>
                <w:szCs w:val="20"/>
              </w:rPr>
            </w:pPr>
            <w:r w:rsidRPr="00E93485">
              <w:rPr>
                <w:b/>
                <w:sz w:val="20"/>
                <w:szCs w:val="20"/>
              </w:rPr>
              <w:t>Staff (FTE)</w:t>
            </w:r>
          </w:p>
        </w:tc>
        <w:tc>
          <w:tcPr>
            <w:tcW w:w="1782" w:type="dxa"/>
            <w:tcBorders>
              <w:bottom w:val="single" w:sz="12" w:space="0" w:color="auto"/>
            </w:tcBorders>
            <w:shd w:val="clear" w:color="auto" w:fill="D9D9D9" w:themeFill="background1" w:themeFillShade="D9"/>
            <w:vAlign w:val="center"/>
          </w:tcPr>
          <w:p w:rsidR="004841F1" w:rsidRPr="00E93485" w:rsidP="005D6F14" w14:paraId="7158B3BD" w14:textId="77777777">
            <w:pPr>
              <w:ind w:left="0"/>
              <w:jc w:val="center"/>
              <w:rPr>
                <w:b/>
                <w:sz w:val="20"/>
                <w:szCs w:val="20"/>
              </w:rPr>
            </w:pPr>
            <w:r w:rsidRPr="00E93485">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rsidR="004841F1" w:rsidRPr="00E93485" w:rsidP="005D6F14" w14:paraId="72F44122" w14:textId="77777777">
            <w:pPr>
              <w:ind w:left="0"/>
              <w:jc w:val="center"/>
              <w:rPr>
                <w:b/>
                <w:sz w:val="20"/>
                <w:szCs w:val="20"/>
              </w:rPr>
            </w:pPr>
            <w:r w:rsidRPr="00E93485">
              <w:rPr>
                <w:b/>
                <w:sz w:val="20"/>
                <w:szCs w:val="20"/>
              </w:rPr>
              <w:t>Average Hourly Rate</w:t>
            </w:r>
          </w:p>
        </w:tc>
        <w:tc>
          <w:tcPr>
            <w:tcW w:w="1672" w:type="dxa"/>
            <w:tcBorders>
              <w:bottom w:val="single" w:sz="12" w:space="0" w:color="auto"/>
            </w:tcBorders>
            <w:shd w:val="clear" w:color="auto" w:fill="D9D9D9" w:themeFill="background1" w:themeFillShade="D9"/>
            <w:vAlign w:val="center"/>
          </w:tcPr>
          <w:p w:rsidR="004841F1" w:rsidRPr="00E93485" w:rsidP="005D6F14" w14:paraId="1F73AFB6" w14:textId="77777777">
            <w:pPr>
              <w:ind w:left="0"/>
              <w:jc w:val="center"/>
              <w:rPr>
                <w:b/>
                <w:sz w:val="20"/>
                <w:szCs w:val="20"/>
              </w:rPr>
            </w:pPr>
            <w:r w:rsidRPr="00E93485">
              <w:rPr>
                <w:b/>
                <w:sz w:val="20"/>
                <w:szCs w:val="20"/>
              </w:rPr>
              <w:t>Total Average Cost</w:t>
            </w:r>
          </w:p>
        </w:tc>
      </w:tr>
      <w:tr w14:paraId="44C2F435" w14:textId="77777777" w:rsidTr="0E919222">
        <w:tblPrEx>
          <w:tblW w:w="9434" w:type="dxa"/>
          <w:tblInd w:w="355" w:type="dxa"/>
          <w:tblLook w:val="04A0"/>
        </w:tblPrEx>
        <w:tc>
          <w:tcPr>
            <w:tcW w:w="4158" w:type="dxa"/>
            <w:tcBorders>
              <w:top w:val="single" w:sz="12" w:space="0" w:color="auto"/>
            </w:tcBorders>
          </w:tcPr>
          <w:p w:rsidR="00EE54FA" w:rsidRPr="00BB608B" w:rsidP="00CA5840" w14:paraId="16388BC5" w14:textId="77777777">
            <w:pPr>
              <w:ind w:left="0"/>
              <w:jc w:val="both"/>
              <w:rPr>
                <w:sz w:val="20"/>
                <w:szCs w:val="20"/>
              </w:rPr>
            </w:pPr>
            <w:r w:rsidRPr="00BB608B">
              <w:rPr>
                <w:sz w:val="20"/>
                <w:szCs w:val="20"/>
              </w:rPr>
              <w:t>Public Health Advisor</w:t>
            </w:r>
            <w:r w:rsidRPr="00BB608B" w:rsidR="00A1050C">
              <w:rPr>
                <w:sz w:val="20"/>
                <w:szCs w:val="20"/>
              </w:rPr>
              <w:t xml:space="preserve"> </w:t>
            </w:r>
            <w:r w:rsidRPr="00E93485" w:rsidR="00A1050C">
              <w:rPr>
                <w:sz w:val="20"/>
                <w:szCs w:val="20"/>
              </w:rPr>
              <w:t>–</w:t>
            </w:r>
            <w:r w:rsidRPr="00BB608B" w:rsidR="00A70B3C">
              <w:rPr>
                <w:sz w:val="20"/>
                <w:szCs w:val="20"/>
              </w:rPr>
              <w:t xml:space="preserve"> GS-</w:t>
            </w:r>
            <w:r w:rsidRPr="00BB608B">
              <w:rPr>
                <w:sz w:val="20"/>
                <w:szCs w:val="20"/>
              </w:rPr>
              <w:t>13</w:t>
            </w:r>
            <w:r w:rsidRPr="00BB608B" w:rsidR="00A70B3C">
              <w:rPr>
                <w:sz w:val="20"/>
                <w:szCs w:val="20"/>
              </w:rPr>
              <w:t>, Step</w:t>
            </w:r>
            <w:r w:rsidRPr="00BB608B">
              <w:rPr>
                <w:sz w:val="20"/>
                <w:szCs w:val="20"/>
              </w:rPr>
              <w:t xml:space="preserve"> 2</w:t>
            </w:r>
          </w:p>
          <w:p w:rsidR="00EE54FA" w:rsidRPr="00BB608B" w:rsidP="00D9505B" w14:paraId="1256B174" w14:textId="77777777">
            <w:pPr>
              <w:ind w:left="0"/>
              <w:rPr>
                <w:sz w:val="20"/>
              </w:rPr>
            </w:pPr>
            <w:r w:rsidRPr="00BB608B">
              <w:rPr>
                <w:sz w:val="20"/>
              </w:rPr>
              <w:t xml:space="preserve">Develop the OMB package; </w:t>
            </w:r>
            <w:r w:rsidRPr="00BB608B" w:rsidR="004B7098">
              <w:rPr>
                <w:sz w:val="20"/>
              </w:rPr>
              <w:t xml:space="preserve">advise and </w:t>
            </w:r>
            <w:r w:rsidRPr="00BB608B" w:rsidR="00A06860">
              <w:rPr>
                <w:sz w:val="20"/>
              </w:rPr>
              <w:t xml:space="preserve">contribute to </w:t>
            </w:r>
            <w:r w:rsidRPr="00BB608B">
              <w:rPr>
                <w:sz w:val="20"/>
              </w:rPr>
              <w:t>plan</w:t>
            </w:r>
            <w:r w:rsidRPr="00BB608B" w:rsidR="00E2547D">
              <w:rPr>
                <w:sz w:val="20"/>
              </w:rPr>
              <w:t>ning</w:t>
            </w:r>
            <w:r w:rsidRPr="00BB608B">
              <w:rPr>
                <w:sz w:val="20"/>
              </w:rPr>
              <w:t xml:space="preserve"> and implement</w:t>
            </w:r>
            <w:r w:rsidRPr="00BB608B" w:rsidR="00E2547D">
              <w:rPr>
                <w:sz w:val="20"/>
              </w:rPr>
              <w:t>ation of</w:t>
            </w:r>
            <w:r w:rsidRPr="00BB608B">
              <w:rPr>
                <w:sz w:val="20"/>
              </w:rPr>
              <w:t xml:space="preserve"> data collectio</w:t>
            </w:r>
            <w:r w:rsidRPr="00BB608B" w:rsidR="00E2547D">
              <w:rPr>
                <w:sz w:val="20"/>
              </w:rPr>
              <w:t xml:space="preserve">n, </w:t>
            </w:r>
            <w:r w:rsidRPr="00BB608B">
              <w:rPr>
                <w:sz w:val="20"/>
              </w:rPr>
              <w:t>perform</w:t>
            </w:r>
            <w:r w:rsidRPr="00BB608B" w:rsidR="00E2547D">
              <w:rPr>
                <w:sz w:val="20"/>
              </w:rPr>
              <w:t>ing</w:t>
            </w:r>
            <w:r w:rsidRPr="00BB608B">
              <w:rPr>
                <w:sz w:val="20"/>
              </w:rPr>
              <w:t xml:space="preserve"> data analysis</w:t>
            </w:r>
            <w:r w:rsidRPr="00BB608B" w:rsidR="00E2547D">
              <w:rPr>
                <w:sz w:val="20"/>
              </w:rPr>
              <w:t>, and</w:t>
            </w:r>
            <w:r w:rsidRPr="00BB608B">
              <w:rPr>
                <w:sz w:val="20"/>
              </w:rPr>
              <w:t xml:space="preserve"> develop</w:t>
            </w:r>
            <w:r w:rsidRPr="00BB608B" w:rsidR="00E2547D">
              <w:rPr>
                <w:sz w:val="20"/>
              </w:rPr>
              <w:t>ing</w:t>
            </w:r>
            <w:r w:rsidRPr="00BB608B">
              <w:rPr>
                <w:sz w:val="20"/>
              </w:rPr>
              <w:t xml:space="preserve"> any summary reports/presentations</w:t>
            </w:r>
          </w:p>
        </w:tc>
        <w:tc>
          <w:tcPr>
            <w:tcW w:w="1782" w:type="dxa"/>
            <w:tcBorders>
              <w:top w:val="single" w:sz="12" w:space="0" w:color="auto"/>
            </w:tcBorders>
          </w:tcPr>
          <w:p w:rsidR="004841F1" w:rsidRPr="00104809" w:rsidP="0B68E373" w14:paraId="22E25B0D" w14:textId="77777777">
            <w:pPr>
              <w:spacing w:line="276" w:lineRule="auto"/>
              <w:ind w:left="0"/>
              <w:jc w:val="center"/>
              <w:rPr>
                <w:sz w:val="20"/>
                <w:szCs w:val="20"/>
              </w:rPr>
            </w:pPr>
            <w:r w:rsidRPr="00104809">
              <w:rPr>
                <w:sz w:val="20"/>
                <w:szCs w:val="20"/>
              </w:rPr>
              <w:t>320</w:t>
            </w:r>
          </w:p>
        </w:tc>
        <w:tc>
          <w:tcPr>
            <w:tcW w:w="1822" w:type="dxa"/>
            <w:gridSpan w:val="3"/>
            <w:tcBorders>
              <w:top w:val="single" w:sz="12" w:space="0" w:color="auto"/>
            </w:tcBorders>
          </w:tcPr>
          <w:p w:rsidR="004841F1" w:rsidRPr="00104809" w:rsidP="005A3933" w14:paraId="60CBC621" w14:textId="77777777">
            <w:pPr>
              <w:ind w:left="0"/>
              <w:rPr>
                <w:sz w:val="20"/>
                <w:szCs w:val="20"/>
              </w:rPr>
            </w:pPr>
            <w:r w:rsidRPr="00E93485">
              <w:rPr>
                <w:sz w:val="20"/>
                <w:szCs w:val="20"/>
              </w:rPr>
              <w:t>$</w:t>
            </w:r>
            <w:r w:rsidRPr="00104809" w:rsidR="00A57F26">
              <w:rPr>
                <w:sz w:val="20"/>
                <w:szCs w:val="20"/>
              </w:rPr>
              <w:t>52.31</w:t>
            </w:r>
            <w:r w:rsidRPr="00E93485" w:rsidR="005A3933">
              <w:rPr>
                <w:sz w:val="20"/>
                <w:szCs w:val="20"/>
              </w:rPr>
              <w:t>/hour</w:t>
            </w:r>
          </w:p>
        </w:tc>
        <w:tc>
          <w:tcPr>
            <w:tcW w:w="1672" w:type="dxa"/>
            <w:tcBorders>
              <w:top w:val="single" w:sz="12" w:space="0" w:color="auto"/>
            </w:tcBorders>
          </w:tcPr>
          <w:p w:rsidR="004841F1" w:rsidRPr="00104809" w:rsidP="005A3933" w14:paraId="047CD9FA" w14:textId="77777777">
            <w:pPr>
              <w:ind w:left="0"/>
              <w:rPr>
                <w:sz w:val="20"/>
                <w:szCs w:val="20"/>
              </w:rPr>
            </w:pPr>
            <w:r w:rsidRPr="0B68E373">
              <w:rPr>
                <w:sz w:val="20"/>
                <w:szCs w:val="20"/>
              </w:rPr>
              <w:t>$</w:t>
            </w:r>
            <w:r w:rsidRPr="00104809" w:rsidR="62F546AF">
              <w:rPr>
                <w:sz w:val="20"/>
                <w:szCs w:val="20"/>
              </w:rPr>
              <w:t>16,739.20</w:t>
            </w:r>
          </w:p>
        </w:tc>
      </w:tr>
      <w:tr w14:paraId="5CC89FCE" w14:textId="77777777" w:rsidTr="0E919222">
        <w:tblPrEx>
          <w:tblW w:w="9434" w:type="dxa"/>
          <w:tblInd w:w="355" w:type="dxa"/>
          <w:tblLook w:val="04A0"/>
        </w:tblPrEx>
        <w:tc>
          <w:tcPr>
            <w:tcW w:w="4158" w:type="dxa"/>
          </w:tcPr>
          <w:p w:rsidR="00801702" w:rsidRPr="00BB608B" w:rsidP="00801702" w14:paraId="061F6B6D" w14:textId="77777777">
            <w:pPr>
              <w:ind w:left="0"/>
              <w:jc w:val="both"/>
              <w:rPr>
                <w:sz w:val="20"/>
                <w:szCs w:val="20"/>
              </w:rPr>
            </w:pPr>
            <w:r w:rsidRPr="00BB608B">
              <w:rPr>
                <w:sz w:val="20"/>
                <w:szCs w:val="20"/>
              </w:rPr>
              <w:t xml:space="preserve">Public Health Advisor </w:t>
            </w:r>
            <w:r w:rsidRPr="00E93485">
              <w:rPr>
                <w:sz w:val="20"/>
                <w:szCs w:val="20"/>
              </w:rPr>
              <w:t>–</w:t>
            </w:r>
            <w:r w:rsidRPr="00BB608B">
              <w:rPr>
                <w:sz w:val="20"/>
                <w:szCs w:val="20"/>
              </w:rPr>
              <w:t xml:space="preserve"> GS-</w:t>
            </w:r>
            <w:r w:rsidRPr="00BB608B" w:rsidR="37726732">
              <w:rPr>
                <w:sz w:val="20"/>
                <w:szCs w:val="20"/>
              </w:rPr>
              <w:t>14</w:t>
            </w:r>
            <w:r w:rsidRPr="00BB608B" w:rsidR="1F191AB1">
              <w:rPr>
                <w:sz w:val="20"/>
                <w:szCs w:val="20"/>
              </w:rPr>
              <w:t>, Step</w:t>
            </w:r>
            <w:r w:rsidRPr="00BB608B" w:rsidR="00EB59EE">
              <w:rPr>
                <w:sz w:val="20"/>
                <w:szCs w:val="20"/>
              </w:rPr>
              <w:t xml:space="preserve"> </w:t>
            </w:r>
            <w:r w:rsidRPr="00BB608B" w:rsidR="5E26CF3D">
              <w:rPr>
                <w:sz w:val="20"/>
                <w:szCs w:val="20"/>
              </w:rPr>
              <w:t>7</w:t>
            </w:r>
          </w:p>
          <w:p w:rsidR="00801702" w:rsidRPr="00BB608B" w:rsidP="00801702" w14:paraId="7E68E3B9" w14:textId="77777777">
            <w:pPr>
              <w:ind w:left="0"/>
              <w:jc w:val="both"/>
              <w:rPr>
                <w:sz w:val="20"/>
                <w:szCs w:val="20"/>
              </w:rPr>
            </w:pPr>
            <w:r w:rsidRPr="00BB608B">
              <w:rPr>
                <w:sz w:val="20"/>
              </w:rPr>
              <w:t xml:space="preserve">Develop the OMB package; </w:t>
            </w:r>
            <w:r w:rsidRPr="00BB608B" w:rsidR="00627E9F">
              <w:rPr>
                <w:sz w:val="20"/>
              </w:rPr>
              <w:t xml:space="preserve">advise and </w:t>
            </w:r>
            <w:r w:rsidRPr="00BB608B" w:rsidR="009F7D5B">
              <w:rPr>
                <w:sz w:val="20"/>
              </w:rPr>
              <w:t>contribute to</w:t>
            </w:r>
            <w:r w:rsidRPr="00BB608B" w:rsidR="00627E9F">
              <w:rPr>
                <w:sz w:val="20"/>
              </w:rPr>
              <w:t xml:space="preserve"> planning and implementation of data collection, performing data analysis, and developing any summary reports/presentations</w:t>
            </w:r>
          </w:p>
        </w:tc>
        <w:tc>
          <w:tcPr>
            <w:tcW w:w="1782" w:type="dxa"/>
          </w:tcPr>
          <w:p w:rsidR="00801702" w:rsidRPr="00E93485" w:rsidP="0B68E373" w14:paraId="18F53A14" w14:textId="77777777">
            <w:pPr>
              <w:spacing w:line="276" w:lineRule="auto"/>
              <w:ind w:left="0"/>
              <w:jc w:val="center"/>
              <w:rPr>
                <w:rFonts w:ascii="Cambria" w:eastAsia="Cambria" w:hAnsi="Cambria" w:cs="Cambria"/>
                <w:sz w:val="20"/>
                <w:szCs w:val="20"/>
              </w:rPr>
            </w:pPr>
            <w:r w:rsidRPr="00DB1A2F">
              <w:rPr>
                <w:sz w:val="20"/>
                <w:szCs w:val="20"/>
              </w:rPr>
              <w:t>240</w:t>
            </w:r>
          </w:p>
        </w:tc>
        <w:tc>
          <w:tcPr>
            <w:tcW w:w="1822" w:type="dxa"/>
            <w:gridSpan w:val="3"/>
          </w:tcPr>
          <w:p w:rsidR="00801702" w:rsidRPr="00DB1A2F" w:rsidP="00801702" w14:paraId="12C1CD23" w14:textId="77777777">
            <w:pPr>
              <w:ind w:left="0"/>
              <w:rPr>
                <w:sz w:val="20"/>
                <w:szCs w:val="20"/>
              </w:rPr>
            </w:pPr>
            <w:r w:rsidRPr="00E93485">
              <w:rPr>
                <w:sz w:val="20"/>
                <w:szCs w:val="20"/>
              </w:rPr>
              <w:t>$</w:t>
            </w:r>
            <w:r w:rsidRPr="00DB1A2F" w:rsidR="2684555E">
              <w:rPr>
                <w:sz w:val="20"/>
                <w:szCs w:val="20"/>
              </w:rPr>
              <w:t>67.67</w:t>
            </w:r>
            <w:r w:rsidRPr="00E93485">
              <w:rPr>
                <w:sz w:val="20"/>
                <w:szCs w:val="20"/>
              </w:rPr>
              <w:t>/hour</w:t>
            </w:r>
          </w:p>
        </w:tc>
        <w:tc>
          <w:tcPr>
            <w:tcW w:w="1672" w:type="dxa"/>
          </w:tcPr>
          <w:p w:rsidR="00801702" w:rsidRPr="00E93485" w:rsidP="00801702" w14:paraId="2FE77036" w14:textId="77777777">
            <w:pPr>
              <w:ind w:left="0"/>
              <w:rPr>
                <w:sz w:val="20"/>
                <w:szCs w:val="20"/>
              </w:rPr>
            </w:pPr>
            <w:r w:rsidRPr="0B68E373">
              <w:rPr>
                <w:sz w:val="20"/>
                <w:szCs w:val="20"/>
              </w:rPr>
              <w:t>$</w:t>
            </w:r>
            <w:r w:rsidRPr="00DB1A2F" w:rsidR="157F1053">
              <w:rPr>
                <w:sz w:val="20"/>
                <w:szCs w:val="20"/>
              </w:rPr>
              <w:t>16,240.80</w:t>
            </w:r>
          </w:p>
        </w:tc>
      </w:tr>
      <w:tr w14:paraId="489A5946" w14:textId="77777777" w:rsidTr="0E919222">
        <w:tblPrEx>
          <w:tblW w:w="9434" w:type="dxa"/>
          <w:tblInd w:w="355" w:type="dxa"/>
          <w:tblLook w:val="04A0"/>
        </w:tblPrEx>
        <w:tc>
          <w:tcPr>
            <w:tcW w:w="4158" w:type="dxa"/>
          </w:tcPr>
          <w:p w:rsidR="00801702" w:rsidRPr="00BB608B" w:rsidP="00801702" w14:paraId="17A79A06" w14:textId="77777777">
            <w:pPr>
              <w:ind w:left="0"/>
              <w:jc w:val="both"/>
              <w:rPr>
                <w:sz w:val="20"/>
                <w:szCs w:val="20"/>
              </w:rPr>
            </w:pPr>
            <w:r w:rsidRPr="00BB608B">
              <w:rPr>
                <w:sz w:val="20"/>
                <w:szCs w:val="20"/>
              </w:rPr>
              <w:t xml:space="preserve">Public Health Advisor </w:t>
            </w:r>
            <w:r w:rsidRPr="00E93485">
              <w:rPr>
                <w:sz w:val="20"/>
                <w:szCs w:val="20"/>
              </w:rPr>
              <w:t>–</w:t>
            </w:r>
            <w:r w:rsidRPr="00BB608B">
              <w:rPr>
                <w:sz w:val="20"/>
                <w:szCs w:val="20"/>
              </w:rPr>
              <w:t xml:space="preserve"> GS-</w:t>
            </w:r>
            <w:r w:rsidRPr="00BB608B" w:rsidR="3E09E44F">
              <w:rPr>
                <w:sz w:val="20"/>
                <w:szCs w:val="20"/>
              </w:rPr>
              <w:t>15</w:t>
            </w:r>
            <w:r w:rsidRPr="00BB608B">
              <w:rPr>
                <w:sz w:val="20"/>
                <w:szCs w:val="20"/>
              </w:rPr>
              <w:t xml:space="preserve">, Step </w:t>
            </w:r>
            <w:r w:rsidRPr="00BB608B" w:rsidR="5EC9ACE7">
              <w:rPr>
                <w:sz w:val="20"/>
                <w:szCs w:val="20"/>
              </w:rPr>
              <w:t>6</w:t>
            </w:r>
          </w:p>
          <w:p w:rsidR="00801702" w:rsidRPr="00BB608B" w:rsidP="00801702" w14:paraId="13CC9925" w14:textId="77777777">
            <w:pPr>
              <w:ind w:left="0"/>
              <w:jc w:val="both"/>
              <w:rPr>
                <w:sz w:val="20"/>
                <w:szCs w:val="20"/>
              </w:rPr>
            </w:pPr>
            <w:r w:rsidRPr="00BB608B">
              <w:rPr>
                <w:sz w:val="20"/>
              </w:rPr>
              <w:t xml:space="preserve">Serve as Program Official; </w:t>
            </w:r>
            <w:r w:rsidRPr="00BB608B" w:rsidR="006E0B23">
              <w:rPr>
                <w:sz w:val="20"/>
              </w:rPr>
              <w:t xml:space="preserve">develop the OMB package; </w:t>
            </w:r>
            <w:r w:rsidRPr="00BB608B" w:rsidR="00627E9F">
              <w:rPr>
                <w:sz w:val="20"/>
              </w:rPr>
              <w:t xml:space="preserve">advise and </w:t>
            </w:r>
            <w:r w:rsidRPr="00BB608B" w:rsidR="009F7D5B">
              <w:rPr>
                <w:sz w:val="20"/>
              </w:rPr>
              <w:t>contribute to</w:t>
            </w:r>
            <w:r w:rsidRPr="00BB608B" w:rsidR="00627E9F">
              <w:rPr>
                <w:sz w:val="20"/>
              </w:rPr>
              <w:t xml:space="preserve"> planning and implementation of data collection, performing data analysis, and developing any summary reports/presentations</w:t>
            </w:r>
          </w:p>
        </w:tc>
        <w:tc>
          <w:tcPr>
            <w:tcW w:w="1782" w:type="dxa"/>
          </w:tcPr>
          <w:p w:rsidR="00801702" w:rsidRPr="00E93485" w:rsidP="0B68E373" w14:paraId="2B1BE66D" w14:textId="77777777">
            <w:pPr>
              <w:spacing w:line="276" w:lineRule="auto"/>
              <w:ind w:left="0"/>
              <w:jc w:val="center"/>
              <w:rPr>
                <w:rFonts w:ascii="Cambria" w:eastAsia="Cambria" w:hAnsi="Cambria" w:cs="Cambria"/>
                <w:sz w:val="20"/>
                <w:szCs w:val="20"/>
              </w:rPr>
            </w:pPr>
            <w:r w:rsidRPr="00DB1A2F">
              <w:rPr>
                <w:sz w:val="20"/>
                <w:szCs w:val="20"/>
              </w:rPr>
              <w:t>240</w:t>
            </w:r>
          </w:p>
        </w:tc>
        <w:tc>
          <w:tcPr>
            <w:tcW w:w="1822" w:type="dxa"/>
            <w:gridSpan w:val="3"/>
          </w:tcPr>
          <w:p w:rsidR="00801702" w:rsidRPr="00DB1A2F" w:rsidP="00801702" w14:paraId="6863B019" w14:textId="77777777">
            <w:pPr>
              <w:ind w:left="0"/>
              <w:rPr>
                <w:sz w:val="20"/>
                <w:szCs w:val="20"/>
              </w:rPr>
            </w:pPr>
            <w:r w:rsidRPr="00E93485">
              <w:rPr>
                <w:sz w:val="20"/>
                <w:szCs w:val="20"/>
              </w:rPr>
              <w:t>$</w:t>
            </w:r>
            <w:r w:rsidRPr="00DB1A2F" w:rsidR="0C92655F">
              <w:rPr>
                <w:sz w:val="20"/>
                <w:szCs w:val="20"/>
              </w:rPr>
              <w:t>77.39</w:t>
            </w:r>
            <w:r w:rsidRPr="00E93485">
              <w:rPr>
                <w:sz w:val="20"/>
                <w:szCs w:val="20"/>
              </w:rPr>
              <w:t>/hour</w:t>
            </w:r>
          </w:p>
        </w:tc>
        <w:tc>
          <w:tcPr>
            <w:tcW w:w="1672" w:type="dxa"/>
          </w:tcPr>
          <w:p w:rsidR="00801702" w:rsidRPr="00E93485" w:rsidP="00801702" w14:paraId="53679A61" w14:textId="77777777">
            <w:pPr>
              <w:ind w:left="0"/>
              <w:rPr>
                <w:sz w:val="20"/>
                <w:szCs w:val="20"/>
              </w:rPr>
            </w:pPr>
            <w:r w:rsidRPr="0B68E373">
              <w:rPr>
                <w:sz w:val="20"/>
                <w:szCs w:val="20"/>
              </w:rPr>
              <w:t>$</w:t>
            </w:r>
            <w:r w:rsidRPr="00DB1A2F" w:rsidR="7EA3DE26">
              <w:rPr>
                <w:sz w:val="20"/>
                <w:szCs w:val="20"/>
              </w:rPr>
              <w:t>18,573.60</w:t>
            </w:r>
          </w:p>
        </w:tc>
      </w:tr>
      <w:tr w14:paraId="37F3A000" w14:textId="77777777" w:rsidTr="0E919222">
        <w:tblPrEx>
          <w:tblW w:w="9434" w:type="dxa"/>
          <w:tblInd w:w="355" w:type="dxa"/>
          <w:tblLook w:val="04A0"/>
        </w:tblPrEx>
        <w:trPr>
          <w:trHeight w:val="1547"/>
        </w:trPr>
        <w:tc>
          <w:tcPr>
            <w:tcW w:w="4158" w:type="dxa"/>
          </w:tcPr>
          <w:p w:rsidR="00801702" w:rsidRPr="00BB608B" w:rsidP="00801702" w14:paraId="645FAAB1" w14:textId="77777777">
            <w:pPr>
              <w:ind w:left="0"/>
              <w:jc w:val="both"/>
              <w:rPr>
                <w:sz w:val="20"/>
                <w:szCs w:val="20"/>
              </w:rPr>
            </w:pPr>
            <w:r w:rsidRPr="00BB608B">
              <w:rPr>
                <w:sz w:val="20"/>
                <w:szCs w:val="20"/>
              </w:rPr>
              <w:t>Senior Associate</w:t>
            </w:r>
            <w:r w:rsidRPr="00BB608B" w:rsidR="55D97EF1">
              <w:rPr>
                <w:sz w:val="20"/>
                <w:szCs w:val="20"/>
              </w:rPr>
              <w:t>/</w:t>
            </w:r>
            <w:r w:rsidRPr="00BB608B" w:rsidR="52B7B773">
              <w:rPr>
                <w:sz w:val="20"/>
                <w:szCs w:val="20"/>
              </w:rPr>
              <w:t>Slalom</w:t>
            </w:r>
            <w:r w:rsidRPr="00BB608B">
              <w:rPr>
                <w:sz w:val="20"/>
                <w:szCs w:val="20"/>
              </w:rPr>
              <w:t xml:space="preserve">- </w:t>
            </w:r>
          </w:p>
          <w:p w:rsidR="00801702" w:rsidRPr="00E93485" w:rsidP="7B760B89" w14:paraId="45244774" w14:textId="77777777">
            <w:pPr>
              <w:spacing w:line="276" w:lineRule="auto"/>
              <w:ind w:left="0"/>
            </w:pPr>
            <w:r w:rsidRPr="00BB608B">
              <w:rPr>
                <w:sz w:val="20"/>
                <w:szCs w:val="20"/>
              </w:rPr>
              <w:t xml:space="preserve">Develop data collection instrument, draft communications related to the instrument, support the collection of data and review process, support </w:t>
            </w:r>
            <w:r w:rsidRPr="00BB608B">
              <w:rPr>
                <w:sz w:val="20"/>
                <w:szCs w:val="20"/>
              </w:rPr>
              <w:t>respondents</w:t>
            </w:r>
            <w:r w:rsidRPr="00BB608B">
              <w:rPr>
                <w:sz w:val="20"/>
                <w:szCs w:val="20"/>
              </w:rPr>
              <w:t xml:space="preserve"> </w:t>
            </w:r>
            <w:r w:rsidRPr="00BB608B" w:rsidR="124FD2EA">
              <w:rPr>
                <w:sz w:val="20"/>
                <w:szCs w:val="20"/>
              </w:rPr>
              <w:t xml:space="preserve">technical assistance </w:t>
            </w:r>
          </w:p>
        </w:tc>
        <w:tc>
          <w:tcPr>
            <w:tcW w:w="1782" w:type="dxa"/>
          </w:tcPr>
          <w:p w:rsidR="00801702" w:rsidRPr="00DB1A2F" w:rsidP="00801702" w14:paraId="1BD61059" w14:textId="77777777">
            <w:pPr>
              <w:ind w:left="0"/>
              <w:jc w:val="center"/>
              <w:rPr>
                <w:sz w:val="20"/>
                <w:szCs w:val="20"/>
              </w:rPr>
            </w:pPr>
            <w:r w:rsidRPr="00DB1A2F">
              <w:rPr>
                <w:sz w:val="20"/>
                <w:szCs w:val="20"/>
              </w:rPr>
              <w:t>825</w:t>
            </w:r>
          </w:p>
        </w:tc>
        <w:tc>
          <w:tcPr>
            <w:tcW w:w="1822" w:type="dxa"/>
            <w:gridSpan w:val="3"/>
          </w:tcPr>
          <w:p w:rsidR="00801702" w:rsidRPr="00DB1A2F" w:rsidP="7F2E3386" w14:paraId="7E3DECB0" w14:textId="77777777">
            <w:pPr>
              <w:ind w:left="0"/>
              <w:rPr>
                <w:sz w:val="20"/>
                <w:szCs w:val="20"/>
              </w:rPr>
            </w:pPr>
            <w:r w:rsidRPr="00DB1A2F">
              <w:rPr>
                <w:sz w:val="20"/>
                <w:szCs w:val="20"/>
              </w:rPr>
              <w:t>n/a</w:t>
            </w:r>
          </w:p>
        </w:tc>
        <w:tc>
          <w:tcPr>
            <w:tcW w:w="1672" w:type="dxa"/>
          </w:tcPr>
          <w:p w:rsidR="00801702" w:rsidRPr="00E93485" w:rsidP="00801702" w14:paraId="28AE0B48" w14:textId="77777777">
            <w:pPr>
              <w:ind w:left="0"/>
              <w:rPr>
                <w:sz w:val="20"/>
                <w:szCs w:val="20"/>
              </w:rPr>
            </w:pPr>
            <w:r w:rsidRPr="33A5EF70">
              <w:rPr>
                <w:sz w:val="20"/>
                <w:szCs w:val="20"/>
              </w:rPr>
              <w:t>$</w:t>
            </w:r>
            <w:r w:rsidRPr="00DB1A2F" w:rsidR="658387F4">
              <w:rPr>
                <w:sz w:val="20"/>
                <w:szCs w:val="20"/>
              </w:rPr>
              <w:t>107,250</w:t>
            </w:r>
          </w:p>
        </w:tc>
      </w:tr>
      <w:tr w14:paraId="4DF4AAD2" w14:textId="77777777" w:rsidTr="0E919222">
        <w:tblPrEx>
          <w:tblW w:w="9434" w:type="dxa"/>
          <w:tblInd w:w="355" w:type="dxa"/>
          <w:tblLook w:val="04A0"/>
        </w:tblPrEx>
        <w:trPr>
          <w:trHeight w:val="332"/>
        </w:trPr>
        <w:tc>
          <w:tcPr>
            <w:tcW w:w="7290" w:type="dxa"/>
            <w:gridSpan w:val="3"/>
            <w:tcBorders>
              <w:right w:val="nil"/>
            </w:tcBorders>
            <w:vAlign w:val="center"/>
          </w:tcPr>
          <w:p w:rsidR="00801702" w:rsidRPr="00E93485" w:rsidP="00801702" w14:paraId="184DE77C" w14:textId="1A11AD8A">
            <w:pPr>
              <w:ind w:left="0"/>
              <w:jc w:val="right"/>
              <w:rPr>
                <w:b/>
                <w:sz w:val="20"/>
                <w:szCs w:val="20"/>
              </w:rPr>
            </w:pPr>
            <w:r w:rsidRPr="00E93485">
              <w:rPr>
                <w:b/>
                <w:sz w:val="20"/>
                <w:szCs w:val="20"/>
              </w:rPr>
              <w:t xml:space="preserve">Estimated </w:t>
            </w:r>
            <w:r w:rsidR="00370CD6">
              <w:rPr>
                <w:b/>
                <w:sz w:val="20"/>
                <w:szCs w:val="20"/>
              </w:rPr>
              <w:t>Annualized</w:t>
            </w:r>
            <w:r w:rsidRPr="00E93485">
              <w:rPr>
                <w:b/>
                <w:sz w:val="20"/>
                <w:szCs w:val="20"/>
              </w:rPr>
              <w:t xml:space="preserve"> Cost of Information Collection</w:t>
            </w:r>
          </w:p>
        </w:tc>
        <w:tc>
          <w:tcPr>
            <w:tcW w:w="236" w:type="dxa"/>
            <w:tcBorders>
              <w:left w:val="nil"/>
              <w:right w:val="nil"/>
            </w:tcBorders>
            <w:vAlign w:val="center"/>
          </w:tcPr>
          <w:p w:rsidR="00801702" w:rsidRPr="00E93485" w:rsidP="00801702" w14:paraId="7FB63E75" w14:textId="77777777">
            <w:pPr>
              <w:ind w:left="0"/>
              <w:rPr>
                <w:b/>
                <w:sz w:val="20"/>
                <w:szCs w:val="20"/>
              </w:rPr>
            </w:pPr>
          </w:p>
        </w:tc>
        <w:tc>
          <w:tcPr>
            <w:tcW w:w="236" w:type="dxa"/>
            <w:tcBorders>
              <w:left w:val="nil"/>
            </w:tcBorders>
            <w:vAlign w:val="center"/>
          </w:tcPr>
          <w:p w:rsidR="00801702" w:rsidRPr="00E93485" w:rsidP="00801702" w14:paraId="0D871A79" w14:textId="77777777">
            <w:pPr>
              <w:ind w:left="0"/>
              <w:rPr>
                <w:b/>
                <w:sz w:val="20"/>
                <w:szCs w:val="20"/>
              </w:rPr>
            </w:pPr>
          </w:p>
        </w:tc>
        <w:tc>
          <w:tcPr>
            <w:tcW w:w="1672" w:type="dxa"/>
            <w:vAlign w:val="center"/>
          </w:tcPr>
          <w:p w:rsidR="00801702" w:rsidRPr="00E93485" w:rsidP="00801702" w14:paraId="130F5320" w14:textId="77777777">
            <w:pPr>
              <w:ind w:left="0"/>
              <w:jc w:val="center"/>
              <w:rPr>
                <w:b/>
                <w:color w:val="0070C0"/>
                <w:sz w:val="20"/>
                <w:szCs w:val="20"/>
              </w:rPr>
            </w:pPr>
            <w:r w:rsidRPr="0B68E373">
              <w:rPr>
                <w:b/>
                <w:bCs/>
                <w:sz w:val="20"/>
                <w:szCs w:val="20"/>
              </w:rPr>
              <w:t>$</w:t>
            </w:r>
            <w:r w:rsidRPr="005A4BB1" w:rsidR="6D8AE642">
              <w:rPr>
                <w:b/>
                <w:sz w:val="20"/>
                <w:szCs w:val="20"/>
              </w:rPr>
              <w:t>158,803.60</w:t>
            </w:r>
          </w:p>
        </w:tc>
      </w:tr>
    </w:tbl>
    <w:p w:rsidR="0042500C" w:rsidRPr="00E93485" w:rsidP="001C7607" w14:paraId="3E4A1CF8" w14:textId="77777777">
      <w:pPr>
        <w:ind w:left="360"/>
      </w:pPr>
    </w:p>
    <w:p w:rsidR="00734D99" w:rsidRPr="00E93485" w:rsidP="001C7607" w14:paraId="3C463866" w14:textId="77777777">
      <w:pPr>
        <w:ind w:left="360"/>
      </w:pPr>
    </w:p>
    <w:p w:rsidR="00B12F51" w:rsidRPr="00E93485" w:rsidP="00692DEB" w14:paraId="6CEE86E1" w14:textId="77777777">
      <w:pPr>
        <w:pStyle w:val="Heading4"/>
      </w:pPr>
      <w:bookmarkStart w:id="21" w:name="_Toc427752828"/>
      <w:r w:rsidRPr="00E93485">
        <w:t>Explanation for Program Changes or Adjustments</w:t>
      </w:r>
      <w:bookmarkEnd w:id="21"/>
    </w:p>
    <w:p w:rsidR="00F52BCC" w:rsidRPr="00E93485" w:rsidP="008B65FF" w14:paraId="15B9602D" w14:textId="6A8495D3">
      <w:pPr>
        <w:ind w:left="360"/>
      </w:pPr>
      <w:r>
        <w:t xml:space="preserve">In 2023 CDC received a </w:t>
      </w:r>
      <w:r w:rsidR="004E2EA6">
        <w:t>one-year approval</w:t>
      </w:r>
      <w:r w:rsidR="00C0271B">
        <w:t xml:space="preserve"> for the Success Stories GENIC</w:t>
      </w:r>
      <w:r w:rsidR="004E2EA6">
        <w:t xml:space="preserve">.  Since that time, recipients have been awarded a two-year no-cost extension to complete their work.  CDC is requesting </w:t>
      </w:r>
      <w:r w:rsidR="00C0271B">
        <w:t xml:space="preserve">two additional years of approval </w:t>
      </w:r>
      <w:r w:rsidR="005F07B2">
        <w:t>for data collection</w:t>
      </w:r>
      <w:r w:rsidRPr="00E93485" w:rsidR="002D0011">
        <w:t>.</w:t>
      </w:r>
    </w:p>
    <w:p w:rsidR="00734D99" w:rsidP="001C7607" w14:paraId="03AB4A56" w14:textId="77777777"/>
    <w:p w:rsidR="00C52F2B" w:rsidRPr="00E93485" w:rsidP="001C7607" w14:paraId="5D4F6A41" w14:textId="77777777"/>
    <w:p w:rsidR="00B12F51" w:rsidRPr="00E93485" w:rsidP="00692DEB" w14:paraId="4AAC357A" w14:textId="77777777">
      <w:pPr>
        <w:pStyle w:val="Heading4"/>
      </w:pPr>
      <w:bookmarkStart w:id="22" w:name="_Toc427752829"/>
      <w:r>
        <w:t>Plan</w:t>
      </w:r>
      <w:r w:rsidR="00D75750">
        <w:t>s for Tabulation and Publication and Project Time Schedule</w:t>
      </w:r>
      <w:bookmarkEnd w:id="22"/>
    </w:p>
    <w:p w:rsidR="0068407B" w:rsidRPr="0068407B" w:rsidP="00C04ADA" w14:paraId="6229E00F" w14:textId="2713C5C5">
      <w:pPr>
        <w:tabs>
          <w:tab w:val="clear" w:pos="9360"/>
        </w:tabs>
        <w:spacing w:before="100" w:beforeAutospacing="1" w:after="100" w:afterAutospacing="1"/>
        <w:ind w:left="360"/>
        <w:rPr>
          <w:rStyle w:val="normaltextrun"/>
          <w:color w:val="000000"/>
          <w:shd w:val="clear" w:color="auto" w:fill="FFFFFF"/>
        </w:rPr>
      </w:pPr>
      <w:r>
        <w:rPr>
          <w:rStyle w:val="normaltextrun"/>
          <w:color w:val="000000"/>
          <w:shd w:val="clear" w:color="auto" w:fill="FFFFFF"/>
        </w:rPr>
        <w:t>CDC requests OMB approval to continue a previously approved information collection</w:t>
      </w:r>
      <w:r w:rsidR="007B55F5">
        <w:rPr>
          <w:rStyle w:val="normaltextrun"/>
          <w:color w:val="000000"/>
          <w:shd w:val="clear" w:color="auto" w:fill="FFFFFF"/>
        </w:rPr>
        <w:t xml:space="preserve"> for two additional years</w:t>
      </w:r>
      <w:r w:rsidR="002D6B69">
        <w:rPr>
          <w:rStyle w:val="normaltextrun"/>
          <w:color w:val="000000"/>
          <w:shd w:val="clear" w:color="auto" w:fill="FFFFFF"/>
        </w:rPr>
        <w:t xml:space="preserve">. </w:t>
      </w:r>
      <w:r w:rsidR="003F5B74">
        <w:rPr>
          <w:rStyle w:val="normaltextrun"/>
          <w:color w:val="000000"/>
          <w:shd w:val="clear" w:color="auto" w:fill="FFFFFF"/>
        </w:rPr>
        <w:t>The expiration date of this GENIC request will align with the currently assigned expiration date of the generic</w:t>
      </w:r>
      <w:r w:rsidR="008E34D8">
        <w:rPr>
          <w:rStyle w:val="normaltextrun"/>
          <w:color w:val="000000"/>
          <w:shd w:val="clear" w:color="auto" w:fill="FFFFFF"/>
        </w:rPr>
        <w:t>:  August 31, 2026.</w:t>
      </w:r>
      <w:r w:rsidR="009728CE">
        <w:rPr>
          <w:rStyle w:val="normaltextrun"/>
          <w:color w:val="000000"/>
          <w:shd w:val="clear" w:color="auto" w:fill="FFFFFF"/>
        </w:rPr>
        <w:t xml:space="preserve"> </w:t>
      </w:r>
      <w:r w:rsidR="00E2725E">
        <w:rPr>
          <w:rStyle w:val="normaltextrun"/>
          <w:color w:val="000000"/>
          <w:shd w:val="clear" w:color="auto" w:fill="FFFFFF"/>
        </w:rPr>
        <w:t xml:space="preserve"> </w:t>
      </w:r>
      <w:r w:rsidRPr="0068407B" w:rsidR="002D0011">
        <w:rPr>
          <w:rStyle w:val="normaltextrun"/>
          <w:color w:val="000000"/>
          <w:shd w:val="clear" w:color="auto" w:fill="FFFFFF"/>
        </w:rPr>
        <w:t xml:space="preserve">Data analysis will begin with </w:t>
      </w:r>
      <w:r w:rsidR="005A21F2">
        <w:rPr>
          <w:rStyle w:val="normaltextrun"/>
          <w:color w:val="000000"/>
          <w:shd w:val="clear" w:color="auto" w:fill="FFFFFF"/>
        </w:rPr>
        <w:t>OT21-2103</w:t>
      </w:r>
      <w:r w:rsidRPr="0068407B" w:rsidR="003135F3">
        <w:rPr>
          <w:rStyle w:val="normaltextrun"/>
          <w:color w:val="000000"/>
          <w:shd w:val="clear" w:color="auto" w:fill="FFFFFF"/>
        </w:rPr>
        <w:t xml:space="preserve"> leadership lead</w:t>
      </w:r>
      <w:r w:rsidRPr="0068407B" w:rsidR="002D0011">
        <w:rPr>
          <w:rStyle w:val="normaltextrun"/>
          <w:color w:val="000000"/>
          <w:shd w:val="clear" w:color="auto" w:fill="FFFFFF"/>
        </w:rPr>
        <w:t>ing</w:t>
      </w:r>
      <w:r w:rsidRPr="0068407B" w:rsidR="003135F3">
        <w:rPr>
          <w:rStyle w:val="normaltextrun"/>
          <w:color w:val="000000"/>
          <w:shd w:val="clear" w:color="auto" w:fill="FFFFFF"/>
        </w:rPr>
        <w:t xml:space="preserve"> the review of success stories to learn about and identify implementation successes. </w:t>
      </w:r>
      <w:r w:rsidRPr="0068407B" w:rsidR="002D0011">
        <w:rPr>
          <w:rStyle w:val="normaltextrun"/>
          <w:color w:val="000000"/>
          <w:shd w:val="clear" w:color="auto" w:fill="FFFFFF"/>
        </w:rPr>
        <w:t xml:space="preserve">When a </w:t>
      </w:r>
      <w:r w:rsidR="007C4546">
        <w:rPr>
          <w:rStyle w:val="normaltextrun"/>
          <w:color w:val="000000"/>
          <w:shd w:val="clear" w:color="auto" w:fill="FFFFFF"/>
        </w:rPr>
        <w:t>respondent</w:t>
      </w:r>
      <w:r w:rsidRPr="0068407B" w:rsidR="002D0011">
        <w:rPr>
          <w:rStyle w:val="normaltextrun"/>
          <w:color w:val="000000"/>
          <w:shd w:val="clear" w:color="auto" w:fill="FFFFFF"/>
        </w:rPr>
        <w:t xml:space="preserve"> submits a success story, </w:t>
      </w:r>
      <w:r w:rsidR="005A21F2">
        <w:rPr>
          <w:rStyle w:val="normaltextrun"/>
          <w:color w:val="000000"/>
          <w:shd w:val="clear" w:color="auto" w:fill="FFFFFF"/>
        </w:rPr>
        <w:t>OT21-2103</w:t>
      </w:r>
      <w:r w:rsidRPr="0068407B" w:rsidR="002D0011">
        <w:rPr>
          <w:rStyle w:val="normaltextrun"/>
          <w:color w:val="000000"/>
          <w:shd w:val="clear" w:color="auto" w:fill="FFFFFF"/>
        </w:rPr>
        <w:t xml:space="preserve"> leadership will receive an automated email notification letting them know that the success story is ready for review. Simultaneously, a folder will be created in the OT21-2103 SharePoint page including all the attachments and content that </w:t>
      </w:r>
      <w:r w:rsidR="00CB3D71">
        <w:rPr>
          <w:rStyle w:val="normaltextrun"/>
          <w:color w:val="000000"/>
          <w:shd w:val="clear" w:color="auto" w:fill="FFFFFF"/>
        </w:rPr>
        <w:t>respondents</w:t>
      </w:r>
      <w:r w:rsidRPr="0068407B" w:rsidR="002D0011">
        <w:rPr>
          <w:rStyle w:val="normaltextrun"/>
          <w:color w:val="000000"/>
          <w:shd w:val="clear" w:color="auto" w:fill="FFFFFF"/>
        </w:rPr>
        <w:t xml:space="preserve"> have submitted. </w:t>
      </w:r>
    </w:p>
    <w:p w:rsidR="0068407B" w:rsidRPr="0068407B" w:rsidP="00C04ADA" w14:paraId="7B8586B2" w14:textId="77777777">
      <w:pPr>
        <w:tabs>
          <w:tab w:val="clear" w:pos="9360"/>
        </w:tabs>
        <w:spacing w:before="100" w:beforeAutospacing="1" w:after="100" w:afterAutospacing="1"/>
        <w:ind w:left="360"/>
        <w:rPr>
          <w:rStyle w:val="normaltextrun"/>
          <w:color w:val="000000"/>
          <w:shd w:val="clear" w:color="auto" w:fill="FFFFFF"/>
        </w:rPr>
      </w:pPr>
      <w:r w:rsidRPr="00DA0FB8">
        <w:rPr>
          <w:rStyle w:val="normaltextrun"/>
          <w:color w:val="000000"/>
          <w:shd w:val="clear" w:color="auto" w:fill="FFFFFF"/>
        </w:rPr>
        <w:t>The OT21-2103 Team may share a success story to respond to requests for information or to provide examples.</w:t>
      </w:r>
      <w:r w:rsidRPr="00DA0FB8" w:rsidR="00286B74">
        <w:rPr>
          <w:rStyle w:val="normaltextrun"/>
          <w:color w:val="000000"/>
          <w:shd w:val="clear" w:color="auto" w:fill="FFFFFF"/>
        </w:rPr>
        <w:t xml:space="preserve"> </w:t>
      </w:r>
      <w:r w:rsidR="00AE2622">
        <w:rPr>
          <w:rStyle w:val="normaltextrun"/>
          <w:color w:val="000000"/>
          <w:shd w:val="clear" w:color="auto" w:fill="FFFFFF"/>
        </w:rPr>
        <w:t>Respondents</w:t>
      </w:r>
      <w:r w:rsidRPr="00DA0FB8" w:rsidR="00AE2622">
        <w:rPr>
          <w:rStyle w:val="normaltextrun"/>
          <w:color w:val="000000"/>
          <w:shd w:val="clear" w:color="auto" w:fill="FFFFFF"/>
        </w:rPr>
        <w:t xml:space="preserve"> </w:t>
      </w:r>
      <w:r w:rsidRPr="00DA0FB8" w:rsidR="00286B74">
        <w:rPr>
          <w:rStyle w:val="normaltextrun"/>
          <w:color w:val="000000"/>
          <w:shd w:val="clear" w:color="auto" w:fill="FFFFFF"/>
        </w:rPr>
        <w:t xml:space="preserve">will also be encouraged to share their success stories with their partners, decision makers, etc. </w:t>
      </w:r>
      <w:r w:rsidR="008F15E3">
        <w:rPr>
          <w:rStyle w:val="normaltextrun"/>
          <w:color w:val="000000"/>
          <w:shd w:val="clear" w:color="auto" w:fill="FFFFFF"/>
        </w:rPr>
        <w:t xml:space="preserve">The </w:t>
      </w:r>
      <w:r w:rsidR="001C7DE2">
        <w:rPr>
          <w:rStyle w:val="normaltextrun"/>
          <w:color w:val="000000"/>
          <w:shd w:val="clear" w:color="auto" w:fill="FFFFFF"/>
        </w:rPr>
        <w:t>team</w:t>
      </w:r>
      <w:r w:rsidRPr="0068407B">
        <w:rPr>
          <w:rStyle w:val="normaltextrun"/>
          <w:color w:val="000000"/>
          <w:shd w:val="clear" w:color="auto" w:fill="FFFFFF"/>
        </w:rPr>
        <w:t xml:space="preserve"> will use the information submitted to analyze and visualize </w:t>
      </w:r>
      <w:r w:rsidR="004E2170">
        <w:rPr>
          <w:rStyle w:val="normaltextrun"/>
          <w:color w:val="000000"/>
          <w:shd w:val="clear" w:color="auto" w:fill="FFFFFF"/>
        </w:rPr>
        <w:t>(</w:t>
      </w:r>
      <w:r w:rsidR="004E2170">
        <w:rPr>
          <w:rStyle w:val="normaltextrun"/>
          <w:color w:val="000000"/>
          <w:shd w:val="clear" w:color="auto" w:fill="FFFFFF"/>
        </w:rPr>
        <w:t>through the use of</w:t>
      </w:r>
      <w:r w:rsidR="004E2170">
        <w:rPr>
          <w:rStyle w:val="normaltextrun"/>
          <w:color w:val="000000"/>
          <w:shd w:val="clear" w:color="auto" w:fill="FFFFFF"/>
        </w:rPr>
        <w:t xml:space="preserve"> a Power BI dashboard) </w:t>
      </w:r>
      <w:r w:rsidRPr="0068407B">
        <w:rPr>
          <w:rStyle w:val="normaltextrun"/>
          <w:color w:val="000000"/>
          <w:shd w:val="clear" w:color="auto" w:fill="FFFFFF"/>
        </w:rPr>
        <w:t xml:space="preserve">what themes </w:t>
      </w:r>
      <w:r w:rsidR="004E5060">
        <w:rPr>
          <w:rStyle w:val="normaltextrun"/>
          <w:color w:val="000000"/>
          <w:shd w:val="clear" w:color="auto" w:fill="FFFFFF"/>
        </w:rPr>
        <w:t>respondents</w:t>
      </w:r>
      <w:r w:rsidRPr="0068407B">
        <w:rPr>
          <w:rStyle w:val="normaltextrun"/>
          <w:color w:val="000000"/>
          <w:shd w:val="clear" w:color="auto" w:fill="FFFFFF"/>
        </w:rPr>
        <w:t xml:space="preserve"> are most submitting about and help pull success stories as requested based on those themes. </w:t>
      </w:r>
    </w:p>
    <w:p w:rsidR="000058E0" w:rsidRPr="00DA0FB8" w:rsidP="008B65FF" w14:paraId="4C8D6668" w14:textId="77777777">
      <w:pPr>
        <w:ind w:left="360"/>
        <w:rPr>
          <w:rFonts w:eastAsia="Cambria" w:cs="Cambria"/>
        </w:rPr>
      </w:pPr>
      <w:r w:rsidRPr="00DA0FB8">
        <w:rPr>
          <w:rFonts w:eastAsia="Cambria" w:cs="Cambria"/>
        </w:rPr>
        <w:t xml:space="preserve">Success stories will be collected and maintained through </w:t>
      </w:r>
      <w:r w:rsidRPr="00DA0FB8">
        <w:rPr>
          <w:rFonts w:eastAsia="Cambria" w:cs="Cambria"/>
        </w:rPr>
        <w:t>REDCap</w:t>
      </w:r>
      <w:r w:rsidRPr="00DA0FB8">
        <w:rPr>
          <w:rFonts w:eastAsia="Cambria" w:cs="Cambria"/>
        </w:rPr>
        <w:t xml:space="preserve">. The OT21-2103 grant has a </w:t>
      </w:r>
      <w:r w:rsidRPr="00DA0FB8">
        <w:rPr>
          <w:rFonts w:eastAsia="Cambria" w:cs="Cambria"/>
        </w:rPr>
        <w:t>REDCap</w:t>
      </w:r>
      <w:r w:rsidRPr="00DA0FB8">
        <w:rPr>
          <w:rFonts w:eastAsia="Cambria" w:cs="Cambria"/>
        </w:rPr>
        <w:t xml:space="preserve"> project on CDC’s dashboard</w:t>
      </w:r>
      <w:r w:rsidRPr="007E748A">
        <w:rPr>
          <w:rFonts w:eastAsia="Cambria" w:cs="Cambria"/>
        </w:rPr>
        <w:t xml:space="preserve">. </w:t>
      </w:r>
      <w:r w:rsidR="007B5EC9">
        <w:rPr>
          <w:rFonts w:eastAsia="Cambria" w:cs="Cambria"/>
        </w:rPr>
        <w:t xml:space="preserve">Respondents will </w:t>
      </w:r>
      <w:r w:rsidRPr="00FD4E7B" w:rsidR="007B5EC9">
        <w:rPr>
          <w:rFonts w:eastAsia="Cambria" w:cs="Cambria"/>
        </w:rPr>
        <w:t xml:space="preserve">not </w:t>
      </w:r>
      <w:r w:rsidR="007B5EC9">
        <w:rPr>
          <w:rFonts w:eastAsia="Cambria" w:cs="Cambria"/>
        </w:rPr>
        <w:t>need any</w:t>
      </w:r>
      <w:r w:rsidRPr="00FD4E7B" w:rsidR="007B5EC9">
        <w:rPr>
          <w:rFonts w:eastAsia="Cambria" w:cs="Cambria"/>
        </w:rPr>
        <w:t xml:space="preserve"> log-in or permissions. Respondents will only have access to their stories and will have the option to share a unique URL of the draft success story with chosen collaborators and reviewers</w:t>
      </w:r>
      <w:r w:rsidR="00EC6C61">
        <w:rPr>
          <w:rFonts w:eastAsia="Cambria" w:cs="Cambria"/>
        </w:rPr>
        <w:t>.</w:t>
      </w:r>
      <w:r w:rsidR="003D05B1">
        <w:rPr>
          <w:rFonts w:eastAsia="Cambria" w:cs="Cambria"/>
        </w:rPr>
        <w:t xml:space="preserve"> </w:t>
      </w:r>
      <w:r w:rsidRPr="00DA0FB8" w:rsidR="00E32DED">
        <w:rPr>
          <w:rFonts w:eastAsia="Cambria" w:cs="Cambria"/>
        </w:rPr>
        <w:t xml:space="preserve"> </w:t>
      </w:r>
      <w:r w:rsidRPr="00DA0FB8">
        <w:rPr>
          <w:rFonts w:eastAsia="Cambria" w:cs="Cambria"/>
        </w:rPr>
        <w:t xml:space="preserve">CDC OT21-2103 grants administration and program staff will have access to the stories submitted by </w:t>
      </w:r>
      <w:r w:rsidR="00C70848">
        <w:rPr>
          <w:rFonts w:eastAsia="Cambria" w:cs="Cambria"/>
        </w:rPr>
        <w:t>respondents</w:t>
      </w:r>
      <w:r w:rsidRPr="00DA0FB8">
        <w:rPr>
          <w:rFonts w:eastAsia="Cambria" w:cs="Cambria"/>
        </w:rPr>
        <w:t xml:space="preserve">. Consultant leads with Slalom Inc. developed the </w:t>
      </w:r>
      <w:r w:rsidRPr="00DA0FB8">
        <w:rPr>
          <w:rFonts w:eastAsia="Cambria" w:cs="Cambria"/>
        </w:rPr>
        <w:t>REDCap</w:t>
      </w:r>
      <w:r w:rsidRPr="00DA0FB8">
        <w:rPr>
          <w:rFonts w:eastAsia="Cambria" w:cs="Cambria"/>
        </w:rPr>
        <w:t xml:space="preserve"> form; they will have access to maintain the form and assist with use of the stories.</w:t>
      </w:r>
    </w:p>
    <w:p w:rsidR="00DA0FB8" w:rsidRPr="00DA0FB8" w:rsidP="008B65FF" w14:paraId="679E747A" w14:textId="77777777">
      <w:pPr>
        <w:ind w:left="360"/>
        <w:rPr>
          <w:rFonts w:eastAsia="Cambria" w:cs="Cambria"/>
        </w:rPr>
      </w:pPr>
    </w:p>
    <w:p w:rsidR="00734D99" w:rsidRPr="00E93485" w:rsidP="00C04ADA" w14:paraId="44E75E36" w14:textId="77777777">
      <w:pPr>
        <w:ind w:left="360"/>
        <w:rPr>
          <w:rFonts w:cs="Arial"/>
          <w:b/>
        </w:rPr>
      </w:pPr>
      <w:r w:rsidRPr="00DA0FB8">
        <w:rPr>
          <w:rFonts w:eastAsia="Cambria" w:cs="Cambria"/>
        </w:rPr>
        <w:t>The</w:t>
      </w:r>
      <w:r w:rsidR="00DA0FB8">
        <w:rPr>
          <w:rFonts w:eastAsia="Cambria" w:cs="Cambria"/>
        </w:rPr>
        <w:t xml:space="preserve"> CDC</w:t>
      </w:r>
      <w:r w:rsidRPr="00DA0FB8">
        <w:rPr>
          <w:rFonts w:eastAsia="Cambria" w:cs="Cambria"/>
        </w:rPr>
        <w:t xml:space="preserve"> OT21-2103 Team will follow current CDC records management protocols. Storage of information will be in the </w:t>
      </w:r>
      <w:r w:rsidRPr="00DA0FB8">
        <w:rPr>
          <w:rFonts w:eastAsia="Cambria" w:cs="Cambria"/>
        </w:rPr>
        <w:t>REDCap</w:t>
      </w:r>
      <w:r w:rsidRPr="00DA0FB8">
        <w:rPr>
          <w:rFonts w:eastAsia="Cambria" w:cs="Cambria"/>
        </w:rPr>
        <w:t xml:space="preserve"> OT21-2103 Success Story Project and the 2103 SharePoint site. Both systems have access restricted to authorized</w:t>
      </w:r>
      <w:r w:rsidRPr="00DA0FB8" w:rsidR="008E087A">
        <w:rPr>
          <w:rFonts w:eastAsia="Cambria" w:cs="Cambria"/>
        </w:rPr>
        <w:t xml:space="preserve"> Slalom</w:t>
      </w:r>
      <w:r w:rsidRPr="00DA0FB8" w:rsidR="00457133">
        <w:rPr>
          <w:rFonts w:eastAsia="Cambria" w:cs="Cambria"/>
        </w:rPr>
        <w:t xml:space="preserve"> consultants and</w:t>
      </w:r>
      <w:r w:rsidRPr="00DA0FB8">
        <w:rPr>
          <w:rFonts w:eastAsia="Cambria" w:cs="Cambria"/>
        </w:rPr>
        <w:t xml:space="preserve"> internal CDC team members</w:t>
      </w:r>
      <w:r w:rsidRPr="00DA0FB8" w:rsidR="00DA0FB8">
        <w:rPr>
          <w:rFonts w:eastAsia="Cambria" w:cs="Cambria"/>
        </w:rPr>
        <w:t>.</w:t>
      </w:r>
      <w:r w:rsidRPr="00DA0FB8">
        <w:rPr>
          <w:rFonts w:eastAsia="Cambria" w:cs="Cambria"/>
        </w:rPr>
        <w:t xml:space="preserve"> </w:t>
      </w:r>
    </w:p>
    <w:p w:rsidR="00E20294" w:rsidRPr="00E93485" w:rsidP="0042500C" w14:paraId="7B161B0D" w14:textId="77777777">
      <w:pPr>
        <w:ind w:left="0"/>
        <w:rPr>
          <w:rFonts w:cs="Arial"/>
          <w:b/>
        </w:rPr>
      </w:pPr>
    </w:p>
    <w:p w:rsidR="008C59E7" w:rsidRPr="00E93485" w:rsidP="008B65FF" w14:paraId="1A18AEF9" w14:textId="77777777">
      <w:pPr>
        <w:ind w:left="360"/>
        <w:rPr>
          <w:rFonts w:cs="Arial"/>
          <w:color w:val="0070C0"/>
        </w:rPr>
      </w:pPr>
      <w:r w:rsidRPr="00E93485">
        <w:rPr>
          <w:rFonts w:cs="Arial"/>
          <w:u w:val="single"/>
        </w:rPr>
        <w:t>Project Time Schedule</w:t>
      </w:r>
    </w:p>
    <w:p w:rsidR="008C59E7" w:rsidRPr="00E93485" w:rsidP="00782FBD" w14:paraId="3FFD33A4" w14:textId="77777777">
      <w:pPr>
        <w:pStyle w:val="ListParagraph"/>
        <w:numPr>
          <w:ilvl w:val="0"/>
          <w:numId w:val="3"/>
        </w:numPr>
        <w:tabs>
          <w:tab w:val="right" w:leader="dot" w:pos="9360"/>
        </w:tabs>
        <w:ind w:left="1080"/>
      </w:pPr>
      <w:r w:rsidRPr="00E93485">
        <w:rPr>
          <w:rFonts w:eastAsiaTheme="majorEastAsia" w:cstheme="majorBidi"/>
        </w:rPr>
        <w:t xml:space="preserve">Design </w:t>
      </w:r>
      <w:r w:rsidRPr="00E93485" w:rsidR="00F0000D">
        <w:rPr>
          <w:rFonts w:eastAsiaTheme="majorEastAsia" w:cstheme="majorBidi"/>
        </w:rPr>
        <w:t>instrument</w:t>
      </w:r>
      <w:r w:rsidRPr="00E93485">
        <w:rPr>
          <w:rFonts w:eastAsiaTheme="majorEastAsia" w:cstheme="majorBidi"/>
        </w:rPr>
        <w:t xml:space="preserve"> </w:t>
      </w:r>
      <w:r w:rsidRPr="00E93485">
        <w:tab/>
      </w:r>
      <w:r w:rsidRPr="00E93485">
        <w:rPr>
          <w:rFonts w:eastAsiaTheme="majorEastAsia" w:cstheme="majorBidi"/>
        </w:rPr>
        <w:t>(COMPLETE)</w:t>
      </w:r>
    </w:p>
    <w:p w:rsidR="008C59E7" w:rsidRPr="00E93485" w:rsidP="00782FBD" w14:paraId="6FB2E25B" w14:textId="77777777">
      <w:pPr>
        <w:pStyle w:val="ListParagraph"/>
        <w:numPr>
          <w:ilvl w:val="0"/>
          <w:numId w:val="4"/>
        </w:numPr>
        <w:tabs>
          <w:tab w:val="right" w:leader="dot" w:pos="9360"/>
        </w:tabs>
        <w:ind w:left="1080"/>
      </w:pPr>
      <w:r w:rsidRPr="00E93485">
        <w:rPr>
          <w:rFonts w:eastAsiaTheme="majorEastAsia" w:cstheme="majorBidi"/>
        </w:rPr>
        <w:t xml:space="preserve">Develop protocol, instructions, and analysis plan </w:t>
      </w:r>
      <w:r w:rsidRPr="00E93485">
        <w:tab/>
      </w:r>
      <w:r w:rsidRPr="00E93485">
        <w:rPr>
          <w:rFonts w:eastAsiaTheme="majorEastAsia" w:cstheme="majorBidi"/>
        </w:rPr>
        <w:t>(COMPLETE)</w:t>
      </w:r>
    </w:p>
    <w:p w:rsidR="008C59E7" w:rsidRPr="00E93485" w:rsidP="00782FBD" w14:paraId="3CA2BDB6" w14:textId="77777777">
      <w:pPr>
        <w:pStyle w:val="ListParagraph"/>
        <w:numPr>
          <w:ilvl w:val="0"/>
          <w:numId w:val="5"/>
        </w:numPr>
        <w:tabs>
          <w:tab w:val="right" w:leader="dot" w:pos="9360"/>
        </w:tabs>
        <w:ind w:left="1080"/>
      </w:pPr>
      <w:r w:rsidRPr="00E93485">
        <w:rPr>
          <w:rFonts w:eastAsiaTheme="majorEastAsia" w:cstheme="majorBidi"/>
        </w:rPr>
        <w:t xml:space="preserve">Pilot test </w:t>
      </w:r>
      <w:r w:rsidRPr="00E93485" w:rsidR="00F0000D">
        <w:rPr>
          <w:rFonts w:eastAsiaTheme="majorEastAsia" w:cstheme="majorBidi"/>
        </w:rPr>
        <w:t>instrument</w:t>
      </w:r>
      <w:r w:rsidRPr="00E93485">
        <w:rPr>
          <w:rFonts w:eastAsiaTheme="majorEastAsia" w:cstheme="majorBidi"/>
        </w:rPr>
        <w:t xml:space="preserve"> </w:t>
      </w:r>
      <w:r w:rsidRPr="00E93485">
        <w:tab/>
      </w:r>
      <w:r w:rsidRPr="00E93485">
        <w:rPr>
          <w:rFonts w:eastAsiaTheme="majorEastAsia" w:cstheme="majorBidi"/>
        </w:rPr>
        <w:t>(COMPLETE)</w:t>
      </w:r>
    </w:p>
    <w:p w:rsidR="008C59E7" w:rsidRPr="00E93485" w:rsidP="00782FBD" w14:paraId="4A54C44F" w14:textId="77777777">
      <w:pPr>
        <w:pStyle w:val="ListParagraph"/>
        <w:numPr>
          <w:ilvl w:val="0"/>
          <w:numId w:val="5"/>
        </w:numPr>
        <w:tabs>
          <w:tab w:val="right" w:leader="dot" w:pos="9360"/>
        </w:tabs>
        <w:ind w:left="1080"/>
      </w:pPr>
      <w:r w:rsidRPr="00E93485">
        <w:rPr>
          <w:rFonts w:eastAsiaTheme="majorEastAsia" w:cstheme="majorBidi"/>
        </w:rPr>
        <w:t xml:space="preserve">Prepare OMB package </w:t>
      </w:r>
      <w:r w:rsidRPr="00E93485">
        <w:tab/>
      </w:r>
      <w:r w:rsidRPr="00E93485">
        <w:rPr>
          <w:rFonts w:eastAsiaTheme="majorEastAsia" w:cstheme="majorBidi"/>
        </w:rPr>
        <w:t>(COMPLETE)</w:t>
      </w:r>
    </w:p>
    <w:p w:rsidR="008C59E7" w:rsidRPr="00E93485" w:rsidP="00782FBD" w14:paraId="30FBF8B2" w14:textId="77777777">
      <w:pPr>
        <w:pStyle w:val="ListParagraph"/>
        <w:numPr>
          <w:ilvl w:val="0"/>
          <w:numId w:val="5"/>
        </w:numPr>
        <w:tabs>
          <w:tab w:val="right" w:leader="dot" w:pos="9360"/>
        </w:tabs>
        <w:ind w:left="1080"/>
      </w:pPr>
      <w:r w:rsidRPr="00E93485">
        <w:rPr>
          <w:rFonts w:eastAsiaTheme="majorEastAsia" w:cstheme="majorBidi"/>
        </w:rPr>
        <w:t xml:space="preserve">Submit OMB package </w:t>
      </w:r>
      <w:r w:rsidRPr="00E93485">
        <w:tab/>
      </w:r>
      <w:r w:rsidRPr="00E93485">
        <w:rPr>
          <w:rFonts w:eastAsiaTheme="majorEastAsia" w:cstheme="majorBidi"/>
        </w:rPr>
        <w:t>(COMPLETE)</w:t>
      </w:r>
    </w:p>
    <w:p w:rsidR="008C59E7" w:rsidRPr="00E93485" w:rsidP="00782FBD" w14:paraId="4D809104" w14:textId="77777777">
      <w:pPr>
        <w:pStyle w:val="ListParagraph"/>
        <w:numPr>
          <w:ilvl w:val="0"/>
          <w:numId w:val="2"/>
        </w:numPr>
        <w:tabs>
          <w:tab w:val="right" w:leader="dot" w:pos="9360"/>
        </w:tabs>
        <w:ind w:left="1080"/>
      </w:pPr>
      <w:r w:rsidRPr="00E93485">
        <w:rPr>
          <w:rFonts w:eastAsiaTheme="majorEastAsia" w:cstheme="majorBidi"/>
        </w:rPr>
        <w:t xml:space="preserve">OMB approval </w:t>
      </w:r>
      <w:r w:rsidRPr="00E93485">
        <w:tab/>
      </w:r>
      <w:r w:rsidRPr="00E93485">
        <w:rPr>
          <w:rFonts w:eastAsiaTheme="majorEastAsia" w:cstheme="majorBidi"/>
        </w:rPr>
        <w:t>(TBD)</w:t>
      </w:r>
    </w:p>
    <w:p w:rsidR="008C59E7" w:rsidRPr="00287263" w:rsidP="00782FBD" w14:paraId="584823D0" w14:textId="3646DF65">
      <w:pPr>
        <w:pStyle w:val="ListParagraph"/>
        <w:numPr>
          <w:ilvl w:val="0"/>
          <w:numId w:val="2"/>
        </w:numPr>
        <w:tabs>
          <w:tab w:val="right" w:leader="dot" w:pos="9360"/>
        </w:tabs>
        <w:ind w:left="1080"/>
      </w:pPr>
      <w:r w:rsidRPr="00287263">
        <w:rPr>
          <w:rFonts w:eastAsiaTheme="majorEastAsia" w:cstheme="majorBidi"/>
        </w:rPr>
        <w:t xml:space="preserve">Conduct </w:t>
      </w:r>
      <w:r w:rsidRPr="00287263" w:rsidR="00F0000D">
        <w:rPr>
          <w:rFonts w:eastAsiaTheme="majorEastAsia" w:cstheme="majorBidi"/>
        </w:rPr>
        <w:t>data collection</w:t>
      </w:r>
      <w:r w:rsidRPr="00287263">
        <w:rPr>
          <w:rFonts w:eastAsiaTheme="majorEastAsia" w:cstheme="majorBidi"/>
        </w:rPr>
        <w:t xml:space="preserve"> </w:t>
      </w:r>
      <w:r>
        <w:tab/>
      </w:r>
      <w:r w:rsidRPr="00287263">
        <w:rPr>
          <w:rFonts w:eastAsiaTheme="majorEastAsia" w:cstheme="majorBidi"/>
        </w:rPr>
        <w:t>(</w:t>
      </w:r>
      <w:r w:rsidRPr="00287263" w:rsidR="3B5A71AA">
        <w:rPr>
          <w:rFonts w:eastAsiaTheme="majorEastAsia" w:cstheme="majorBidi"/>
        </w:rPr>
        <w:t xml:space="preserve">ongoing through </w:t>
      </w:r>
      <w:r w:rsidR="00452E8E">
        <w:rPr>
          <w:rFonts w:eastAsiaTheme="majorEastAsia" w:cstheme="majorBidi"/>
        </w:rPr>
        <w:t>August</w:t>
      </w:r>
      <w:r w:rsidRPr="00287263" w:rsidR="3B5A71AA">
        <w:rPr>
          <w:rFonts w:eastAsiaTheme="majorEastAsia" w:cstheme="majorBidi"/>
        </w:rPr>
        <w:t xml:space="preserve"> 202</w:t>
      </w:r>
      <w:r w:rsidR="00452E8E">
        <w:rPr>
          <w:rFonts w:eastAsiaTheme="majorEastAsia" w:cstheme="majorBidi"/>
        </w:rPr>
        <w:t>6</w:t>
      </w:r>
      <w:r w:rsidRPr="00287263">
        <w:rPr>
          <w:rFonts w:eastAsiaTheme="majorEastAsia" w:cstheme="majorBidi"/>
        </w:rPr>
        <w:t>)</w:t>
      </w:r>
    </w:p>
    <w:p w:rsidR="008C59E7" w:rsidRPr="00287263" w:rsidP="5D3126D0" w14:paraId="6292C8D6" w14:textId="4C64BCC9">
      <w:pPr>
        <w:pStyle w:val="ListParagraph"/>
        <w:numPr>
          <w:ilvl w:val="0"/>
          <w:numId w:val="2"/>
        </w:numPr>
        <w:tabs>
          <w:tab w:val="right" w:leader="dot" w:pos="9360"/>
        </w:tabs>
        <w:ind w:left="1080"/>
        <w:rPr>
          <w:rFonts w:eastAsiaTheme="majorEastAsia" w:cstheme="majorBidi"/>
        </w:rPr>
      </w:pPr>
      <w:r w:rsidRPr="5D3126D0">
        <w:rPr>
          <w:rFonts w:eastAsiaTheme="majorEastAsia" w:cstheme="majorBidi"/>
        </w:rPr>
        <w:t>C</w:t>
      </w:r>
      <w:r w:rsidRPr="5D3126D0" w:rsidR="001C7607">
        <w:rPr>
          <w:rFonts w:eastAsiaTheme="majorEastAsia" w:cstheme="majorBidi"/>
        </w:rPr>
        <w:t xml:space="preserve">onduct </w:t>
      </w:r>
      <w:r w:rsidRPr="5D3126D0">
        <w:rPr>
          <w:rFonts w:eastAsiaTheme="majorEastAsia" w:cstheme="majorBidi"/>
        </w:rPr>
        <w:t>quality control and review stories</w:t>
      </w:r>
      <w:r>
        <w:tab/>
      </w:r>
      <w:r w:rsidRPr="5D3126D0" w:rsidR="00F0000D">
        <w:rPr>
          <w:rFonts w:eastAsiaTheme="majorEastAsia" w:cstheme="majorBidi"/>
        </w:rPr>
        <w:t>(</w:t>
      </w:r>
      <w:r w:rsidRPr="5D3126D0" w:rsidR="00A91241">
        <w:rPr>
          <w:rFonts w:eastAsiaTheme="majorEastAsia" w:cstheme="majorBidi"/>
        </w:rPr>
        <w:t xml:space="preserve">ongoing through </w:t>
      </w:r>
      <w:r w:rsidR="00FE376E">
        <w:rPr>
          <w:rFonts w:eastAsiaTheme="majorEastAsia" w:cstheme="majorBidi"/>
        </w:rPr>
        <w:t>August</w:t>
      </w:r>
      <w:r w:rsidRPr="5D3126D0" w:rsidR="00A91241">
        <w:rPr>
          <w:rFonts w:eastAsiaTheme="majorEastAsia" w:cstheme="majorBidi"/>
        </w:rPr>
        <w:t xml:space="preserve"> 202</w:t>
      </w:r>
      <w:r w:rsidR="009D6424">
        <w:rPr>
          <w:rFonts w:eastAsiaTheme="majorEastAsia" w:cstheme="majorBidi"/>
        </w:rPr>
        <w:t>6</w:t>
      </w:r>
      <w:r w:rsidRPr="5D3126D0">
        <w:rPr>
          <w:rFonts w:eastAsiaTheme="majorEastAsia" w:cstheme="majorBidi"/>
        </w:rPr>
        <w:t>)</w:t>
      </w:r>
    </w:p>
    <w:p w:rsidR="008C59E7" w:rsidRPr="00287263" w:rsidP="1EF04B41" w14:paraId="342FB79F" w14:textId="05C68ECF">
      <w:pPr>
        <w:pStyle w:val="ListParagraph"/>
        <w:numPr>
          <w:ilvl w:val="0"/>
          <w:numId w:val="2"/>
        </w:numPr>
        <w:tabs>
          <w:tab w:val="right" w:leader="dot" w:pos="9360"/>
        </w:tabs>
        <w:ind w:left="1080"/>
        <w:rPr>
          <w:rFonts w:eastAsiaTheme="majorEastAsia" w:cstheme="majorBidi"/>
        </w:rPr>
      </w:pPr>
      <w:r>
        <w:rPr>
          <w:rFonts w:eastAsiaTheme="majorEastAsia" w:cstheme="majorBidi"/>
        </w:rPr>
        <w:t>Disseminate</w:t>
      </w:r>
      <w:r w:rsidRPr="1EF04B41" w:rsidR="1CE3F942">
        <w:rPr>
          <w:rFonts w:eastAsiaTheme="majorEastAsia" w:cstheme="majorBidi"/>
        </w:rPr>
        <w:t xml:space="preserve"> stories</w:t>
      </w:r>
      <w:r w:rsidRPr="1EF04B41">
        <w:rPr>
          <w:rFonts w:eastAsiaTheme="majorEastAsia" w:cstheme="majorBidi"/>
        </w:rPr>
        <w:t xml:space="preserve"> </w:t>
      </w:r>
      <w:r w:rsidR="1CE3F942">
        <w:tab/>
      </w:r>
      <w:r w:rsidRPr="1EF04B41">
        <w:rPr>
          <w:rFonts w:eastAsiaTheme="majorEastAsia" w:cstheme="majorBidi"/>
        </w:rPr>
        <w:t>(</w:t>
      </w:r>
      <w:r w:rsidRPr="1EF04B41" w:rsidR="39DCDDD7">
        <w:rPr>
          <w:rFonts w:eastAsiaTheme="majorEastAsia" w:cstheme="majorBidi"/>
        </w:rPr>
        <w:t>ongoing</w:t>
      </w:r>
      <w:r w:rsidRPr="1EF04B41" w:rsidR="5644D65F">
        <w:rPr>
          <w:rFonts w:eastAsiaTheme="majorEastAsia" w:cstheme="majorBidi"/>
        </w:rPr>
        <w:t xml:space="preserve"> </w:t>
      </w:r>
      <w:r w:rsidR="009D6424">
        <w:rPr>
          <w:rFonts w:eastAsiaTheme="majorEastAsia" w:cstheme="majorBidi"/>
        </w:rPr>
        <w:t>as needed</w:t>
      </w:r>
      <w:r w:rsidRPr="1EF04B41">
        <w:rPr>
          <w:rFonts w:eastAsiaTheme="majorEastAsia" w:cstheme="majorBidi"/>
        </w:rPr>
        <w:t>)</w:t>
      </w:r>
    </w:p>
    <w:p w:rsidR="000A71DF" w:rsidRPr="00E93485" w:rsidP="005D6F14" w14:paraId="25A42E99" w14:textId="77777777"/>
    <w:p w:rsidR="00287263" w:rsidP="005D6F14" w14:paraId="269C6346" w14:textId="77777777"/>
    <w:p w:rsidR="00C52F2B" w:rsidRPr="00287263" w:rsidP="005D6F14" w14:paraId="5899370A" w14:textId="77777777"/>
    <w:p w:rsidR="00B12F51" w:rsidRPr="00E93485" w:rsidP="00692DEB" w14:paraId="08E166D5" w14:textId="77777777">
      <w:pPr>
        <w:pStyle w:val="Heading4"/>
      </w:pPr>
      <w:bookmarkStart w:id="23" w:name="_Toc427752830"/>
      <w:r w:rsidRPr="00E93485">
        <w:t>Reason(s) Display of OMB Expiration Date is Inappropriate</w:t>
      </w:r>
      <w:bookmarkEnd w:id="23"/>
    </w:p>
    <w:p w:rsidR="00F52BCC" w:rsidRPr="00E93485" w:rsidP="008B65FF" w14:paraId="4A32B7F2" w14:textId="77777777">
      <w:pPr>
        <w:ind w:left="360"/>
      </w:pPr>
      <w:r w:rsidRPr="00E93485">
        <w:t>We are requesting no exemption.</w:t>
      </w:r>
    </w:p>
    <w:p w:rsidR="00F52BCC" w:rsidRPr="00E93485" w:rsidP="005D6F14" w14:paraId="16C78C18" w14:textId="77777777"/>
    <w:p w:rsidR="003705DF" w:rsidRPr="00E93485" w:rsidP="005D6F14" w14:paraId="00562BA5" w14:textId="77777777"/>
    <w:p w:rsidR="00B12F51" w:rsidRPr="00E93485" w:rsidP="00692DEB" w14:paraId="04D511E4" w14:textId="77777777">
      <w:pPr>
        <w:pStyle w:val="Heading4"/>
      </w:pPr>
      <w:bookmarkStart w:id="24" w:name="_Toc427752831"/>
      <w:r w:rsidRPr="00E93485">
        <w:t>Exceptions to Certification for Paperwork Reduction Act Submissions</w:t>
      </w:r>
      <w:bookmarkEnd w:id="24"/>
    </w:p>
    <w:p w:rsidR="00D1343B" w:rsidRPr="00E93485" w:rsidP="00DD5E65" w14:paraId="7D1C0D1A" w14:textId="77777777">
      <w:pPr>
        <w:ind w:left="360"/>
      </w:pPr>
      <w:r w:rsidRPr="00E93485">
        <w:t>There are no exceptions to the certification.</w:t>
      </w:r>
      <w:r w:rsidRPr="00E93485" w:rsidR="00180D45">
        <w:t xml:space="preserve">  These activities comply with the requirements in 5 CFR 1320.9.</w:t>
      </w:r>
    </w:p>
    <w:p w:rsidR="008B12FA" w:rsidRPr="00E93485" w:rsidP="00DD5E65" w14:paraId="382F8C47" w14:textId="77777777">
      <w:pPr>
        <w:ind w:left="360"/>
      </w:pPr>
    </w:p>
    <w:p w:rsidR="00287263" w:rsidRPr="00287263" w:rsidP="00DD5E65" w14:paraId="13254DCC" w14:textId="77777777">
      <w:pPr>
        <w:ind w:left="360"/>
      </w:pPr>
    </w:p>
    <w:p w:rsidR="00A36419" w:rsidRPr="00E93485" w:rsidP="008C59E7" w14:paraId="192641F6" w14:textId="77777777">
      <w:pPr>
        <w:pStyle w:val="Heading3"/>
        <w:ind w:left="0"/>
      </w:pPr>
      <w:bookmarkStart w:id="25" w:name="_Toc427752832"/>
      <w:r w:rsidRPr="00E93485">
        <w:t>LIST OF ATTACHMENTS</w:t>
      </w:r>
      <w:r w:rsidRPr="00E93485" w:rsidR="00A33E90">
        <w:t xml:space="preserve"> – Section A</w:t>
      </w:r>
      <w:bookmarkEnd w:id="25"/>
    </w:p>
    <w:p w:rsidR="000058E0" w:rsidRPr="00E93485" w:rsidP="008C59E7" w14:paraId="6BBD2C58" w14:textId="77777777">
      <w:pPr>
        <w:ind w:left="0"/>
      </w:pPr>
      <w:r w:rsidRPr="00E93485">
        <w:t>Note: Attachments are included as separate files as instructed.</w:t>
      </w:r>
    </w:p>
    <w:p w:rsidR="00E647FB" w:rsidRPr="00E93485" w:rsidP="00287263" w14:paraId="535B0BBA" w14:textId="77777777">
      <w:pPr>
        <w:pStyle w:val="ListParagraph"/>
        <w:numPr>
          <w:ilvl w:val="0"/>
          <w:numId w:val="7"/>
        </w:numPr>
        <w:tabs>
          <w:tab w:val="clear" w:pos="9360"/>
        </w:tabs>
        <w:spacing w:line="240" w:lineRule="auto"/>
        <w:ind w:left="720"/>
      </w:pPr>
      <w:r w:rsidRPr="00287263">
        <w:rPr>
          <w:b/>
        </w:rPr>
        <w:t xml:space="preserve">Attachment A – </w:t>
      </w:r>
      <w:r w:rsidRPr="00287263" w:rsidR="00415073">
        <w:t>OT21-2103 Recipient List</w:t>
      </w:r>
      <w:r w:rsidRPr="00287263" w:rsidR="00415073">
        <w:rPr>
          <w:b/>
        </w:rPr>
        <w:t xml:space="preserve"> </w:t>
      </w:r>
      <w:r w:rsidRPr="00287263" w:rsidR="215E7518">
        <w:rPr>
          <w:b/>
        </w:rPr>
        <w:t xml:space="preserve"> </w:t>
      </w:r>
      <w:r w:rsidRPr="00287263" w:rsidR="21D92D92">
        <w:rPr>
          <w:b/>
        </w:rPr>
        <w:t xml:space="preserve"> </w:t>
      </w:r>
    </w:p>
    <w:p w:rsidR="00E647FB" w:rsidRPr="00287263" w:rsidP="3B533695" w14:paraId="66DDBDCD" w14:textId="77777777">
      <w:pPr>
        <w:pStyle w:val="ListParagraph"/>
        <w:numPr>
          <w:ilvl w:val="0"/>
          <w:numId w:val="7"/>
        </w:numPr>
        <w:tabs>
          <w:tab w:val="clear" w:pos="9360"/>
        </w:tabs>
        <w:spacing w:line="240" w:lineRule="auto"/>
        <w:ind w:left="720"/>
        <w:rPr>
          <w:b/>
        </w:rPr>
      </w:pPr>
      <w:r w:rsidRPr="00287263">
        <w:rPr>
          <w:b/>
        </w:rPr>
        <w:t xml:space="preserve">Attachment B – </w:t>
      </w:r>
      <w:r w:rsidRPr="00287263" w:rsidR="00C869A2">
        <w:t>OT21-2103 Success Stories Form</w:t>
      </w:r>
      <w:r w:rsidR="00BE33C7">
        <w:t>-</w:t>
      </w:r>
      <w:r w:rsidRPr="00BE33C7" w:rsidR="00BE33C7">
        <w:t xml:space="preserve"> </w:t>
      </w:r>
      <w:r w:rsidR="00BE33C7">
        <w:t>REDCap</w:t>
      </w:r>
    </w:p>
    <w:p w:rsidR="00287263" w:rsidRPr="00287263" w:rsidP="00287263" w14:paraId="63C75C81" w14:textId="77777777">
      <w:pPr>
        <w:pStyle w:val="ListParagraph"/>
        <w:numPr>
          <w:ilvl w:val="0"/>
          <w:numId w:val="7"/>
        </w:numPr>
        <w:tabs>
          <w:tab w:val="clear" w:pos="9360"/>
        </w:tabs>
        <w:spacing w:line="240" w:lineRule="auto"/>
        <w:ind w:left="720"/>
        <w:rPr>
          <w:b/>
          <w:bCs/>
        </w:rPr>
      </w:pPr>
      <w:r w:rsidRPr="00287263">
        <w:rPr>
          <w:b/>
          <w:bCs/>
        </w:rPr>
        <w:t xml:space="preserve">Attachment C – </w:t>
      </w:r>
      <w:r w:rsidRPr="00287263">
        <w:t>OT21-2103 Success Stories Form- Word</w:t>
      </w:r>
    </w:p>
    <w:p w:rsidR="00CC7188" w:rsidRPr="00E93485" w:rsidP="005D6F14" w14:paraId="7234A471" w14:textId="77777777"/>
    <w:p w:rsidR="003705DF" w:rsidRPr="00E93485" w:rsidP="005D6F14" w14:paraId="68956C3F" w14:textId="77777777"/>
    <w:p w:rsidR="00CC7188" w:rsidRPr="00E93485" w:rsidP="003860A5" w14:paraId="4766ADFD" w14:textId="77777777">
      <w:pPr>
        <w:pStyle w:val="Heading3"/>
        <w:ind w:left="0"/>
      </w:pPr>
      <w:bookmarkStart w:id="26" w:name="_Toc427752833"/>
      <w:r w:rsidRPr="00E93485">
        <w:t xml:space="preserve">REFERENCE LIST </w:t>
      </w:r>
      <w:bookmarkEnd w:id="26"/>
    </w:p>
    <w:p w:rsidR="000058E0" w:rsidRPr="00E93485" w:rsidP="00782FBD" w14:paraId="492D9B7A" w14:textId="77777777">
      <w:pPr>
        <w:pStyle w:val="ListParagraph"/>
        <w:numPr>
          <w:ilvl w:val="2"/>
          <w:numId w:val="1"/>
        </w:numPr>
        <w:tabs>
          <w:tab w:val="clear" w:pos="9360"/>
        </w:tabs>
        <w:spacing w:line="240" w:lineRule="auto"/>
        <w:ind w:hanging="360"/>
      </w:pPr>
      <w:r w:rsidRPr="00E93485">
        <w:t xml:space="preserve">Centers for Disease Control and Prevention (CDC). "National Public Health Performance Standards Program (NPHPSP): 10 Essential Public Health Services." Available at </w:t>
      </w:r>
      <w:hyperlink r:id="rId11" w:history="1">
        <w:r w:rsidRPr="001C712D" w:rsidR="00850D89">
          <w:rPr>
            <w:rStyle w:val="Hyperlink"/>
          </w:rPr>
          <w:t>http://www.cdc.gov/nphpsp/essentialservices.html. Accessed on 8/14/14</w:t>
        </w:r>
      </w:hyperlink>
      <w:r w:rsidRPr="00E93485">
        <w:t>.</w:t>
      </w:r>
      <w:r w:rsidR="00850D89">
        <w:tab/>
      </w:r>
    </w:p>
    <w:sectPr w:rsidSect="00385B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5BAE" w:rsidP="007D6163" w14:paraId="50B87CE0" w14:textId="77777777">
      <w:r>
        <w:separator/>
      </w:r>
    </w:p>
    <w:p w:rsidR="00825BAE" w:rsidP="007D6163" w14:paraId="509B8753" w14:textId="77777777"/>
  </w:endnote>
  <w:endnote w:type="continuationSeparator" w:id="1">
    <w:p w:rsidR="00825BAE" w:rsidP="007D6163" w14:paraId="0914B08E" w14:textId="77777777">
      <w:r>
        <w:continuationSeparator/>
      </w:r>
    </w:p>
    <w:p w:rsidR="00825BAE" w:rsidP="007D6163" w14:paraId="79C5E344" w14:textId="77777777"/>
  </w:endnote>
  <w:endnote w:type="continuationNotice" w:id="2">
    <w:p w:rsidR="00825BAE" w14:paraId="7519E7F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730" w14:paraId="029E80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367856"/>
      <w:docPartObj>
        <w:docPartGallery w:val="Page Numbers (Bottom of Page)"/>
        <w:docPartUnique/>
      </w:docPartObj>
    </w:sdtPr>
    <w:sdtContent>
      <w:sdt>
        <w:sdtPr>
          <w:id w:val="860082579"/>
          <w:docPartObj>
            <w:docPartGallery w:val="Page Numbers (Top of Page)"/>
            <w:docPartUnique/>
          </w:docPartObj>
        </w:sdtPr>
        <w:sdtContent>
          <w:p w:rsidR="003E0F5E" w14:paraId="0945E6CB" w14:textId="77777777">
            <w:pPr>
              <w:pStyle w:val="Footer"/>
              <w:jc w:val="right"/>
            </w:pPr>
            <w:r w:rsidRPr="00AC3441">
              <w:t xml:space="preserve">Page </w:t>
            </w:r>
            <w:r w:rsidRPr="00AC3441">
              <w:rPr>
                <w:b/>
                <w:sz w:val="24"/>
                <w:szCs w:val="24"/>
                <w:shd w:val="clear" w:color="auto" w:fill="E6E6E6"/>
              </w:rPr>
              <w:fldChar w:fldCharType="begin"/>
            </w:r>
            <w:r w:rsidRPr="00AC3441">
              <w:rPr>
                <w:b/>
                <w:bCs/>
              </w:rPr>
              <w:instrText xml:space="preserve"> PAGE </w:instrText>
            </w:r>
            <w:r w:rsidRPr="00AC3441">
              <w:rPr>
                <w:b/>
                <w:sz w:val="24"/>
                <w:szCs w:val="24"/>
                <w:shd w:val="clear" w:color="auto" w:fill="E6E6E6"/>
              </w:rPr>
              <w:fldChar w:fldCharType="separate"/>
            </w:r>
            <w:r w:rsidRPr="00AC3441" w:rsidR="002929D3">
              <w:rPr>
                <w:b/>
                <w:bCs/>
                <w:noProof/>
              </w:rPr>
              <w:t>7</w:t>
            </w:r>
            <w:r w:rsidRPr="00AC3441">
              <w:rPr>
                <w:b/>
                <w:sz w:val="24"/>
                <w:szCs w:val="24"/>
                <w:shd w:val="clear" w:color="auto" w:fill="E6E6E6"/>
              </w:rPr>
              <w:fldChar w:fldCharType="end"/>
            </w:r>
            <w:r w:rsidRPr="00AC3441">
              <w:t xml:space="preserve"> of </w:t>
            </w:r>
            <w:r w:rsidRPr="00AC3441">
              <w:rPr>
                <w:b/>
                <w:sz w:val="24"/>
                <w:szCs w:val="24"/>
                <w:shd w:val="clear" w:color="auto" w:fill="E6E6E6"/>
              </w:rPr>
              <w:fldChar w:fldCharType="begin"/>
            </w:r>
            <w:r w:rsidRPr="00AC3441">
              <w:rPr>
                <w:b/>
                <w:bCs/>
              </w:rPr>
              <w:instrText xml:space="preserve"> NUMPAGES  </w:instrText>
            </w:r>
            <w:r w:rsidRPr="00AC3441">
              <w:rPr>
                <w:b/>
                <w:sz w:val="24"/>
                <w:szCs w:val="24"/>
                <w:shd w:val="clear" w:color="auto" w:fill="E6E6E6"/>
              </w:rPr>
              <w:fldChar w:fldCharType="separate"/>
            </w:r>
            <w:r w:rsidRPr="00AC3441" w:rsidR="002929D3">
              <w:rPr>
                <w:b/>
                <w:bCs/>
                <w:noProof/>
              </w:rPr>
              <w:t>8</w:t>
            </w:r>
            <w:r w:rsidRPr="00AC3441">
              <w:rPr>
                <w:b/>
                <w:sz w:val="24"/>
                <w:szCs w:val="24"/>
                <w:shd w:val="clear" w:color="auto" w:fill="E6E6E6"/>
              </w:rPr>
              <w:fldChar w:fldCharType="end"/>
            </w:r>
          </w:p>
        </w:sdtContent>
      </w:sdt>
    </w:sdtContent>
  </w:sdt>
  <w:p w:rsidR="003E0F5E" w:rsidP="007D6163" w14:paraId="59B3BF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730" w14:paraId="0D0317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5BAE" w:rsidP="007D6163" w14:paraId="767D00CB" w14:textId="77777777">
      <w:r>
        <w:separator/>
      </w:r>
    </w:p>
    <w:p w:rsidR="00825BAE" w:rsidP="007D6163" w14:paraId="349466B4" w14:textId="77777777"/>
  </w:footnote>
  <w:footnote w:type="continuationSeparator" w:id="1">
    <w:p w:rsidR="00825BAE" w:rsidP="007D6163" w14:paraId="541EA131" w14:textId="77777777">
      <w:r>
        <w:continuationSeparator/>
      </w:r>
    </w:p>
    <w:p w:rsidR="00825BAE" w:rsidP="007D6163" w14:paraId="361AAB0B" w14:textId="77777777"/>
  </w:footnote>
  <w:footnote w:type="continuationNotice" w:id="2">
    <w:p w:rsidR="00825BAE" w14:paraId="56DEE4E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730" w14:paraId="10F211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F5E" w:rsidRPr="00716F94" w:rsidP="007D6163" w14:paraId="7B921C96" w14:textId="77777777">
    <w:pPr>
      <w:pStyle w:val="Header"/>
      <w:rPr>
        <w:color w:val="0033CC"/>
      </w:rPr>
    </w:pPr>
    <w:r>
      <w:tab/>
    </w:r>
  </w:p>
  <w:p w:rsidR="003E0F5E" w:rsidP="007D6163" w14:paraId="2F5FAC1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730" w14:paraId="722827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B3C04"/>
    <w:multiLevelType w:val="hybridMultilevel"/>
    <w:tmpl w:val="29CE1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C22082"/>
    <w:multiLevelType w:val="hybridMultilevel"/>
    <w:tmpl w:val="B51C5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E993B"/>
    <w:multiLevelType w:val="hybridMultilevel"/>
    <w:tmpl w:val="0CD6F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561803"/>
    <w:multiLevelType w:val="hybridMultilevel"/>
    <w:tmpl w:val="B6427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6D0AB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0F0FA1"/>
    <w:multiLevelType w:val="hybridMultilevel"/>
    <w:tmpl w:val="596AC156"/>
    <w:lvl w:ilvl="0">
      <w:start w:val="1"/>
      <w:numFmt w:val="decimal"/>
      <w:pStyle w:val="Heading4"/>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7">
    <w:nsid w:val="35357F7C"/>
    <w:multiLevelType w:val="hybridMultilevel"/>
    <w:tmpl w:val="082A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9E2DDF"/>
    <w:multiLevelType w:val="hybridMultilevel"/>
    <w:tmpl w:val="FBDA60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B676E59"/>
    <w:multiLevelType w:val="hybridMultilevel"/>
    <w:tmpl w:val="4AF65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263E3"/>
    <w:multiLevelType w:val="hybridMultilevel"/>
    <w:tmpl w:val="A266CBB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68BD1CF"/>
    <w:multiLevelType w:val="hybridMultilevel"/>
    <w:tmpl w:val="B450E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1D5398"/>
    <w:multiLevelType w:val="hybridMultilevel"/>
    <w:tmpl w:val="750A8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FC0D7E"/>
    <w:multiLevelType w:val="hybridMultilevel"/>
    <w:tmpl w:val="A8E87D9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9">
    <w:nsid w:val="76C94696"/>
    <w:multiLevelType w:val="hybridMultilevel"/>
    <w:tmpl w:val="345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3960151">
    <w:abstractNumId w:val="6"/>
  </w:num>
  <w:num w:numId="2" w16cid:durableId="1597865649">
    <w:abstractNumId w:val="15"/>
  </w:num>
  <w:num w:numId="3" w16cid:durableId="1565140420">
    <w:abstractNumId w:val="17"/>
  </w:num>
  <w:num w:numId="4" w16cid:durableId="1998607038">
    <w:abstractNumId w:val="5"/>
  </w:num>
  <w:num w:numId="5" w16cid:durableId="478111203">
    <w:abstractNumId w:val="13"/>
  </w:num>
  <w:num w:numId="6" w16cid:durableId="793910466">
    <w:abstractNumId w:val="1"/>
  </w:num>
  <w:num w:numId="7" w16cid:durableId="277838089">
    <w:abstractNumId w:val="9"/>
  </w:num>
  <w:num w:numId="8" w16cid:durableId="446506841">
    <w:abstractNumId w:val="4"/>
  </w:num>
  <w:num w:numId="9" w16cid:durableId="186145400">
    <w:abstractNumId w:val="12"/>
  </w:num>
  <w:num w:numId="10" w16cid:durableId="1097480003">
    <w:abstractNumId w:val="3"/>
  </w:num>
  <w:num w:numId="11" w16cid:durableId="850728832">
    <w:abstractNumId w:val="7"/>
  </w:num>
  <w:num w:numId="12" w16cid:durableId="856886363">
    <w:abstractNumId w:val="19"/>
  </w:num>
  <w:num w:numId="13" w16cid:durableId="1565335839">
    <w:abstractNumId w:val="18"/>
  </w:num>
  <w:num w:numId="14" w16cid:durableId="463541009">
    <w:abstractNumId w:val="11"/>
  </w:num>
  <w:num w:numId="15" w16cid:durableId="255675621">
    <w:abstractNumId w:val="10"/>
  </w:num>
  <w:num w:numId="16" w16cid:durableId="229274465">
    <w:abstractNumId w:val="16"/>
  </w:num>
  <w:num w:numId="17" w16cid:durableId="822434328">
    <w:abstractNumId w:val="14"/>
  </w:num>
  <w:num w:numId="18" w16cid:durableId="1587573148">
    <w:abstractNumId w:val="2"/>
  </w:num>
  <w:num w:numId="19" w16cid:durableId="1937706227">
    <w:abstractNumId w:val="0"/>
  </w:num>
  <w:num w:numId="20" w16cid:durableId="7100429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26BE"/>
    <w:rsid w:val="0000334E"/>
    <w:rsid w:val="000058E0"/>
    <w:rsid w:val="000061AB"/>
    <w:rsid w:val="00006406"/>
    <w:rsid w:val="000065A0"/>
    <w:rsid w:val="000106F0"/>
    <w:rsid w:val="000114AE"/>
    <w:rsid w:val="00011A98"/>
    <w:rsid w:val="00011F8D"/>
    <w:rsid w:val="00013078"/>
    <w:rsid w:val="000130B4"/>
    <w:rsid w:val="00014361"/>
    <w:rsid w:val="00014579"/>
    <w:rsid w:val="00014944"/>
    <w:rsid w:val="000213DF"/>
    <w:rsid w:val="00021832"/>
    <w:rsid w:val="00022EDD"/>
    <w:rsid w:val="0002379F"/>
    <w:rsid w:val="00025A01"/>
    <w:rsid w:val="00027414"/>
    <w:rsid w:val="00030800"/>
    <w:rsid w:val="00034006"/>
    <w:rsid w:val="00034773"/>
    <w:rsid w:val="0003520D"/>
    <w:rsid w:val="00036B05"/>
    <w:rsid w:val="00040611"/>
    <w:rsid w:val="0004305C"/>
    <w:rsid w:val="0004393E"/>
    <w:rsid w:val="00044BA6"/>
    <w:rsid w:val="0004634F"/>
    <w:rsid w:val="00046CCD"/>
    <w:rsid w:val="000474FB"/>
    <w:rsid w:val="00050240"/>
    <w:rsid w:val="0005113C"/>
    <w:rsid w:val="00053A92"/>
    <w:rsid w:val="00054839"/>
    <w:rsid w:val="00055DAE"/>
    <w:rsid w:val="00055E62"/>
    <w:rsid w:val="00057F36"/>
    <w:rsid w:val="00057F70"/>
    <w:rsid w:val="00057FBD"/>
    <w:rsid w:val="00061D53"/>
    <w:rsid w:val="00062E6D"/>
    <w:rsid w:val="00064120"/>
    <w:rsid w:val="0006423D"/>
    <w:rsid w:val="00064D7D"/>
    <w:rsid w:val="00065E95"/>
    <w:rsid w:val="0006798E"/>
    <w:rsid w:val="0007271C"/>
    <w:rsid w:val="00073656"/>
    <w:rsid w:val="0007563B"/>
    <w:rsid w:val="00075F0A"/>
    <w:rsid w:val="00083139"/>
    <w:rsid w:val="0008468E"/>
    <w:rsid w:val="000861FA"/>
    <w:rsid w:val="000868CE"/>
    <w:rsid w:val="000876DC"/>
    <w:rsid w:val="00091DA5"/>
    <w:rsid w:val="000921BE"/>
    <w:rsid w:val="00094900"/>
    <w:rsid w:val="00094ED5"/>
    <w:rsid w:val="000950B3"/>
    <w:rsid w:val="00095887"/>
    <w:rsid w:val="0009700C"/>
    <w:rsid w:val="00097E9A"/>
    <w:rsid w:val="0009D7A4"/>
    <w:rsid w:val="000A1A22"/>
    <w:rsid w:val="000A1F30"/>
    <w:rsid w:val="000A2B2A"/>
    <w:rsid w:val="000A2D0C"/>
    <w:rsid w:val="000A3662"/>
    <w:rsid w:val="000A4DC2"/>
    <w:rsid w:val="000A52B4"/>
    <w:rsid w:val="000A62DC"/>
    <w:rsid w:val="000A71DF"/>
    <w:rsid w:val="000B08AB"/>
    <w:rsid w:val="000B0962"/>
    <w:rsid w:val="000B2CBC"/>
    <w:rsid w:val="000B3646"/>
    <w:rsid w:val="000C4692"/>
    <w:rsid w:val="000C5C34"/>
    <w:rsid w:val="000D0B2D"/>
    <w:rsid w:val="000D34F6"/>
    <w:rsid w:val="000D3D64"/>
    <w:rsid w:val="000D41A1"/>
    <w:rsid w:val="000E12E7"/>
    <w:rsid w:val="000E155E"/>
    <w:rsid w:val="000E338E"/>
    <w:rsid w:val="000E4553"/>
    <w:rsid w:val="000E4BFE"/>
    <w:rsid w:val="000E624D"/>
    <w:rsid w:val="000E6577"/>
    <w:rsid w:val="000E7A19"/>
    <w:rsid w:val="000F10C7"/>
    <w:rsid w:val="000F1654"/>
    <w:rsid w:val="000F5AF6"/>
    <w:rsid w:val="000F5E38"/>
    <w:rsid w:val="000F7FE7"/>
    <w:rsid w:val="00100512"/>
    <w:rsid w:val="00100FB5"/>
    <w:rsid w:val="001023D3"/>
    <w:rsid w:val="00103E57"/>
    <w:rsid w:val="00104809"/>
    <w:rsid w:val="00104A1B"/>
    <w:rsid w:val="00104FE5"/>
    <w:rsid w:val="00106B1A"/>
    <w:rsid w:val="00107C18"/>
    <w:rsid w:val="001101D6"/>
    <w:rsid w:val="001153C4"/>
    <w:rsid w:val="001177DD"/>
    <w:rsid w:val="001266E3"/>
    <w:rsid w:val="00126B48"/>
    <w:rsid w:val="00130447"/>
    <w:rsid w:val="00130D45"/>
    <w:rsid w:val="001333DE"/>
    <w:rsid w:val="00133A94"/>
    <w:rsid w:val="001348F6"/>
    <w:rsid w:val="00135101"/>
    <w:rsid w:val="00135334"/>
    <w:rsid w:val="001365C1"/>
    <w:rsid w:val="00137A65"/>
    <w:rsid w:val="001412D4"/>
    <w:rsid w:val="001420D3"/>
    <w:rsid w:val="00142966"/>
    <w:rsid w:val="0014378B"/>
    <w:rsid w:val="0014462C"/>
    <w:rsid w:val="00144D0B"/>
    <w:rsid w:val="00144F64"/>
    <w:rsid w:val="00145D62"/>
    <w:rsid w:val="0014634B"/>
    <w:rsid w:val="0014714F"/>
    <w:rsid w:val="00147924"/>
    <w:rsid w:val="0015009B"/>
    <w:rsid w:val="0015052D"/>
    <w:rsid w:val="00151567"/>
    <w:rsid w:val="001527D6"/>
    <w:rsid w:val="00154276"/>
    <w:rsid w:val="00154F5F"/>
    <w:rsid w:val="0015715D"/>
    <w:rsid w:val="00157413"/>
    <w:rsid w:val="001577A1"/>
    <w:rsid w:val="00161017"/>
    <w:rsid w:val="0016357E"/>
    <w:rsid w:val="00163E17"/>
    <w:rsid w:val="00166B02"/>
    <w:rsid w:val="00166F9E"/>
    <w:rsid w:val="00167880"/>
    <w:rsid w:val="001764F0"/>
    <w:rsid w:val="001773E4"/>
    <w:rsid w:val="00180D45"/>
    <w:rsid w:val="00180FF6"/>
    <w:rsid w:val="00182AB4"/>
    <w:rsid w:val="00183115"/>
    <w:rsid w:val="001846D7"/>
    <w:rsid w:val="00184C48"/>
    <w:rsid w:val="00187870"/>
    <w:rsid w:val="00187D5A"/>
    <w:rsid w:val="00190BF0"/>
    <w:rsid w:val="0019164D"/>
    <w:rsid w:val="00194F63"/>
    <w:rsid w:val="00196057"/>
    <w:rsid w:val="00196622"/>
    <w:rsid w:val="001972D7"/>
    <w:rsid w:val="00197613"/>
    <w:rsid w:val="00197ED6"/>
    <w:rsid w:val="001A161B"/>
    <w:rsid w:val="001A28F6"/>
    <w:rsid w:val="001A2996"/>
    <w:rsid w:val="001A41E7"/>
    <w:rsid w:val="001A54D4"/>
    <w:rsid w:val="001A5C30"/>
    <w:rsid w:val="001B0B7B"/>
    <w:rsid w:val="001B2831"/>
    <w:rsid w:val="001B2C7D"/>
    <w:rsid w:val="001B3E7D"/>
    <w:rsid w:val="001B4065"/>
    <w:rsid w:val="001B5910"/>
    <w:rsid w:val="001B6CED"/>
    <w:rsid w:val="001B70B4"/>
    <w:rsid w:val="001B74A2"/>
    <w:rsid w:val="001C0493"/>
    <w:rsid w:val="001C0A86"/>
    <w:rsid w:val="001C28AD"/>
    <w:rsid w:val="001C2C57"/>
    <w:rsid w:val="001C4D82"/>
    <w:rsid w:val="001C712D"/>
    <w:rsid w:val="001C7607"/>
    <w:rsid w:val="001C7DE2"/>
    <w:rsid w:val="001D17EF"/>
    <w:rsid w:val="001D1DB2"/>
    <w:rsid w:val="001D4370"/>
    <w:rsid w:val="001D5697"/>
    <w:rsid w:val="001D7FCB"/>
    <w:rsid w:val="001E1734"/>
    <w:rsid w:val="001E189B"/>
    <w:rsid w:val="001E1E2A"/>
    <w:rsid w:val="001E2075"/>
    <w:rsid w:val="001E2B99"/>
    <w:rsid w:val="001E48BC"/>
    <w:rsid w:val="001E69B6"/>
    <w:rsid w:val="001E7537"/>
    <w:rsid w:val="001F3F53"/>
    <w:rsid w:val="001F41EC"/>
    <w:rsid w:val="001F495E"/>
    <w:rsid w:val="001F4C8C"/>
    <w:rsid w:val="001F4DBB"/>
    <w:rsid w:val="001F5BF9"/>
    <w:rsid w:val="001F6226"/>
    <w:rsid w:val="00200806"/>
    <w:rsid w:val="002008EC"/>
    <w:rsid w:val="00202D07"/>
    <w:rsid w:val="0020312D"/>
    <w:rsid w:val="00204728"/>
    <w:rsid w:val="00206E33"/>
    <w:rsid w:val="00210519"/>
    <w:rsid w:val="00211C97"/>
    <w:rsid w:val="00211EFD"/>
    <w:rsid w:val="00212B10"/>
    <w:rsid w:val="0021324D"/>
    <w:rsid w:val="00213E69"/>
    <w:rsid w:val="00216A3B"/>
    <w:rsid w:val="00216BAC"/>
    <w:rsid w:val="00216F07"/>
    <w:rsid w:val="0022032E"/>
    <w:rsid w:val="0022089E"/>
    <w:rsid w:val="00221812"/>
    <w:rsid w:val="002232D5"/>
    <w:rsid w:val="00223475"/>
    <w:rsid w:val="00227259"/>
    <w:rsid w:val="00231569"/>
    <w:rsid w:val="0023232C"/>
    <w:rsid w:val="002341AE"/>
    <w:rsid w:val="00234600"/>
    <w:rsid w:val="00234DE1"/>
    <w:rsid w:val="00235254"/>
    <w:rsid w:val="00236341"/>
    <w:rsid w:val="00237602"/>
    <w:rsid w:val="00240AC4"/>
    <w:rsid w:val="00241B17"/>
    <w:rsid w:val="00241C81"/>
    <w:rsid w:val="0024201E"/>
    <w:rsid w:val="00244557"/>
    <w:rsid w:val="0024500F"/>
    <w:rsid w:val="00245477"/>
    <w:rsid w:val="00245E15"/>
    <w:rsid w:val="00247B22"/>
    <w:rsid w:val="0025349C"/>
    <w:rsid w:val="002540EE"/>
    <w:rsid w:val="0025525A"/>
    <w:rsid w:val="002564E0"/>
    <w:rsid w:val="00256A08"/>
    <w:rsid w:val="00257A1C"/>
    <w:rsid w:val="00261013"/>
    <w:rsid w:val="00261423"/>
    <w:rsid w:val="002663B9"/>
    <w:rsid w:val="00267276"/>
    <w:rsid w:val="0027234C"/>
    <w:rsid w:val="00272E3E"/>
    <w:rsid w:val="002741C5"/>
    <w:rsid w:val="002746A5"/>
    <w:rsid w:val="00274E44"/>
    <w:rsid w:val="00275A37"/>
    <w:rsid w:val="00276327"/>
    <w:rsid w:val="002775FD"/>
    <w:rsid w:val="002778A1"/>
    <w:rsid w:val="00277954"/>
    <w:rsid w:val="00281795"/>
    <w:rsid w:val="002821E4"/>
    <w:rsid w:val="00282FE6"/>
    <w:rsid w:val="00283C8B"/>
    <w:rsid w:val="002850E3"/>
    <w:rsid w:val="00286B74"/>
    <w:rsid w:val="00286D09"/>
    <w:rsid w:val="00287263"/>
    <w:rsid w:val="00287E2F"/>
    <w:rsid w:val="0029003C"/>
    <w:rsid w:val="002929D3"/>
    <w:rsid w:val="002A137A"/>
    <w:rsid w:val="002A1948"/>
    <w:rsid w:val="002A1CF5"/>
    <w:rsid w:val="002A2840"/>
    <w:rsid w:val="002A44D5"/>
    <w:rsid w:val="002A61FE"/>
    <w:rsid w:val="002B047E"/>
    <w:rsid w:val="002B0F28"/>
    <w:rsid w:val="002B0F3A"/>
    <w:rsid w:val="002B11AC"/>
    <w:rsid w:val="002B4E00"/>
    <w:rsid w:val="002B637A"/>
    <w:rsid w:val="002B7F36"/>
    <w:rsid w:val="002C04D0"/>
    <w:rsid w:val="002C0877"/>
    <w:rsid w:val="002C09E6"/>
    <w:rsid w:val="002C1C91"/>
    <w:rsid w:val="002C2AE2"/>
    <w:rsid w:val="002C359F"/>
    <w:rsid w:val="002C4F43"/>
    <w:rsid w:val="002C51F1"/>
    <w:rsid w:val="002C528E"/>
    <w:rsid w:val="002C6966"/>
    <w:rsid w:val="002D0011"/>
    <w:rsid w:val="002D0DCE"/>
    <w:rsid w:val="002D27FC"/>
    <w:rsid w:val="002D4164"/>
    <w:rsid w:val="002D4A72"/>
    <w:rsid w:val="002D6B69"/>
    <w:rsid w:val="002E0BC4"/>
    <w:rsid w:val="002E11B0"/>
    <w:rsid w:val="002E2AF7"/>
    <w:rsid w:val="002E2B10"/>
    <w:rsid w:val="002E2EDD"/>
    <w:rsid w:val="002E472F"/>
    <w:rsid w:val="002E72B9"/>
    <w:rsid w:val="002E73B0"/>
    <w:rsid w:val="002F14A1"/>
    <w:rsid w:val="002F1502"/>
    <w:rsid w:val="002F2069"/>
    <w:rsid w:val="002F355F"/>
    <w:rsid w:val="002F71A2"/>
    <w:rsid w:val="00300BEF"/>
    <w:rsid w:val="003011CB"/>
    <w:rsid w:val="003016DB"/>
    <w:rsid w:val="003041AD"/>
    <w:rsid w:val="00305FDB"/>
    <w:rsid w:val="0031279F"/>
    <w:rsid w:val="003135F3"/>
    <w:rsid w:val="00314C4B"/>
    <w:rsid w:val="0031518C"/>
    <w:rsid w:val="00315888"/>
    <w:rsid w:val="00315E7E"/>
    <w:rsid w:val="00316F00"/>
    <w:rsid w:val="003175C2"/>
    <w:rsid w:val="003179F7"/>
    <w:rsid w:val="00317A8F"/>
    <w:rsid w:val="00321B51"/>
    <w:rsid w:val="00321BE3"/>
    <w:rsid w:val="00321C52"/>
    <w:rsid w:val="0032278C"/>
    <w:rsid w:val="0032420D"/>
    <w:rsid w:val="003256FB"/>
    <w:rsid w:val="00331059"/>
    <w:rsid w:val="0033445E"/>
    <w:rsid w:val="00335E5D"/>
    <w:rsid w:val="00336D96"/>
    <w:rsid w:val="00337710"/>
    <w:rsid w:val="00337BE3"/>
    <w:rsid w:val="0034061B"/>
    <w:rsid w:val="003414DE"/>
    <w:rsid w:val="00344F07"/>
    <w:rsid w:val="00345B7F"/>
    <w:rsid w:val="00345C87"/>
    <w:rsid w:val="0034698E"/>
    <w:rsid w:val="003469C8"/>
    <w:rsid w:val="00350C8C"/>
    <w:rsid w:val="0035117D"/>
    <w:rsid w:val="00352E63"/>
    <w:rsid w:val="00355EA4"/>
    <w:rsid w:val="00355F8A"/>
    <w:rsid w:val="00356EB8"/>
    <w:rsid w:val="00357641"/>
    <w:rsid w:val="003635BE"/>
    <w:rsid w:val="00365045"/>
    <w:rsid w:val="00366B5E"/>
    <w:rsid w:val="00366CC1"/>
    <w:rsid w:val="003705DF"/>
    <w:rsid w:val="00370CD6"/>
    <w:rsid w:val="003718DB"/>
    <w:rsid w:val="0037378C"/>
    <w:rsid w:val="00376290"/>
    <w:rsid w:val="00376E90"/>
    <w:rsid w:val="003806C1"/>
    <w:rsid w:val="003824D3"/>
    <w:rsid w:val="00382B07"/>
    <w:rsid w:val="00383542"/>
    <w:rsid w:val="00383C92"/>
    <w:rsid w:val="00385BB5"/>
    <w:rsid w:val="003860A5"/>
    <w:rsid w:val="00386BC2"/>
    <w:rsid w:val="00387CA6"/>
    <w:rsid w:val="00390F6E"/>
    <w:rsid w:val="00391A40"/>
    <w:rsid w:val="0039556B"/>
    <w:rsid w:val="00396D56"/>
    <w:rsid w:val="0039718F"/>
    <w:rsid w:val="003A144E"/>
    <w:rsid w:val="003A2555"/>
    <w:rsid w:val="003A2C99"/>
    <w:rsid w:val="003A470D"/>
    <w:rsid w:val="003A48A3"/>
    <w:rsid w:val="003A4C0E"/>
    <w:rsid w:val="003A5429"/>
    <w:rsid w:val="003A5EB1"/>
    <w:rsid w:val="003A794C"/>
    <w:rsid w:val="003A79D5"/>
    <w:rsid w:val="003A7B28"/>
    <w:rsid w:val="003B125E"/>
    <w:rsid w:val="003B131A"/>
    <w:rsid w:val="003B1BE3"/>
    <w:rsid w:val="003B2200"/>
    <w:rsid w:val="003B2AE6"/>
    <w:rsid w:val="003B5E61"/>
    <w:rsid w:val="003B62F1"/>
    <w:rsid w:val="003B7502"/>
    <w:rsid w:val="003C03BE"/>
    <w:rsid w:val="003C1310"/>
    <w:rsid w:val="003C16A2"/>
    <w:rsid w:val="003C31C9"/>
    <w:rsid w:val="003C3399"/>
    <w:rsid w:val="003C4958"/>
    <w:rsid w:val="003C4961"/>
    <w:rsid w:val="003C7C5D"/>
    <w:rsid w:val="003D05B1"/>
    <w:rsid w:val="003D06CC"/>
    <w:rsid w:val="003D0AD2"/>
    <w:rsid w:val="003D40DD"/>
    <w:rsid w:val="003D5DB9"/>
    <w:rsid w:val="003D718A"/>
    <w:rsid w:val="003E0060"/>
    <w:rsid w:val="003E00CA"/>
    <w:rsid w:val="003E07FB"/>
    <w:rsid w:val="003E0F5E"/>
    <w:rsid w:val="003E14D4"/>
    <w:rsid w:val="003E1A0E"/>
    <w:rsid w:val="003E1F4F"/>
    <w:rsid w:val="003E240E"/>
    <w:rsid w:val="003E31E0"/>
    <w:rsid w:val="003E4C85"/>
    <w:rsid w:val="003E6FDE"/>
    <w:rsid w:val="003F0699"/>
    <w:rsid w:val="003F0CC1"/>
    <w:rsid w:val="003F1983"/>
    <w:rsid w:val="003F3988"/>
    <w:rsid w:val="003F5913"/>
    <w:rsid w:val="003F5B74"/>
    <w:rsid w:val="003F7EE1"/>
    <w:rsid w:val="004010B1"/>
    <w:rsid w:val="004024F8"/>
    <w:rsid w:val="00405696"/>
    <w:rsid w:val="004072E2"/>
    <w:rsid w:val="00407B2B"/>
    <w:rsid w:val="0041070A"/>
    <w:rsid w:val="0041159A"/>
    <w:rsid w:val="00412E3B"/>
    <w:rsid w:val="004132E2"/>
    <w:rsid w:val="004135D5"/>
    <w:rsid w:val="00415073"/>
    <w:rsid w:val="0041545F"/>
    <w:rsid w:val="00415F1F"/>
    <w:rsid w:val="00416F21"/>
    <w:rsid w:val="00417BF5"/>
    <w:rsid w:val="00420793"/>
    <w:rsid w:val="004226DA"/>
    <w:rsid w:val="00423CDC"/>
    <w:rsid w:val="004241CA"/>
    <w:rsid w:val="0042500C"/>
    <w:rsid w:val="00426157"/>
    <w:rsid w:val="00426384"/>
    <w:rsid w:val="00426AEC"/>
    <w:rsid w:val="0043051F"/>
    <w:rsid w:val="004305A8"/>
    <w:rsid w:val="0043229B"/>
    <w:rsid w:val="004337A4"/>
    <w:rsid w:val="00433DBE"/>
    <w:rsid w:val="004352F4"/>
    <w:rsid w:val="004353D5"/>
    <w:rsid w:val="004353FE"/>
    <w:rsid w:val="00435847"/>
    <w:rsid w:val="00436B8A"/>
    <w:rsid w:val="00436C12"/>
    <w:rsid w:val="004403FD"/>
    <w:rsid w:val="0044130D"/>
    <w:rsid w:val="00441CC3"/>
    <w:rsid w:val="00443CA0"/>
    <w:rsid w:val="004444CD"/>
    <w:rsid w:val="00444A8E"/>
    <w:rsid w:val="00445474"/>
    <w:rsid w:val="00445E2A"/>
    <w:rsid w:val="00446DC4"/>
    <w:rsid w:val="00447B9A"/>
    <w:rsid w:val="00447F13"/>
    <w:rsid w:val="00450874"/>
    <w:rsid w:val="00450CFA"/>
    <w:rsid w:val="00450DEF"/>
    <w:rsid w:val="00450E14"/>
    <w:rsid w:val="00452154"/>
    <w:rsid w:val="00452E8E"/>
    <w:rsid w:val="00457133"/>
    <w:rsid w:val="004607B6"/>
    <w:rsid w:val="00461BAB"/>
    <w:rsid w:val="00462C65"/>
    <w:rsid w:val="0046429A"/>
    <w:rsid w:val="004646C0"/>
    <w:rsid w:val="00465F12"/>
    <w:rsid w:val="00466780"/>
    <w:rsid w:val="00466B56"/>
    <w:rsid w:val="00466F33"/>
    <w:rsid w:val="004674E7"/>
    <w:rsid w:val="00467B14"/>
    <w:rsid w:val="00467D07"/>
    <w:rsid w:val="00470D30"/>
    <w:rsid w:val="00471642"/>
    <w:rsid w:val="004716B7"/>
    <w:rsid w:val="00473E52"/>
    <w:rsid w:val="00474EDA"/>
    <w:rsid w:val="00475937"/>
    <w:rsid w:val="00477EA1"/>
    <w:rsid w:val="00481AC6"/>
    <w:rsid w:val="00481D80"/>
    <w:rsid w:val="00481E2A"/>
    <w:rsid w:val="004824FA"/>
    <w:rsid w:val="00482A9E"/>
    <w:rsid w:val="00484011"/>
    <w:rsid w:val="004841F1"/>
    <w:rsid w:val="0048496B"/>
    <w:rsid w:val="004854FE"/>
    <w:rsid w:val="00487937"/>
    <w:rsid w:val="004932E6"/>
    <w:rsid w:val="004936C4"/>
    <w:rsid w:val="004952E9"/>
    <w:rsid w:val="004A03BB"/>
    <w:rsid w:val="004A14DE"/>
    <w:rsid w:val="004A1E3A"/>
    <w:rsid w:val="004A2D95"/>
    <w:rsid w:val="004A30CE"/>
    <w:rsid w:val="004A39A2"/>
    <w:rsid w:val="004A51E4"/>
    <w:rsid w:val="004B1281"/>
    <w:rsid w:val="004B2A39"/>
    <w:rsid w:val="004B46D6"/>
    <w:rsid w:val="004B6B0A"/>
    <w:rsid w:val="004B7098"/>
    <w:rsid w:val="004B752A"/>
    <w:rsid w:val="004B78EB"/>
    <w:rsid w:val="004C0579"/>
    <w:rsid w:val="004C0BF6"/>
    <w:rsid w:val="004C4464"/>
    <w:rsid w:val="004C4AEA"/>
    <w:rsid w:val="004C66F4"/>
    <w:rsid w:val="004C7724"/>
    <w:rsid w:val="004D0430"/>
    <w:rsid w:val="004D1663"/>
    <w:rsid w:val="004D1DAA"/>
    <w:rsid w:val="004D3CA5"/>
    <w:rsid w:val="004D4EB1"/>
    <w:rsid w:val="004E003C"/>
    <w:rsid w:val="004E16EB"/>
    <w:rsid w:val="004E2170"/>
    <w:rsid w:val="004E2B5C"/>
    <w:rsid w:val="004E2E20"/>
    <w:rsid w:val="004E2EA6"/>
    <w:rsid w:val="004E46A9"/>
    <w:rsid w:val="004E5060"/>
    <w:rsid w:val="004E6665"/>
    <w:rsid w:val="004E6687"/>
    <w:rsid w:val="004F0FF6"/>
    <w:rsid w:val="004F3864"/>
    <w:rsid w:val="004F601A"/>
    <w:rsid w:val="004F634E"/>
    <w:rsid w:val="004F64A0"/>
    <w:rsid w:val="004F67A8"/>
    <w:rsid w:val="004F6AFA"/>
    <w:rsid w:val="004F6BD2"/>
    <w:rsid w:val="0050094F"/>
    <w:rsid w:val="00502198"/>
    <w:rsid w:val="005060EF"/>
    <w:rsid w:val="00506196"/>
    <w:rsid w:val="005070F6"/>
    <w:rsid w:val="005102D6"/>
    <w:rsid w:val="00510D5D"/>
    <w:rsid w:val="00511498"/>
    <w:rsid w:val="005115FA"/>
    <w:rsid w:val="00512F38"/>
    <w:rsid w:val="0051582C"/>
    <w:rsid w:val="00516986"/>
    <w:rsid w:val="005212B4"/>
    <w:rsid w:val="005212E5"/>
    <w:rsid w:val="005229DF"/>
    <w:rsid w:val="00522A50"/>
    <w:rsid w:val="00522CC5"/>
    <w:rsid w:val="005243D9"/>
    <w:rsid w:val="00525E61"/>
    <w:rsid w:val="00526D33"/>
    <w:rsid w:val="00527225"/>
    <w:rsid w:val="0053218C"/>
    <w:rsid w:val="00533566"/>
    <w:rsid w:val="00534B47"/>
    <w:rsid w:val="0053557D"/>
    <w:rsid w:val="005355A2"/>
    <w:rsid w:val="0053717E"/>
    <w:rsid w:val="0054045B"/>
    <w:rsid w:val="005410E3"/>
    <w:rsid w:val="00544362"/>
    <w:rsid w:val="005463DE"/>
    <w:rsid w:val="00546DC2"/>
    <w:rsid w:val="005507EA"/>
    <w:rsid w:val="00553EB4"/>
    <w:rsid w:val="005542E8"/>
    <w:rsid w:val="00554B92"/>
    <w:rsid w:val="00556630"/>
    <w:rsid w:val="0055686D"/>
    <w:rsid w:val="00562AD9"/>
    <w:rsid w:val="00563828"/>
    <w:rsid w:val="00565204"/>
    <w:rsid w:val="00567192"/>
    <w:rsid w:val="0056770E"/>
    <w:rsid w:val="00570C07"/>
    <w:rsid w:val="0057111D"/>
    <w:rsid w:val="00573AF7"/>
    <w:rsid w:val="00574606"/>
    <w:rsid w:val="00574FEC"/>
    <w:rsid w:val="00576F90"/>
    <w:rsid w:val="005800EE"/>
    <w:rsid w:val="00581C99"/>
    <w:rsid w:val="005827F4"/>
    <w:rsid w:val="00583C90"/>
    <w:rsid w:val="00584D78"/>
    <w:rsid w:val="005855E6"/>
    <w:rsid w:val="005869D6"/>
    <w:rsid w:val="00587C72"/>
    <w:rsid w:val="00590A22"/>
    <w:rsid w:val="00591020"/>
    <w:rsid w:val="005918CE"/>
    <w:rsid w:val="0059331E"/>
    <w:rsid w:val="0059370E"/>
    <w:rsid w:val="0059417D"/>
    <w:rsid w:val="00594619"/>
    <w:rsid w:val="00594923"/>
    <w:rsid w:val="0059512F"/>
    <w:rsid w:val="005961AE"/>
    <w:rsid w:val="005A21F2"/>
    <w:rsid w:val="005A2317"/>
    <w:rsid w:val="005A33F6"/>
    <w:rsid w:val="005A3933"/>
    <w:rsid w:val="005A3BD2"/>
    <w:rsid w:val="005A4BB1"/>
    <w:rsid w:val="005A59E5"/>
    <w:rsid w:val="005A5CF9"/>
    <w:rsid w:val="005B2926"/>
    <w:rsid w:val="005B3098"/>
    <w:rsid w:val="005B3306"/>
    <w:rsid w:val="005B3D95"/>
    <w:rsid w:val="005B3DA7"/>
    <w:rsid w:val="005B4E13"/>
    <w:rsid w:val="005B6602"/>
    <w:rsid w:val="005B6889"/>
    <w:rsid w:val="005B7323"/>
    <w:rsid w:val="005B7440"/>
    <w:rsid w:val="005C01AC"/>
    <w:rsid w:val="005C06C3"/>
    <w:rsid w:val="005C3D8B"/>
    <w:rsid w:val="005C6557"/>
    <w:rsid w:val="005D0CFB"/>
    <w:rsid w:val="005D181C"/>
    <w:rsid w:val="005D318F"/>
    <w:rsid w:val="005D473D"/>
    <w:rsid w:val="005D6F14"/>
    <w:rsid w:val="005D7876"/>
    <w:rsid w:val="005E186B"/>
    <w:rsid w:val="005E1D52"/>
    <w:rsid w:val="005E200C"/>
    <w:rsid w:val="005E2150"/>
    <w:rsid w:val="005E2236"/>
    <w:rsid w:val="005E2995"/>
    <w:rsid w:val="005E2D5E"/>
    <w:rsid w:val="005E4686"/>
    <w:rsid w:val="005E48B2"/>
    <w:rsid w:val="005E518F"/>
    <w:rsid w:val="005F07B2"/>
    <w:rsid w:val="005F2232"/>
    <w:rsid w:val="005F3FEF"/>
    <w:rsid w:val="005F66FC"/>
    <w:rsid w:val="005F7C4B"/>
    <w:rsid w:val="00600C4F"/>
    <w:rsid w:val="00602390"/>
    <w:rsid w:val="0060287B"/>
    <w:rsid w:val="0060585B"/>
    <w:rsid w:val="00605D50"/>
    <w:rsid w:val="0060693B"/>
    <w:rsid w:val="00607F7C"/>
    <w:rsid w:val="006102DA"/>
    <w:rsid w:val="006104FE"/>
    <w:rsid w:val="00613BCF"/>
    <w:rsid w:val="00614CAE"/>
    <w:rsid w:val="00616090"/>
    <w:rsid w:val="006174FB"/>
    <w:rsid w:val="0061754B"/>
    <w:rsid w:val="00617C8E"/>
    <w:rsid w:val="00620EEA"/>
    <w:rsid w:val="006212B2"/>
    <w:rsid w:val="00622335"/>
    <w:rsid w:val="00623111"/>
    <w:rsid w:val="0062402D"/>
    <w:rsid w:val="00627E9F"/>
    <w:rsid w:val="006315A3"/>
    <w:rsid w:val="00634B6C"/>
    <w:rsid w:val="00635DE4"/>
    <w:rsid w:val="006360A9"/>
    <w:rsid w:val="00637E0B"/>
    <w:rsid w:val="00641EE2"/>
    <w:rsid w:val="0064216F"/>
    <w:rsid w:val="0064620B"/>
    <w:rsid w:val="00651309"/>
    <w:rsid w:val="006518AB"/>
    <w:rsid w:val="00651A27"/>
    <w:rsid w:val="00653315"/>
    <w:rsid w:val="006536FC"/>
    <w:rsid w:val="006538EA"/>
    <w:rsid w:val="00653B3F"/>
    <w:rsid w:val="00654F18"/>
    <w:rsid w:val="0065553C"/>
    <w:rsid w:val="00656615"/>
    <w:rsid w:val="006579A2"/>
    <w:rsid w:val="00657B70"/>
    <w:rsid w:val="0066084D"/>
    <w:rsid w:val="00661746"/>
    <w:rsid w:val="0066248C"/>
    <w:rsid w:val="00663228"/>
    <w:rsid w:val="00667C89"/>
    <w:rsid w:val="00667E55"/>
    <w:rsid w:val="006711EE"/>
    <w:rsid w:val="0067471B"/>
    <w:rsid w:val="00675F9A"/>
    <w:rsid w:val="00676888"/>
    <w:rsid w:val="006769B9"/>
    <w:rsid w:val="00676AAC"/>
    <w:rsid w:val="00677A75"/>
    <w:rsid w:val="0068099C"/>
    <w:rsid w:val="006809BB"/>
    <w:rsid w:val="006809FD"/>
    <w:rsid w:val="0068257A"/>
    <w:rsid w:val="0068407B"/>
    <w:rsid w:val="00684745"/>
    <w:rsid w:val="0068525A"/>
    <w:rsid w:val="0068636D"/>
    <w:rsid w:val="00687430"/>
    <w:rsid w:val="00691AC9"/>
    <w:rsid w:val="00691D1F"/>
    <w:rsid w:val="006921AA"/>
    <w:rsid w:val="00692913"/>
    <w:rsid w:val="00692DEB"/>
    <w:rsid w:val="00693A92"/>
    <w:rsid w:val="00694D70"/>
    <w:rsid w:val="0069574E"/>
    <w:rsid w:val="00696C3C"/>
    <w:rsid w:val="00696EE8"/>
    <w:rsid w:val="00697333"/>
    <w:rsid w:val="00697BAE"/>
    <w:rsid w:val="006A09E0"/>
    <w:rsid w:val="006A2D5E"/>
    <w:rsid w:val="006A5E87"/>
    <w:rsid w:val="006A7ECD"/>
    <w:rsid w:val="006B0E19"/>
    <w:rsid w:val="006B4DDC"/>
    <w:rsid w:val="006B5170"/>
    <w:rsid w:val="006B51BD"/>
    <w:rsid w:val="006B57B3"/>
    <w:rsid w:val="006B5E55"/>
    <w:rsid w:val="006B6198"/>
    <w:rsid w:val="006B6FB9"/>
    <w:rsid w:val="006B6FC6"/>
    <w:rsid w:val="006C0926"/>
    <w:rsid w:val="006C1977"/>
    <w:rsid w:val="006C20E8"/>
    <w:rsid w:val="006C4DA7"/>
    <w:rsid w:val="006C7951"/>
    <w:rsid w:val="006D08B8"/>
    <w:rsid w:val="006D25A1"/>
    <w:rsid w:val="006D7877"/>
    <w:rsid w:val="006E0B23"/>
    <w:rsid w:val="006E0DF9"/>
    <w:rsid w:val="006E14E9"/>
    <w:rsid w:val="006E1BD3"/>
    <w:rsid w:val="006E4A7A"/>
    <w:rsid w:val="006E4F6F"/>
    <w:rsid w:val="006E6248"/>
    <w:rsid w:val="006E68F2"/>
    <w:rsid w:val="006E77D0"/>
    <w:rsid w:val="006E793E"/>
    <w:rsid w:val="006E7B4A"/>
    <w:rsid w:val="006F09A2"/>
    <w:rsid w:val="006F0E6D"/>
    <w:rsid w:val="006F0EA1"/>
    <w:rsid w:val="006F17B7"/>
    <w:rsid w:val="006F36C6"/>
    <w:rsid w:val="006F5939"/>
    <w:rsid w:val="006F6856"/>
    <w:rsid w:val="006F752C"/>
    <w:rsid w:val="00703B72"/>
    <w:rsid w:val="00705079"/>
    <w:rsid w:val="007079A4"/>
    <w:rsid w:val="00712C71"/>
    <w:rsid w:val="00713412"/>
    <w:rsid w:val="0071369A"/>
    <w:rsid w:val="0071430D"/>
    <w:rsid w:val="007145D0"/>
    <w:rsid w:val="00715205"/>
    <w:rsid w:val="00715539"/>
    <w:rsid w:val="00716CB4"/>
    <w:rsid w:val="00716F94"/>
    <w:rsid w:val="00717F48"/>
    <w:rsid w:val="00720A47"/>
    <w:rsid w:val="00721180"/>
    <w:rsid w:val="00721549"/>
    <w:rsid w:val="00721719"/>
    <w:rsid w:val="00723626"/>
    <w:rsid w:val="00723A1D"/>
    <w:rsid w:val="00724333"/>
    <w:rsid w:val="0072449E"/>
    <w:rsid w:val="00724856"/>
    <w:rsid w:val="00726AE4"/>
    <w:rsid w:val="0073259A"/>
    <w:rsid w:val="00732F1B"/>
    <w:rsid w:val="00733B90"/>
    <w:rsid w:val="007343CA"/>
    <w:rsid w:val="00734D99"/>
    <w:rsid w:val="00735E12"/>
    <w:rsid w:val="00737EC6"/>
    <w:rsid w:val="007458CA"/>
    <w:rsid w:val="007468B7"/>
    <w:rsid w:val="0075188E"/>
    <w:rsid w:val="00752094"/>
    <w:rsid w:val="007530D1"/>
    <w:rsid w:val="007549F6"/>
    <w:rsid w:val="00754CAC"/>
    <w:rsid w:val="00754E2A"/>
    <w:rsid w:val="007560FF"/>
    <w:rsid w:val="0076001C"/>
    <w:rsid w:val="00760E12"/>
    <w:rsid w:val="00760FE5"/>
    <w:rsid w:val="007611AE"/>
    <w:rsid w:val="00762D2D"/>
    <w:rsid w:val="00763CF3"/>
    <w:rsid w:val="00766AD3"/>
    <w:rsid w:val="00771C66"/>
    <w:rsid w:val="00772293"/>
    <w:rsid w:val="00773089"/>
    <w:rsid w:val="007734E6"/>
    <w:rsid w:val="00774689"/>
    <w:rsid w:val="00776981"/>
    <w:rsid w:val="0077729A"/>
    <w:rsid w:val="007816A6"/>
    <w:rsid w:val="00781AE3"/>
    <w:rsid w:val="00782127"/>
    <w:rsid w:val="00782FBD"/>
    <w:rsid w:val="007830F0"/>
    <w:rsid w:val="00783C75"/>
    <w:rsid w:val="00784619"/>
    <w:rsid w:val="00784735"/>
    <w:rsid w:val="00784859"/>
    <w:rsid w:val="00785C1B"/>
    <w:rsid w:val="0078627B"/>
    <w:rsid w:val="0078765B"/>
    <w:rsid w:val="00791C8F"/>
    <w:rsid w:val="007921F1"/>
    <w:rsid w:val="00792212"/>
    <w:rsid w:val="00794E32"/>
    <w:rsid w:val="00795324"/>
    <w:rsid w:val="0079629B"/>
    <w:rsid w:val="00796CCB"/>
    <w:rsid w:val="00797888"/>
    <w:rsid w:val="007A0D73"/>
    <w:rsid w:val="007A0FAE"/>
    <w:rsid w:val="007A18D0"/>
    <w:rsid w:val="007A25E3"/>
    <w:rsid w:val="007A3284"/>
    <w:rsid w:val="007A41A7"/>
    <w:rsid w:val="007A5E9B"/>
    <w:rsid w:val="007A7765"/>
    <w:rsid w:val="007B1179"/>
    <w:rsid w:val="007B1487"/>
    <w:rsid w:val="007B15EF"/>
    <w:rsid w:val="007B305A"/>
    <w:rsid w:val="007B3BC9"/>
    <w:rsid w:val="007B44B4"/>
    <w:rsid w:val="007B55F5"/>
    <w:rsid w:val="007B5EC9"/>
    <w:rsid w:val="007B6A12"/>
    <w:rsid w:val="007B7C44"/>
    <w:rsid w:val="007C19A5"/>
    <w:rsid w:val="007C2529"/>
    <w:rsid w:val="007C410C"/>
    <w:rsid w:val="007C4546"/>
    <w:rsid w:val="007C4815"/>
    <w:rsid w:val="007C5666"/>
    <w:rsid w:val="007C58E7"/>
    <w:rsid w:val="007C5D00"/>
    <w:rsid w:val="007D1C12"/>
    <w:rsid w:val="007D3091"/>
    <w:rsid w:val="007D485B"/>
    <w:rsid w:val="007D537F"/>
    <w:rsid w:val="007D6163"/>
    <w:rsid w:val="007E0748"/>
    <w:rsid w:val="007E129E"/>
    <w:rsid w:val="007E1E03"/>
    <w:rsid w:val="007E34AC"/>
    <w:rsid w:val="007E575D"/>
    <w:rsid w:val="007E57CD"/>
    <w:rsid w:val="007E642F"/>
    <w:rsid w:val="007E658A"/>
    <w:rsid w:val="007E6AEF"/>
    <w:rsid w:val="007E748A"/>
    <w:rsid w:val="007F19A1"/>
    <w:rsid w:val="007F215C"/>
    <w:rsid w:val="007F520F"/>
    <w:rsid w:val="007F5776"/>
    <w:rsid w:val="00801702"/>
    <w:rsid w:val="00801A2B"/>
    <w:rsid w:val="008136FC"/>
    <w:rsid w:val="0081450F"/>
    <w:rsid w:val="00815C7D"/>
    <w:rsid w:val="0081737C"/>
    <w:rsid w:val="00817941"/>
    <w:rsid w:val="008228F9"/>
    <w:rsid w:val="008229E4"/>
    <w:rsid w:val="008232F4"/>
    <w:rsid w:val="00823547"/>
    <w:rsid w:val="00823C47"/>
    <w:rsid w:val="00825BAE"/>
    <w:rsid w:val="008261AB"/>
    <w:rsid w:val="008269AB"/>
    <w:rsid w:val="008269C1"/>
    <w:rsid w:val="00827E86"/>
    <w:rsid w:val="00830D78"/>
    <w:rsid w:val="00832B69"/>
    <w:rsid w:val="008341F7"/>
    <w:rsid w:val="00834C91"/>
    <w:rsid w:val="008359DF"/>
    <w:rsid w:val="00835A5F"/>
    <w:rsid w:val="00835CA7"/>
    <w:rsid w:val="008370D4"/>
    <w:rsid w:val="00837EAA"/>
    <w:rsid w:val="0084077A"/>
    <w:rsid w:val="008414AD"/>
    <w:rsid w:val="008428D9"/>
    <w:rsid w:val="008430D7"/>
    <w:rsid w:val="00844886"/>
    <w:rsid w:val="00845111"/>
    <w:rsid w:val="00846007"/>
    <w:rsid w:val="00850D89"/>
    <w:rsid w:val="00851F10"/>
    <w:rsid w:val="00854343"/>
    <w:rsid w:val="00855F79"/>
    <w:rsid w:val="00856C86"/>
    <w:rsid w:val="00857503"/>
    <w:rsid w:val="0085792B"/>
    <w:rsid w:val="00857F37"/>
    <w:rsid w:val="008648B5"/>
    <w:rsid w:val="0086565B"/>
    <w:rsid w:val="00865797"/>
    <w:rsid w:val="00865CCD"/>
    <w:rsid w:val="00867027"/>
    <w:rsid w:val="00867FB2"/>
    <w:rsid w:val="008705AC"/>
    <w:rsid w:val="008712BC"/>
    <w:rsid w:val="008715E7"/>
    <w:rsid w:val="008727E6"/>
    <w:rsid w:val="008741E2"/>
    <w:rsid w:val="008748B4"/>
    <w:rsid w:val="008750EA"/>
    <w:rsid w:val="00875204"/>
    <w:rsid w:val="00875E46"/>
    <w:rsid w:val="00881DBA"/>
    <w:rsid w:val="0088467A"/>
    <w:rsid w:val="00884DB9"/>
    <w:rsid w:val="00885F8E"/>
    <w:rsid w:val="0088662C"/>
    <w:rsid w:val="00887558"/>
    <w:rsid w:val="00890472"/>
    <w:rsid w:val="008907DD"/>
    <w:rsid w:val="0089139F"/>
    <w:rsid w:val="0089255D"/>
    <w:rsid w:val="008977E0"/>
    <w:rsid w:val="00897A16"/>
    <w:rsid w:val="008A1831"/>
    <w:rsid w:val="008A44F8"/>
    <w:rsid w:val="008A667F"/>
    <w:rsid w:val="008A7E88"/>
    <w:rsid w:val="008B01DE"/>
    <w:rsid w:val="008B06C0"/>
    <w:rsid w:val="008B12FA"/>
    <w:rsid w:val="008B1C36"/>
    <w:rsid w:val="008B2739"/>
    <w:rsid w:val="008B2926"/>
    <w:rsid w:val="008B35F8"/>
    <w:rsid w:val="008B59C4"/>
    <w:rsid w:val="008B65FF"/>
    <w:rsid w:val="008B68F9"/>
    <w:rsid w:val="008B71C8"/>
    <w:rsid w:val="008C27D1"/>
    <w:rsid w:val="008C28C7"/>
    <w:rsid w:val="008C3517"/>
    <w:rsid w:val="008C408E"/>
    <w:rsid w:val="008C4F0B"/>
    <w:rsid w:val="008C59E7"/>
    <w:rsid w:val="008C67C0"/>
    <w:rsid w:val="008C67D2"/>
    <w:rsid w:val="008D1685"/>
    <w:rsid w:val="008D3048"/>
    <w:rsid w:val="008D5220"/>
    <w:rsid w:val="008D5E6D"/>
    <w:rsid w:val="008D60F7"/>
    <w:rsid w:val="008E00A6"/>
    <w:rsid w:val="008E0169"/>
    <w:rsid w:val="008E022A"/>
    <w:rsid w:val="008E0683"/>
    <w:rsid w:val="008E087A"/>
    <w:rsid w:val="008E3493"/>
    <w:rsid w:val="008E34D8"/>
    <w:rsid w:val="008E3561"/>
    <w:rsid w:val="008E3D8D"/>
    <w:rsid w:val="008E3F38"/>
    <w:rsid w:val="008E520B"/>
    <w:rsid w:val="008E58B9"/>
    <w:rsid w:val="008E5A6D"/>
    <w:rsid w:val="008E73D6"/>
    <w:rsid w:val="008F15E3"/>
    <w:rsid w:val="008F3415"/>
    <w:rsid w:val="008F35C0"/>
    <w:rsid w:val="008F3D10"/>
    <w:rsid w:val="008F71DF"/>
    <w:rsid w:val="00901AA0"/>
    <w:rsid w:val="009022D8"/>
    <w:rsid w:val="00902DD9"/>
    <w:rsid w:val="00903C49"/>
    <w:rsid w:val="00911486"/>
    <w:rsid w:val="00912050"/>
    <w:rsid w:val="009129CA"/>
    <w:rsid w:val="0091449B"/>
    <w:rsid w:val="009154DD"/>
    <w:rsid w:val="00915C4D"/>
    <w:rsid w:val="00916373"/>
    <w:rsid w:val="009177F8"/>
    <w:rsid w:val="00917F21"/>
    <w:rsid w:val="009206B6"/>
    <w:rsid w:val="009207D5"/>
    <w:rsid w:val="00920F6B"/>
    <w:rsid w:val="00924C06"/>
    <w:rsid w:val="009252DC"/>
    <w:rsid w:val="009252F5"/>
    <w:rsid w:val="00925CD1"/>
    <w:rsid w:val="009263C1"/>
    <w:rsid w:val="009267C9"/>
    <w:rsid w:val="00927DC1"/>
    <w:rsid w:val="00930648"/>
    <w:rsid w:val="009319CF"/>
    <w:rsid w:val="009352DC"/>
    <w:rsid w:val="00935542"/>
    <w:rsid w:val="009370C3"/>
    <w:rsid w:val="009411B9"/>
    <w:rsid w:val="00941B4F"/>
    <w:rsid w:val="00943181"/>
    <w:rsid w:val="0094370C"/>
    <w:rsid w:val="009451E1"/>
    <w:rsid w:val="009457CF"/>
    <w:rsid w:val="00945B19"/>
    <w:rsid w:val="0094720C"/>
    <w:rsid w:val="009518C0"/>
    <w:rsid w:val="0095219E"/>
    <w:rsid w:val="009544A4"/>
    <w:rsid w:val="00954637"/>
    <w:rsid w:val="00956B97"/>
    <w:rsid w:val="00957EBA"/>
    <w:rsid w:val="00963CE3"/>
    <w:rsid w:val="009645E9"/>
    <w:rsid w:val="00964F18"/>
    <w:rsid w:val="00965859"/>
    <w:rsid w:val="00966088"/>
    <w:rsid w:val="00967626"/>
    <w:rsid w:val="00967ADD"/>
    <w:rsid w:val="00970913"/>
    <w:rsid w:val="00970D22"/>
    <w:rsid w:val="00972110"/>
    <w:rsid w:val="0097279A"/>
    <w:rsid w:val="009728CE"/>
    <w:rsid w:val="00972DA8"/>
    <w:rsid w:val="00974424"/>
    <w:rsid w:val="0097539F"/>
    <w:rsid w:val="0097659F"/>
    <w:rsid w:val="009771EA"/>
    <w:rsid w:val="009772B5"/>
    <w:rsid w:val="00977D58"/>
    <w:rsid w:val="00986F7D"/>
    <w:rsid w:val="00987357"/>
    <w:rsid w:val="009875D7"/>
    <w:rsid w:val="00987F76"/>
    <w:rsid w:val="00991111"/>
    <w:rsid w:val="00993088"/>
    <w:rsid w:val="009935D6"/>
    <w:rsid w:val="009947AA"/>
    <w:rsid w:val="0099664F"/>
    <w:rsid w:val="0099798B"/>
    <w:rsid w:val="00997C76"/>
    <w:rsid w:val="00997D5D"/>
    <w:rsid w:val="009A0447"/>
    <w:rsid w:val="009A1E9D"/>
    <w:rsid w:val="009A2863"/>
    <w:rsid w:val="009A2CE5"/>
    <w:rsid w:val="009A2E11"/>
    <w:rsid w:val="009A407D"/>
    <w:rsid w:val="009A4B59"/>
    <w:rsid w:val="009A654E"/>
    <w:rsid w:val="009A6A62"/>
    <w:rsid w:val="009A737F"/>
    <w:rsid w:val="009B0BC9"/>
    <w:rsid w:val="009B2E54"/>
    <w:rsid w:val="009B4A51"/>
    <w:rsid w:val="009B66A6"/>
    <w:rsid w:val="009C09C8"/>
    <w:rsid w:val="009C17AA"/>
    <w:rsid w:val="009C28B1"/>
    <w:rsid w:val="009C2F97"/>
    <w:rsid w:val="009C3432"/>
    <w:rsid w:val="009C45BE"/>
    <w:rsid w:val="009C61AD"/>
    <w:rsid w:val="009C6697"/>
    <w:rsid w:val="009C70FB"/>
    <w:rsid w:val="009D2EA4"/>
    <w:rsid w:val="009D373D"/>
    <w:rsid w:val="009D436B"/>
    <w:rsid w:val="009D52EF"/>
    <w:rsid w:val="009D5927"/>
    <w:rsid w:val="009D6424"/>
    <w:rsid w:val="009D7B2C"/>
    <w:rsid w:val="009E0801"/>
    <w:rsid w:val="009E1109"/>
    <w:rsid w:val="009E1D05"/>
    <w:rsid w:val="009E2496"/>
    <w:rsid w:val="009E3C49"/>
    <w:rsid w:val="009E6579"/>
    <w:rsid w:val="009E6E10"/>
    <w:rsid w:val="009F1218"/>
    <w:rsid w:val="009F61BC"/>
    <w:rsid w:val="009F6BB7"/>
    <w:rsid w:val="009F7699"/>
    <w:rsid w:val="009F7D5B"/>
    <w:rsid w:val="009F7DE0"/>
    <w:rsid w:val="00A0098F"/>
    <w:rsid w:val="00A0222E"/>
    <w:rsid w:val="00A04728"/>
    <w:rsid w:val="00A05973"/>
    <w:rsid w:val="00A06860"/>
    <w:rsid w:val="00A06BCB"/>
    <w:rsid w:val="00A1050C"/>
    <w:rsid w:val="00A1061A"/>
    <w:rsid w:val="00A10A8B"/>
    <w:rsid w:val="00A11B0C"/>
    <w:rsid w:val="00A1453A"/>
    <w:rsid w:val="00A14872"/>
    <w:rsid w:val="00A16C10"/>
    <w:rsid w:val="00A1764A"/>
    <w:rsid w:val="00A177D0"/>
    <w:rsid w:val="00A20BA8"/>
    <w:rsid w:val="00A21053"/>
    <w:rsid w:val="00A21298"/>
    <w:rsid w:val="00A219AF"/>
    <w:rsid w:val="00A23971"/>
    <w:rsid w:val="00A242DB"/>
    <w:rsid w:val="00A25C33"/>
    <w:rsid w:val="00A26C0C"/>
    <w:rsid w:val="00A306EB"/>
    <w:rsid w:val="00A31068"/>
    <w:rsid w:val="00A31742"/>
    <w:rsid w:val="00A32ED7"/>
    <w:rsid w:val="00A339BB"/>
    <w:rsid w:val="00A33B35"/>
    <w:rsid w:val="00A33E90"/>
    <w:rsid w:val="00A3564C"/>
    <w:rsid w:val="00A35A5F"/>
    <w:rsid w:val="00A36419"/>
    <w:rsid w:val="00A36752"/>
    <w:rsid w:val="00A4129D"/>
    <w:rsid w:val="00A4433B"/>
    <w:rsid w:val="00A44831"/>
    <w:rsid w:val="00A44921"/>
    <w:rsid w:val="00A44AD9"/>
    <w:rsid w:val="00A474BF"/>
    <w:rsid w:val="00A50A80"/>
    <w:rsid w:val="00A52C02"/>
    <w:rsid w:val="00A533D2"/>
    <w:rsid w:val="00A578C2"/>
    <w:rsid w:val="00A57F26"/>
    <w:rsid w:val="00A606B0"/>
    <w:rsid w:val="00A61FA5"/>
    <w:rsid w:val="00A62C98"/>
    <w:rsid w:val="00A63335"/>
    <w:rsid w:val="00A654CC"/>
    <w:rsid w:val="00A6601E"/>
    <w:rsid w:val="00A670F1"/>
    <w:rsid w:val="00A7020F"/>
    <w:rsid w:val="00A70B3C"/>
    <w:rsid w:val="00A72652"/>
    <w:rsid w:val="00A7509E"/>
    <w:rsid w:val="00A75194"/>
    <w:rsid w:val="00A75D1C"/>
    <w:rsid w:val="00A77DCF"/>
    <w:rsid w:val="00A809AA"/>
    <w:rsid w:val="00A8472C"/>
    <w:rsid w:val="00A849B3"/>
    <w:rsid w:val="00A84C1B"/>
    <w:rsid w:val="00A8510D"/>
    <w:rsid w:val="00A86AF3"/>
    <w:rsid w:val="00A87B11"/>
    <w:rsid w:val="00A90AFF"/>
    <w:rsid w:val="00A90BDC"/>
    <w:rsid w:val="00A911C3"/>
    <w:rsid w:val="00A91241"/>
    <w:rsid w:val="00A91D5E"/>
    <w:rsid w:val="00A95477"/>
    <w:rsid w:val="00A975A9"/>
    <w:rsid w:val="00AA25AF"/>
    <w:rsid w:val="00AA3192"/>
    <w:rsid w:val="00AA56D9"/>
    <w:rsid w:val="00AA5DCD"/>
    <w:rsid w:val="00AA6548"/>
    <w:rsid w:val="00AA67A4"/>
    <w:rsid w:val="00AA6BA7"/>
    <w:rsid w:val="00AA7EEF"/>
    <w:rsid w:val="00AB0486"/>
    <w:rsid w:val="00AB251E"/>
    <w:rsid w:val="00AB3608"/>
    <w:rsid w:val="00AB4FFD"/>
    <w:rsid w:val="00AB5ED1"/>
    <w:rsid w:val="00AB6D74"/>
    <w:rsid w:val="00AC1272"/>
    <w:rsid w:val="00AC20B9"/>
    <w:rsid w:val="00AC3441"/>
    <w:rsid w:val="00AC409B"/>
    <w:rsid w:val="00AC439C"/>
    <w:rsid w:val="00AC5C48"/>
    <w:rsid w:val="00AC63E3"/>
    <w:rsid w:val="00AC6913"/>
    <w:rsid w:val="00AC7ECF"/>
    <w:rsid w:val="00AD1480"/>
    <w:rsid w:val="00AD21B8"/>
    <w:rsid w:val="00AD3F08"/>
    <w:rsid w:val="00AD7391"/>
    <w:rsid w:val="00AD79E8"/>
    <w:rsid w:val="00AE04B3"/>
    <w:rsid w:val="00AE0CBB"/>
    <w:rsid w:val="00AE12E0"/>
    <w:rsid w:val="00AE16F9"/>
    <w:rsid w:val="00AE178D"/>
    <w:rsid w:val="00AE2622"/>
    <w:rsid w:val="00AE5B0A"/>
    <w:rsid w:val="00AE62F1"/>
    <w:rsid w:val="00AE64C1"/>
    <w:rsid w:val="00AE7096"/>
    <w:rsid w:val="00AF0456"/>
    <w:rsid w:val="00AF0CF4"/>
    <w:rsid w:val="00AF11A9"/>
    <w:rsid w:val="00AF2036"/>
    <w:rsid w:val="00AF2252"/>
    <w:rsid w:val="00AF4A82"/>
    <w:rsid w:val="00AF5CA9"/>
    <w:rsid w:val="00AF78CD"/>
    <w:rsid w:val="00B0098C"/>
    <w:rsid w:val="00B00B12"/>
    <w:rsid w:val="00B01949"/>
    <w:rsid w:val="00B06C33"/>
    <w:rsid w:val="00B06CDC"/>
    <w:rsid w:val="00B07B90"/>
    <w:rsid w:val="00B1129F"/>
    <w:rsid w:val="00B11D61"/>
    <w:rsid w:val="00B11F7B"/>
    <w:rsid w:val="00B12AFF"/>
    <w:rsid w:val="00B12F51"/>
    <w:rsid w:val="00B13DBB"/>
    <w:rsid w:val="00B13FBF"/>
    <w:rsid w:val="00B14FD8"/>
    <w:rsid w:val="00B16BAE"/>
    <w:rsid w:val="00B208FB"/>
    <w:rsid w:val="00B262FA"/>
    <w:rsid w:val="00B267AB"/>
    <w:rsid w:val="00B26892"/>
    <w:rsid w:val="00B2751E"/>
    <w:rsid w:val="00B33372"/>
    <w:rsid w:val="00B3650C"/>
    <w:rsid w:val="00B37E67"/>
    <w:rsid w:val="00B4203F"/>
    <w:rsid w:val="00B42240"/>
    <w:rsid w:val="00B43AFE"/>
    <w:rsid w:val="00B44433"/>
    <w:rsid w:val="00B44F94"/>
    <w:rsid w:val="00B46A18"/>
    <w:rsid w:val="00B47055"/>
    <w:rsid w:val="00B511DC"/>
    <w:rsid w:val="00B556F0"/>
    <w:rsid w:val="00B56D38"/>
    <w:rsid w:val="00B57B78"/>
    <w:rsid w:val="00B60692"/>
    <w:rsid w:val="00B61D00"/>
    <w:rsid w:val="00B63C63"/>
    <w:rsid w:val="00B63CF3"/>
    <w:rsid w:val="00B64BFA"/>
    <w:rsid w:val="00B66739"/>
    <w:rsid w:val="00B66E44"/>
    <w:rsid w:val="00B71746"/>
    <w:rsid w:val="00B71E63"/>
    <w:rsid w:val="00B732DB"/>
    <w:rsid w:val="00B73672"/>
    <w:rsid w:val="00B768DF"/>
    <w:rsid w:val="00B777B6"/>
    <w:rsid w:val="00B7787E"/>
    <w:rsid w:val="00B8107D"/>
    <w:rsid w:val="00B821CF"/>
    <w:rsid w:val="00B825FB"/>
    <w:rsid w:val="00B83212"/>
    <w:rsid w:val="00B85B3C"/>
    <w:rsid w:val="00B85DE4"/>
    <w:rsid w:val="00B8634C"/>
    <w:rsid w:val="00B8783F"/>
    <w:rsid w:val="00B87AAD"/>
    <w:rsid w:val="00B901CD"/>
    <w:rsid w:val="00B91A31"/>
    <w:rsid w:val="00B929E7"/>
    <w:rsid w:val="00B9300C"/>
    <w:rsid w:val="00B93E2F"/>
    <w:rsid w:val="00B95161"/>
    <w:rsid w:val="00B9541D"/>
    <w:rsid w:val="00B9577B"/>
    <w:rsid w:val="00B97BF9"/>
    <w:rsid w:val="00B97D5D"/>
    <w:rsid w:val="00BA00CD"/>
    <w:rsid w:val="00BA0379"/>
    <w:rsid w:val="00BA50D9"/>
    <w:rsid w:val="00BA52B2"/>
    <w:rsid w:val="00BA5C95"/>
    <w:rsid w:val="00BA6325"/>
    <w:rsid w:val="00BA6C28"/>
    <w:rsid w:val="00BA6DB4"/>
    <w:rsid w:val="00BB0438"/>
    <w:rsid w:val="00BB0813"/>
    <w:rsid w:val="00BB090C"/>
    <w:rsid w:val="00BB090E"/>
    <w:rsid w:val="00BB163D"/>
    <w:rsid w:val="00BB2B0D"/>
    <w:rsid w:val="00BB34C4"/>
    <w:rsid w:val="00BB395D"/>
    <w:rsid w:val="00BB567D"/>
    <w:rsid w:val="00BB608B"/>
    <w:rsid w:val="00BB62D8"/>
    <w:rsid w:val="00BB6314"/>
    <w:rsid w:val="00BC3F3C"/>
    <w:rsid w:val="00BC408F"/>
    <w:rsid w:val="00BC467C"/>
    <w:rsid w:val="00BC4991"/>
    <w:rsid w:val="00BC5964"/>
    <w:rsid w:val="00BC5BB2"/>
    <w:rsid w:val="00BC5EB7"/>
    <w:rsid w:val="00BC7A01"/>
    <w:rsid w:val="00BD0107"/>
    <w:rsid w:val="00BD03F9"/>
    <w:rsid w:val="00BD0824"/>
    <w:rsid w:val="00BD23D9"/>
    <w:rsid w:val="00BD35D7"/>
    <w:rsid w:val="00BD411A"/>
    <w:rsid w:val="00BD42DE"/>
    <w:rsid w:val="00BD4599"/>
    <w:rsid w:val="00BD56AF"/>
    <w:rsid w:val="00BD7A6D"/>
    <w:rsid w:val="00BE0C56"/>
    <w:rsid w:val="00BE33C7"/>
    <w:rsid w:val="00BE5A15"/>
    <w:rsid w:val="00BE6190"/>
    <w:rsid w:val="00BE738E"/>
    <w:rsid w:val="00BF0664"/>
    <w:rsid w:val="00BF11A1"/>
    <w:rsid w:val="00BF3F54"/>
    <w:rsid w:val="00BF5E68"/>
    <w:rsid w:val="00BF686C"/>
    <w:rsid w:val="00C00697"/>
    <w:rsid w:val="00C0271B"/>
    <w:rsid w:val="00C028D8"/>
    <w:rsid w:val="00C02C04"/>
    <w:rsid w:val="00C0376C"/>
    <w:rsid w:val="00C04674"/>
    <w:rsid w:val="00C04ADA"/>
    <w:rsid w:val="00C0570C"/>
    <w:rsid w:val="00C06558"/>
    <w:rsid w:val="00C06D77"/>
    <w:rsid w:val="00C07163"/>
    <w:rsid w:val="00C10E0C"/>
    <w:rsid w:val="00C10F8F"/>
    <w:rsid w:val="00C123C2"/>
    <w:rsid w:val="00C12DC4"/>
    <w:rsid w:val="00C14152"/>
    <w:rsid w:val="00C14BA6"/>
    <w:rsid w:val="00C15679"/>
    <w:rsid w:val="00C20C72"/>
    <w:rsid w:val="00C2386C"/>
    <w:rsid w:val="00C27265"/>
    <w:rsid w:val="00C3485C"/>
    <w:rsid w:val="00C35791"/>
    <w:rsid w:val="00C37D73"/>
    <w:rsid w:val="00C37F98"/>
    <w:rsid w:val="00C42108"/>
    <w:rsid w:val="00C43FB0"/>
    <w:rsid w:val="00C4416B"/>
    <w:rsid w:val="00C45D12"/>
    <w:rsid w:val="00C52F2B"/>
    <w:rsid w:val="00C53FE1"/>
    <w:rsid w:val="00C544A4"/>
    <w:rsid w:val="00C5460E"/>
    <w:rsid w:val="00C554C2"/>
    <w:rsid w:val="00C5776C"/>
    <w:rsid w:val="00C6189C"/>
    <w:rsid w:val="00C620EB"/>
    <w:rsid w:val="00C6365B"/>
    <w:rsid w:val="00C638AF"/>
    <w:rsid w:val="00C64E00"/>
    <w:rsid w:val="00C70848"/>
    <w:rsid w:val="00C71D15"/>
    <w:rsid w:val="00C740B7"/>
    <w:rsid w:val="00C75DD5"/>
    <w:rsid w:val="00C763F5"/>
    <w:rsid w:val="00C768E5"/>
    <w:rsid w:val="00C771F3"/>
    <w:rsid w:val="00C8101F"/>
    <w:rsid w:val="00C828B4"/>
    <w:rsid w:val="00C842D1"/>
    <w:rsid w:val="00C84389"/>
    <w:rsid w:val="00C869A2"/>
    <w:rsid w:val="00C87D63"/>
    <w:rsid w:val="00C90556"/>
    <w:rsid w:val="00C92354"/>
    <w:rsid w:val="00C924C2"/>
    <w:rsid w:val="00C92E07"/>
    <w:rsid w:val="00C9359F"/>
    <w:rsid w:val="00C95E3C"/>
    <w:rsid w:val="00C96853"/>
    <w:rsid w:val="00C96AAC"/>
    <w:rsid w:val="00CA2004"/>
    <w:rsid w:val="00CA3BB1"/>
    <w:rsid w:val="00CA5417"/>
    <w:rsid w:val="00CA5840"/>
    <w:rsid w:val="00CA5B99"/>
    <w:rsid w:val="00CA7607"/>
    <w:rsid w:val="00CB0933"/>
    <w:rsid w:val="00CB1DDA"/>
    <w:rsid w:val="00CB2072"/>
    <w:rsid w:val="00CB239F"/>
    <w:rsid w:val="00CB2F58"/>
    <w:rsid w:val="00CB334D"/>
    <w:rsid w:val="00CB3D71"/>
    <w:rsid w:val="00CB56D5"/>
    <w:rsid w:val="00CB64E8"/>
    <w:rsid w:val="00CC0BC0"/>
    <w:rsid w:val="00CC2865"/>
    <w:rsid w:val="00CC3A62"/>
    <w:rsid w:val="00CC3B37"/>
    <w:rsid w:val="00CC4DAB"/>
    <w:rsid w:val="00CC51F8"/>
    <w:rsid w:val="00CC6E78"/>
    <w:rsid w:val="00CC7188"/>
    <w:rsid w:val="00CC76CD"/>
    <w:rsid w:val="00CD0ABD"/>
    <w:rsid w:val="00CD1EA8"/>
    <w:rsid w:val="00CD3729"/>
    <w:rsid w:val="00CD5B0D"/>
    <w:rsid w:val="00CD5B5E"/>
    <w:rsid w:val="00CD78C4"/>
    <w:rsid w:val="00CE081E"/>
    <w:rsid w:val="00CE133E"/>
    <w:rsid w:val="00CE147F"/>
    <w:rsid w:val="00CE2C25"/>
    <w:rsid w:val="00CE2C39"/>
    <w:rsid w:val="00CE342F"/>
    <w:rsid w:val="00CE48E5"/>
    <w:rsid w:val="00CF1C9B"/>
    <w:rsid w:val="00CF427C"/>
    <w:rsid w:val="00CF47CB"/>
    <w:rsid w:val="00CF5ABD"/>
    <w:rsid w:val="00CF6092"/>
    <w:rsid w:val="00CF63CE"/>
    <w:rsid w:val="00CF7057"/>
    <w:rsid w:val="00D01557"/>
    <w:rsid w:val="00D0215F"/>
    <w:rsid w:val="00D03254"/>
    <w:rsid w:val="00D036AF"/>
    <w:rsid w:val="00D03A00"/>
    <w:rsid w:val="00D0613D"/>
    <w:rsid w:val="00D0637C"/>
    <w:rsid w:val="00D065B1"/>
    <w:rsid w:val="00D067C1"/>
    <w:rsid w:val="00D06816"/>
    <w:rsid w:val="00D06F50"/>
    <w:rsid w:val="00D10221"/>
    <w:rsid w:val="00D10986"/>
    <w:rsid w:val="00D1343B"/>
    <w:rsid w:val="00D13B13"/>
    <w:rsid w:val="00D15EA6"/>
    <w:rsid w:val="00D16E78"/>
    <w:rsid w:val="00D201D3"/>
    <w:rsid w:val="00D20659"/>
    <w:rsid w:val="00D20C91"/>
    <w:rsid w:val="00D21203"/>
    <w:rsid w:val="00D21588"/>
    <w:rsid w:val="00D2345E"/>
    <w:rsid w:val="00D23609"/>
    <w:rsid w:val="00D250E2"/>
    <w:rsid w:val="00D25F61"/>
    <w:rsid w:val="00D263B1"/>
    <w:rsid w:val="00D267D5"/>
    <w:rsid w:val="00D26A64"/>
    <w:rsid w:val="00D30066"/>
    <w:rsid w:val="00D31720"/>
    <w:rsid w:val="00D33F0D"/>
    <w:rsid w:val="00D37807"/>
    <w:rsid w:val="00D37C29"/>
    <w:rsid w:val="00D40407"/>
    <w:rsid w:val="00D41DDB"/>
    <w:rsid w:val="00D422AB"/>
    <w:rsid w:val="00D42A92"/>
    <w:rsid w:val="00D430CE"/>
    <w:rsid w:val="00D46FD1"/>
    <w:rsid w:val="00D478AF"/>
    <w:rsid w:val="00D50270"/>
    <w:rsid w:val="00D51A56"/>
    <w:rsid w:val="00D527A1"/>
    <w:rsid w:val="00D52B9A"/>
    <w:rsid w:val="00D5367E"/>
    <w:rsid w:val="00D53B1E"/>
    <w:rsid w:val="00D53DA0"/>
    <w:rsid w:val="00D554B2"/>
    <w:rsid w:val="00D55746"/>
    <w:rsid w:val="00D56877"/>
    <w:rsid w:val="00D56BE0"/>
    <w:rsid w:val="00D602E7"/>
    <w:rsid w:val="00D60843"/>
    <w:rsid w:val="00D6105F"/>
    <w:rsid w:val="00D61AD2"/>
    <w:rsid w:val="00D61EA5"/>
    <w:rsid w:val="00D63569"/>
    <w:rsid w:val="00D65F7A"/>
    <w:rsid w:val="00D673F1"/>
    <w:rsid w:val="00D6791A"/>
    <w:rsid w:val="00D71872"/>
    <w:rsid w:val="00D71C1C"/>
    <w:rsid w:val="00D74BF0"/>
    <w:rsid w:val="00D754E7"/>
    <w:rsid w:val="00D7561E"/>
    <w:rsid w:val="00D75750"/>
    <w:rsid w:val="00D75ABA"/>
    <w:rsid w:val="00D772C4"/>
    <w:rsid w:val="00D80713"/>
    <w:rsid w:val="00D8255C"/>
    <w:rsid w:val="00D83B31"/>
    <w:rsid w:val="00D83FE4"/>
    <w:rsid w:val="00D8449F"/>
    <w:rsid w:val="00D84EF0"/>
    <w:rsid w:val="00D861ED"/>
    <w:rsid w:val="00D8692E"/>
    <w:rsid w:val="00D86E01"/>
    <w:rsid w:val="00D873E0"/>
    <w:rsid w:val="00D910EF"/>
    <w:rsid w:val="00D91440"/>
    <w:rsid w:val="00D914E6"/>
    <w:rsid w:val="00D922D0"/>
    <w:rsid w:val="00D941E3"/>
    <w:rsid w:val="00D94F8B"/>
    <w:rsid w:val="00D9505B"/>
    <w:rsid w:val="00D9527C"/>
    <w:rsid w:val="00D95FBF"/>
    <w:rsid w:val="00DA05DD"/>
    <w:rsid w:val="00DA0FB8"/>
    <w:rsid w:val="00DA5464"/>
    <w:rsid w:val="00DA5988"/>
    <w:rsid w:val="00DA762F"/>
    <w:rsid w:val="00DB1A2F"/>
    <w:rsid w:val="00DB1E68"/>
    <w:rsid w:val="00DB253D"/>
    <w:rsid w:val="00DB2A0C"/>
    <w:rsid w:val="00DB3A33"/>
    <w:rsid w:val="00DB4587"/>
    <w:rsid w:val="00DB55D3"/>
    <w:rsid w:val="00DB653D"/>
    <w:rsid w:val="00DB7A73"/>
    <w:rsid w:val="00DB7F78"/>
    <w:rsid w:val="00DC0184"/>
    <w:rsid w:val="00DC0D68"/>
    <w:rsid w:val="00DC2AD2"/>
    <w:rsid w:val="00DC317C"/>
    <w:rsid w:val="00DC4206"/>
    <w:rsid w:val="00DC4A3D"/>
    <w:rsid w:val="00DC4FF2"/>
    <w:rsid w:val="00DC536C"/>
    <w:rsid w:val="00DC55CC"/>
    <w:rsid w:val="00DC58D2"/>
    <w:rsid w:val="00DC6771"/>
    <w:rsid w:val="00DC6BAD"/>
    <w:rsid w:val="00DC70A4"/>
    <w:rsid w:val="00DC79CC"/>
    <w:rsid w:val="00DD5BF5"/>
    <w:rsid w:val="00DD5E65"/>
    <w:rsid w:val="00DD6CB6"/>
    <w:rsid w:val="00DD7BF0"/>
    <w:rsid w:val="00DF05F2"/>
    <w:rsid w:val="00DF222E"/>
    <w:rsid w:val="00DF5042"/>
    <w:rsid w:val="00DF5166"/>
    <w:rsid w:val="00DF64D3"/>
    <w:rsid w:val="00DF6A38"/>
    <w:rsid w:val="00E01616"/>
    <w:rsid w:val="00E05730"/>
    <w:rsid w:val="00E07785"/>
    <w:rsid w:val="00E1007A"/>
    <w:rsid w:val="00E10860"/>
    <w:rsid w:val="00E10D39"/>
    <w:rsid w:val="00E123C0"/>
    <w:rsid w:val="00E131A1"/>
    <w:rsid w:val="00E134F4"/>
    <w:rsid w:val="00E147D9"/>
    <w:rsid w:val="00E15A5B"/>
    <w:rsid w:val="00E162E0"/>
    <w:rsid w:val="00E20294"/>
    <w:rsid w:val="00E20378"/>
    <w:rsid w:val="00E20D75"/>
    <w:rsid w:val="00E20F78"/>
    <w:rsid w:val="00E22A28"/>
    <w:rsid w:val="00E23568"/>
    <w:rsid w:val="00E245B5"/>
    <w:rsid w:val="00E2541B"/>
    <w:rsid w:val="00E2547D"/>
    <w:rsid w:val="00E2725E"/>
    <w:rsid w:val="00E27B6B"/>
    <w:rsid w:val="00E3143D"/>
    <w:rsid w:val="00E31F20"/>
    <w:rsid w:val="00E32DED"/>
    <w:rsid w:val="00E33B23"/>
    <w:rsid w:val="00E33DDC"/>
    <w:rsid w:val="00E33E1B"/>
    <w:rsid w:val="00E3422C"/>
    <w:rsid w:val="00E34D3E"/>
    <w:rsid w:val="00E351C1"/>
    <w:rsid w:val="00E35AB7"/>
    <w:rsid w:val="00E36D97"/>
    <w:rsid w:val="00E36E35"/>
    <w:rsid w:val="00E41812"/>
    <w:rsid w:val="00E42CB8"/>
    <w:rsid w:val="00E42E0B"/>
    <w:rsid w:val="00E43655"/>
    <w:rsid w:val="00E452EB"/>
    <w:rsid w:val="00E46BAF"/>
    <w:rsid w:val="00E46E99"/>
    <w:rsid w:val="00E46F73"/>
    <w:rsid w:val="00E472BD"/>
    <w:rsid w:val="00E50097"/>
    <w:rsid w:val="00E507CC"/>
    <w:rsid w:val="00E513AB"/>
    <w:rsid w:val="00E51448"/>
    <w:rsid w:val="00E5146F"/>
    <w:rsid w:val="00E51F14"/>
    <w:rsid w:val="00E52F82"/>
    <w:rsid w:val="00E53905"/>
    <w:rsid w:val="00E53A3B"/>
    <w:rsid w:val="00E53B41"/>
    <w:rsid w:val="00E5406F"/>
    <w:rsid w:val="00E5446A"/>
    <w:rsid w:val="00E567E0"/>
    <w:rsid w:val="00E60A20"/>
    <w:rsid w:val="00E61392"/>
    <w:rsid w:val="00E62BD2"/>
    <w:rsid w:val="00E63CC7"/>
    <w:rsid w:val="00E6427E"/>
    <w:rsid w:val="00E647FB"/>
    <w:rsid w:val="00E7030E"/>
    <w:rsid w:val="00E720E9"/>
    <w:rsid w:val="00E72498"/>
    <w:rsid w:val="00E7655F"/>
    <w:rsid w:val="00E811C3"/>
    <w:rsid w:val="00E81C5E"/>
    <w:rsid w:val="00E8320C"/>
    <w:rsid w:val="00E83B3C"/>
    <w:rsid w:val="00E83D4C"/>
    <w:rsid w:val="00E84801"/>
    <w:rsid w:val="00E84A43"/>
    <w:rsid w:val="00E84ADC"/>
    <w:rsid w:val="00E85047"/>
    <w:rsid w:val="00E8518B"/>
    <w:rsid w:val="00E857AE"/>
    <w:rsid w:val="00E8736B"/>
    <w:rsid w:val="00E90275"/>
    <w:rsid w:val="00E920FE"/>
    <w:rsid w:val="00E92562"/>
    <w:rsid w:val="00E925D4"/>
    <w:rsid w:val="00E93485"/>
    <w:rsid w:val="00E9465D"/>
    <w:rsid w:val="00E94DE2"/>
    <w:rsid w:val="00E970D9"/>
    <w:rsid w:val="00E97226"/>
    <w:rsid w:val="00E97F5B"/>
    <w:rsid w:val="00EA2B44"/>
    <w:rsid w:val="00EA33EF"/>
    <w:rsid w:val="00EA3A4A"/>
    <w:rsid w:val="00EA504D"/>
    <w:rsid w:val="00EB0514"/>
    <w:rsid w:val="00EB0750"/>
    <w:rsid w:val="00EB2326"/>
    <w:rsid w:val="00EB338B"/>
    <w:rsid w:val="00EB4125"/>
    <w:rsid w:val="00EB59EE"/>
    <w:rsid w:val="00EB7ADE"/>
    <w:rsid w:val="00EC0E1B"/>
    <w:rsid w:val="00EC3700"/>
    <w:rsid w:val="00EC4FFD"/>
    <w:rsid w:val="00EC58F5"/>
    <w:rsid w:val="00EC5D69"/>
    <w:rsid w:val="00EC5EFC"/>
    <w:rsid w:val="00EC67C3"/>
    <w:rsid w:val="00EC6C61"/>
    <w:rsid w:val="00EC6F81"/>
    <w:rsid w:val="00EC79CD"/>
    <w:rsid w:val="00EC7B30"/>
    <w:rsid w:val="00ED140A"/>
    <w:rsid w:val="00ED1CB9"/>
    <w:rsid w:val="00ED57D1"/>
    <w:rsid w:val="00ED6120"/>
    <w:rsid w:val="00ED6DF6"/>
    <w:rsid w:val="00EE05D3"/>
    <w:rsid w:val="00EE2EC9"/>
    <w:rsid w:val="00EE40C6"/>
    <w:rsid w:val="00EE4A5B"/>
    <w:rsid w:val="00EE54FA"/>
    <w:rsid w:val="00EE68A1"/>
    <w:rsid w:val="00EE71EF"/>
    <w:rsid w:val="00EE75E7"/>
    <w:rsid w:val="00EE7974"/>
    <w:rsid w:val="00EE7BFB"/>
    <w:rsid w:val="00EF33CD"/>
    <w:rsid w:val="00EF723C"/>
    <w:rsid w:val="00EF7882"/>
    <w:rsid w:val="00EF7C15"/>
    <w:rsid w:val="00EF7EF9"/>
    <w:rsid w:val="00F0000D"/>
    <w:rsid w:val="00F038F8"/>
    <w:rsid w:val="00F067C9"/>
    <w:rsid w:val="00F0707A"/>
    <w:rsid w:val="00F07287"/>
    <w:rsid w:val="00F12924"/>
    <w:rsid w:val="00F155A5"/>
    <w:rsid w:val="00F15C1F"/>
    <w:rsid w:val="00F1603B"/>
    <w:rsid w:val="00F202FD"/>
    <w:rsid w:val="00F20C9B"/>
    <w:rsid w:val="00F210FD"/>
    <w:rsid w:val="00F22A5D"/>
    <w:rsid w:val="00F2498C"/>
    <w:rsid w:val="00F300CB"/>
    <w:rsid w:val="00F3108B"/>
    <w:rsid w:val="00F31310"/>
    <w:rsid w:val="00F33202"/>
    <w:rsid w:val="00F40A6D"/>
    <w:rsid w:val="00F42C3A"/>
    <w:rsid w:val="00F433FD"/>
    <w:rsid w:val="00F43EB8"/>
    <w:rsid w:val="00F446AB"/>
    <w:rsid w:val="00F45451"/>
    <w:rsid w:val="00F46A0E"/>
    <w:rsid w:val="00F46F3C"/>
    <w:rsid w:val="00F52BCC"/>
    <w:rsid w:val="00F52D04"/>
    <w:rsid w:val="00F5313F"/>
    <w:rsid w:val="00F559A6"/>
    <w:rsid w:val="00F5619F"/>
    <w:rsid w:val="00F56BCA"/>
    <w:rsid w:val="00F60347"/>
    <w:rsid w:val="00F61230"/>
    <w:rsid w:val="00F64EB6"/>
    <w:rsid w:val="00F654C5"/>
    <w:rsid w:val="00F656E9"/>
    <w:rsid w:val="00F65DC4"/>
    <w:rsid w:val="00F66B83"/>
    <w:rsid w:val="00F6716E"/>
    <w:rsid w:val="00F7136D"/>
    <w:rsid w:val="00F745CE"/>
    <w:rsid w:val="00F751FF"/>
    <w:rsid w:val="00F7526C"/>
    <w:rsid w:val="00F81135"/>
    <w:rsid w:val="00F81A48"/>
    <w:rsid w:val="00F81F22"/>
    <w:rsid w:val="00F82FA6"/>
    <w:rsid w:val="00F8343B"/>
    <w:rsid w:val="00F84230"/>
    <w:rsid w:val="00F84657"/>
    <w:rsid w:val="00F856F3"/>
    <w:rsid w:val="00F85DD7"/>
    <w:rsid w:val="00F91040"/>
    <w:rsid w:val="00F9104B"/>
    <w:rsid w:val="00F91AE0"/>
    <w:rsid w:val="00F92BD4"/>
    <w:rsid w:val="00F93387"/>
    <w:rsid w:val="00F937CE"/>
    <w:rsid w:val="00F9610B"/>
    <w:rsid w:val="00F96411"/>
    <w:rsid w:val="00F9669F"/>
    <w:rsid w:val="00FA1A69"/>
    <w:rsid w:val="00FA3C47"/>
    <w:rsid w:val="00FA443A"/>
    <w:rsid w:val="00FA68AD"/>
    <w:rsid w:val="00FA726D"/>
    <w:rsid w:val="00FB0CD9"/>
    <w:rsid w:val="00FB1A34"/>
    <w:rsid w:val="00FB3D19"/>
    <w:rsid w:val="00FB62BC"/>
    <w:rsid w:val="00FC05B5"/>
    <w:rsid w:val="00FC3140"/>
    <w:rsid w:val="00FC3826"/>
    <w:rsid w:val="00FC38BF"/>
    <w:rsid w:val="00FC66EB"/>
    <w:rsid w:val="00FC682A"/>
    <w:rsid w:val="00FC7C63"/>
    <w:rsid w:val="00FD0281"/>
    <w:rsid w:val="00FD17C9"/>
    <w:rsid w:val="00FD2A5B"/>
    <w:rsid w:val="00FD2F46"/>
    <w:rsid w:val="00FD4521"/>
    <w:rsid w:val="00FD4E7B"/>
    <w:rsid w:val="00FD5266"/>
    <w:rsid w:val="00FD731A"/>
    <w:rsid w:val="00FD7CD1"/>
    <w:rsid w:val="00FE29D5"/>
    <w:rsid w:val="00FE376E"/>
    <w:rsid w:val="00FE5DE2"/>
    <w:rsid w:val="00FE6A5C"/>
    <w:rsid w:val="00FE77EE"/>
    <w:rsid w:val="00FE7B4F"/>
    <w:rsid w:val="00FE7F7C"/>
    <w:rsid w:val="00FF0374"/>
    <w:rsid w:val="00FF20F4"/>
    <w:rsid w:val="00FF29B0"/>
    <w:rsid w:val="00FF3361"/>
    <w:rsid w:val="00FF3F27"/>
    <w:rsid w:val="00FF49B3"/>
    <w:rsid w:val="00FF5BF1"/>
    <w:rsid w:val="01073ECB"/>
    <w:rsid w:val="015354C3"/>
    <w:rsid w:val="017F0377"/>
    <w:rsid w:val="017FB397"/>
    <w:rsid w:val="01988598"/>
    <w:rsid w:val="01D19621"/>
    <w:rsid w:val="01F07238"/>
    <w:rsid w:val="01F2479B"/>
    <w:rsid w:val="01FCF99F"/>
    <w:rsid w:val="021CAF9C"/>
    <w:rsid w:val="02973EEE"/>
    <w:rsid w:val="0298CAD1"/>
    <w:rsid w:val="02FC207E"/>
    <w:rsid w:val="036D6682"/>
    <w:rsid w:val="039B72F7"/>
    <w:rsid w:val="03AAE7D9"/>
    <w:rsid w:val="03BA49FC"/>
    <w:rsid w:val="03E0E9F8"/>
    <w:rsid w:val="03EA2DAC"/>
    <w:rsid w:val="04211BF7"/>
    <w:rsid w:val="04349B32"/>
    <w:rsid w:val="0516598A"/>
    <w:rsid w:val="0523E774"/>
    <w:rsid w:val="05561A5D"/>
    <w:rsid w:val="05EAF18C"/>
    <w:rsid w:val="05FB173D"/>
    <w:rsid w:val="06E43DCD"/>
    <w:rsid w:val="0716316C"/>
    <w:rsid w:val="07C6606A"/>
    <w:rsid w:val="089F0803"/>
    <w:rsid w:val="09562957"/>
    <w:rsid w:val="097AFA04"/>
    <w:rsid w:val="099A77E1"/>
    <w:rsid w:val="09B08A1E"/>
    <w:rsid w:val="0A37451A"/>
    <w:rsid w:val="0A786F2F"/>
    <w:rsid w:val="0A9A4D6A"/>
    <w:rsid w:val="0AA41A1F"/>
    <w:rsid w:val="0B54122F"/>
    <w:rsid w:val="0B68E373"/>
    <w:rsid w:val="0B6BEBCC"/>
    <w:rsid w:val="0BCB36A8"/>
    <w:rsid w:val="0C92655F"/>
    <w:rsid w:val="0CC6A686"/>
    <w:rsid w:val="0CCCB2F9"/>
    <w:rsid w:val="0CF099E6"/>
    <w:rsid w:val="0D2BBFED"/>
    <w:rsid w:val="0E919222"/>
    <w:rsid w:val="0EC962D4"/>
    <w:rsid w:val="0EDB4829"/>
    <w:rsid w:val="0F3A2919"/>
    <w:rsid w:val="0F5E62E5"/>
    <w:rsid w:val="0F82A6FD"/>
    <w:rsid w:val="0FCDD889"/>
    <w:rsid w:val="0FDAA2F9"/>
    <w:rsid w:val="10962F8C"/>
    <w:rsid w:val="1099C437"/>
    <w:rsid w:val="109F9206"/>
    <w:rsid w:val="10AE7424"/>
    <w:rsid w:val="11098EEE"/>
    <w:rsid w:val="114E500E"/>
    <w:rsid w:val="1172116C"/>
    <w:rsid w:val="11826483"/>
    <w:rsid w:val="118BC902"/>
    <w:rsid w:val="11CBA3F8"/>
    <w:rsid w:val="11FF0CB6"/>
    <w:rsid w:val="124A4485"/>
    <w:rsid w:val="124FD2EA"/>
    <w:rsid w:val="12EFC609"/>
    <w:rsid w:val="12F9FD7E"/>
    <w:rsid w:val="12FCFDD9"/>
    <w:rsid w:val="1322B6A4"/>
    <w:rsid w:val="1367BEBA"/>
    <w:rsid w:val="13AADB7F"/>
    <w:rsid w:val="13D0810D"/>
    <w:rsid w:val="13EE8D26"/>
    <w:rsid w:val="13FEFB48"/>
    <w:rsid w:val="143FE71A"/>
    <w:rsid w:val="1508EB8E"/>
    <w:rsid w:val="157F1053"/>
    <w:rsid w:val="1581E547"/>
    <w:rsid w:val="15A3E724"/>
    <w:rsid w:val="1627C7A6"/>
    <w:rsid w:val="16A9C94D"/>
    <w:rsid w:val="1759C441"/>
    <w:rsid w:val="17A9044C"/>
    <w:rsid w:val="17CD6EA1"/>
    <w:rsid w:val="18BAF713"/>
    <w:rsid w:val="195B9000"/>
    <w:rsid w:val="198E42D1"/>
    <w:rsid w:val="19970A3D"/>
    <w:rsid w:val="19FCA97C"/>
    <w:rsid w:val="1A0E7043"/>
    <w:rsid w:val="1A12307B"/>
    <w:rsid w:val="1A205FB6"/>
    <w:rsid w:val="1ABA1FC3"/>
    <w:rsid w:val="1ADF03EC"/>
    <w:rsid w:val="1B050F63"/>
    <w:rsid w:val="1B136792"/>
    <w:rsid w:val="1B5DA17B"/>
    <w:rsid w:val="1B9FD16D"/>
    <w:rsid w:val="1BA40721"/>
    <w:rsid w:val="1C2705B3"/>
    <w:rsid w:val="1C2C3FAA"/>
    <w:rsid w:val="1CB2DF19"/>
    <w:rsid w:val="1CBA7702"/>
    <w:rsid w:val="1CE3F942"/>
    <w:rsid w:val="1D3A1E6A"/>
    <w:rsid w:val="1D99105A"/>
    <w:rsid w:val="1EC8B909"/>
    <w:rsid w:val="1EF04B41"/>
    <w:rsid w:val="1F011259"/>
    <w:rsid w:val="1F191AB1"/>
    <w:rsid w:val="1F4C4C6B"/>
    <w:rsid w:val="1F6C8F8C"/>
    <w:rsid w:val="1FBF503C"/>
    <w:rsid w:val="201D9EB3"/>
    <w:rsid w:val="20BB0B19"/>
    <w:rsid w:val="20BB95EF"/>
    <w:rsid w:val="20F72448"/>
    <w:rsid w:val="2120B301"/>
    <w:rsid w:val="215E7518"/>
    <w:rsid w:val="21B96F14"/>
    <w:rsid w:val="21D92D92"/>
    <w:rsid w:val="21F4697A"/>
    <w:rsid w:val="21FAEDEE"/>
    <w:rsid w:val="220D8F8D"/>
    <w:rsid w:val="223C90C8"/>
    <w:rsid w:val="22762423"/>
    <w:rsid w:val="22B28D47"/>
    <w:rsid w:val="23A82C8C"/>
    <w:rsid w:val="25139551"/>
    <w:rsid w:val="25445DA2"/>
    <w:rsid w:val="2544703C"/>
    <w:rsid w:val="25455BDC"/>
    <w:rsid w:val="2587D20D"/>
    <w:rsid w:val="25B2E2CF"/>
    <w:rsid w:val="25C1075A"/>
    <w:rsid w:val="25E43A8A"/>
    <w:rsid w:val="262BBD80"/>
    <w:rsid w:val="2684555E"/>
    <w:rsid w:val="27031743"/>
    <w:rsid w:val="27359596"/>
    <w:rsid w:val="277BB594"/>
    <w:rsid w:val="27FF24BC"/>
    <w:rsid w:val="284082C7"/>
    <w:rsid w:val="285F14CE"/>
    <w:rsid w:val="28AD7F77"/>
    <w:rsid w:val="28D165F7"/>
    <w:rsid w:val="28ED4073"/>
    <w:rsid w:val="294C956A"/>
    <w:rsid w:val="295BC230"/>
    <w:rsid w:val="298A5E71"/>
    <w:rsid w:val="29B1EE0D"/>
    <w:rsid w:val="2A480548"/>
    <w:rsid w:val="2A6576BD"/>
    <w:rsid w:val="2A7162EE"/>
    <w:rsid w:val="2A819B57"/>
    <w:rsid w:val="2ACBBB69"/>
    <w:rsid w:val="2B1F4984"/>
    <w:rsid w:val="2BA0D784"/>
    <w:rsid w:val="2BB6056A"/>
    <w:rsid w:val="2C310794"/>
    <w:rsid w:val="2C5503F4"/>
    <w:rsid w:val="2CE1E52B"/>
    <w:rsid w:val="2D4CABC7"/>
    <w:rsid w:val="2D919E24"/>
    <w:rsid w:val="2DA4D71A"/>
    <w:rsid w:val="2E04C121"/>
    <w:rsid w:val="2E1284A0"/>
    <w:rsid w:val="2E613C3D"/>
    <w:rsid w:val="2E6F010C"/>
    <w:rsid w:val="2E88B68F"/>
    <w:rsid w:val="2EDE57FE"/>
    <w:rsid w:val="2EF9BA53"/>
    <w:rsid w:val="2F3DB308"/>
    <w:rsid w:val="2F58D9D8"/>
    <w:rsid w:val="2F9DA120"/>
    <w:rsid w:val="2FAF74A8"/>
    <w:rsid w:val="2FD5BF71"/>
    <w:rsid w:val="300C7973"/>
    <w:rsid w:val="301985ED"/>
    <w:rsid w:val="303DB5EA"/>
    <w:rsid w:val="30865AF2"/>
    <w:rsid w:val="30CFCE45"/>
    <w:rsid w:val="30F8D404"/>
    <w:rsid w:val="31397181"/>
    <w:rsid w:val="315D4101"/>
    <w:rsid w:val="31B64B29"/>
    <w:rsid w:val="31C977C0"/>
    <w:rsid w:val="321032A6"/>
    <w:rsid w:val="321FB051"/>
    <w:rsid w:val="3229760E"/>
    <w:rsid w:val="32482A35"/>
    <w:rsid w:val="32736776"/>
    <w:rsid w:val="32A15FDB"/>
    <w:rsid w:val="32E67DF2"/>
    <w:rsid w:val="3304340B"/>
    <w:rsid w:val="334E5666"/>
    <w:rsid w:val="3365A51A"/>
    <w:rsid w:val="33A5EF70"/>
    <w:rsid w:val="33BDBE4B"/>
    <w:rsid w:val="346C6EF8"/>
    <w:rsid w:val="3563419F"/>
    <w:rsid w:val="36022E09"/>
    <w:rsid w:val="364299E2"/>
    <w:rsid w:val="365BDC1C"/>
    <w:rsid w:val="36AD2ECA"/>
    <w:rsid w:val="3716D572"/>
    <w:rsid w:val="3724B974"/>
    <w:rsid w:val="373DF78C"/>
    <w:rsid w:val="37726732"/>
    <w:rsid w:val="37CFAE78"/>
    <w:rsid w:val="39243EAA"/>
    <w:rsid w:val="3953C6B2"/>
    <w:rsid w:val="397C520C"/>
    <w:rsid w:val="39DCDDD7"/>
    <w:rsid w:val="3A38F01D"/>
    <w:rsid w:val="3B3C7C52"/>
    <w:rsid w:val="3B5148EF"/>
    <w:rsid w:val="3B533695"/>
    <w:rsid w:val="3B5A71AA"/>
    <w:rsid w:val="3B85CE55"/>
    <w:rsid w:val="3BC7C3DE"/>
    <w:rsid w:val="3C617F17"/>
    <w:rsid w:val="3CACF397"/>
    <w:rsid w:val="3CCB0214"/>
    <w:rsid w:val="3CDAF5AA"/>
    <w:rsid w:val="3D06BBCA"/>
    <w:rsid w:val="3D0739DF"/>
    <w:rsid w:val="3DA0E103"/>
    <w:rsid w:val="3E09E44F"/>
    <w:rsid w:val="3F024DD9"/>
    <w:rsid w:val="3F4B7FD5"/>
    <w:rsid w:val="3F56C6CC"/>
    <w:rsid w:val="3F67ECAD"/>
    <w:rsid w:val="3FA6C0A7"/>
    <w:rsid w:val="3FACBB78"/>
    <w:rsid w:val="3FC34CA0"/>
    <w:rsid w:val="3FC507B8"/>
    <w:rsid w:val="3FFE88E8"/>
    <w:rsid w:val="4061EFC1"/>
    <w:rsid w:val="40785C22"/>
    <w:rsid w:val="410065F6"/>
    <w:rsid w:val="421F26C0"/>
    <w:rsid w:val="426F59A1"/>
    <w:rsid w:val="42A5B71F"/>
    <w:rsid w:val="42D8236D"/>
    <w:rsid w:val="42DACE65"/>
    <w:rsid w:val="42E8B394"/>
    <w:rsid w:val="430D3F69"/>
    <w:rsid w:val="43AA3A99"/>
    <w:rsid w:val="43C20667"/>
    <w:rsid w:val="44696A65"/>
    <w:rsid w:val="4473F3CE"/>
    <w:rsid w:val="44B04B3A"/>
    <w:rsid w:val="4504D6FE"/>
    <w:rsid w:val="45196E75"/>
    <w:rsid w:val="451EF906"/>
    <w:rsid w:val="453734D9"/>
    <w:rsid w:val="46690414"/>
    <w:rsid w:val="46E0338C"/>
    <w:rsid w:val="46E8CB2E"/>
    <w:rsid w:val="46FDA104"/>
    <w:rsid w:val="4780BFB8"/>
    <w:rsid w:val="47B5946A"/>
    <w:rsid w:val="484109F8"/>
    <w:rsid w:val="486F1F94"/>
    <w:rsid w:val="4890AB80"/>
    <w:rsid w:val="490ADAD8"/>
    <w:rsid w:val="490AF205"/>
    <w:rsid w:val="4914738F"/>
    <w:rsid w:val="491CC239"/>
    <w:rsid w:val="492647BE"/>
    <w:rsid w:val="4942EBF5"/>
    <w:rsid w:val="49D71C31"/>
    <w:rsid w:val="4A10D0FD"/>
    <w:rsid w:val="4A38BF6C"/>
    <w:rsid w:val="4AED352C"/>
    <w:rsid w:val="4B2B97C3"/>
    <w:rsid w:val="4B68BE49"/>
    <w:rsid w:val="4B800201"/>
    <w:rsid w:val="4B83BB49"/>
    <w:rsid w:val="4C2A02DD"/>
    <w:rsid w:val="4C3E7545"/>
    <w:rsid w:val="4C5A03E6"/>
    <w:rsid w:val="4C66E5BE"/>
    <w:rsid w:val="4C6F210A"/>
    <w:rsid w:val="4C97FBAC"/>
    <w:rsid w:val="4CE415D8"/>
    <w:rsid w:val="4CE8E8F7"/>
    <w:rsid w:val="4D0A31E9"/>
    <w:rsid w:val="4D56B0BC"/>
    <w:rsid w:val="4D580CB2"/>
    <w:rsid w:val="4D5D922D"/>
    <w:rsid w:val="4D6CE288"/>
    <w:rsid w:val="4DBD6307"/>
    <w:rsid w:val="4DC8C5FC"/>
    <w:rsid w:val="4ECDC135"/>
    <w:rsid w:val="4F554DC6"/>
    <w:rsid w:val="4F78BDA4"/>
    <w:rsid w:val="4F97BC9C"/>
    <w:rsid w:val="50E6300B"/>
    <w:rsid w:val="51C11713"/>
    <w:rsid w:val="5212BEB1"/>
    <w:rsid w:val="521CC81C"/>
    <w:rsid w:val="52212135"/>
    <w:rsid w:val="522299FB"/>
    <w:rsid w:val="524BD05A"/>
    <w:rsid w:val="526186DA"/>
    <w:rsid w:val="52B7B773"/>
    <w:rsid w:val="52F98D53"/>
    <w:rsid w:val="53332517"/>
    <w:rsid w:val="53A806A1"/>
    <w:rsid w:val="53F931BD"/>
    <w:rsid w:val="543126E2"/>
    <w:rsid w:val="54F12DE6"/>
    <w:rsid w:val="55691112"/>
    <w:rsid w:val="558722F9"/>
    <w:rsid w:val="5588139B"/>
    <w:rsid w:val="55BA88C5"/>
    <w:rsid w:val="55D6F833"/>
    <w:rsid w:val="55D97EF1"/>
    <w:rsid w:val="56431D77"/>
    <w:rsid w:val="5644D65F"/>
    <w:rsid w:val="5660AE3F"/>
    <w:rsid w:val="56CAFB98"/>
    <w:rsid w:val="57223C91"/>
    <w:rsid w:val="576C31CA"/>
    <w:rsid w:val="579423CD"/>
    <w:rsid w:val="57C39348"/>
    <w:rsid w:val="57E35643"/>
    <w:rsid w:val="5837AFC5"/>
    <w:rsid w:val="583E453D"/>
    <w:rsid w:val="585D99FD"/>
    <w:rsid w:val="58DC8AAB"/>
    <w:rsid w:val="5918F190"/>
    <w:rsid w:val="5977C12E"/>
    <w:rsid w:val="5A08244A"/>
    <w:rsid w:val="5A74AD1B"/>
    <w:rsid w:val="5A9F08D9"/>
    <w:rsid w:val="5AC502F7"/>
    <w:rsid w:val="5AC6316E"/>
    <w:rsid w:val="5AC910C5"/>
    <w:rsid w:val="5B112A50"/>
    <w:rsid w:val="5BE870C8"/>
    <w:rsid w:val="5BFBB727"/>
    <w:rsid w:val="5C4C713B"/>
    <w:rsid w:val="5C8261FA"/>
    <w:rsid w:val="5CC4B81D"/>
    <w:rsid w:val="5CC758E9"/>
    <w:rsid w:val="5CF656E8"/>
    <w:rsid w:val="5D06FA47"/>
    <w:rsid w:val="5D2FFE82"/>
    <w:rsid w:val="5D3126D0"/>
    <w:rsid w:val="5DF8E7A8"/>
    <w:rsid w:val="5E26CF3D"/>
    <w:rsid w:val="5E4D3A89"/>
    <w:rsid w:val="5E738B9E"/>
    <w:rsid w:val="5E889B97"/>
    <w:rsid w:val="5EC9ACE7"/>
    <w:rsid w:val="5EDB956D"/>
    <w:rsid w:val="5EF85734"/>
    <w:rsid w:val="5F76E6E8"/>
    <w:rsid w:val="5F7A6107"/>
    <w:rsid w:val="5F81E270"/>
    <w:rsid w:val="5FA8158A"/>
    <w:rsid w:val="5FC198BE"/>
    <w:rsid w:val="5FE94C29"/>
    <w:rsid w:val="603E9B09"/>
    <w:rsid w:val="6058D1D1"/>
    <w:rsid w:val="6125510A"/>
    <w:rsid w:val="61806BD4"/>
    <w:rsid w:val="61815EC4"/>
    <w:rsid w:val="619F31E6"/>
    <w:rsid w:val="620EEDA6"/>
    <w:rsid w:val="622F607E"/>
    <w:rsid w:val="6290018E"/>
    <w:rsid w:val="62F546AF"/>
    <w:rsid w:val="63165861"/>
    <w:rsid w:val="632608EA"/>
    <w:rsid w:val="640DAF9A"/>
    <w:rsid w:val="64952B40"/>
    <w:rsid w:val="654BD80B"/>
    <w:rsid w:val="65806935"/>
    <w:rsid w:val="658387F4"/>
    <w:rsid w:val="659AEF2E"/>
    <w:rsid w:val="65B846C2"/>
    <w:rsid w:val="65BF11C8"/>
    <w:rsid w:val="66C80BA1"/>
    <w:rsid w:val="66F95F41"/>
    <w:rsid w:val="671FFCB4"/>
    <w:rsid w:val="6739B1EA"/>
    <w:rsid w:val="675511F0"/>
    <w:rsid w:val="6784B070"/>
    <w:rsid w:val="67DFD912"/>
    <w:rsid w:val="682E4D1F"/>
    <w:rsid w:val="68444B87"/>
    <w:rsid w:val="688A0319"/>
    <w:rsid w:val="689E3C0C"/>
    <w:rsid w:val="68F7549A"/>
    <w:rsid w:val="69082ACA"/>
    <w:rsid w:val="697B67A7"/>
    <w:rsid w:val="69ED8005"/>
    <w:rsid w:val="69EE7417"/>
    <w:rsid w:val="6A0D103A"/>
    <w:rsid w:val="6A4B5387"/>
    <w:rsid w:val="6A9324FB"/>
    <w:rsid w:val="6AC3C8C9"/>
    <w:rsid w:val="6B0D08DB"/>
    <w:rsid w:val="6B121F1A"/>
    <w:rsid w:val="6B7BEC49"/>
    <w:rsid w:val="6BA392C1"/>
    <w:rsid w:val="6BD30B73"/>
    <w:rsid w:val="6BDB3EAE"/>
    <w:rsid w:val="6BFBE22E"/>
    <w:rsid w:val="6C19191E"/>
    <w:rsid w:val="6C3FCB8C"/>
    <w:rsid w:val="6C80DDE6"/>
    <w:rsid w:val="6D78A982"/>
    <w:rsid w:val="6D8AE642"/>
    <w:rsid w:val="6E03D412"/>
    <w:rsid w:val="6E70A917"/>
    <w:rsid w:val="6FC8307A"/>
    <w:rsid w:val="6FF364AB"/>
    <w:rsid w:val="700D9022"/>
    <w:rsid w:val="7017B46F"/>
    <w:rsid w:val="70362BDF"/>
    <w:rsid w:val="704C9F77"/>
    <w:rsid w:val="705C47F0"/>
    <w:rsid w:val="70ACA81D"/>
    <w:rsid w:val="70DB6F7E"/>
    <w:rsid w:val="70EEAE5F"/>
    <w:rsid w:val="71466F2E"/>
    <w:rsid w:val="714881C6"/>
    <w:rsid w:val="71F127E5"/>
    <w:rsid w:val="72669A0B"/>
    <w:rsid w:val="7287D053"/>
    <w:rsid w:val="72897F18"/>
    <w:rsid w:val="728C1FE4"/>
    <w:rsid w:val="72C5672D"/>
    <w:rsid w:val="72E7A555"/>
    <w:rsid w:val="73794F2C"/>
    <w:rsid w:val="745D08E4"/>
    <w:rsid w:val="74DFEA9B"/>
    <w:rsid w:val="75659044"/>
    <w:rsid w:val="7566968E"/>
    <w:rsid w:val="757A91A1"/>
    <w:rsid w:val="757FBEEB"/>
    <w:rsid w:val="75AD238B"/>
    <w:rsid w:val="75B391E1"/>
    <w:rsid w:val="76C68C76"/>
    <w:rsid w:val="76DC0C10"/>
    <w:rsid w:val="76E3C6C5"/>
    <w:rsid w:val="771B8F4C"/>
    <w:rsid w:val="77893789"/>
    <w:rsid w:val="778FC88E"/>
    <w:rsid w:val="77F8ABE3"/>
    <w:rsid w:val="7853AC36"/>
    <w:rsid w:val="78D4EFAB"/>
    <w:rsid w:val="79263C1A"/>
    <w:rsid w:val="79A98F09"/>
    <w:rsid w:val="79B35BBE"/>
    <w:rsid w:val="7A042655"/>
    <w:rsid w:val="7A3A49AC"/>
    <w:rsid w:val="7A765845"/>
    <w:rsid w:val="7A7F549C"/>
    <w:rsid w:val="7AB1364B"/>
    <w:rsid w:val="7AB25466"/>
    <w:rsid w:val="7AC20C7B"/>
    <w:rsid w:val="7ACFCC28"/>
    <w:rsid w:val="7AD06C0A"/>
    <w:rsid w:val="7B760B89"/>
    <w:rsid w:val="7C4D06AC"/>
    <w:rsid w:val="7C5DDCDC"/>
    <w:rsid w:val="7C7FE39F"/>
    <w:rsid w:val="7CEAFC80"/>
    <w:rsid w:val="7CF605A1"/>
    <w:rsid w:val="7D0D9028"/>
    <w:rsid w:val="7D5FA91E"/>
    <w:rsid w:val="7D71EA6E"/>
    <w:rsid w:val="7D79D4E5"/>
    <w:rsid w:val="7D7E83FC"/>
    <w:rsid w:val="7E595F25"/>
    <w:rsid w:val="7E5EFD53"/>
    <w:rsid w:val="7E7BD827"/>
    <w:rsid w:val="7EA3DE26"/>
    <w:rsid w:val="7F05F0F0"/>
    <w:rsid w:val="7F2E3386"/>
    <w:rsid w:val="7FAFC4C6"/>
    <w:rsid w:val="7FED40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C7DD80"/>
  <w15:docId w15:val="{BFDA45FD-C9F7-459E-B876-F3B09D2B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8C28C7"/>
    <w:pPr>
      <w:tabs>
        <w:tab w:val="left" w:pos="660"/>
        <w:tab w:val="right" w:leader="dot" w:pos="9350"/>
        <w:tab w:val="clear" w:pos="936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normaltextrun">
    <w:name w:val="normaltextrun"/>
    <w:basedOn w:val="DefaultParagraphFont"/>
    <w:rsid w:val="00CE147F"/>
  </w:style>
  <w:style w:type="character" w:customStyle="1" w:styleId="eop">
    <w:name w:val="eop"/>
    <w:basedOn w:val="DefaultParagraphFont"/>
    <w:rsid w:val="00CE147F"/>
  </w:style>
  <w:style w:type="character" w:styleId="UnresolvedMention">
    <w:name w:val="Unresolved Mention"/>
    <w:basedOn w:val="DefaultParagraphFont"/>
    <w:uiPriority w:val="99"/>
    <w:unhideWhenUsed/>
    <w:rsid w:val="00FC682A"/>
    <w:rPr>
      <w:color w:val="605E5C"/>
      <w:shd w:val="clear" w:color="auto" w:fill="E1DFDD"/>
    </w:rPr>
  </w:style>
  <w:style w:type="character" w:customStyle="1" w:styleId="ui-provider">
    <w:name w:val="ui-provider"/>
    <w:basedOn w:val="DefaultParagraphFont"/>
    <w:rsid w:val="00651A27"/>
  </w:style>
  <w:style w:type="character" w:styleId="Mention">
    <w:name w:val="Mention"/>
    <w:basedOn w:val="DefaultParagraphFont"/>
    <w:uiPriority w:val="99"/>
    <w:unhideWhenUsed/>
    <w:rsid w:val="0009700C"/>
    <w:rPr>
      <w:color w:val="2B579A"/>
      <w:shd w:val="clear" w:color="auto" w:fill="E6E6E6"/>
    </w:rPr>
  </w:style>
  <w:style w:type="character" w:customStyle="1" w:styleId="cf01">
    <w:name w:val="cf01"/>
    <w:basedOn w:val="DefaultParagraphFont"/>
    <w:rsid w:val="006518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cdc.gov/nphpsp/essentialservices.html.%20Accessed%20on%208/14/14"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049bd2-b4b3-4cc3-ba37-811123827590">
      <UserInfo>
        <DisplayName>Kerzner, Michael (CDC/DDPHSS/CSELS/OD)</DisplayName>
        <AccountId>16</AccountId>
        <AccountType/>
      </UserInfo>
      <UserInfo>
        <DisplayName>Mumford, Karen (CDC/DDPHSS/CSELS/OD)</DisplayName>
        <AccountId>19</AccountId>
        <AccountType/>
      </UserInfo>
      <UserInfo>
        <DisplayName>Wachter, Nicole (CDC/DDPHSS/CSELS/OD)</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5F6B113D989649883824FA528EC98B" ma:contentTypeVersion="4" ma:contentTypeDescription="Create a new document." ma:contentTypeScope="" ma:versionID="9ea1bfd4f0aeb45b92d1fd743a59bfb9">
  <xsd:schema xmlns:xsd="http://www.w3.org/2001/XMLSchema" xmlns:xs="http://www.w3.org/2001/XMLSchema" xmlns:p="http://schemas.microsoft.com/office/2006/metadata/properties" xmlns:ns2="4f3f332b-46a7-4987-bb75-ef05f2ab77d6" xmlns:ns3="81049bd2-b4b3-4cc3-ba37-811123827590" targetNamespace="http://schemas.microsoft.com/office/2006/metadata/properties" ma:root="true" ma:fieldsID="9477a3d6285c46eb5fe62a34e9b7902c" ns2:_="" ns3:_="">
    <xsd:import namespace="4f3f332b-46a7-4987-bb75-ef05f2ab77d6"/>
    <xsd:import namespace="81049bd2-b4b3-4cc3-ba37-8111238275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f332b-46a7-4987-bb75-ef05f2ab7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49bd2-b4b3-4cc3-ba37-8111238275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C055-76FC-4878-8140-B36DBF070DC6}">
  <ds:schemaRefs>
    <ds:schemaRef ds:uri="http://schemas.microsoft.com/sharepoint/v3/contenttype/forms"/>
  </ds:schemaRefs>
</ds:datastoreItem>
</file>

<file path=customXml/itemProps2.xml><?xml version="1.0" encoding="utf-8"?>
<ds:datastoreItem xmlns:ds="http://schemas.openxmlformats.org/officeDocument/2006/customXml" ds:itemID="{C9FD5762-97DB-4739-B942-7EA68B955086}">
  <ds:schemaRefs>
    <ds:schemaRef ds:uri="http://schemas.microsoft.com/office/2006/metadata/properties"/>
    <ds:schemaRef ds:uri="http://schemas.microsoft.com/office/infopath/2007/PartnerControls"/>
    <ds:schemaRef ds:uri="81049bd2-b4b3-4cc3-ba37-811123827590"/>
  </ds:schemaRefs>
</ds:datastoreItem>
</file>

<file path=customXml/itemProps3.xml><?xml version="1.0" encoding="utf-8"?>
<ds:datastoreItem xmlns:ds="http://schemas.openxmlformats.org/officeDocument/2006/customXml" ds:itemID="{38478F83-9279-4EDC-B334-2E6EC07A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f332b-46a7-4987-bb75-ef05f2ab77d6"/>
    <ds:schemaRef ds:uri="81049bd2-b4b3-4cc3-ba37-81112382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342FE-8FF0-485D-90FA-120FCDE8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Joyce, Kevin J. (CDC/IOD/OS)</cp:lastModifiedBy>
  <cp:revision>3</cp:revision>
  <cp:lastPrinted>2024-04-12T21:57:00Z</cp:lastPrinted>
  <dcterms:created xsi:type="dcterms:W3CDTF">2024-04-18T16:31:00Z</dcterms:created>
  <dcterms:modified xsi:type="dcterms:W3CDTF">2024-04-18T16:33:00Z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0x010100EE5F6B113D989649883824FA528EC98B</vt:lpwstr>
  </property>
  <property fmtid="{D5CDD505-2E9C-101B-9397-08002B2CF9AE}" pid="4" name="GrammarlyDocumentId">
    <vt:lpwstr>368041a8baa0ec9533ba7029fdffc373e04c4bffd7f9fcb3ba2aeb4d634db79f</vt:lpwstr>
  </property>
  <property fmtid="{D5CDD505-2E9C-101B-9397-08002B2CF9AE}" pid="5" name="MSIP_Label_7b94a7b8-f06c-4dfe-bdcc-9b548fd58c31_ActionId">
    <vt:lpwstr>20858f3b-f7b4-4e8e-9419-47a843e0e1a0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2021-02-18T16:26:28Z</vt:lpwstr>
  </property>
  <property fmtid="{D5CDD505-2E9C-101B-9397-08002B2CF9AE}" pid="11" name="MSIP_Label_7b94a7b8-f06c-4dfe-bdcc-9b548fd58c31_SiteId">
    <vt:lpwstr>9ce70869-60db-44fd-abe8-d2767077fc8f</vt:lpwstr>
  </property>
  <property fmtid="{D5CDD505-2E9C-101B-9397-08002B2CF9AE}" pid="12" name="Order">
    <vt:r8>12500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