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B86C4E" w:rsidR="00B86C4E" w:rsidP="00B86C4E" w:rsidRDefault="00C3158A" w14:paraId="2861A8D5" w14:textId="77777777">
      <w:pPr>
        <w:pStyle w:val="Heading1"/>
      </w:pPr>
      <w:r w:rsidRPr="00B86C4E">
        <w:t>A</w:t>
      </w:r>
      <w:r w:rsidRPr="00B86C4E" w:rsidR="00DB0B45">
        <w:t xml:space="preserve">ddendum to the </w:t>
      </w:r>
      <w:r w:rsidRPr="00B86C4E" w:rsidR="00B86C4E">
        <w:t xml:space="preserve">Supporting Statement for Form SSA-773-U4   </w:t>
      </w:r>
    </w:p>
    <w:p w:rsidRPr="00B86C4E" w:rsidR="00B86C4E" w:rsidP="00B86C4E" w:rsidRDefault="00B86C4E" w14:paraId="4596B2FE" w14:textId="77777777">
      <w:pPr>
        <w:keepNext/>
        <w:widowControl w:val="0"/>
        <w:suppressAutoHyphens w:val="0"/>
        <w:jc w:val="center"/>
        <w:outlineLvl w:val="0"/>
        <w:rPr>
          <w:b/>
          <w:bCs/>
          <w:snapToGrid w:val="0"/>
          <w:sz w:val="24"/>
          <w:szCs w:val="24"/>
          <w:lang w:eastAsia="en-US"/>
        </w:rPr>
      </w:pPr>
      <w:r w:rsidRPr="00B86C4E">
        <w:rPr>
          <w:b/>
          <w:bCs/>
          <w:snapToGrid w:val="0"/>
          <w:sz w:val="24"/>
          <w:szCs w:val="24"/>
          <w:lang w:eastAsia="en-US"/>
        </w:rPr>
        <w:t xml:space="preserve">Waiver of Right to Appear – Disability Hearing </w:t>
      </w:r>
    </w:p>
    <w:p w:rsidRPr="00B86C4E" w:rsidR="00B86C4E" w:rsidP="00B86C4E" w:rsidRDefault="00B86C4E" w14:paraId="415D9C48" w14:textId="77777777">
      <w:pPr>
        <w:widowControl w:val="0"/>
        <w:suppressAutoHyphens w:val="0"/>
        <w:jc w:val="center"/>
        <w:rPr>
          <w:rFonts w:ascii="Courier" w:hAnsi="Courier"/>
          <w:b/>
          <w:bCs/>
          <w:snapToGrid w:val="0"/>
          <w:sz w:val="24"/>
          <w:szCs w:val="24"/>
          <w:lang w:eastAsia="en-US"/>
        </w:rPr>
      </w:pPr>
      <w:r w:rsidRPr="00B86C4E">
        <w:rPr>
          <w:rFonts w:eastAsia="SimSun"/>
          <w:b/>
          <w:bCs/>
          <w:sz w:val="24"/>
          <w:szCs w:val="24"/>
          <w:lang w:eastAsia="zh-CN"/>
        </w:rPr>
        <w:t>20 CFR 404.913-404.914, 404.916(b)(5), 416.1413-416.1414, 416.1416(b)(5)</w:t>
      </w:r>
    </w:p>
    <w:p w:rsidRPr="00B86C4E" w:rsidR="00DB0B45" w:rsidP="00B86C4E" w:rsidRDefault="00B86C4E" w14:paraId="621C77CE" w14:textId="3F41401C">
      <w:pPr>
        <w:jc w:val="center"/>
        <w:rPr>
          <w:b/>
          <w:bCs/>
          <w:sz w:val="24"/>
          <w:szCs w:val="24"/>
        </w:rPr>
      </w:pPr>
      <w:r w:rsidRPr="00B86C4E">
        <w:rPr>
          <w:b/>
          <w:bCs/>
          <w:snapToGrid w:val="0"/>
          <w:sz w:val="24"/>
          <w:szCs w:val="24"/>
          <w:lang w:eastAsia="en-US"/>
        </w:rPr>
        <w:t>OMB No. 0960-0534</w:t>
      </w:r>
    </w:p>
    <w:p w:rsidR="00DB0B45" w:rsidRDefault="00DB0B45" w14:paraId="792D0A73" w14:textId="77777777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Pr="00CF6128" w:rsidR="00CF6128" w:rsidP="00CF6128" w:rsidRDefault="00CF6128" w14:paraId="4FF6DE34" w14:textId="77777777">
      <w:pPr>
        <w:keepNext/>
        <w:widowControl w:val="0"/>
        <w:suppressAutoHyphens w:val="0"/>
        <w:snapToGrid w:val="0"/>
        <w:outlineLvl w:val="6"/>
        <w:rPr>
          <w:b/>
          <w:bCs/>
          <w:sz w:val="24"/>
          <w:szCs w:val="24"/>
          <w:u w:val="single"/>
          <w:lang w:eastAsia="en-US"/>
        </w:rPr>
      </w:pPr>
      <w:r w:rsidRPr="00CF6128">
        <w:rPr>
          <w:b/>
          <w:bCs/>
          <w:sz w:val="24"/>
          <w:szCs w:val="24"/>
          <w:u w:val="single"/>
          <w:lang w:eastAsia="en-US"/>
        </w:rPr>
        <w:t>Minor Revisions to the Collection Instrument</w:t>
      </w:r>
      <w:r>
        <w:rPr>
          <w:b/>
          <w:bCs/>
          <w:sz w:val="24"/>
          <w:szCs w:val="24"/>
          <w:u w:val="single"/>
          <w:lang w:eastAsia="en-US"/>
        </w:rPr>
        <w:t>s</w:t>
      </w:r>
    </w:p>
    <w:p w:rsidRPr="00CF6128" w:rsidR="00CF6128" w:rsidP="00CF6128" w:rsidRDefault="00CF6128" w14:paraId="4CB7579E" w14:textId="77777777">
      <w:pPr>
        <w:widowControl w:val="0"/>
        <w:suppressAutoHyphens w:val="0"/>
        <w:snapToGrid w:val="0"/>
        <w:rPr>
          <w:sz w:val="24"/>
          <w:szCs w:val="24"/>
          <w:u w:val="single"/>
          <w:lang w:eastAsia="en-US"/>
        </w:rPr>
      </w:pPr>
    </w:p>
    <w:p w:rsidRPr="00275D32" w:rsidR="00DB0B45" w:rsidP="00CF6128" w:rsidRDefault="00CF6128" w14:paraId="30A9235D" w14:textId="77777777">
      <w:pPr>
        <w:rPr>
          <w:b/>
          <w:sz w:val="24"/>
          <w:szCs w:val="24"/>
          <w:u w:val="single"/>
        </w:rPr>
      </w:pPr>
      <w:r w:rsidRPr="00CF6128">
        <w:rPr>
          <w:sz w:val="24"/>
          <w:szCs w:val="24"/>
          <w:lang w:eastAsia="en-US"/>
        </w:rPr>
        <w:t>SSA is making the following revisions:</w:t>
      </w:r>
    </w:p>
    <w:p w:rsidRPr="00275D32" w:rsidR="00091C62" w:rsidP="00091C62" w:rsidRDefault="00091C62" w14:paraId="63BE6DE4" w14:textId="77777777">
      <w:pPr>
        <w:rPr>
          <w:sz w:val="24"/>
          <w:szCs w:val="24"/>
        </w:rPr>
      </w:pPr>
    </w:p>
    <w:p w:rsidRPr="005F4DE5" w:rsidR="005F4DE5" w:rsidP="005F4DE5" w:rsidRDefault="005F4DE5" w14:paraId="74113284" w14:textId="225AD8B3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We are revising the PRA statement on th</w:t>
      </w:r>
      <w:r w:rsidR="00545AC9">
        <w:rPr>
          <w:sz w:val="24"/>
          <w:szCs w:val="24"/>
          <w:lang w:eastAsia="en-US"/>
        </w:rPr>
        <w:t>is</w:t>
      </w:r>
      <w:r w:rsidRPr="005F4DE5">
        <w:rPr>
          <w:sz w:val="24"/>
          <w:szCs w:val="24"/>
          <w:lang w:eastAsia="en-US"/>
        </w:rPr>
        <w:t xml:space="preserve"> form.</w:t>
      </w:r>
    </w:p>
    <w:p w:rsidRPr="005F4DE5" w:rsidR="005F4DE5" w:rsidP="005F4DE5" w:rsidRDefault="005F4DE5" w14:paraId="52CBF141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74F33BD4" w14:textId="12381CED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PRA statement to reflect our current boilerplate language.  The current language, which </w:t>
      </w:r>
      <w:proofErr w:type="gramStart"/>
      <w:r w:rsidRPr="005F4DE5">
        <w:rPr>
          <w:sz w:val="24"/>
          <w:szCs w:val="24"/>
          <w:lang w:eastAsia="en-US"/>
        </w:rPr>
        <w:t>dates back to</w:t>
      </w:r>
      <w:proofErr w:type="gramEnd"/>
      <w:r w:rsidRPr="005F4DE5">
        <w:rPr>
          <w:sz w:val="24"/>
          <w:szCs w:val="24"/>
          <w:lang w:eastAsia="en-US"/>
        </w:rPr>
        <w:t xml:space="preserve"> the last reprint of the form, is now outdated.</w:t>
      </w:r>
    </w:p>
    <w:p w:rsidRPr="005F4DE5" w:rsidR="005F4DE5" w:rsidP="005F4DE5" w:rsidRDefault="005F4DE5" w14:paraId="324B1F77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02DDFE" w14:textId="6B2BCE41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Privacy Act Statement on </w:t>
      </w:r>
      <w:r w:rsidR="00545AC9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140B10E0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07930C50" w14:textId="0239847D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7B28CB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SSA’s Office of the General Counsel is conducting a systematic review of SSA’s Privacy Act Statements on agency forms.  As a result, SSA is updating the Privacy Act Statement on </w:t>
      </w:r>
      <w:r w:rsidR="00545AC9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="005F4DE5" w:rsidP="00435551" w:rsidRDefault="005F4DE5" w14:paraId="2F4C0F9D" w14:textId="77777777">
      <w:pPr>
        <w:suppressAutoHyphens w:val="0"/>
        <w:ind w:left="360"/>
        <w:rPr>
          <w:sz w:val="24"/>
          <w:szCs w:val="24"/>
        </w:rPr>
      </w:pPr>
    </w:p>
    <w:p w:rsidRPr="00275D32" w:rsidR="00DB0B45" w:rsidP="00275D32" w:rsidRDefault="00DB0B45" w14:paraId="13FFB681" w14:textId="77777777">
      <w:pPr>
        <w:ind w:left="360"/>
        <w:rPr>
          <w:sz w:val="24"/>
          <w:szCs w:val="24"/>
        </w:rPr>
      </w:pPr>
    </w:p>
    <w:sectPr w:rsidRPr="00275D32" w:rsidR="00DB0B45">
      <w:footerReference w:type="default" r:id="rId7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5338E" w14:textId="77777777" w:rsidR="00347D0D" w:rsidRDefault="00347D0D" w:rsidP="00DB0B45">
      <w:r>
        <w:separator/>
      </w:r>
    </w:p>
  </w:endnote>
  <w:endnote w:type="continuationSeparator" w:id="0">
    <w:p w14:paraId="6F86632D" w14:textId="77777777" w:rsidR="00347D0D" w:rsidRDefault="00347D0D" w:rsidP="00DB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7906DB" w14:textId="77777777" w:rsidR="00DB0B45" w:rsidRDefault="00DB0B45">
    <w:pPr>
      <w:pStyle w:val="Footer"/>
    </w:pPr>
  </w:p>
  <w:p w14:paraId="7808AD69" w14:textId="77777777" w:rsidR="00DB0B45" w:rsidRDefault="00DB0B4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93CBE" w14:textId="77777777" w:rsidR="00347D0D" w:rsidRDefault="00347D0D" w:rsidP="00DB0B45">
      <w:r>
        <w:separator/>
      </w:r>
    </w:p>
  </w:footnote>
  <w:footnote w:type="continuationSeparator" w:id="0">
    <w:p w14:paraId="2C788F7E" w14:textId="77777777" w:rsidR="00347D0D" w:rsidRDefault="00347D0D" w:rsidP="00DB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D7"/>
    <w:rsid w:val="0002531A"/>
    <w:rsid w:val="00076564"/>
    <w:rsid w:val="00077466"/>
    <w:rsid w:val="00091C62"/>
    <w:rsid w:val="000B4629"/>
    <w:rsid w:val="00184557"/>
    <w:rsid w:val="00275D32"/>
    <w:rsid w:val="00347D0D"/>
    <w:rsid w:val="00373E7A"/>
    <w:rsid w:val="003D4136"/>
    <w:rsid w:val="00435551"/>
    <w:rsid w:val="00545AC9"/>
    <w:rsid w:val="005F4DE5"/>
    <w:rsid w:val="007B28CB"/>
    <w:rsid w:val="00930C63"/>
    <w:rsid w:val="009353AF"/>
    <w:rsid w:val="009865DC"/>
    <w:rsid w:val="00A333DA"/>
    <w:rsid w:val="00AF4C26"/>
    <w:rsid w:val="00B100AB"/>
    <w:rsid w:val="00B841DF"/>
    <w:rsid w:val="00B86C4E"/>
    <w:rsid w:val="00BB6982"/>
    <w:rsid w:val="00C3158A"/>
    <w:rsid w:val="00C35DE8"/>
    <w:rsid w:val="00CF6128"/>
    <w:rsid w:val="00CF72F3"/>
    <w:rsid w:val="00DB0B45"/>
    <w:rsid w:val="00DE20D7"/>
    <w:rsid w:val="00E55378"/>
    <w:rsid w:val="00E65DF4"/>
    <w:rsid w:val="00F8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BDBC0"/>
  <w15:docId w15:val="{4A5840C5-E9B5-40AA-B3AE-6B5796CC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2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Lowman, Eric</cp:lastModifiedBy>
  <cp:revision>3</cp:revision>
  <cp:lastPrinted>2009-08-19T13:25:00Z</cp:lastPrinted>
  <dcterms:created xsi:type="dcterms:W3CDTF">2021-05-26T17:33:00Z</dcterms:created>
  <dcterms:modified xsi:type="dcterms:W3CDTF">2021-05-26T17:35:00Z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OMB Expiration Notice: 0960-0794 (HA-L90)</vt:lpwstr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PreviousAdHocReviewCycleID">
    <vt:i4>966874710</vt:i4>
  </property>
  <property fmtid="{D5CDD505-2E9C-101B-9397-08002B2CF9AE}" pid="6" name="_AdHocReviewCycleID">
    <vt:i4>-1954147214</vt:i4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