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53EE" w14:paraId="7F41D3C0" w14:textId="77777777">
      <w:pPr>
        <w:pStyle w:val="Title"/>
      </w:pPr>
      <w:r>
        <w:t>Aging</w:t>
      </w:r>
      <w:r>
        <w:rPr>
          <w:spacing w:val="-6"/>
        </w:rPr>
        <w:t xml:space="preserve"> </w:t>
      </w:r>
      <w:r>
        <w:t>Programs</w:t>
      </w:r>
      <w:r>
        <w:rPr>
          <w:spacing w:val="-4"/>
        </w:rPr>
        <w:t xml:space="preserve"> </w:t>
      </w:r>
      <w:r>
        <w:t>Corrective</w:t>
      </w:r>
      <w:r>
        <w:rPr>
          <w:spacing w:val="-7"/>
        </w:rPr>
        <w:t xml:space="preserve"> </w:t>
      </w:r>
      <w:r>
        <w:t>Action</w:t>
      </w:r>
      <w:r>
        <w:rPr>
          <w:spacing w:val="-6"/>
        </w:rPr>
        <w:t xml:space="preserve"> </w:t>
      </w:r>
      <w:r>
        <w:t>Plan</w:t>
      </w:r>
      <w:r>
        <w:rPr>
          <w:spacing w:val="-4"/>
        </w:rPr>
        <w:t xml:space="preserve"> </w:t>
      </w:r>
      <w:r>
        <w:rPr>
          <w:spacing w:val="-2"/>
        </w:rPr>
        <w:t>Template</w:t>
      </w:r>
    </w:p>
    <w:p w:rsidR="007C53EE" w14:paraId="1B656816" w14:textId="77777777">
      <w:pPr>
        <w:pStyle w:val="Heading1"/>
        <w:spacing w:before="66"/>
        <w:ind w:left="1" w:right="1"/>
        <w:jc w:val="center"/>
      </w:pPr>
      <w:r>
        <w:t>General</w:t>
      </w:r>
      <w:r>
        <w:rPr>
          <w:spacing w:val="-2"/>
        </w:rPr>
        <w:t xml:space="preserve"> Instructions</w:t>
      </w:r>
    </w:p>
    <w:p w:rsidR="007C53EE" w14:paraId="1C56C6DF" w14:textId="77777777">
      <w:pPr>
        <w:pStyle w:val="BodyText"/>
        <w:spacing w:before="45"/>
        <w:ind w:left="0"/>
        <w:rPr>
          <w:b/>
        </w:rPr>
      </w:pPr>
    </w:p>
    <w:p w:rsidR="007C53EE" w14:paraId="4818194D" w14:textId="77777777">
      <w:pPr>
        <w:pStyle w:val="BodyText"/>
        <w:spacing w:line="259" w:lineRule="auto"/>
        <w:ind w:right="324"/>
      </w:pPr>
      <w:r>
        <w:t>Grantees are required to comply</w:t>
      </w:r>
      <w:r>
        <w:rPr>
          <w:spacing w:val="-1"/>
        </w:rPr>
        <w:t xml:space="preserve"> </w:t>
      </w:r>
      <w:r>
        <w:t>with all terms and conditions contained in Notices of Award (</w:t>
      </w:r>
      <w:r>
        <w:t>NoA</w:t>
      </w:r>
      <w:r>
        <w:t>) issued by the Administration for Community Living (ACL). Such terms and conditions include,</w:t>
      </w:r>
      <w:r>
        <w:rPr>
          <w:spacing w:val="-6"/>
        </w:rPr>
        <w:t xml:space="preserve"> </w:t>
      </w:r>
      <w:r>
        <w:t>among</w:t>
      </w:r>
      <w:r>
        <w:rPr>
          <w:spacing w:val="-4"/>
        </w:rPr>
        <w:t xml:space="preserve"> </w:t>
      </w:r>
      <w:r>
        <w:t>other</w:t>
      </w:r>
      <w:r>
        <w:rPr>
          <w:spacing w:val="-5"/>
        </w:rPr>
        <w:t xml:space="preserve"> </w:t>
      </w:r>
      <w:r>
        <w:t>things,</w:t>
      </w:r>
      <w:r>
        <w:rPr>
          <w:spacing w:val="-3"/>
        </w:rPr>
        <w:t xml:space="preserve"> </w:t>
      </w:r>
      <w:r>
        <w:t>all</w:t>
      </w:r>
      <w:r>
        <w:rPr>
          <w:spacing w:val="-3"/>
        </w:rPr>
        <w:t xml:space="preserve"> </w:t>
      </w:r>
      <w:r>
        <w:t>applicable</w:t>
      </w:r>
      <w:r>
        <w:rPr>
          <w:spacing w:val="-3"/>
        </w:rPr>
        <w:t xml:space="preserve"> </w:t>
      </w:r>
      <w:r>
        <w:t>statutes,</w:t>
      </w:r>
      <w:r>
        <w:rPr>
          <w:spacing w:val="-3"/>
        </w:rPr>
        <w:t xml:space="preserve"> </w:t>
      </w:r>
      <w:r>
        <w:t>regulations,</w:t>
      </w:r>
      <w:r>
        <w:rPr>
          <w:spacing w:val="-4"/>
        </w:rPr>
        <w:t xml:space="preserve"> </w:t>
      </w:r>
      <w:r>
        <w:t>executive</w:t>
      </w:r>
      <w:r>
        <w:rPr>
          <w:spacing w:val="-3"/>
        </w:rPr>
        <w:t xml:space="preserve"> </w:t>
      </w:r>
      <w:r>
        <w:t>orders,</w:t>
      </w:r>
      <w:r>
        <w:rPr>
          <w:spacing w:val="-3"/>
        </w:rPr>
        <w:t xml:space="preserve"> </w:t>
      </w:r>
      <w:r>
        <w:t>and</w:t>
      </w:r>
      <w:r>
        <w:rPr>
          <w:spacing w:val="-5"/>
        </w:rPr>
        <w:t xml:space="preserve"> </w:t>
      </w:r>
      <w:r>
        <w:t>agency policies. When it is</w:t>
      </w:r>
      <w:r>
        <w:rPr>
          <w:spacing w:val="-1"/>
        </w:rPr>
        <w:t xml:space="preserve"> </w:t>
      </w:r>
      <w:r>
        <w:t>determined that a grantee is</w:t>
      </w:r>
      <w:r>
        <w:rPr>
          <w:spacing w:val="-1"/>
        </w:rPr>
        <w:t xml:space="preserve"> </w:t>
      </w:r>
      <w:r>
        <w:t>not in compliance</w:t>
      </w:r>
      <w:r>
        <w:rPr>
          <w:spacing w:val="-1"/>
        </w:rPr>
        <w:t xml:space="preserve"> </w:t>
      </w:r>
      <w:r>
        <w:t>with one or more of these requirements, ACL may require a grantee to submit to ACL a plan to come into compliance under a Corrective Action Plan (CAP), and any such CAP may require ACL’s prior written approval, as determined by ACL.</w:t>
      </w:r>
    </w:p>
    <w:p w:rsidR="007C53EE" w14:paraId="5F8F72F7" w14:textId="77777777">
      <w:pPr>
        <w:pStyle w:val="BodyText"/>
        <w:spacing w:before="23"/>
        <w:ind w:left="0"/>
      </w:pPr>
    </w:p>
    <w:p w:rsidR="007C53EE" w14:paraId="1D3A5F53" w14:textId="77777777">
      <w:pPr>
        <w:pStyle w:val="BodyText"/>
        <w:spacing w:line="256" w:lineRule="auto"/>
        <w:ind w:right="67"/>
      </w:pPr>
      <w:r>
        <w:t>The</w:t>
      </w:r>
      <w:r>
        <w:rPr>
          <w:spacing w:val="-3"/>
        </w:rPr>
        <w:t xml:space="preserve"> </w:t>
      </w:r>
      <w:r>
        <w:t>grantee’s</w:t>
      </w:r>
      <w:r>
        <w:rPr>
          <w:spacing w:val="-5"/>
        </w:rPr>
        <w:t xml:space="preserve"> </w:t>
      </w:r>
      <w:r>
        <w:t>proposed</w:t>
      </w:r>
      <w:r>
        <w:rPr>
          <w:spacing w:val="-6"/>
        </w:rPr>
        <w:t xml:space="preserve"> </w:t>
      </w:r>
      <w:r>
        <w:t>CAP,</w:t>
      </w:r>
      <w:r>
        <w:rPr>
          <w:spacing w:val="-2"/>
        </w:rPr>
        <w:t xml:space="preserve"> </w:t>
      </w:r>
      <w:r>
        <w:t>together</w:t>
      </w:r>
      <w:r>
        <w:rPr>
          <w:spacing w:val="-4"/>
        </w:rPr>
        <w:t xml:space="preserve"> </w:t>
      </w:r>
      <w:r>
        <w:t>with</w:t>
      </w:r>
      <w:r>
        <w:rPr>
          <w:spacing w:val="-4"/>
        </w:rPr>
        <w:t xml:space="preserve"> </w:t>
      </w:r>
      <w:r>
        <w:t>the</w:t>
      </w:r>
      <w:r>
        <w:rPr>
          <w:spacing w:val="-5"/>
        </w:rPr>
        <w:t xml:space="preserve"> </w:t>
      </w:r>
      <w:r>
        <w:t>required</w:t>
      </w:r>
      <w:r>
        <w:rPr>
          <w:spacing w:val="-2"/>
        </w:rPr>
        <w:t xml:space="preserve"> </w:t>
      </w:r>
      <w:r>
        <w:t>cover</w:t>
      </w:r>
      <w:r>
        <w:rPr>
          <w:spacing w:val="-3"/>
        </w:rPr>
        <w:t xml:space="preserve"> </w:t>
      </w:r>
      <w:r>
        <w:t>letter</w:t>
      </w:r>
      <w:r>
        <w:rPr>
          <w:spacing w:val="-3"/>
        </w:rPr>
        <w:t xml:space="preserve"> </w:t>
      </w:r>
      <w:r>
        <w:t>(see</w:t>
      </w:r>
      <w:r>
        <w:rPr>
          <w:spacing w:val="-4"/>
        </w:rPr>
        <w:t xml:space="preserve"> </w:t>
      </w:r>
      <w:r>
        <w:t>below),</w:t>
      </w:r>
      <w:r>
        <w:rPr>
          <w:spacing w:val="-4"/>
        </w:rPr>
        <w:t xml:space="preserve"> </w:t>
      </w:r>
      <w:r>
        <w:t>should</w:t>
      </w:r>
      <w:r>
        <w:rPr>
          <w:spacing w:val="-3"/>
        </w:rPr>
        <w:t xml:space="preserve"> </w:t>
      </w:r>
      <w:r>
        <w:t>be submitted to ACL as set forth in these instructions.</w:t>
      </w:r>
    </w:p>
    <w:p w:rsidR="007C53EE" w14:paraId="6367B4B6" w14:textId="77777777">
      <w:pPr>
        <w:pStyle w:val="BodyText"/>
        <w:spacing w:before="165" w:line="259" w:lineRule="auto"/>
        <w:ind w:right="67"/>
      </w:pPr>
      <w:r>
        <w:t>The CAP process is intended to be collaborative. Under a CAP, a grantee and ACL will jointly identify</w:t>
      </w:r>
      <w:r>
        <w:rPr>
          <w:spacing w:val="-1"/>
        </w:rPr>
        <w:t xml:space="preserve"> </w:t>
      </w:r>
      <w:r>
        <w:t>progress milestones and a feasible timeline for the grantee to come into compliance with the applicable requirement(s). Grantees must make a good faith effort at achieving full compliance to continue to have permission from ACL to operate under a CAP.</w:t>
      </w:r>
      <w:r>
        <w:rPr>
          <w:spacing w:val="40"/>
        </w:rPr>
        <w:t xml:space="preserve"> </w:t>
      </w:r>
      <w:r>
        <w:t>ACL also may impose</w:t>
      </w:r>
      <w:r>
        <w:rPr>
          <w:spacing w:val="-4"/>
        </w:rPr>
        <w:t xml:space="preserve"> </w:t>
      </w:r>
      <w:r>
        <w:t>additional</w:t>
      </w:r>
      <w:r>
        <w:rPr>
          <w:spacing w:val="-4"/>
        </w:rPr>
        <w:t xml:space="preserve"> </w:t>
      </w:r>
      <w:r>
        <w:t>requirements</w:t>
      </w:r>
      <w:r>
        <w:rPr>
          <w:spacing w:val="-1"/>
        </w:rPr>
        <w:t xml:space="preserve"> </w:t>
      </w:r>
      <w:r>
        <w:t>and/or</w:t>
      </w:r>
      <w:r>
        <w:rPr>
          <w:spacing w:val="-4"/>
        </w:rPr>
        <w:t xml:space="preserve"> </w:t>
      </w:r>
      <w:r>
        <w:t>restrictions</w:t>
      </w:r>
      <w:r>
        <w:rPr>
          <w:spacing w:val="-3"/>
        </w:rPr>
        <w:t xml:space="preserve"> </w:t>
      </w:r>
      <w:r>
        <w:t>with</w:t>
      </w:r>
      <w:r>
        <w:rPr>
          <w:spacing w:val="-6"/>
        </w:rPr>
        <w:t xml:space="preserve"> </w:t>
      </w:r>
      <w:r>
        <w:t>respect</w:t>
      </w:r>
      <w:r>
        <w:rPr>
          <w:spacing w:val="-6"/>
        </w:rPr>
        <w:t xml:space="preserve"> </w:t>
      </w:r>
      <w:r>
        <w:t>to</w:t>
      </w:r>
      <w:r>
        <w:rPr>
          <w:spacing w:val="-4"/>
        </w:rPr>
        <w:t xml:space="preserve"> </w:t>
      </w:r>
      <w:r>
        <w:t>any</w:t>
      </w:r>
      <w:r>
        <w:rPr>
          <w:spacing w:val="-5"/>
        </w:rPr>
        <w:t xml:space="preserve"> </w:t>
      </w:r>
      <w:r>
        <w:t>noncompliance</w:t>
      </w:r>
      <w:r>
        <w:rPr>
          <w:spacing w:val="-4"/>
        </w:rPr>
        <w:t xml:space="preserve"> </w:t>
      </w:r>
      <w:r>
        <w:t>issue.</w:t>
      </w:r>
    </w:p>
    <w:p w:rsidR="007C53EE" w14:paraId="1C8CA7D9" w14:textId="77777777">
      <w:pPr>
        <w:pStyle w:val="Heading1"/>
      </w:pPr>
      <w:r>
        <w:rPr>
          <w:spacing w:val="-2"/>
        </w:rPr>
        <w:t>Instructions:</w:t>
      </w:r>
    </w:p>
    <w:p w:rsidR="007C53EE" w14:paraId="5B1001BA" w14:textId="77777777">
      <w:pPr>
        <w:pStyle w:val="BodyText"/>
        <w:spacing w:before="24"/>
      </w:pPr>
      <w:r>
        <w:t>The</w:t>
      </w:r>
      <w:r>
        <w:rPr>
          <w:spacing w:val="-1"/>
        </w:rPr>
        <w:t xml:space="preserve"> </w:t>
      </w:r>
      <w:r>
        <w:t>attached</w:t>
      </w:r>
      <w:r>
        <w:rPr>
          <w:spacing w:val="-3"/>
        </w:rPr>
        <w:t xml:space="preserve"> </w:t>
      </w:r>
      <w:r>
        <w:t>template</w:t>
      </w:r>
      <w:r>
        <w:rPr>
          <w:spacing w:val="-3"/>
        </w:rPr>
        <w:t xml:space="preserve"> </w:t>
      </w:r>
      <w:r>
        <w:t>must</w:t>
      </w:r>
      <w:r>
        <w:rPr>
          <w:spacing w:val="-2"/>
        </w:rPr>
        <w:t xml:space="preserve"> </w:t>
      </w:r>
      <w:r>
        <w:t>be</w:t>
      </w:r>
      <w:r>
        <w:rPr>
          <w:spacing w:val="-3"/>
        </w:rPr>
        <w:t xml:space="preserve"> </w:t>
      </w:r>
      <w:r>
        <w:t>used</w:t>
      </w:r>
      <w:r>
        <w:rPr>
          <w:spacing w:val="1"/>
        </w:rPr>
        <w:t xml:space="preserve"> </w:t>
      </w:r>
      <w:r>
        <w:t>for</w:t>
      </w:r>
      <w:r>
        <w:rPr>
          <w:spacing w:val="-3"/>
        </w:rPr>
        <w:t xml:space="preserve"> </w:t>
      </w:r>
      <w:r>
        <w:t>the</w:t>
      </w:r>
      <w:r>
        <w:rPr>
          <w:spacing w:val="-3"/>
        </w:rPr>
        <w:t xml:space="preserve"> </w:t>
      </w:r>
      <w:r>
        <w:rPr>
          <w:spacing w:val="-4"/>
        </w:rPr>
        <w:t>CAP.</w:t>
      </w:r>
    </w:p>
    <w:p w:rsidR="007C53EE" w14:paraId="101F2ADE" w14:textId="77777777">
      <w:pPr>
        <w:pStyle w:val="BodyText"/>
        <w:spacing w:before="182" w:line="259" w:lineRule="auto"/>
        <w:ind w:right="130"/>
      </w:pPr>
      <w:r>
        <w:t>Grantees should complete the CAP template and submit it via email, as directed by ACL and within</w:t>
      </w:r>
      <w:r>
        <w:rPr>
          <w:spacing w:val="-4"/>
        </w:rPr>
        <w:t xml:space="preserve"> </w:t>
      </w:r>
      <w:r>
        <w:t>the</w:t>
      </w:r>
      <w:r>
        <w:rPr>
          <w:spacing w:val="-4"/>
        </w:rPr>
        <w:t xml:space="preserve"> </w:t>
      </w:r>
      <w:r>
        <w:t>time</w:t>
      </w:r>
      <w:r>
        <w:rPr>
          <w:spacing w:val="-4"/>
        </w:rPr>
        <w:t xml:space="preserve"> </w:t>
      </w:r>
      <w:r>
        <w:t>frame</w:t>
      </w:r>
      <w:r>
        <w:rPr>
          <w:spacing w:val="-4"/>
        </w:rPr>
        <w:t xml:space="preserve"> </w:t>
      </w:r>
      <w:r>
        <w:t>required</w:t>
      </w:r>
      <w:r>
        <w:rPr>
          <w:spacing w:val="-4"/>
        </w:rPr>
        <w:t xml:space="preserve"> </w:t>
      </w:r>
      <w:r>
        <w:t>by</w:t>
      </w:r>
      <w:r>
        <w:rPr>
          <w:spacing w:val="-3"/>
        </w:rPr>
        <w:t xml:space="preserve"> </w:t>
      </w:r>
      <w:r>
        <w:t>ACL,</w:t>
      </w:r>
      <w:r>
        <w:rPr>
          <w:spacing w:val="-2"/>
        </w:rPr>
        <w:t xml:space="preserve"> </w:t>
      </w:r>
      <w:r>
        <w:t>for</w:t>
      </w:r>
      <w:r>
        <w:rPr>
          <w:spacing w:val="-2"/>
        </w:rPr>
        <w:t xml:space="preserve"> </w:t>
      </w:r>
      <w:r>
        <w:t>ACL’s</w:t>
      </w:r>
      <w:r>
        <w:rPr>
          <w:spacing w:val="-6"/>
        </w:rPr>
        <w:t xml:space="preserve"> </w:t>
      </w:r>
      <w:r>
        <w:t>consideration</w:t>
      </w:r>
      <w:r>
        <w:rPr>
          <w:spacing w:val="-2"/>
        </w:rPr>
        <w:t xml:space="preserve"> </w:t>
      </w:r>
      <w:r>
        <w:t>and</w:t>
      </w:r>
      <w:r>
        <w:rPr>
          <w:spacing w:val="-2"/>
        </w:rPr>
        <w:t xml:space="preserve"> </w:t>
      </w:r>
      <w:r>
        <w:t>approval.</w:t>
      </w:r>
      <w:r>
        <w:rPr>
          <w:spacing w:val="40"/>
        </w:rPr>
        <w:t xml:space="preserve"> </w:t>
      </w:r>
      <w:r>
        <w:t>The</w:t>
      </w:r>
      <w:r>
        <w:rPr>
          <w:spacing w:val="-5"/>
        </w:rPr>
        <w:t xml:space="preserve"> </w:t>
      </w:r>
      <w:r>
        <w:t>CAP</w:t>
      </w:r>
      <w:r>
        <w:rPr>
          <w:spacing w:val="-4"/>
        </w:rPr>
        <w:t xml:space="preserve"> </w:t>
      </w:r>
      <w:r>
        <w:t xml:space="preserve">template submission must be accompanied by a cover letter on the grantee’s letterhead and signed by the </w:t>
      </w:r>
      <w:r>
        <w:t>highest ranking</w:t>
      </w:r>
      <w:r>
        <w:t xml:space="preserve"> management official (e.g., chief executive officer, executive director, etc.)</w:t>
      </w:r>
      <w:r>
        <w:rPr>
          <w:spacing w:val="40"/>
        </w:rPr>
        <w:t xml:space="preserve"> </w:t>
      </w:r>
      <w:r>
        <w:t>of the</w:t>
      </w:r>
      <w:r>
        <w:rPr>
          <w:spacing w:val="-1"/>
        </w:rPr>
        <w:t xml:space="preserve"> </w:t>
      </w:r>
      <w:r>
        <w:t>grantee (and,</w:t>
      </w:r>
      <w:r>
        <w:rPr>
          <w:spacing w:val="-1"/>
        </w:rPr>
        <w:t xml:space="preserve"> </w:t>
      </w:r>
      <w:r>
        <w:t>when applicable, also</w:t>
      </w:r>
      <w:r>
        <w:rPr>
          <w:spacing w:val="-1"/>
        </w:rPr>
        <w:t xml:space="preserve"> </w:t>
      </w:r>
      <w:r>
        <w:t>by</w:t>
      </w:r>
      <w:r>
        <w:rPr>
          <w:spacing w:val="-2"/>
        </w:rPr>
        <w:t xml:space="preserve"> </w:t>
      </w:r>
      <w:r>
        <w:t>the</w:t>
      </w:r>
      <w:r>
        <w:rPr>
          <w:spacing w:val="-3"/>
        </w:rPr>
        <w:t xml:space="preserve"> </w:t>
      </w:r>
      <w:r>
        <w:t>Long-Term Care Ombudsman), which includes the following information:</w:t>
      </w:r>
    </w:p>
    <w:p w:rsidR="007C53EE" w14:paraId="16BC4883" w14:textId="77777777">
      <w:pPr>
        <w:pStyle w:val="ListParagraph"/>
        <w:numPr>
          <w:ilvl w:val="0"/>
          <w:numId w:val="1"/>
        </w:numPr>
        <w:tabs>
          <w:tab w:val="left" w:pos="869"/>
        </w:tabs>
        <w:spacing w:before="160"/>
        <w:ind w:left="869" w:hanging="359"/>
        <w:rPr>
          <w:sz w:val="24"/>
        </w:rPr>
      </w:pPr>
      <w:r>
        <w:rPr>
          <w:sz w:val="24"/>
        </w:rPr>
        <w:t>Written</w:t>
      </w:r>
      <w:r>
        <w:rPr>
          <w:spacing w:val="-3"/>
          <w:sz w:val="24"/>
        </w:rPr>
        <w:t xml:space="preserve"> </w:t>
      </w:r>
      <w:r>
        <w:rPr>
          <w:sz w:val="24"/>
        </w:rPr>
        <w:t>confirmation</w:t>
      </w:r>
      <w:r>
        <w:rPr>
          <w:spacing w:val="-5"/>
          <w:sz w:val="24"/>
        </w:rPr>
        <w:t xml:space="preserve"> </w:t>
      </w:r>
      <w:r>
        <w:rPr>
          <w:sz w:val="24"/>
        </w:rPr>
        <w:t>that</w:t>
      </w:r>
      <w:r>
        <w:rPr>
          <w:spacing w:val="-3"/>
          <w:sz w:val="24"/>
        </w:rPr>
        <w:t xml:space="preserve"> </w:t>
      </w:r>
      <w:r>
        <w:rPr>
          <w:sz w:val="24"/>
        </w:rPr>
        <w:t>the grantee</w:t>
      </w:r>
      <w:r>
        <w:rPr>
          <w:spacing w:val="-3"/>
          <w:sz w:val="24"/>
        </w:rPr>
        <w:t xml:space="preserve"> </w:t>
      </w:r>
      <w:r>
        <w:rPr>
          <w:spacing w:val="-2"/>
          <w:sz w:val="24"/>
        </w:rPr>
        <w:t>will:</w:t>
      </w:r>
    </w:p>
    <w:p w:rsidR="007C53EE" w14:paraId="50369677" w14:textId="77777777">
      <w:pPr>
        <w:pStyle w:val="ListParagraph"/>
        <w:numPr>
          <w:ilvl w:val="1"/>
          <w:numId w:val="1"/>
        </w:numPr>
        <w:tabs>
          <w:tab w:val="left" w:pos="1589"/>
        </w:tabs>
        <w:spacing w:before="22"/>
        <w:ind w:left="1589" w:hanging="359"/>
        <w:rPr>
          <w:sz w:val="24"/>
        </w:rPr>
      </w:pPr>
      <w:r>
        <w:rPr>
          <w:sz w:val="24"/>
        </w:rPr>
        <w:t>use</w:t>
      </w:r>
      <w:r>
        <w:rPr>
          <w:spacing w:val="-2"/>
          <w:sz w:val="24"/>
        </w:rPr>
        <w:t xml:space="preserve"> </w:t>
      </w:r>
      <w:r>
        <w:rPr>
          <w:sz w:val="24"/>
        </w:rPr>
        <w:t>good</w:t>
      </w:r>
      <w:r>
        <w:rPr>
          <w:spacing w:val="-3"/>
          <w:sz w:val="24"/>
        </w:rPr>
        <w:t xml:space="preserve"> </w:t>
      </w:r>
      <w:r>
        <w:rPr>
          <w:sz w:val="24"/>
        </w:rPr>
        <w:t>faith</w:t>
      </w:r>
      <w:r>
        <w:rPr>
          <w:spacing w:val="-1"/>
          <w:sz w:val="24"/>
        </w:rPr>
        <w:t xml:space="preserve"> </w:t>
      </w:r>
      <w:r>
        <w:rPr>
          <w:sz w:val="24"/>
        </w:rPr>
        <w:t>efforts</w:t>
      </w:r>
      <w:r>
        <w:rPr>
          <w:spacing w:val="-4"/>
          <w:sz w:val="24"/>
        </w:rPr>
        <w:t xml:space="preserve"> </w:t>
      </w:r>
      <w:r>
        <w:rPr>
          <w:sz w:val="24"/>
        </w:rPr>
        <w:t>to</w:t>
      </w:r>
      <w:r>
        <w:rPr>
          <w:spacing w:val="-6"/>
          <w:sz w:val="24"/>
        </w:rPr>
        <w:t xml:space="preserve"> </w:t>
      </w:r>
      <w:r>
        <w:rPr>
          <w:sz w:val="24"/>
        </w:rPr>
        <w:t>fully</w:t>
      </w:r>
      <w:r>
        <w:rPr>
          <w:spacing w:val="-2"/>
          <w:sz w:val="24"/>
        </w:rPr>
        <w:t xml:space="preserve"> </w:t>
      </w:r>
      <w:r>
        <w:rPr>
          <w:sz w:val="24"/>
        </w:rPr>
        <w:t>comply</w:t>
      </w:r>
      <w:r>
        <w:rPr>
          <w:spacing w:val="-2"/>
          <w:sz w:val="24"/>
        </w:rPr>
        <w:t xml:space="preserve"> </w:t>
      </w:r>
      <w:r>
        <w:rPr>
          <w:sz w:val="24"/>
        </w:rPr>
        <w:t>with</w:t>
      </w:r>
      <w:r>
        <w:rPr>
          <w:spacing w:val="-3"/>
          <w:sz w:val="24"/>
        </w:rPr>
        <w:t xml:space="preserve"> </w:t>
      </w:r>
      <w:r>
        <w:rPr>
          <w:sz w:val="24"/>
        </w:rPr>
        <w:t>the</w:t>
      </w:r>
      <w:r>
        <w:rPr>
          <w:spacing w:val="3"/>
          <w:sz w:val="24"/>
        </w:rPr>
        <w:t xml:space="preserve"> </w:t>
      </w:r>
      <w:r>
        <w:rPr>
          <w:sz w:val="24"/>
        </w:rPr>
        <w:t>applicable</w:t>
      </w:r>
      <w:r>
        <w:rPr>
          <w:spacing w:val="-3"/>
          <w:sz w:val="24"/>
        </w:rPr>
        <w:t xml:space="preserve"> </w:t>
      </w:r>
      <w:r>
        <w:rPr>
          <w:spacing w:val="-2"/>
          <w:sz w:val="24"/>
        </w:rPr>
        <w:t>requirement(s);</w:t>
      </w:r>
    </w:p>
    <w:p w:rsidR="007C53EE" w14:paraId="59373B01" w14:textId="77777777">
      <w:pPr>
        <w:pStyle w:val="ListParagraph"/>
        <w:numPr>
          <w:ilvl w:val="1"/>
          <w:numId w:val="1"/>
        </w:numPr>
        <w:tabs>
          <w:tab w:val="left" w:pos="1590"/>
        </w:tabs>
        <w:spacing w:before="16" w:line="256" w:lineRule="auto"/>
        <w:ind w:right="926"/>
        <w:rPr>
          <w:sz w:val="24"/>
        </w:rPr>
      </w:pPr>
      <w:r>
        <w:rPr>
          <w:sz w:val="24"/>
        </w:rPr>
        <w:t>collaborate with ACL in the finalization of the CAP (e.g., identification of progress</w:t>
      </w:r>
      <w:r>
        <w:rPr>
          <w:spacing w:val="-4"/>
          <w:sz w:val="24"/>
        </w:rPr>
        <w:t xml:space="preserve"> </w:t>
      </w:r>
      <w:r>
        <w:rPr>
          <w:sz w:val="24"/>
        </w:rPr>
        <w:t>milestones</w:t>
      </w:r>
      <w:r>
        <w:rPr>
          <w:spacing w:val="-4"/>
          <w:sz w:val="24"/>
        </w:rPr>
        <w:t xml:space="preserve"> </w:t>
      </w:r>
      <w:r>
        <w:rPr>
          <w:sz w:val="24"/>
        </w:rPr>
        <w:t>and</w:t>
      </w:r>
      <w:r>
        <w:rPr>
          <w:spacing w:val="-6"/>
          <w:sz w:val="24"/>
        </w:rPr>
        <w:t xml:space="preserve"> </w:t>
      </w:r>
      <w:r>
        <w:rPr>
          <w:sz w:val="24"/>
        </w:rPr>
        <w:t>a</w:t>
      </w:r>
      <w:r>
        <w:rPr>
          <w:spacing w:val="-4"/>
          <w:sz w:val="24"/>
        </w:rPr>
        <w:t xml:space="preserve"> </w:t>
      </w:r>
      <w:r>
        <w:rPr>
          <w:sz w:val="24"/>
        </w:rPr>
        <w:t>feasible</w:t>
      </w:r>
      <w:r>
        <w:rPr>
          <w:spacing w:val="-5"/>
          <w:sz w:val="24"/>
        </w:rPr>
        <w:t xml:space="preserve"> </w:t>
      </w:r>
      <w:r>
        <w:rPr>
          <w:sz w:val="24"/>
        </w:rPr>
        <w:t>timeline</w:t>
      </w:r>
      <w:r>
        <w:rPr>
          <w:spacing w:val="-5"/>
          <w:sz w:val="24"/>
        </w:rPr>
        <w:t xml:space="preserve"> </w:t>
      </w:r>
      <w:r>
        <w:rPr>
          <w:sz w:val="24"/>
        </w:rPr>
        <w:t>for</w:t>
      </w:r>
      <w:r>
        <w:rPr>
          <w:spacing w:val="-5"/>
          <w:sz w:val="24"/>
        </w:rPr>
        <w:t xml:space="preserve"> </w:t>
      </w:r>
      <w:r>
        <w:rPr>
          <w:sz w:val="24"/>
        </w:rPr>
        <w:t>the grantee</w:t>
      </w:r>
      <w:r>
        <w:rPr>
          <w:spacing w:val="-4"/>
          <w:sz w:val="24"/>
        </w:rPr>
        <w:t xml:space="preserve"> </w:t>
      </w:r>
      <w:r>
        <w:rPr>
          <w:sz w:val="24"/>
        </w:rPr>
        <w:t>to</w:t>
      </w:r>
      <w:r>
        <w:rPr>
          <w:spacing w:val="-5"/>
          <w:sz w:val="24"/>
        </w:rPr>
        <w:t xml:space="preserve"> </w:t>
      </w:r>
      <w:r>
        <w:rPr>
          <w:sz w:val="24"/>
        </w:rPr>
        <w:t>come</w:t>
      </w:r>
      <w:r>
        <w:rPr>
          <w:spacing w:val="-5"/>
          <w:sz w:val="24"/>
        </w:rPr>
        <w:t xml:space="preserve"> </w:t>
      </w:r>
      <w:r>
        <w:rPr>
          <w:sz w:val="24"/>
        </w:rPr>
        <w:t>into compliance); and</w:t>
      </w:r>
    </w:p>
    <w:p w:rsidR="007C53EE" w14:paraId="36DF8528" w14:textId="77777777">
      <w:pPr>
        <w:pStyle w:val="ListParagraph"/>
        <w:numPr>
          <w:ilvl w:val="1"/>
          <w:numId w:val="1"/>
        </w:numPr>
        <w:tabs>
          <w:tab w:val="left" w:pos="1590"/>
        </w:tabs>
        <w:spacing w:line="252" w:lineRule="auto"/>
        <w:ind w:right="309"/>
        <w:rPr>
          <w:sz w:val="24"/>
        </w:rPr>
      </w:pPr>
      <w:r>
        <w:rPr>
          <w:sz w:val="24"/>
        </w:rPr>
        <w:t>provide</w:t>
      </w:r>
      <w:r>
        <w:rPr>
          <w:spacing w:val="-2"/>
          <w:sz w:val="24"/>
        </w:rPr>
        <w:t xml:space="preserve"> </w:t>
      </w:r>
      <w:r>
        <w:rPr>
          <w:sz w:val="24"/>
        </w:rPr>
        <w:t>written</w:t>
      </w:r>
      <w:r>
        <w:rPr>
          <w:spacing w:val="-1"/>
          <w:sz w:val="24"/>
        </w:rPr>
        <w:t xml:space="preserve"> </w:t>
      </w:r>
      <w:r>
        <w:rPr>
          <w:sz w:val="24"/>
        </w:rPr>
        <w:t>updates</w:t>
      </w:r>
      <w:r>
        <w:rPr>
          <w:spacing w:val="-2"/>
          <w:sz w:val="24"/>
        </w:rPr>
        <w:t xml:space="preserve"> </w:t>
      </w:r>
      <w:r>
        <w:rPr>
          <w:sz w:val="24"/>
        </w:rPr>
        <w:t>to ACL</w:t>
      </w:r>
      <w:r>
        <w:rPr>
          <w:spacing w:val="-1"/>
          <w:sz w:val="24"/>
        </w:rPr>
        <w:t xml:space="preserve"> </w:t>
      </w:r>
      <w:r>
        <w:rPr>
          <w:sz w:val="24"/>
        </w:rPr>
        <w:t>as</w:t>
      </w:r>
      <w:r>
        <w:rPr>
          <w:spacing w:val="-2"/>
          <w:sz w:val="24"/>
        </w:rPr>
        <w:t xml:space="preserve"> </w:t>
      </w:r>
      <w:r>
        <w:rPr>
          <w:sz w:val="24"/>
        </w:rPr>
        <w:t>to</w:t>
      </w:r>
      <w:r>
        <w:rPr>
          <w:spacing w:val="-2"/>
          <w:sz w:val="24"/>
        </w:rPr>
        <w:t xml:space="preserve"> </w:t>
      </w:r>
      <w:r>
        <w:rPr>
          <w:sz w:val="24"/>
        </w:rPr>
        <w:t>the status of</w:t>
      </w:r>
      <w:r>
        <w:rPr>
          <w:spacing w:val="-1"/>
          <w:sz w:val="24"/>
        </w:rPr>
        <w:t xml:space="preserve"> </w:t>
      </w:r>
      <w:r>
        <w:rPr>
          <w:sz w:val="24"/>
        </w:rPr>
        <w:t>the action steps to be</w:t>
      </w:r>
      <w:r>
        <w:rPr>
          <w:spacing w:val="-1"/>
          <w:sz w:val="24"/>
        </w:rPr>
        <w:t xml:space="preserve"> </w:t>
      </w:r>
      <w:r>
        <w:rPr>
          <w:sz w:val="24"/>
        </w:rPr>
        <w:t>taken under</w:t>
      </w:r>
      <w:r>
        <w:rPr>
          <w:spacing w:val="-4"/>
          <w:sz w:val="24"/>
        </w:rPr>
        <w:t xml:space="preserve"> </w:t>
      </w:r>
      <w:r>
        <w:rPr>
          <w:sz w:val="24"/>
        </w:rPr>
        <w:t>the</w:t>
      </w:r>
      <w:r>
        <w:rPr>
          <w:spacing w:val="-5"/>
          <w:sz w:val="24"/>
        </w:rPr>
        <w:t xml:space="preserve"> </w:t>
      </w:r>
      <w:r>
        <w:rPr>
          <w:sz w:val="24"/>
        </w:rPr>
        <w:t>CAP,</w:t>
      </w:r>
      <w:r>
        <w:rPr>
          <w:spacing w:val="-2"/>
          <w:sz w:val="24"/>
        </w:rPr>
        <w:t xml:space="preserve"> </w:t>
      </w:r>
      <w:r>
        <w:rPr>
          <w:sz w:val="24"/>
        </w:rPr>
        <w:t>as</w:t>
      </w:r>
      <w:r>
        <w:rPr>
          <w:spacing w:val="-5"/>
          <w:sz w:val="24"/>
        </w:rPr>
        <w:t xml:space="preserve"> </w:t>
      </w:r>
      <w:r>
        <w:rPr>
          <w:sz w:val="24"/>
        </w:rPr>
        <w:t>agreed</w:t>
      </w:r>
      <w:r>
        <w:rPr>
          <w:spacing w:val="-2"/>
          <w:sz w:val="24"/>
        </w:rPr>
        <w:t xml:space="preserve"> </w:t>
      </w:r>
      <w:r>
        <w:rPr>
          <w:sz w:val="24"/>
        </w:rPr>
        <w:t>to</w:t>
      </w:r>
      <w:r>
        <w:rPr>
          <w:spacing w:val="-2"/>
          <w:sz w:val="24"/>
        </w:rPr>
        <w:t xml:space="preserve"> </w:t>
      </w:r>
      <w:r>
        <w:rPr>
          <w:sz w:val="24"/>
        </w:rPr>
        <w:t>by</w:t>
      </w:r>
      <w:r>
        <w:rPr>
          <w:spacing w:val="-6"/>
          <w:sz w:val="24"/>
        </w:rPr>
        <w:t xml:space="preserve"> </w:t>
      </w:r>
      <w:r>
        <w:rPr>
          <w:sz w:val="24"/>
        </w:rPr>
        <w:t>the</w:t>
      </w:r>
      <w:r>
        <w:rPr>
          <w:spacing w:val="-4"/>
          <w:sz w:val="24"/>
        </w:rPr>
        <w:t xml:space="preserve"> </w:t>
      </w:r>
      <w:r>
        <w:rPr>
          <w:sz w:val="24"/>
        </w:rPr>
        <w:t>parties</w:t>
      </w:r>
      <w:r>
        <w:rPr>
          <w:spacing w:val="-3"/>
          <w:sz w:val="24"/>
        </w:rPr>
        <w:t xml:space="preserve"> </w:t>
      </w:r>
      <w:r>
        <w:rPr>
          <w:sz w:val="24"/>
        </w:rPr>
        <w:t>and</w:t>
      </w:r>
      <w:r>
        <w:rPr>
          <w:spacing w:val="-2"/>
          <w:sz w:val="24"/>
        </w:rPr>
        <w:t xml:space="preserve"> </w:t>
      </w:r>
      <w:r>
        <w:rPr>
          <w:sz w:val="24"/>
        </w:rPr>
        <w:t>as otherwise</w:t>
      </w:r>
      <w:r>
        <w:rPr>
          <w:spacing w:val="-1"/>
          <w:sz w:val="24"/>
        </w:rPr>
        <w:t xml:space="preserve"> </w:t>
      </w:r>
      <w:r>
        <w:rPr>
          <w:sz w:val="24"/>
        </w:rPr>
        <w:t>requested</w:t>
      </w:r>
      <w:r>
        <w:rPr>
          <w:spacing w:val="-2"/>
          <w:sz w:val="24"/>
        </w:rPr>
        <w:t xml:space="preserve"> </w:t>
      </w:r>
      <w:r>
        <w:rPr>
          <w:sz w:val="24"/>
        </w:rPr>
        <w:t>by</w:t>
      </w:r>
      <w:r>
        <w:rPr>
          <w:spacing w:val="-3"/>
          <w:sz w:val="24"/>
        </w:rPr>
        <w:t xml:space="preserve"> </w:t>
      </w:r>
      <w:r>
        <w:rPr>
          <w:sz w:val="24"/>
        </w:rPr>
        <w:t>ACL.</w:t>
      </w:r>
    </w:p>
    <w:p w:rsidR="007C53EE" w14:paraId="380429AC" w14:textId="77777777">
      <w:pPr>
        <w:pStyle w:val="ListParagraph"/>
        <w:numPr>
          <w:ilvl w:val="0"/>
          <w:numId w:val="1"/>
        </w:numPr>
        <w:tabs>
          <w:tab w:val="left" w:pos="870"/>
        </w:tabs>
        <w:spacing w:before="12" w:line="256" w:lineRule="auto"/>
        <w:ind w:right="1175"/>
        <w:rPr>
          <w:sz w:val="24"/>
        </w:rPr>
      </w:pPr>
      <w:r>
        <w:rPr>
          <w:sz w:val="24"/>
        </w:rPr>
        <w:t>The</w:t>
      </w:r>
      <w:r>
        <w:rPr>
          <w:spacing w:val="-4"/>
          <w:sz w:val="24"/>
        </w:rPr>
        <w:t xml:space="preserve"> </w:t>
      </w:r>
      <w:r>
        <w:rPr>
          <w:sz w:val="24"/>
        </w:rPr>
        <w:t>projected</w:t>
      </w:r>
      <w:r>
        <w:rPr>
          <w:spacing w:val="-4"/>
          <w:sz w:val="24"/>
        </w:rPr>
        <w:t xml:space="preserve"> </w:t>
      </w:r>
      <w:r>
        <w:rPr>
          <w:sz w:val="24"/>
        </w:rPr>
        <w:t>date</w:t>
      </w:r>
      <w:r>
        <w:rPr>
          <w:spacing w:val="-5"/>
          <w:sz w:val="24"/>
        </w:rPr>
        <w:t xml:space="preserve"> </w:t>
      </w:r>
      <w:r>
        <w:rPr>
          <w:sz w:val="24"/>
        </w:rPr>
        <w:t>by</w:t>
      </w:r>
      <w:r>
        <w:rPr>
          <w:spacing w:val="-6"/>
          <w:sz w:val="24"/>
        </w:rPr>
        <w:t xml:space="preserve"> </w:t>
      </w:r>
      <w:r>
        <w:rPr>
          <w:sz w:val="24"/>
        </w:rPr>
        <w:t>which</w:t>
      </w:r>
      <w:r>
        <w:rPr>
          <w:spacing w:val="-4"/>
          <w:sz w:val="24"/>
        </w:rPr>
        <w:t xml:space="preserve"> </w:t>
      </w:r>
      <w:r>
        <w:rPr>
          <w:sz w:val="24"/>
        </w:rPr>
        <w:t>the grantee</w:t>
      </w:r>
      <w:r>
        <w:rPr>
          <w:spacing w:val="-3"/>
          <w:sz w:val="24"/>
        </w:rPr>
        <w:t xml:space="preserve"> </w:t>
      </w:r>
      <w:r>
        <w:rPr>
          <w:sz w:val="24"/>
        </w:rPr>
        <w:t>will</w:t>
      </w:r>
      <w:r>
        <w:rPr>
          <w:spacing w:val="-5"/>
          <w:sz w:val="24"/>
        </w:rPr>
        <w:t xml:space="preserve"> </w:t>
      </w:r>
      <w:r>
        <w:rPr>
          <w:sz w:val="24"/>
        </w:rPr>
        <w:t>fully</w:t>
      </w:r>
      <w:r>
        <w:rPr>
          <w:spacing w:val="-3"/>
          <w:sz w:val="24"/>
        </w:rPr>
        <w:t xml:space="preserve"> </w:t>
      </w:r>
      <w:r>
        <w:rPr>
          <w:sz w:val="24"/>
        </w:rPr>
        <w:t>comply</w:t>
      </w:r>
      <w:r>
        <w:rPr>
          <w:spacing w:val="-3"/>
          <w:sz w:val="24"/>
        </w:rPr>
        <w:t xml:space="preserve"> </w:t>
      </w:r>
      <w:r>
        <w:rPr>
          <w:sz w:val="24"/>
        </w:rPr>
        <w:t>with</w:t>
      </w:r>
      <w:r>
        <w:rPr>
          <w:spacing w:val="-4"/>
          <w:sz w:val="24"/>
        </w:rPr>
        <w:t xml:space="preserve"> </w:t>
      </w:r>
      <w:r>
        <w:rPr>
          <w:sz w:val="24"/>
        </w:rPr>
        <w:t xml:space="preserve">the applicable </w:t>
      </w:r>
      <w:r>
        <w:rPr>
          <w:spacing w:val="-2"/>
          <w:sz w:val="24"/>
        </w:rPr>
        <w:t>requirement(s).</w:t>
      </w:r>
    </w:p>
    <w:p w:rsidR="007C53EE" w14:paraId="12BF72AB" w14:textId="77777777">
      <w:pPr>
        <w:spacing w:line="256" w:lineRule="auto"/>
        <w:jc w:val="both"/>
        <w:rPr>
          <w:sz w:val="24"/>
        </w:rPr>
        <w:sectPr>
          <w:footerReference w:type="default" r:id="rId4"/>
          <w:type w:val="continuous"/>
          <w:pgSz w:w="12240" w:h="15840"/>
          <w:pgMar w:top="1660" w:right="1340" w:bottom="1200" w:left="1340" w:header="0" w:footer="1012" w:gutter="0"/>
          <w:pgNumType w:start="1"/>
          <w:cols w:space="720"/>
        </w:sectPr>
      </w:pPr>
    </w:p>
    <w:p w:rsidR="007C53EE" w14:paraId="559ED306" w14:textId="77777777">
      <w:pPr>
        <w:pStyle w:val="BodyText"/>
        <w:spacing w:before="39"/>
      </w:pPr>
      <w:r>
        <w:rPr>
          <w:u w:val="single"/>
        </w:rPr>
        <w:t>How</w:t>
      </w:r>
      <w:r>
        <w:rPr>
          <w:spacing w:val="-1"/>
          <w:u w:val="single"/>
        </w:rPr>
        <w:t xml:space="preserve"> </w:t>
      </w:r>
      <w:r>
        <w:rPr>
          <w:u w:val="single"/>
        </w:rPr>
        <w:t>to</w:t>
      </w:r>
      <w:r>
        <w:rPr>
          <w:spacing w:val="-1"/>
          <w:u w:val="single"/>
        </w:rPr>
        <w:t xml:space="preserve"> </w:t>
      </w:r>
      <w:r>
        <w:rPr>
          <w:u w:val="single"/>
        </w:rPr>
        <w:t>Complete</w:t>
      </w:r>
      <w:r>
        <w:rPr>
          <w:spacing w:val="-2"/>
          <w:u w:val="single"/>
        </w:rPr>
        <w:t xml:space="preserve"> </w:t>
      </w:r>
      <w:r>
        <w:rPr>
          <w:u w:val="single"/>
        </w:rPr>
        <w:t>the</w:t>
      </w:r>
      <w:r>
        <w:rPr>
          <w:spacing w:val="-1"/>
          <w:u w:val="single"/>
        </w:rPr>
        <w:t xml:space="preserve"> </w:t>
      </w:r>
      <w:r>
        <w:rPr>
          <w:spacing w:val="-2"/>
          <w:u w:val="single"/>
        </w:rPr>
        <w:t>Template</w:t>
      </w:r>
    </w:p>
    <w:p w:rsidR="007C53EE" w14:paraId="49128344" w14:textId="77777777">
      <w:pPr>
        <w:pStyle w:val="Heading1"/>
        <w:spacing w:before="65"/>
      </w:pPr>
      <w:r>
        <w:t>Column</w:t>
      </w:r>
      <w:r>
        <w:rPr>
          <w:spacing w:val="-2"/>
        </w:rPr>
        <w:t xml:space="preserve"> </w:t>
      </w:r>
      <w:r>
        <w:rPr>
          <w:spacing w:val="-5"/>
        </w:rPr>
        <w:t>A:</w:t>
      </w:r>
    </w:p>
    <w:p w:rsidR="007C53EE" w14:paraId="6642ABBB" w14:textId="77777777">
      <w:pPr>
        <w:pStyle w:val="BodyText"/>
        <w:spacing w:before="22" w:line="259" w:lineRule="auto"/>
        <w:ind w:right="67"/>
      </w:pPr>
      <w:r>
        <w:t>Insert the specific requirement with respect to which the grantee is out of compliance.</w:t>
      </w:r>
      <w:r>
        <w:rPr>
          <w:spacing w:val="40"/>
        </w:rPr>
        <w:t xml:space="preserve"> </w:t>
      </w:r>
      <w:r>
        <w:t xml:space="preserve">For example, if the grantee is out compliance with a specific section of the Older Americans Act (OAA), of the Elder Justice Act (EJA), or of the Code of Federal Regulations (CFR), that specific OAA, EJA or CFR section should be clearly identified; if the grantee is out of compliance with a term contained in a </w:t>
      </w:r>
      <w:r>
        <w:t>NoA</w:t>
      </w:r>
      <w:r>
        <w:t>, such as a limitation on the permitted use of the grant funds or match or</w:t>
      </w:r>
      <w:r>
        <w:rPr>
          <w:spacing w:val="-2"/>
        </w:rPr>
        <w:t xml:space="preserve"> </w:t>
      </w:r>
      <w:r>
        <w:t>reporting</w:t>
      </w:r>
      <w:r>
        <w:rPr>
          <w:spacing w:val="-2"/>
        </w:rPr>
        <w:t xml:space="preserve"> </w:t>
      </w:r>
      <w:r>
        <w:t>requirements</w:t>
      </w:r>
      <w:r>
        <w:rPr>
          <w:spacing w:val="-1"/>
        </w:rPr>
        <w:t xml:space="preserve"> </w:t>
      </w:r>
      <w:r>
        <w:t>specific</w:t>
      </w:r>
      <w:r>
        <w:rPr>
          <w:spacing w:val="-3"/>
        </w:rPr>
        <w:t xml:space="preserve"> </w:t>
      </w:r>
      <w:r>
        <w:t>to</w:t>
      </w:r>
      <w:r>
        <w:rPr>
          <w:spacing w:val="-2"/>
        </w:rPr>
        <w:t xml:space="preserve"> </w:t>
      </w:r>
      <w:r>
        <w:t>the</w:t>
      </w:r>
      <w:r>
        <w:rPr>
          <w:spacing w:val="-2"/>
        </w:rPr>
        <w:t xml:space="preserve"> </w:t>
      </w:r>
      <w:r>
        <w:t>grant</w:t>
      </w:r>
      <w:r>
        <w:rPr>
          <w:spacing w:val="-2"/>
        </w:rPr>
        <w:t xml:space="preserve"> </w:t>
      </w:r>
      <w:r>
        <w:t>award,</w:t>
      </w:r>
      <w:r>
        <w:rPr>
          <w:spacing w:val="-5"/>
        </w:rPr>
        <w:t xml:space="preserve"> </w:t>
      </w:r>
      <w:r>
        <w:t>the</w:t>
      </w:r>
      <w:r>
        <w:rPr>
          <w:spacing w:val="-1"/>
        </w:rPr>
        <w:t xml:space="preserve"> </w:t>
      </w:r>
      <w:r>
        <w:t>applicable</w:t>
      </w:r>
      <w:r>
        <w:rPr>
          <w:spacing w:val="-4"/>
        </w:rPr>
        <w:t xml:space="preserve"> </w:t>
      </w:r>
      <w:r>
        <w:t>term</w:t>
      </w:r>
      <w:r>
        <w:rPr>
          <w:spacing w:val="-3"/>
        </w:rPr>
        <w:t xml:space="preserve"> </w:t>
      </w:r>
      <w:r>
        <w:t>of</w:t>
      </w:r>
      <w:r>
        <w:rPr>
          <w:spacing w:val="-4"/>
        </w:rPr>
        <w:t xml:space="preserve"> </w:t>
      </w:r>
      <w:r>
        <w:t>the</w:t>
      </w:r>
      <w:r>
        <w:rPr>
          <w:spacing w:val="-2"/>
        </w:rPr>
        <w:t xml:space="preserve"> </w:t>
      </w:r>
      <w:r>
        <w:t>NoA</w:t>
      </w:r>
      <w:r>
        <w:rPr>
          <w:spacing w:val="-2"/>
        </w:rPr>
        <w:t xml:space="preserve"> </w:t>
      </w:r>
      <w:r>
        <w:t>should</w:t>
      </w:r>
      <w:r>
        <w:rPr>
          <w:spacing w:val="-4"/>
        </w:rPr>
        <w:t xml:space="preserve"> </w:t>
      </w:r>
      <w:r>
        <w:t>be clearly referenced.</w:t>
      </w:r>
    </w:p>
    <w:p w:rsidR="007C53EE" w14:paraId="26C31195" w14:textId="77777777">
      <w:pPr>
        <w:pStyle w:val="Heading1"/>
      </w:pPr>
      <w:r>
        <w:t>Column</w:t>
      </w:r>
      <w:r>
        <w:rPr>
          <w:spacing w:val="1"/>
        </w:rPr>
        <w:t xml:space="preserve"> </w:t>
      </w:r>
      <w:r>
        <w:rPr>
          <w:spacing w:val="-5"/>
        </w:rPr>
        <w:t>B:</w:t>
      </w:r>
    </w:p>
    <w:p w:rsidR="007C53EE" w14:paraId="24864325" w14:textId="77777777">
      <w:pPr>
        <w:pStyle w:val="BodyText"/>
        <w:spacing w:before="24" w:line="259" w:lineRule="auto"/>
        <w:ind w:right="67"/>
      </w:pPr>
      <w:r>
        <w:t>Explain:</w:t>
      </w:r>
      <w:r>
        <w:rPr>
          <w:spacing w:val="-5"/>
        </w:rPr>
        <w:t xml:space="preserve"> </w:t>
      </w:r>
      <w:r>
        <w:t>(1)</w:t>
      </w:r>
      <w:r>
        <w:rPr>
          <w:spacing w:val="-3"/>
        </w:rPr>
        <w:t xml:space="preserve"> </w:t>
      </w:r>
      <w:r>
        <w:rPr>
          <w:i/>
        </w:rPr>
        <w:t>how</w:t>
      </w:r>
      <w:r>
        <w:rPr>
          <w:i/>
          <w:spacing w:val="-1"/>
        </w:rPr>
        <w:t xml:space="preserve"> </w:t>
      </w:r>
      <w:r>
        <w:t>the</w:t>
      </w:r>
      <w:r>
        <w:rPr>
          <w:spacing w:val="-2"/>
        </w:rPr>
        <w:t xml:space="preserve"> </w:t>
      </w:r>
      <w:r>
        <w:t>grantee</w:t>
      </w:r>
      <w:r>
        <w:rPr>
          <w:spacing w:val="-1"/>
        </w:rPr>
        <w:t xml:space="preserve"> </w:t>
      </w:r>
      <w:r>
        <w:t>is</w:t>
      </w:r>
      <w:r>
        <w:rPr>
          <w:spacing w:val="-5"/>
        </w:rPr>
        <w:t xml:space="preserve"> </w:t>
      </w:r>
      <w:r>
        <w:t>out</w:t>
      </w:r>
      <w:r>
        <w:rPr>
          <w:spacing w:val="-4"/>
        </w:rPr>
        <w:t xml:space="preserve"> </w:t>
      </w:r>
      <w:r>
        <w:t>of</w:t>
      </w:r>
      <w:r>
        <w:rPr>
          <w:spacing w:val="-1"/>
        </w:rPr>
        <w:t xml:space="preserve"> </w:t>
      </w:r>
      <w:r>
        <w:t>compliance</w:t>
      </w:r>
      <w:r>
        <w:rPr>
          <w:spacing w:val="-4"/>
        </w:rPr>
        <w:t xml:space="preserve"> </w:t>
      </w:r>
      <w:r>
        <w:t>with</w:t>
      </w:r>
      <w:r>
        <w:rPr>
          <w:spacing w:val="-2"/>
        </w:rPr>
        <w:t xml:space="preserve"> </w:t>
      </w:r>
      <w:r>
        <w:t>the specific</w:t>
      </w:r>
      <w:r>
        <w:rPr>
          <w:spacing w:val="-5"/>
        </w:rPr>
        <w:t xml:space="preserve"> </w:t>
      </w:r>
      <w:r>
        <w:t>requirement</w:t>
      </w:r>
      <w:r>
        <w:rPr>
          <w:spacing w:val="-3"/>
        </w:rPr>
        <w:t xml:space="preserve"> </w:t>
      </w:r>
      <w:r>
        <w:t>referred</w:t>
      </w:r>
      <w:r>
        <w:rPr>
          <w:spacing w:val="-4"/>
        </w:rPr>
        <w:t xml:space="preserve"> </w:t>
      </w:r>
      <w:r>
        <w:t>to</w:t>
      </w:r>
      <w:r>
        <w:rPr>
          <w:spacing w:val="-2"/>
        </w:rPr>
        <w:t xml:space="preserve"> </w:t>
      </w:r>
      <w:r>
        <w:t xml:space="preserve">in Column A, (2) the amount of time the grantee will need to comply with the applicable requirement, and (c) </w:t>
      </w:r>
      <w:r>
        <w:rPr>
          <w:i/>
        </w:rPr>
        <w:t xml:space="preserve">why </w:t>
      </w:r>
      <w:r>
        <w:t>that amount of time will be needed.</w:t>
      </w:r>
    </w:p>
    <w:p w:rsidR="007C53EE" w14:paraId="4DCA96E4" w14:textId="77777777">
      <w:pPr>
        <w:pStyle w:val="Heading1"/>
        <w:spacing w:before="160"/>
      </w:pPr>
      <w:r>
        <w:t>Column</w:t>
      </w:r>
      <w:r>
        <w:rPr>
          <w:spacing w:val="-2"/>
        </w:rPr>
        <w:t xml:space="preserve"> </w:t>
      </w:r>
      <w:r>
        <w:rPr>
          <w:spacing w:val="-5"/>
        </w:rPr>
        <w:t>C:</w:t>
      </w:r>
    </w:p>
    <w:p w:rsidR="007C53EE" w14:paraId="700B885C" w14:textId="77777777">
      <w:pPr>
        <w:pStyle w:val="BodyText"/>
        <w:spacing w:before="22" w:line="259" w:lineRule="auto"/>
        <w:ind w:right="67"/>
      </w:pPr>
      <w:r>
        <w:t>Set</w:t>
      </w:r>
      <w:r>
        <w:rPr>
          <w:spacing w:val="-3"/>
        </w:rPr>
        <w:t xml:space="preserve"> </w:t>
      </w:r>
      <w:r>
        <w:t>forth</w:t>
      </w:r>
      <w:r>
        <w:rPr>
          <w:spacing w:val="-3"/>
        </w:rPr>
        <w:t xml:space="preserve"> </w:t>
      </w:r>
      <w:r>
        <w:t>the</w:t>
      </w:r>
      <w:r>
        <w:rPr>
          <w:spacing w:val="-1"/>
        </w:rPr>
        <w:t xml:space="preserve"> </w:t>
      </w:r>
      <w:r>
        <w:t>action steps</w:t>
      </w:r>
      <w:r>
        <w:rPr>
          <w:spacing w:val="-2"/>
        </w:rPr>
        <w:t xml:space="preserve"> </w:t>
      </w:r>
      <w:r>
        <w:t>to</w:t>
      </w:r>
      <w:r>
        <w:rPr>
          <w:spacing w:val="-3"/>
        </w:rPr>
        <w:t xml:space="preserve"> </w:t>
      </w:r>
      <w:r>
        <w:t>be</w:t>
      </w:r>
      <w:r>
        <w:rPr>
          <w:spacing w:val="-4"/>
        </w:rPr>
        <w:t xml:space="preserve"> </w:t>
      </w:r>
      <w:r>
        <w:t>taken</w:t>
      </w:r>
      <w:r>
        <w:rPr>
          <w:spacing w:val="-3"/>
        </w:rPr>
        <w:t xml:space="preserve"> </w:t>
      </w:r>
      <w:r>
        <w:t>by</w:t>
      </w:r>
      <w:r>
        <w:rPr>
          <w:spacing w:val="-5"/>
        </w:rPr>
        <w:t xml:space="preserve"> </w:t>
      </w:r>
      <w:r>
        <w:t>the grantee</w:t>
      </w:r>
      <w:r>
        <w:rPr>
          <w:spacing w:val="-2"/>
        </w:rPr>
        <w:t xml:space="preserve"> </w:t>
      </w:r>
      <w:r>
        <w:t>to</w:t>
      </w:r>
      <w:r>
        <w:rPr>
          <w:spacing w:val="-4"/>
        </w:rPr>
        <w:t xml:space="preserve"> </w:t>
      </w:r>
      <w:r>
        <w:t>remedy</w:t>
      </w:r>
      <w:r>
        <w:rPr>
          <w:spacing w:val="-2"/>
        </w:rPr>
        <w:t xml:space="preserve"> </w:t>
      </w:r>
      <w:r>
        <w:t>the</w:t>
      </w:r>
      <w:r>
        <w:rPr>
          <w:spacing w:val="-3"/>
        </w:rPr>
        <w:t xml:space="preserve"> </w:t>
      </w:r>
      <w:r>
        <w:t>non-compliance</w:t>
      </w:r>
      <w:r>
        <w:rPr>
          <w:spacing w:val="-4"/>
        </w:rPr>
        <w:t xml:space="preserve"> </w:t>
      </w:r>
      <w:r>
        <w:t>issue.</w:t>
      </w:r>
      <w:r>
        <w:rPr>
          <w:spacing w:val="40"/>
        </w:rPr>
        <w:t xml:space="preserve"> </w:t>
      </w:r>
      <w:r>
        <w:t>For each action step,</w:t>
      </w:r>
      <w:r>
        <w:rPr>
          <w:spacing w:val="-2"/>
        </w:rPr>
        <w:t xml:space="preserve"> </w:t>
      </w:r>
      <w:r>
        <w:t>also</w:t>
      </w:r>
      <w:r>
        <w:rPr>
          <w:spacing w:val="-2"/>
        </w:rPr>
        <w:t xml:space="preserve"> </w:t>
      </w:r>
      <w:r>
        <w:t>include</w:t>
      </w:r>
      <w:r>
        <w:rPr>
          <w:spacing w:val="-2"/>
        </w:rPr>
        <w:t xml:space="preserve"> </w:t>
      </w:r>
      <w:r>
        <w:t>the</w:t>
      </w:r>
      <w:r>
        <w:rPr>
          <w:spacing w:val="-1"/>
        </w:rPr>
        <w:t xml:space="preserve"> </w:t>
      </w:r>
      <w:r>
        <w:t>date</w:t>
      </w:r>
      <w:r>
        <w:rPr>
          <w:spacing w:val="-2"/>
        </w:rPr>
        <w:t xml:space="preserve"> </w:t>
      </w:r>
      <w:r>
        <w:t>by</w:t>
      </w:r>
      <w:r>
        <w:rPr>
          <w:spacing w:val="-3"/>
        </w:rPr>
        <w:t xml:space="preserve"> </w:t>
      </w:r>
      <w:r>
        <w:t>which</w:t>
      </w:r>
      <w:r>
        <w:rPr>
          <w:spacing w:val="-1"/>
        </w:rPr>
        <w:t xml:space="preserve"> </w:t>
      </w:r>
      <w:r>
        <w:t>that</w:t>
      </w:r>
      <w:r>
        <w:rPr>
          <w:spacing w:val="-1"/>
        </w:rPr>
        <w:t xml:space="preserve"> </w:t>
      </w:r>
      <w:r>
        <w:t>action step is</w:t>
      </w:r>
      <w:r>
        <w:rPr>
          <w:spacing w:val="-2"/>
        </w:rPr>
        <w:t xml:space="preserve"> </w:t>
      </w:r>
      <w:r>
        <w:t>projected</w:t>
      </w:r>
      <w:r>
        <w:rPr>
          <w:spacing w:val="-1"/>
        </w:rPr>
        <w:t xml:space="preserve"> </w:t>
      </w:r>
      <w:r>
        <w:t>to</w:t>
      </w:r>
      <w:r>
        <w:rPr>
          <w:spacing w:val="-1"/>
        </w:rPr>
        <w:t xml:space="preserve"> </w:t>
      </w:r>
      <w:r>
        <w:t>be completed.</w:t>
      </w:r>
    </w:p>
    <w:p w:rsidR="007C53EE" w14:paraId="057B21F8" w14:textId="77777777">
      <w:pPr>
        <w:pStyle w:val="Heading1"/>
        <w:spacing w:before="159"/>
      </w:pPr>
      <w:r>
        <w:t>Column</w:t>
      </w:r>
      <w:r>
        <w:rPr>
          <w:spacing w:val="1"/>
        </w:rPr>
        <w:t xml:space="preserve"> </w:t>
      </w:r>
      <w:r>
        <w:rPr>
          <w:spacing w:val="-5"/>
        </w:rPr>
        <w:t>D:</w:t>
      </w:r>
    </w:p>
    <w:p w:rsidR="007C53EE" w14:paraId="5FD2D3F9" w14:textId="77777777">
      <w:pPr>
        <w:pStyle w:val="BodyText"/>
        <w:spacing w:before="24" w:line="259" w:lineRule="auto"/>
        <w:ind w:right="67"/>
      </w:pPr>
      <w:r>
        <w:t>The</w:t>
      </w:r>
      <w:r>
        <w:rPr>
          <w:spacing w:val="-3"/>
        </w:rPr>
        <w:t xml:space="preserve"> </w:t>
      </w:r>
      <w:r>
        <w:t>projected</w:t>
      </w:r>
      <w:r>
        <w:rPr>
          <w:spacing w:val="-3"/>
        </w:rPr>
        <w:t xml:space="preserve"> </w:t>
      </w:r>
      <w:r>
        <w:t>date</w:t>
      </w:r>
      <w:r>
        <w:rPr>
          <w:spacing w:val="-4"/>
        </w:rPr>
        <w:t xml:space="preserve"> </w:t>
      </w:r>
      <w:r>
        <w:t>by</w:t>
      </w:r>
      <w:r>
        <w:rPr>
          <w:spacing w:val="-5"/>
        </w:rPr>
        <w:t xml:space="preserve"> </w:t>
      </w:r>
      <w:r>
        <w:t>which</w:t>
      </w:r>
      <w:r>
        <w:rPr>
          <w:spacing w:val="-3"/>
        </w:rPr>
        <w:t xml:space="preserve"> </w:t>
      </w:r>
      <w:r>
        <w:t>the grantee</w:t>
      </w:r>
      <w:r>
        <w:rPr>
          <w:spacing w:val="-2"/>
        </w:rPr>
        <w:t xml:space="preserve"> </w:t>
      </w:r>
      <w:r>
        <w:t>will</w:t>
      </w:r>
      <w:r>
        <w:rPr>
          <w:spacing w:val="-4"/>
        </w:rPr>
        <w:t xml:space="preserve"> </w:t>
      </w:r>
      <w:r>
        <w:t>be</w:t>
      </w:r>
      <w:r>
        <w:rPr>
          <w:spacing w:val="-4"/>
        </w:rPr>
        <w:t xml:space="preserve"> </w:t>
      </w:r>
      <w:r>
        <w:t>in</w:t>
      </w:r>
      <w:r>
        <w:rPr>
          <w:spacing w:val="-1"/>
        </w:rPr>
        <w:t xml:space="preserve"> </w:t>
      </w:r>
      <w:r>
        <w:t>compliance</w:t>
      </w:r>
      <w:r>
        <w:rPr>
          <w:spacing w:val="-3"/>
        </w:rPr>
        <w:t xml:space="preserve"> </w:t>
      </w:r>
      <w:r>
        <w:t>with</w:t>
      </w:r>
      <w:r>
        <w:rPr>
          <w:spacing w:val="-3"/>
        </w:rPr>
        <w:t xml:space="preserve"> </w:t>
      </w:r>
      <w:r>
        <w:t>the</w:t>
      </w:r>
      <w:r>
        <w:rPr>
          <w:spacing w:val="-4"/>
        </w:rPr>
        <w:t xml:space="preserve"> </w:t>
      </w:r>
      <w:r>
        <w:t>section</w:t>
      </w:r>
      <w:r>
        <w:rPr>
          <w:spacing w:val="-1"/>
        </w:rPr>
        <w:t xml:space="preserve"> </w:t>
      </w:r>
      <w:r>
        <w:t>listed</w:t>
      </w:r>
      <w:r>
        <w:rPr>
          <w:spacing w:val="-1"/>
        </w:rPr>
        <w:t xml:space="preserve"> </w:t>
      </w:r>
      <w:r>
        <w:t>in</w:t>
      </w:r>
      <w:r>
        <w:rPr>
          <w:spacing w:val="-3"/>
        </w:rPr>
        <w:t xml:space="preserve"> </w:t>
      </w:r>
      <w:r>
        <w:t>Column A should be inserted here.</w:t>
      </w:r>
    </w:p>
    <w:p w:rsidR="007C53EE" w14:paraId="361AF018" w14:textId="77777777">
      <w:pPr>
        <w:pStyle w:val="Heading1"/>
        <w:spacing w:before="159"/>
      </w:pPr>
      <w:r>
        <w:t>Column</w:t>
      </w:r>
      <w:r>
        <w:rPr>
          <w:spacing w:val="-2"/>
        </w:rPr>
        <w:t xml:space="preserve"> </w:t>
      </w:r>
      <w:r>
        <w:rPr>
          <w:spacing w:val="-5"/>
        </w:rPr>
        <w:t>E:</w:t>
      </w:r>
    </w:p>
    <w:p w:rsidR="007C53EE" w14:paraId="42798D21" w14:textId="77777777">
      <w:pPr>
        <w:pStyle w:val="BodyText"/>
        <w:spacing w:before="24" w:line="259" w:lineRule="auto"/>
        <w:ind w:right="216"/>
      </w:pPr>
      <w:r>
        <w:t>This space should be used for updates as to the status of the grantee’s efforts to resolve the noncompliance issue, such as the status of the action steps to be taken by the grantee to resolve</w:t>
      </w:r>
      <w:r>
        <w:rPr>
          <w:spacing w:val="-4"/>
        </w:rPr>
        <w:t xml:space="preserve"> </w:t>
      </w:r>
      <w:r>
        <w:t>the</w:t>
      </w:r>
      <w:r>
        <w:rPr>
          <w:spacing w:val="-5"/>
        </w:rPr>
        <w:t xml:space="preserve"> </w:t>
      </w:r>
      <w:r>
        <w:t>noncompliance</w:t>
      </w:r>
      <w:r>
        <w:rPr>
          <w:spacing w:val="-2"/>
        </w:rPr>
        <w:t xml:space="preserve"> </w:t>
      </w:r>
      <w:r>
        <w:t>issue and</w:t>
      </w:r>
      <w:r>
        <w:rPr>
          <w:spacing w:val="-4"/>
        </w:rPr>
        <w:t xml:space="preserve"> </w:t>
      </w:r>
      <w:r>
        <w:t>when</w:t>
      </w:r>
      <w:r>
        <w:rPr>
          <w:spacing w:val="-4"/>
        </w:rPr>
        <w:t xml:space="preserve"> </w:t>
      </w:r>
      <w:r>
        <w:t>the</w:t>
      </w:r>
      <w:r>
        <w:rPr>
          <w:spacing w:val="-2"/>
        </w:rPr>
        <w:t xml:space="preserve"> </w:t>
      </w:r>
      <w:r>
        <w:t>grantee</w:t>
      </w:r>
      <w:r>
        <w:rPr>
          <w:spacing w:val="-2"/>
        </w:rPr>
        <w:t xml:space="preserve"> </w:t>
      </w:r>
      <w:r>
        <w:t>believes</w:t>
      </w:r>
      <w:r>
        <w:rPr>
          <w:spacing w:val="-3"/>
        </w:rPr>
        <w:t xml:space="preserve"> </w:t>
      </w:r>
      <w:r>
        <w:t>it</w:t>
      </w:r>
      <w:r>
        <w:rPr>
          <w:spacing w:val="-4"/>
        </w:rPr>
        <w:t xml:space="preserve"> </w:t>
      </w:r>
      <w:r>
        <w:t>has</w:t>
      </w:r>
      <w:r>
        <w:rPr>
          <w:spacing w:val="-1"/>
        </w:rPr>
        <w:t xml:space="preserve"> </w:t>
      </w:r>
      <w:r>
        <w:t>fully</w:t>
      </w:r>
      <w:r>
        <w:rPr>
          <w:spacing w:val="-3"/>
        </w:rPr>
        <w:t xml:space="preserve"> </w:t>
      </w:r>
      <w:r>
        <w:t>resolved</w:t>
      </w:r>
      <w:r>
        <w:rPr>
          <w:spacing w:val="-4"/>
        </w:rPr>
        <w:t xml:space="preserve"> </w:t>
      </w:r>
      <w:r>
        <w:t>the</w:t>
      </w:r>
      <w:r>
        <w:rPr>
          <w:spacing w:val="-4"/>
        </w:rPr>
        <w:t xml:space="preserve"> </w:t>
      </w:r>
      <w:r>
        <w:t>non- compliance issue.</w:t>
      </w:r>
    </w:p>
    <w:p w:rsidR="007C53EE" w14:paraId="4C27FE9C" w14:textId="77777777">
      <w:pPr>
        <w:pStyle w:val="BodyText"/>
        <w:spacing w:before="160" w:line="256" w:lineRule="auto"/>
        <w:ind w:right="216"/>
      </w:pPr>
      <w:r>
        <w:t>Please</w:t>
      </w:r>
      <w:r>
        <w:rPr>
          <w:spacing w:val="-2"/>
        </w:rPr>
        <w:t xml:space="preserve"> </w:t>
      </w:r>
      <w:r>
        <w:t>address</w:t>
      </w:r>
      <w:r>
        <w:rPr>
          <w:spacing w:val="-3"/>
        </w:rPr>
        <w:t xml:space="preserve"> </w:t>
      </w:r>
      <w:r>
        <w:t>one</w:t>
      </w:r>
      <w:r>
        <w:rPr>
          <w:spacing w:val="-2"/>
        </w:rPr>
        <w:t xml:space="preserve"> </w:t>
      </w:r>
      <w:r>
        <w:t>issue</w:t>
      </w:r>
      <w:r>
        <w:rPr>
          <w:spacing w:val="-4"/>
        </w:rPr>
        <w:t xml:space="preserve"> </w:t>
      </w:r>
      <w:r>
        <w:t>per</w:t>
      </w:r>
      <w:r>
        <w:rPr>
          <w:spacing w:val="-4"/>
        </w:rPr>
        <w:t xml:space="preserve"> </w:t>
      </w:r>
      <w:r>
        <w:t>row,</w:t>
      </w:r>
      <w:r>
        <w:rPr>
          <w:spacing w:val="-3"/>
        </w:rPr>
        <w:t xml:space="preserve"> </w:t>
      </w:r>
      <w:r>
        <w:t>and</w:t>
      </w:r>
      <w:r>
        <w:rPr>
          <w:spacing w:val="-2"/>
        </w:rPr>
        <w:t xml:space="preserve"> </w:t>
      </w:r>
      <w:r>
        <w:t>add</w:t>
      </w:r>
      <w:r>
        <w:rPr>
          <w:spacing w:val="-4"/>
        </w:rPr>
        <w:t xml:space="preserve"> </w:t>
      </w:r>
      <w:r>
        <w:t>additional</w:t>
      </w:r>
      <w:r>
        <w:rPr>
          <w:spacing w:val="-2"/>
        </w:rPr>
        <w:t xml:space="preserve"> </w:t>
      </w:r>
      <w:r>
        <w:t>rows</w:t>
      </w:r>
      <w:r>
        <w:rPr>
          <w:spacing w:val="-4"/>
        </w:rPr>
        <w:t xml:space="preserve"> </w:t>
      </w:r>
      <w:r>
        <w:t>and</w:t>
      </w:r>
      <w:r>
        <w:rPr>
          <w:spacing w:val="-4"/>
        </w:rPr>
        <w:t xml:space="preserve"> </w:t>
      </w:r>
      <w:r>
        <w:t>pages</w:t>
      </w:r>
      <w:r>
        <w:rPr>
          <w:spacing w:val="-3"/>
        </w:rPr>
        <w:t xml:space="preserve"> </w:t>
      </w:r>
      <w:r>
        <w:t>as</w:t>
      </w:r>
      <w:r>
        <w:rPr>
          <w:spacing w:val="-4"/>
        </w:rPr>
        <w:t xml:space="preserve"> </w:t>
      </w:r>
      <w:r>
        <w:t>needed.</w:t>
      </w:r>
      <w:r>
        <w:rPr>
          <w:spacing w:val="40"/>
        </w:rPr>
        <w:t xml:space="preserve"> </w:t>
      </w:r>
      <w:r>
        <w:t>Please contact ACL with any questions.</w:t>
      </w:r>
    </w:p>
    <w:p w:rsidR="007C53EE" w14:paraId="355F756C" w14:textId="77777777">
      <w:pPr>
        <w:pStyle w:val="BodyText"/>
        <w:ind w:left="0"/>
      </w:pPr>
    </w:p>
    <w:p w:rsidR="007C53EE" w14:paraId="2A288667" w14:textId="77777777">
      <w:pPr>
        <w:pStyle w:val="BodyText"/>
        <w:spacing w:before="54"/>
        <w:ind w:left="0"/>
      </w:pPr>
    </w:p>
    <w:p w:rsidR="007C53EE" w14:paraId="6FB8F2E9" w14:textId="4971916D">
      <w:pPr>
        <w:spacing w:line="259" w:lineRule="auto"/>
        <w:ind w:left="100" w:right="115"/>
      </w:pPr>
      <w:r>
        <w:rPr>
          <w:b/>
        </w:rPr>
        <w:t>Paperwork</w:t>
      </w:r>
      <w:r>
        <w:rPr>
          <w:b/>
          <w:spacing w:val="-5"/>
        </w:rPr>
        <w:t xml:space="preserve"> </w:t>
      </w:r>
      <w:r>
        <w:rPr>
          <w:b/>
        </w:rPr>
        <w:t>Reduction</w:t>
      </w:r>
      <w:r>
        <w:rPr>
          <w:b/>
          <w:spacing w:val="-5"/>
        </w:rPr>
        <w:t xml:space="preserve"> </w:t>
      </w:r>
      <w:r>
        <w:rPr>
          <w:b/>
        </w:rPr>
        <w:t>Act</w:t>
      </w:r>
      <w:r>
        <w:rPr>
          <w:b/>
          <w:spacing w:val="-6"/>
        </w:rPr>
        <w:t xml:space="preserve"> </w:t>
      </w:r>
      <w:r>
        <w:rPr>
          <w:b/>
        </w:rPr>
        <w:t>Public</w:t>
      </w:r>
      <w:r>
        <w:rPr>
          <w:b/>
          <w:spacing w:val="-4"/>
        </w:rPr>
        <w:t xml:space="preserve"> </w:t>
      </w:r>
      <w:r>
        <w:rPr>
          <w:b/>
        </w:rPr>
        <w:t>Burden</w:t>
      </w:r>
      <w:r>
        <w:rPr>
          <w:b/>
          <w:spacing w:val="-3"/>
        </w:rPr>
        <w:t xml:space="preserve"> </w:t>
      </w:r>
      <w:r>
        <w:rPr>
          <w:b/>
        </w:rPr>
        <w:t>Statement:</w:t>
      </w:r>
      <w:r>
        <w:rPr>
          <w:b/>
          <w:spacing w:val="-4"/>
        </w:rPr>
        <w:t xml:space="preserve"> </w:t>
      </w:r>
      <w:r>
        <w:t>According</w:t>
      </w:r>
      <w:r>
        <w:rPr>
          <w:spacing w:val="-3"/>
        </w:rPr>
        <w:t xml:space="preserve"> </w:t>
      </w:r>
      <w:r>
        <w:t>to</w:t>
      </w:r>
      <w:r>
        <w:rPr>
          <w:spacing w:val="-1"/>
        </w:rPr>
        <w:t xml:space="preserve"> </w:t>
      </w:r>
      <w:r>
        <w:t>the</w:t>
      </w:r>
      <w:r>
        <w:rPr>
          <w:spacing w:val="-4"/>
        </w:rPr>
        <w:t xml:space="preserve"> </w:t>
      </w:r>
      <w:r>
        <w:t>Paperwork</w:t>
      </w:r>
      <w:r>
        <w:rPr>
          <w:spacing w:val="-2"/>
        </w:rPr>
        <w:t xml:space="preserve"> </w:t>
      </w:r>
      <w:r>
        <w:t>Reduction</w:t>
      </w:r>
      <w:r>
        <w:rPr>
          <w:spacing w:val="-3"/>
        </w:rPr>
        <w:t xml:space="preserve"> </w:t>
      </w:r>
      <w:r>
        <w:t>Act</w:t>
      </w:r>
      <w:r>
        <w:rPr>
          <w:spacing w:val="-4"/>
        </w:rPr>
        <w:t xml:space="preserve"> </w:t>
      </w:r>
      <w:r>
        <w:t>of</w:t>
      </w:r>
      <w:r>
        <w:rPr>
          <w:spacing w:val="-2"/>
        </w:rPr>
        <w:t xml:space="preserve"> </w:t>
      </w:r>
      <w:r>
        <w:t xml:space="preserve">1995 5 CFR § 1320.8(b)(3), no persons are required to respond to a collection of information unless such collection displays a valid OMB control number (OMB 0985-008X). Public reporting burden for this collection of information is estimated to average eight (8) hours per response, including time for gathering, maintaining the data needed, completing, and reviewing the collection of information. The obligation to respond to this collection is required to retain or maintain benefits under the Older Americans Act (P.L. 116-131). Information collected is planned for use by ACL to conduct </w:t>
      </w:r>
      <w:r w:rsidR="00B02575">
        <w:t>f</w:t>
      </w:r>
      <w:r>
        <w:t>ederal oversight of Aging Programs. ACL uses information</w:t>
      </w:r>
      <w:r>
        <w:rPr>
          <w:spacing w:val="-1"/>
        </w:rPr>
        <w:t xml:space="preserve"> </w:t>
      </w:r>
      <w:r>
        <w:t>collected</w:t>
      </w:r>
      <w:r>
        <w:rPr>
          <w:spacing w:val="-1"/>
        </w:rPr>
        <w:t xml:space="preserve"> </w:t>
      </w:r>
      <w:r>
        <w:t>to monitor federal funds. Data will be kept private to the extent allowed by law. There are no assurances of confidentiality.</w:t>
      </w:r>
    </w:p>
    <w:sectPr>
      <w:pgSz w:w="12240" w:h="15840"/>
      <w:pgMar w:top="1400" w:right="1340" w:bottom="1200" w:left="1340" w:header="0" w:footer="101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3EE" w14:paraId="31C7EC54" w14:textId="77777777">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simplePos x="0" y="0"/>
              <wp:positionH relativeFrom="page">
                <wp:posOffset>3813683</wp:posOffset>
              </wp:positionH>
              <wp:positionV relativeFrom="page">
                <wp:posOffset>9275774</wp:posOffset>
              </wp:positionV>
              <wp:extent cx="160020" cy="1657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020" cy="165735"/>
                      </a:xfrm>
                      <a:prstGeom prst="rect">
                        <a:avLst/>
                      </a:prstGeom>
                    </wps:spPr>
                    <wps:txbx>
                      <w:txbxContent>
                        <w:p w:rsidR="007C53EE" w14:textId="77777777">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6pt;height:13.05pt;margin-top:730.4pt;margin-left:300.3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7C53EE" w14:paraId="7FC51E86" w14:textId="77777777">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AD7A25"/>
    <w:multiLevelType w:val="hybridMultilevel"/>
    <w:tmpl w:val="3EE4460E"/>
    <w:lvl w:ilvl="0">
      <w:start w:val="0"/>
      <w:numFmt w:val="bullet"/>
      <w:lvlText w:val=""/>
      <w:lvlJc w:val="left"/>
      <w:pPr>
        <w:ind w:left="87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1590"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2484" w:hanging="360"/>
      </w:pPr>
      <w:rPr>
        <w:rFonts w:hint="default"/>
        <w:lang w:val="en-US" w:eastAsia="en-US" w:bidi="ar-SA"/>
      </w:rPr>
    </w:lvl>
    <w:lvl w:ilvl="3">
      <w:start w:val="0"/>
      <w:numFmt w:val="bullet"/>
      <w:lvlText w:val="•"/>
      <w:lvlJc w:val="left"/>
      <w:pPr>
        <w:ind w:left="3368" w:hanging="360"/>
      </w:pPr>
      <w:rPr>
        <w:rFonts w:hint="default"/>
        <w:lang w:val="en-US" w:eastAsia="en-US" w:bidi="ar-SA"/>
      </w:rPr>
    </w:lvl>
    <w:lvl w:ilvl="4">
      <w:start w:val="0"/>
      <w:numFmt w:val="bullet"/>
      <w:lvlText w:val="•"/>
      <w:lvlJc w:val="left"/>
      <w:pPr>
        <w:ind w:left="4253" w:hanging="360"/>
      </w:pPr>
      <w:rPr>
        <w:rFonts w:hint="default"/>
        <w:lang w:val="en-US" w:eastAsia="en-US" w:bidi="ar-SA"/>
      </w:rPr>
    </w:lvl>
    <w:lvl w:ilvl="5">
      <w:start w:val="0"/>
      <w:numFmt w:val="bullet"/>
      <w:lvlText w:val="•"/>
      <w:lvlJc w:val="left"/>
      <w:pPr>
        <w:ind w:left="5137" w:hanging="360"/>
      </w:pPr>
      <w:rPr>
        <w:rFonts w:hint="default"/>
        <w:lang w:val="en-US" w:eastAsia="en-US" w:bidi="ar-SA"/>
      </w:rPr>
    </w:lvl>
    <w:lvl w:ilvl="6">
      <w:start w:val="0"/>
      <w:numFmt w:val="bullet"/>
      <w:lvlText w:val="•"/>
      <w:lvlJc w:val="left"/>
      <w:pPr>
        <w:ind w:left="6022" w:hanging="360"/>
      </w:pPr>
      <w:rPr>
        <w:rFonts w:hint="default"/>
        <w:lang w:val="en-US" w:eastAsia="en-US" w:bidi="ar-SA"/>
      </w:rPr>
    </w:lvl>
    <w:lvl w:ilvl="7">
      <w:start w:val="0"/>
      <w:numFmt w:val="bullet"/>
      <w:lvlText w:val="•"/>
      <w:lvlJc w:val="left"/>
      <w:pPr>
        <w:ind w:left="6906" w:hanging="360"/>
      </w:pPr>
      <w:rPr>
        <w:rFonts w:hint="default"/>
        <w:lang w:val="en-US" w:eastAsia="en-US" w:bidi="ar-SA"/>
      </w:rPr>
    </w:lvl>
    <w:lvl w:ilvl="8">
      <w:start w:val="0"/>
      <w:numFmt w:val="bullet"/>
      <w:lvlText w:val="•"/>
      <w:lvlJc w:val="left"/>
      <w:pPr>
        <w:ind w:left="7791" w:hanging="360"/>
      </w:pPr>
      <w:rPr>
        <w:rFonts w:hint="default"/>
        <w:lang w:val="en-US" w:eastAsia="en-US" w:bidi="ar-SA"/>
      </w:rPr>
    </w:lvl>
  </w:abstractNum>
  <w:num w:numId="1" w16cid:durableId="1123229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3EE"/>
    <w:rsid w:val="005104EF"/>
    <w:rsid w:val="006C4A59"/>
    <w:rsid w:val="007C53EE"/>
    <w:rsid w:val="00B02575"/>
    <w:rsid w:val="00D632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376322"/>
  <w15:docId w15:val="{159367BC-64CC-4C64-8298-C79AB694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8"/>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before="22"/>
      <w:ind w:left="1"/>
      <w:jc w:val="center"/>
    </w:pPr>
    <w:rPr>
      <w:b/>
      <w:bCs/>
      <w:sz w:val="28"/>
      <w:szCs w:val="28"/>
    </w:rPr>
  </w:style>
  <w:style w:type="paragraph" w:styleId="ListParagraph">
    <w:name w:val="List Paragraph"/>
    <w:basedOn w:val="Normal"/>
    <w:uiPriority w:val="1"/>
    <w:qFormat/>
    <w:pPr>
      <w:spacing w:before="1"/>
      <w:ind w:left="159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508 CAP Instructions</dc:title>
  <dc:creator>Washington, Tomakie (ACL)</dc:creator>
  <cp:lastModifiedBy>Washington, Tomakie (ACL)</cp:lastModifiedBy>
  <cp:revision>2</cp:revision>
  <dcterms:created xsi:type="dcterms:W3CDTF">2024-10-10T21:16:00Z</dcterms:created>
  <dcterms:modified xsi:type="dcterms:W3CDTF">2024-10-10T21:16:00Z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2024-04-19T00:00:00Z</vt:filetime>
  </property>
  <property fmtid="{D5CDD505-2E9C-101B-9397-08002B2CF9AE}" pid="3" name="LastSaved">
    <vt:filetime>2024-08-09T00:00:00Z</vt:filetime>
  </property>
</Properties>
</file>