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5A97" w:rsidP="005D4217" w14:paraId="5EB9C45D" w14:textId="77777777">
      <w:pPr>
        <w:spacing w:after="160" w:line="259" w:lineRule="auto"/>
      </w:pPr>
      <w:bookmarkStart w:id="0" w:name="_Hlk71204103"/>
    </w:p>
    <w:p w:rsidR="00E75A97" w:rsidP="00E75A97" w14:paraId="31CB4742" w14:textId="6200E695">
      <w:r>
        <w:t>A Federal agency may not conduct or sponsor an information collection subject to the requirements of the Paperwork Reduction Act unless the information collection has a currently valid OMB Control Number. The approved OMB Control Number for this information collection is 1601-0029 (expires 1</w:t>
      </w:r>
      <w:r w:rsidR="000B7259">
        <w:t>2</w:t>
      </w:r>
      <w:r>
        <w:t>/3</w:t>
      </w:r>
      <w:r w:rsidR="000B7259">
        <w:t>1</w:t>
      </w:r>
      <w:r>
        <w:t>/202</w:t>
      </w:r>
      <w:r w:rsidR="000B7259">
        <w:t>6</w:t>
      </w:r>
      <w:r>
        <w:t xml:space="preserve">). Without this approval, we could not conduct this survey. Public reporting for this information collection is estimated to be approximately 3 minutes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are voluntary. Send comments regarding this burden estimate or any other aspect of this information collection, including suggestions for reducing this burden to </w:t>
      </w:r>
      <w:r w:rsidR="006D2F5D">
        <w:t xml:space="preserve">Kelli Johnson, </w:t>
      </w:r>
      <w:hyperlink r:id="rId4" w:history="1">
        <w:r w:rsidRPr="001C2D10" w:rsidR="006D2F5D">
          <w:rPr>
            <w:rStyle w:val="Hyperlink"/>
          </w:rPr>
          <w:t>kelli.johnson@fema.dhs.gov</w:t>
        </w:r>
      </w:hyperlink>
      <w:r w:rsidR="006D2F5D">
        <w:t xml:space="preserve">. </w:t>
      </w:r>
    </w:p>
    <w:p w:rsidR="00E75A97" w:rsidP="005D4217" w14:paraId="5148E2D7" w14:textId="77777777">
      <w:pPr>
        <w:spacing w:after="160" w:line="259" w:lineRule="auto"/>
      </w:pPr>
    </w:p>
    <w:p w:rsidR="00E75A97" w:rsidP="005D4217" w14:paraId="6B96C429" w14:textId="77777777">
      <w:pPr>
        <w:spacing w:after="160" w:line="259" w:lineRule="auto"/>
      </w:pPr>
    </w:p>
    <w:p w:rsidR="00281BB6" w:rsidRPr="00281BB6" w:rsidP="005D4217" w14:paraId="131E85C9" w14:textId="74333575">
      <w:pPr>
        <w:spacing w:after="160" w:line="259" w:lineRule="auto"/>
      </w:pPr>
      <w:r w:rsidRPr="00281BB6">
        <w:t xml:space="preserve">NFIP Direct Group Flood Insurance Policy (GFIP) Survey Questions </w:t>
      </w:r>
    </w:p>
    <w:p w:rsidR="005D4217" w:rsidRPr="005D4217" w:rsidP="005D4217" w14:paraId="24411D30" w14:textId="25B2640E">
      <w:pPr>
        <w:spacing w:after="160" w:line="259" w:lineRule="auto"/>
        <w:rPr>
          <w:rFonts w:eastAsia="Calibri"/>
          <w:i/>
          <w:iCs/>
        </w:rPr>
      </w:pPr>
      <w:r w:rsidRPr="005D4217">
        <w:rPr>
          <w:rFonts w:eastAsia="Calibri"/>
          <w:i/>
          <w:iCs/>
        </w:rPr>
        <w:t xml:space="preserve">Introduction: </w:t>
      </w:r>
      <w:r w:rsidRPr="005D4217">
        <w:rPr>
          <w:rFonts w:eastAsia="Calibri"/>
        </w:rPr>
        <w:t xml:space="preserve">Did you know that Group Flood Insurance Policy (GFIP) certificate holders are required to obtain and maintain a Standard Flood Insurance Policy (SFIP) after the expiration of a GFIP certificate to remain compliant with the National Flood Insurance Reform Act (NFIRA)?  SFIPs can be purchased from the NFIP Direct or insurance companies that participate in the NFIP through the Write Your Own (WYO) program.  </w:t>
      </w:r>
    </w:p>
    <w:p w:rsidR="00281BB6" w:rsidRPr="00281BB6" w:rsidP="00281BB6" w14:paraId="7B4792F0" w14:textId="14FF2EE3">
      <w:pPr>
        <w:numPr>
          <w:ilvl w:val="0"/>
          <w:numId w:val="1"/>
        </w:numPr>
        <w:spacing w:after="160" w:line="259" w:lineRule="auto"/>
        <w:rPr>
          <w:rFonts w:eastAsia="Calibri"/>
        </w:rPr>
      </w:pPr>
      <w:r w:rsidRPr="00281BB6">
        <w:rPr>
          <w:rFonts w:eastAsia="Calibri"/>
        </w:rPr>
        <w:t>Have you purchased a SFIP since the expiration of your GFIP?</w:t>
      </w:r>
    </w:p>
    <w:bookmarkEnd w:id="0"/>
    <w:p w:rsidR="00281BB6" w:rsidRPr="00281BB6" w:rsidP="00281BB6" w14:paraId="03DCEEBD" w14:textId="77777777">
      <w:pPr>
        <w:numPr>
          <w:ilvl w:val="1"/>
          <w:numId w:val="1"/>
        </w:numPr>
        <w:spacing w:after="160" w:line="259" w:lineRule="auto"/>
        <w:rPr>
          <w:rFonts w:eastAsia="Calibri"/>
        </w:rPr>
      </w:pPr>
      <w:r w:rsidRPr="00281BB6">
        <w:rPr>
          <w:rFonts w:eastAsia="Calibri"/>
        </w:rPr>
        <w:t xml:space="preserve"> If yes, was it written through:</w:t>
      </w:r>
    </w:p>
    <w:p w:rsidR="00281BB6" w:rsidRPr="00281BB6" w:rsidP="00281BB6" w14:paraId="4DBF6B5A" w14:textId="77777777">
      <w:pPr>
        <w:numPr>
          <w:ilvl w:val="2"/>
          <w:numId w:val="1"/>
        </w:numPr>
        <w:spacing w:after="160" w:line="259" w:lineRule="auto"/>
        <w:ind w:left="2174" w:hanging="187"/>
        <w:contextualSpacing/>
        <w:rPr>
          <w:rFonts w:eastAsia="Calibri"/>
        </w:rPr>
      </w:pPr>
      <w:r w:rsidRPr="00281BB6">
        <w:rPr>
          <w:rFonts w:eastAsia="Calibri"/>
        </w:rPr>
        <w:t>NFIP Direct</w:t>
      </w:r>
    </w:p>
    <w:p w:rsidR="00281BB6" w:rsidRPr="00281BB6" w:rsidP="00281BB6" w14:paraId="4386395B" w14:textId="77777777">
      <w:pPr>
        <w:numPr>
          <w:ilvl w:val="2"/>
          <w:numId w:val="1"/>
        </w:numPr>
        <w:spacing w:after="160" w:line="259" w:lineRule="auto"/>
        <w:ind w:left="2174" w:hanging="187"/>
        <w:contextualSpacing/>
        <w:rPr>
          <w:rFonts w:eastAsia="Calibri"/>
        </w:rPr>
      </w:pPr>
      <w:r w:rsidRPr="00281BB6">
        <w:rPr>
          <w:rFonts w:eastAsia="Calibri"/>
        </w:rPr>
        <w:t xml:space="preserve">Write Your Own (WYO) Company </w:t>
      </w:r>
    </w:p>
    <w:p w:rsidR="00281BB6" w:rsidP="00281BB6" w14:paraId="0F5333D9" w14:textId="2C4532DC">
      <w:pPr>
        <w:numPr>
          <w:ilvl w:val="2"/>
          <w:numId w:val="1"/>
        </w:numPr>
        <w:spacing w:after="160" w:line="259" w:lineRule="auto"/>
        <w:ind w:left="2174" w:hanging="187"/>
        <w:contextualSpacing/>
        <w:rPr>
          <w:rFonts w:eastAsia="Calibri"/>
        </w:rPr>
      </w:pPr>
      <w:r w:rsidRPr="00281BB6">
        <w:rPr>
          <w:rFonts w:eastAsia="Calibri"/>
        </w:rPr>
        <w:t xml:space="preserve">I do not know </w:t>
      </w:r>
    </w:p>
    <w:p w:rsidR="00281BB6" w:rsidRPr="00281BB6" w:rsidP="00281BB6" w14:paraId="75BCDD1D" w14:textId="77777777">
      <w:pPr>
        <w:spacing w:after="160" w:line="259" w:lineRule="auto"/>
        <w:ind w:left="2174"/>
        <w:contextualSpacing/>
        <w:rPr>
          <w:rFonts w:eastAsia="Calibri"/>
        </w:rPr>
      </w:pPr>
    </w:p>
    <w:p w:rsidR="00281BB6" w:rsidRPr="00281BB6" w:rsidP="00281BB6" w14:paraId="05F8D2DE" w14:textId="77777777">
      <w:pPr>
        <w:numPr>
          <w:ilvl w:val="1"/>
          <w:numId w:val="1"/>
        </w:numPr>
        <w:spacing w:after="160" w:line="259" w:lineRule="auto"/>
        <w:contextualSpacing/>
        <w:rPr>
          <w:rFonts w:eastAsia="Calibri"/>
        </w:rPr>
      </w:pPr>
      <w:r w:rsidRPr="00281BB6">
        <w:rPr>
          <w:rFonts w:eastAsia="Calibri"/>
        </w:rPr>
        <w:t>If no, please state why:</w:t>
      </w:r>
    </w:p>
    <w:p w:rsidR="00281BB6" w:rsidRPr="00281BB6" w:rsidP="00281BB6" w14:paraId="35BE499E" w14:textId="77777777">
      <w:pPr>
        <w:spacing w:after="160" w:line="259" w:lineRule="auto"/>
        <w:rPr>
          <w:rFonts w:eastAsia="Calibri"/>
        </w:rPr>
      </w:pPr>
      <w:r w:rsidRPr="00281BB6">
        <w:rPr>
          <w:rFonts w:eastAsia="Calibri"/>
        </w:rPr>
        <w:t xml:space="preserve">           </w:t>
      </w:r>
      <w:r w:rsidRPr="00281BB6">
        <w:rPr>
          <w:rFonts w:eastAsia="Calibri"/>
        </w:rPr>
        <w:tab/>
        <w:t xml:space="preserve">  </w:t>
      </w:r>
      <w:r w:rsidRPr="00281BB6">
        <w:rPr>
          <w:rFonts w:eastAsia="Calibri"/>
        </w:rPr>
        <w:tab/>
        <w:t xml:space="preserve">Suggested populated options: </w:t>
      </w:r>
    </w:p>
    <w:p w:rsidR="00281BB6" w:rsidRPr="00281BB6" w:rsidP="00281BB6" w14:paraId="601B0A5D" w14:textId="77777777">
      <w:pPr>
        <w:numPr>
          <w:ilvl w:val="2"/>
          <w:numId w:val="2"/>
        </w:numPr>
        <w:spacing w:after="160" w:line="259" w:lineRule="auto"/>
        <w:contextualSpacing/>
        <w:rPr>
          <w:rFonts w:eastAsia="Calibri"/>
        </w:rPr>
      </w:pPr>
      <w:bookmarkStart w:id="1" w:name="_Hlk68864881"/>
      <w:r w:rsidRPr="00281BB6">
        <w:rPr>
          <w:rFonts w:eastAsia="Calibri"/>
        </w:rPr>
        <w:t>Price</w:t>
      </w:r>
    </w:p>
    <w:p w:rsidR="00281BB6" w:rsidRPr="00281BB6" w:rsidP="00281BB6" w14:paraId="08697512" w14:textId="77777777">
      <w:pPr>
        <w:numPr>
          <w:ilvl w:val="2"/>
          <w:numId w:val="2"/>
        </w:numPr>
        <w:spacing w:after="160" w:line="259" w:lineRule="auto"/>
        <w:contextualSpacing/>
        <w:rPr>
          <w:rFonts w:eastAsia="Calibri"/>
        </w:rPr>
      </w:pPr>
      <w:r w:rsidRPr="00281BB6">
        <w:rPr>
          <w:rFonts w:eastAsia="Calibri"/>
        </w:rPr>
        <w:t>No longer at the address</w:t>
      </w:r>
    </w:p>
    <w:p w:rsidR="00281BB6" w:rsidRPr="00281BB6" w:rsidP="00281BB6" w14:paraId="50BCDA80" w14:textId="77777777">
      <w:pPr>
        <w:numPr>
          <w:ilvl w:val="2"/>
          <w:numId w:val="2"/>
        </w:numPr>
        <w:spacing w:after="160" w:line="259" w:lineRule="auto"/>
        <w:contextualSpacing/>
        <w:rPr>
          <w:rFonts w:eastAsia="Calibri"/>
        </w:rPr>
      </w:pPr>
      <w:r w:rsidRPr="00281BB6">
        <w:rPr>
          <w:rFonts w:eastAsia="Calibri"/>
        </w:rPr>
        <w:t xml:space="preserve">Flooding Unlikely   </w:t>
      </w:r>
    </w:p>
    <w:p w:rsidR="00281BB6" w:rsidRPr="00281BB6" w:rsidP="00281BB6" w14:paraId="78174BB8" w14:textId="77777777">
      <w:pPr>
        <w:numPr>
          <w:ilvl w:val="2"/>
          <w:numId w:val="2"/>
        </w:numPr>
        <w:spacing w:after="160" w:line="259" w:lineRule="auto"/>
        <w:contextualSpacing/>
        <w:rPr>
          <w:rFonts w:eastAsia="Calibri"/>
        </w:rPr>
      </w:pPr>
      <w:r w:rsidRPr="00281BB6">
        <w:rPr>
          <w:rFonts w:eastAsia="Calibri"/>
        </w:rPr>
        <w:t>Unpleasant Experience</w:t>
      </w:r>
    </w:p>
    <w:p w:rsidR="00281BB6" w:rsidRPr="00281BB6" w:rsidP="00281BB6" w14:paraId="30C0CF46" w14:textId="32D6E7F2">
      <w:pPr>
        <w:numPr>
          <w:ilvl w:val="2"/>
          <w:numId w:val="2"/>
        </w:numPr>
        <w:spacing w:after="160" w:line="259" w:lineRule="auto"/>
        <w:contextualSpacing/>
        <w:rPr>
          <w:rFonts w:eastAsia="Calibri"/>
        </w:rPr>
      </w:pPr>
      <w:r w:rsidRPr="00281BB6">
        <w:rPr>
          <w:rFonts w:eastAsia="Calibri"/>
        </w:rPr>
        <w:t xml:space="preserve">Other </w:t>
      </w:r>
      <w:bookmarkEnd w:id="1"/>
    </w:p>
    <w:p w:rsidR="00281BB6" w:rsidRPr="00281BB6" w:rsidP="00281BB6" w14:paraId="798CEBD4" w14:textId="77777777">
      <w:pPr>
        <w:spacing w:after="160" w:line="259" w:lineRule="auto"/>
        <w:ind w:left="1980"/>
        <w:contextualSpacing/>
        <w:rPr>
          <w:rFonts w:eastAsia="Calibri"/>
        </w:rPr>
      </w:pPr>
    </w:p>
    <w:p w:rsidR="00281BB6" w:rsidRPr="00281BB6" w:rsidP="00281BB6" w14:paraId="6FDC8CF7" w14:textId="77777777">
      <w:pPr>
        <w:numPr>
          <w:ilvl w:val="0"/>
          <w:numId w:val="1"/>
        </w:numPr>
        <w:spacing w:after="160" w:line="259" w:lineRule="auto"/>
        <w:rPr>
          <w:rFonts w:eastAsia="Calibri"/>
        </w:rPr>
      </w:pPr>
      <w:bookmarkStart w:id="2" w:name="_Hlk71204164"/>
      <w:r w:rsidRPr="00281BB6">
        <w:rPr>
          <w:rFonts w:eastAsia="Calibri"/>
        </w:rPr>
        <w:t>Are you planning to purchase a policy in the future? Yes or No</w:t>
      </w:r>
    </w:p>
    <w:bookmarkEnd w:id="2"/>
    <w:p w:rsidR="00281BB6" w:rsidRPr="00281BB6" w:rsidP="00281BB6" w14:paraId="7B18C614" w14:textId="77777777">
      <w:pPr>
        <w:numPr>
          <w:ilvl w:val="1"/>
          <w:numId w:val="1"/>
        </w:numPr>
        <w:spacing w:after="160" w:line="259" w:lineRule="auto"/>
        <w:contextualSpacing/>
        <w:rPr>
          <w:rFonts w:eastAsia="Calibri"/>
        </w:rPr>
      </w:pPr>
      <w:r w:rsidRPr="00281BB6">
        <w:rPr>
          <w:rFonts w:eastAsia="Calibri"/>
        </w:rPr>
        <w:t xml:space="preserve">If yes, how soon do you plan on purchasing a flood insurance policy? </w:t>
      </w:r>
    </w:p>
    <w:p w:rsidR="00281BB6" w:rsidRPr="00281BB6" w:rsidP="00281BB6" w14:paraId="0073F244" w14:textId="77777777">
      <w:pPr>
        <w:numPr>
          <w:ilvl w:val="2"/>
          <w:numId w:val="1"/>
        </w:numPr>
        <w:spacing w:after="160" w:line="259" w:lineRule="auto"/>
        <w:contextualSpacing/>
        <w:rPr>
          <w:rFonts w:eastAsia="Calibri"/>
        </w:rPr>
      </w:pPr>
      <w:r w:rsidRPr="00281BB6">
        <w:rPr>
          <w:rFonts w:eastAsia="Calibri"/>
        </w:rPr>
        <w:t>&lt; 1 month</w:t>
      </w:r>
    </w:p>
    <w:p w:rsidR="00281BB6" w:rsidRPr="00281BB6" w:rsidP="00281BB6" w14:paraId="7B21DE0F" w14:textId="77777777">
      <w:pPr>
        <w:numPr>
          <w:ilvl w:val="2"/>
          <w:numId w:val="1"/>
        </w:numPr>
        <w:spacing w:after="160" w:line="259" w:lineRule="auto"/>
        <w:contextualSpacing/>
        <w:rPr>
          <w:rFonts w:eastAsia="Calibri"/>
        </w:rPr>
      </w:pPr>
      <w:r w:rsidRPr="00281BB6">
        <w:rPr>
          <w:rFonts w:eastAsia="Calibri"/>
        </w:rPr>
        <w:t>1+ month</w:t>
      </w:r>
    </w:p>
    <w:p w:rsidR="00281BB6" w:rsidRPr="00281BB6" w:rsidP="00281BB6" w14:paraId="5D50F0F7" w14:textId="77777777">
      <w:pPr>
        <w:numPr>
          <w:ilvl w:val="2"/>
          <w:numId w:val="1"/>
        </w:numPr>
        <w:spacing w:after="160" w:line="259" w:lineRule="auto"/>
        <w:contextualSpacing/>
        <w:rPr>
          <w:rFonts w:eastAsia="Calibri"/>
        </w:rPr>
      </w:pPr>
      <w:r w:rsidRPr="00281BB6">
        <w:rPr>
          <w:rFonts w:eastAsia="Calibri"/>
        </w:rPr>
        <w:t>6+ months</w:t>
      </w:r>
    </w:p>
    <w:p w:rsidR="00281BB6" w:rsidRPr="00281BB6" w:rsidP="00281BB6" w14:paraId="0539215B" w14:textId="77777777">
      <w:pPr>
        <w:numPr>
          <w:ilvl w:val="2"/>
          <w:numId w:val="1"/>
        </w:numPr>
        <w:spacing w:after="160" w:line="259" w:lineRule="auto"/>
        <w:contextualSpacing/>
        <w:rPr>
          <w:rFonts w:eastAsia="Calibri"/>
        </w:rPr>
      </w:pPr>
      <w:r w:rsidRPr="00281BB6">
        <w:rPr>
          <w:rFonts w:eastAsia="Calibri"/>
        </w:rPr>
        <w:t>12+ months</w:t>
      </w:r>
    </w:p>
    <w:p w:rsidR="00281BB6" w:rsidRPr="00281BB6" w:rsidP="00281BB6" w14:paraId="7BC14991" w14:textId="77777777">
      <w:pPr>
        <w:spacing w:after="160" w:line="259" w:lineRule="auto"/>
        <w:ind w:left="2160"/>
        <w:contextualSpacing/>
        <w:rPr>
          <w:rFonts w:eastAsia="Calibri"/>
        </w:rPr>
      </w:pPr>
    </w:p>
    <w:p w:rsidR="00281BB6" w:rsidRPr="00281BB6" w:rsidP="00281BB6" w14:paraId="413031A4" w14:textId="77777777">
      <w:pPr>
        <w:numPr>
          <w:ilvl w:val="1"/>
          <w:numId w:val="1"/>
        </w:numPr>
        <w:spacing w:after="160" w:line="259" w:lineRule="auto"/>
        <w:contextualSpacing/>
        <w:rPr>
          <w:rFonts w:eastAsia="Calibri"/>
        </w:rPr>
      </w:pPr>
      <w:r w:rsidRPr="00281BB6">
        <w:rPr>
          <w:rFonts w:eastAsia="Calibri"/>
        </w:rPr>
        <w:t>If no, please state why.</w:t>
      </w:r>
    </w:p>
    <w:p w:rsidR="00281BB6" w:rsidRPr="00281BB6" w:rsidP="00281BB6" w14:paraId="70ED450E" w14:textId="77777777">
      <w:pPr>
        <w:spacing w:after="160" w:line="259" w:lineRule="auto"/>
        <w:ind w:left="720" w:firstLine="720"/>
        <w:rPr>
          <w:rFonts w:eastAsia="Calibri"/>
        </w:rPr>
      </w:pPr>
      <w:r w:rsidRPr="00281BB6">
        <w:rPr>
          <w:rFonts w:eastAsia="Calibri"/>
        </w:rPr>
        <w:t>Suggested populated options:</w:t>
      </w:r>
    </w:p>
    <w:p w:rsidR="00281BB6" w:rsidRPr="00281BB6" w:rsidP="00281BB6" w14:paraId="597F1A2D" w14:textId="77777777">
      <w:pPr>
        <w:numPr>
          <w:ilvl w:val="0"/>
          <w:numId w:val="3"/>
        </w:numPr>
        <w:spacing w:after="160" w:line="259" w:lineRule="auto"/>
        <w:contextualSpacing/>
        <w:rPr>
          <w:rFonts w:eastAsia="Calibri"/>
        </w:rPr>
      </w:pPr>
      <w:r w:rsidRPr="00281BB6">
        <w:rPr>
          <w:rFonts w:eastAsia="Calibri"/>
        </w:rPr>
        <w:t>Price</w:t>
      </w:r>
    </w:p>
    <w:p w:rsidR="00281BB6" w:rsidRPr="00281BB6" w:rsidP="00281BB6" w14:paraId="7C1C265B" w14:textId="77777777">
      <w:pPr>
        <w:numPr>
          <w:ilvl w:val="0"/>
          <w:numId w:val="3"/>
        </w:numPr>
        <w:spacing w:after="160" w:line="259" w:lineRule="auto"/>
        <w:contextualSpacing/>
        <w:rPr>
          <w:rFonts w:eastAsia="Calibri"/>
        </w:rPr>
      </w:pPr>
      <w:r w:rsidRPr="00281BB6">
        <w:rPr>
          <w:rFonts w:eastAsia="Calibri"/>
        </w:rPr>
        <w:t>No longer at the address</w:t>
      </w:r>
    </w:p>
    <w:p w:rsidR="00281BB6" w:rsidRPr="00281BB6" w:rsidP="00281BB6" w14:paraId="5EF8747B" w14:textId="77777777">
      <w:pPr>
        <w:numPr>
          <w:ilvl w:val="0"/>
          <w:numId w:val="3"/>
        </w:numPr>
        <w:spacing w:after="160" w:line="259" w:lineRule="auto"/>
        <w:contextualSpacing/>
        <w:rPr>
          <w:rFonts w:eastAsia="Calibri"/>
        </w:rPr>
      </w:pPr>
      <w:r w:rsidRPr="00281BB6">
        <w:rPr>
          <w:rFonts w:eastAsia="Calibri"/>
        </w:rPr>
        <w:t xml:space="preserve">Flooding Unlikely   </w:t>
      </w:r>
    </w:p>
    <w:p w:rsidR="00281BB6" w:rsidRPr="00281BB6" w:rsidP="00281BB6" w14:paraId="7C998399" w14:textId="77777777">
      <w:pPr>
        <w:numPr>
          <w:ilvl w:val="0"/>
          <w:numId w:val="3"/>
        </w:numPr>
        <w:spacing w:after="160" w:line="259" w:lineRule="auto"/>
        <w:contextualSpacing/>
        <w:rPr>
          <w:rFonts w:eastAsia="Calibri"/>
        </w:rPr>
      </w:pPr>
      <w:r w:rsidRPr="00281BB6">
        <w:rPr>
          <w:rFonts w:eastAsia="Calibri"/>
        </w:rPr>
        <w:t>Unpleasant Experience</w:t>
      </w:r>
    </w:p>
    <w:p w:rsidR="00281BB6" w:rsidRPr="00281BB6" w:rsidP="00281BB6" w14:paraId="285A7A85" w14:textId="77777777">
      <w:pPr>
        <w:numPr>
          <w:ilvl w:val="0"/>
          <w:numId w:val="3"/>
        </w:numPr>
        <w:spacing w:after="160" w:line="259" w:lineRule="auto"/>
        <w:contextualSpacing/>
        <w:rPr>
          <w:rFonts w:eastAsia="Calibri"/>
        </w:rPr>
      </w:pPr>
      <w:r w:rsidRPr="00281BB6">
        <w:rPr>
          <w:rFonts w:eastAsia="Calibri"/>
        </w:rPr>
        <w:t xml:space="preserve">Other </w:t>
      </w:r>
    </w:p>
    <w:p w:rsidR="00281BB6" w:rsidRPr="00281BB6" w:rsidP="00281BB6" w14:paraId="321B168F" w14:textId="77777777">
      <w:pPr>
        <w:spacing w:after="160" w:line="259" w:lineRule="auto"/>
        <w:ind w:left="2340"/>
        <w:contextualSpacing/>
        <w:rPr>
          <w:rFonts w:eastAsia="Calibri"/>
        </w:rPr>
      </w:pPr>
    </w:p>
    <w:p w:rsidR="00281BB6" w:rsidRPr="00281BB6" w:rsidP="00281BB6" w14:paraId="543D4869" w14:textId="77777777">
      <w:pPr>
        <w:numPr>
          <w:ilvl w:val="0"/>
          <w:numId w:val="1"/>
        </w:numPr>
        <w:spacing w:after="160" w:line="259" w:lineRule="auto"/>
        <w:contextualSpacing/>
        <w:rPr>
          <w:rFonts w:eastAsia="Calibri"/>
        </w:rPr>
      </w:pPr>
      <w:r w:rsidRPr="00281BB6">
        <w:rPr>
          <w:rFonts w:eastAsia="Calibri"/>
        </w:rPr>
        <w:t>If you had an option for a payment plan, towards a future SFIP, would you take advantage of this option?   Yes or No</w:t>
      </w:r>
    </w:p>
    <w:p w:rsidR="00281BB6" w:rsidRPr="00281BB6" w:rsidP="00281BB6" w14:paraId="4E0FC387" w14:textId="77777777">
      <w:pPr>
        <w:spacing w:after="160" w:line="259" w:lineRule="auto"/>
        <w:ind w:left="2880"/>
        <w:contextualSpacing/>
        <w:rPr>
          <w:rFonts w:eastAsia="Calibri"/>
        </w:rPr>
      </w:pPr>
    </w:p>
    <w:p w:rsidR="00281BB6" w:rsidRPr="00281BB6" w:rsidP="00281BB6" w14:paraId="4DCCF4A6" w14:textId="77777777">
      <w:pPr>
        <w:numPr>
          <w:ilvl w:val="0"/>
          <w:numId w:val="1"/>
        </w:numPr>
        <w:spacing w:after="160" w:line="259" w:lineRule="auto"/>
        <w:rPr>
          <w:rFonts w:eastAsia="Calibri"/>
        </w:rPr>
      </w:pPr>
      <w:r w:rsidRPr="00281BB6">
        <w:rPr>
          <w:rFonts w:eastAsia="Calibri"/>
        </w:rPr>
        <w:t>Comments?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D5336"/>
    <w:multiLevelType w:val="hybridMultilevel"/>
    <w:tmpl w:val="F0DE0206"/>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
    <w:nsid w:val="46317A3F"/>
    <w:multiLevelType w:val="hybridMultilevel"/>
    <w:tmpl w:val="1FF6646E"/>
    <w:lvl w:ilvl="0">
      <w:start w:val="1"/>
      <w:numFmt w:val="decimal"/>
      <w:lvlText w:val="%1."/>
      <w:lvlJc w:val="left"/>
      <w:pPr>
        <w:ind w:left="720" w:hanging="360"/>
      </w:pPr>
      <w:rPr>
        <w:rFonts w:hint="default"/>
      </w:rPr>
    </w:lvl>
    <w:lvl w:ilvl="1">
      <w:start w:val="1"/>
      <w:numFmt w:val="lowerLetter"/>
      <w:lvlText w:val="%2."/>
      <w:lvlJc w:val="left"/>
      <w:pPr>
        <w:ind w:left="135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918550E"/>
    <w:multiLevelType w:val="hybridMultilevel"/>
    <w:tmpl w:val="7E60D10C"/>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198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0594798">
    <w:abstractNumId w:val="1"/>
  </w:num>
  <w:num w:numId="2" w16cid:durableId="825442154">
    <w:abstractNumId w:val="2"/>
  </w:num>
  <w:num w:numId="3" w16cid:durableId="22079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B6"/>
    <w:rsid w:val="000B7259"/>
    <w:rsid w:val="0011199C"/>
    <w:rsid w:val="001C2D10"/>
    <w:rsid w:val="001E3255"/>
    <w:rsid w:val="00220DAF"/>
    <w:rsid w:val="00281BB6"/>
    <w:rsid w:val="00341AB8"/>
    <w:rsid w:val="003C6BC8"/>
    <w:rsid w:val="005D4217"/>
    <w:rsid w:val="005F22AC"/>
    <w:rsid w:val="00686052"/>
    <w:rsid w:val="006D2F5D"/>
    <w:rsid w:val="00775EE6"/>
    <w:rsid w:val="007C78D1"/>
    <w:rsid w:val="008620D6"/>
    <w:rsid w:val="00907BF5"/>
    <w:rsid w:val="009C24B2"/>
    <w:rsid w:val="00AB209A"/>
    <w:rsid w:val="00BD1660"/>
    <w:rsid w:val="00E75A97"/>
    <w:rsid w:val="00E90EC4"/>
    <w:rsid w:val="00E9668D"/>
    <w:rsid w:val="00EA00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EC2942"/>
  <w15:chartTrackingRefBased/>
  <w15:docId w15:val="{A4250927-C9A9-4029-A7D6-416C5349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B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5D4217"/>
    <w:rPr>
      <w:sz w:val="16"/>
      <w:szCs w:val="16"/>
    </w:rPr>
  </w:style>
  <w:style w:type="paragraph" w:styleId="CommentText">
    <w:name w:val="annotation text"/>
    <w:basedOn w:val="Normal"/>
    <w:link w:val="CommentTextChar"/>
    <w:rsid w:val="005D4217"/>
    <w:rPr>
      <w:sz w:val="20"/>
      <w:szCs w:val="20"/>
    </w:rPr>
  </w:style>
  <w:style w:type="character" w:customStyle="1" w:styleId="CommentTextChar">
    <w:name w:val="Comment Text Char"/>
    <w:basedOn w:val="DefaultParagraphFont"/>
    <w:link w:val="CommentText"/>
    <w:rsid w:val="005D4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668D"/>
    <w:rPr>
      <w:b/>
      <w:bCs/>
    </w:rPr>
  </w:style>
  <w:style w:type="character" w:customStyle="1" w:styleId="CommentSubjectChar">
    <w:name w:val="Comment Subject Char"/>
    <w:basedOn w:val="CommentTextChar"/>
    <w:link w:val="CommentSubject"/>
    <w:uiPriority w:val="99"/>
    <w:semiHidden/>
    <w:rsid w:val="00E9668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6D2F5D"/>
    <w:rPr>
      <w:color w:val="0563C1" w:themeColor="hyperlink"/>
      <w:u w:val="single"/>
    </w:rPr>
  </w:style>
  <w:style w:type="character" w:styleId="UnresolvedMention">
    <w:name w:val="Unresolved Mention"/>
    <w:basedOn w:val="DefaultParagraphFont"/>
    <w:uiPriority w:val="99"/>
    <w:semiHidden/>
    <w:unhideWhenUsed/>
    <w:rsid w:val="006D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elli.johnson@fema.dh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Kelli</dc:creator>
  <cp:lastModifiedBy>WALSH, CHRISTINA</cp:lastModifiedBy>
  <cp:revision>2</cp:revision>
  <dcterms:created xsi:type="dcterms:W3CDTF">2024-02-23T18:51:00Z</dcterms:created>
  <dcterms:modified xsi:type="dcterms:W3CDTF">2024-02-23T18:51:00Z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de77e63b-3322-4e3b-9b32-5174fca82ee4</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2024-02-23T18:29:45Z</vt:lpwstr>
  </property>
  <property fmtid="{D5CDD505-2E9C-101B-9397-08002B2CF9AE}" pid="8" name="MSIP_Label_a2eef23d-2e95-4428-9a3c-2526d95b164a_SiteId">
    <vt:lpwstr>3ccde76c-946d-4a12-bb7a-fc9d0842354a</vt:lpwstr>
  </property>
</Properties>
</file>