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427" w:rsidRPr="00FC0B86" w:rsidP="00D32F6D" w14:paraId="0D257CA7" w14:textId="77777777">
      <w:pPr>
        <w:widowControl w:val="0"/>
        <w:jc w:val="center"/>
        <w:rPr>
          <w:rFonts w:ascii="Arial" w:hAnsi="Arial" w:cs="Arial"/>
          <w:b/>
          <w:sz w:val="24"/>
          <w:szCs w:val="24"/>
        </w:rPr>
      </w:pPr>
      <w:r w:rsidRPr="00FC0B86">
        <w:rPr>
          <w:rFonts w:ascii="Arial" w:hAnsi="Arial" w:cs="Arial"/>
          <w:b/>
          <w:sz w:val="24"/>
          <w:szCs w:val="24"/>
        </w:rPr>
        <w:t>Supporting Statement</w:t>
      </w:r>
    </w:p>
    <w:p w:rsidR="0064120C" w:rsidRPr="00FC0B86" w:rsidP="00D32F6D" w14:paraId="0D257CA8" w14:textId="77777777">
      <w:pPr>
        <w:widowControl w:val="0"/>
        <w:jc w:val="center"/>
        <w:rPr>
          <w:rFonts w:ascii="Arial" w:hAnsi="Arial" w:cs="Arial"/>
          <w:b/>
          <w:sz w:val="24"/>
          <w:szCs w:val="24"/>
        </w:rPr>
      </w:pPr>
      <w:r w:rsidRPr="00FC0B86">
        <w:rPr>
          <w:rFonts w:ascii="Arial" w:hAnsi="Arial" w:cs="Arial"/>
          <w:b/>
          <w:sz w:val="24"/>
          <w:szCs w:val="24"/>
        </w:rPr>
        <w:t>for</w:t>
      </w:r>
    </w:p>
    <w:p w:rsidR="0064120C" w:rsidRPr="00FC0B86" w:rsidP="00D32F6D" w14:paraId="0D257CA9" w14:textId="77777777">
      <w:pPr>
        <w:widowControl w:val="0"/>
        <w:jc w:val="center"/>
        <w:rPr>
          <w:rFonts w:ascii="Arial" w:hAnsi="Arial" w:cs="Arial"/>
          <w:b/>
          <w:sz w:val="24"/>
          <w:szCs w:val="24"/>
        </w:rPr>
      </w:pPr>
      <w:r w:rsidRPr="00FC0B86">
        <w:rPr>
          <w:rFonts w:ascii="Arial" w:hAnsi="Arial" w:cs="Arial"/>
          <w:b/>
          <w:sz w:val="24"/>
          <w:szCs w:val="24"/>
        </w:rPr>
        <w:t xml:space="preserve">Crewmember Identification Documents </w:t>
      </w:r>
    </w:p>
    <w:p w:rsidR="00715D28" w:rsidRPr="003E08B4" w:rsidP="00D32F6D" w14:paraId="0D257CAA" w14:textId="77777777">
      <w:pPr>
        <w:widowControl w:val="0"/>
        <w:jc w:val="center"/>
        <w:rPr>
          <w:rFonts w:ascii="Arial" w:hAnsi="Arial" w:cs="Arial"/>
          <w:sz w:val="16"/>
          <w:szCs w:val="16"/>
        </w:rPr>
      </w:pPr>
    </w:p>
    <w:p w:rsidR="00FC0B86" w:rsidRPr="003E08B4" w:rsidP="00D32F6D" w14:paraId="0D257CAB" w14:textId="77777777">
      <w:pPr>
        <w:widowControl w:val="0"/>
        <w:jc w:val="center"/>
        <w:rPr>
          <w:rFonts w:ascii="Arial" w:hAnsi="Arial" w:cs="Arial"/>
        </w:rPr>
      </w:pPr>
      <w:r w:rsidRPr="003E08B4">
        <w:rPr>
          <w:rFonts w:ascii="Arial" w:hAnsi="Arial" w:cs="Arial"/>
        </w:rPr>
        <w:t xml:space="preserve">OMB No.: </w:t>
      </w:r>
      <w:r w:rsidRPr="003E08B4" w:rsidR="00655196">
        <w:rPr>
          <w:rFonts w:ascii="Arial" w:hAnsi="Arial" w:cs="Arial"/>
        </w:rPr>
        <w:t xml:space="preserve"> </w:t>
      </w:r>
      <w:r w:rsidRPr="003E08B4">
        <w:rPr>
          <w:rFonts w:ascii="Arial" w:hAnsi="Arial" w:cs="Arial"/>
        </w:rPr>
        <w:t>1625-</w:t>
      </w:r>
      <w:r w:rsidRPr="003E08B4" w:rsidR="00901E8D">
        <w:rPr>
          <w:rFonts w:ascii="Arial" w:hAnsi="Arial" w:cs="Arial"/>
        </w:rPr>
        <w:t>0113</w:t>
      </w:r>
    </w:p>
    <w:p w:rsidR="00FC0B86" w:rsidRPr="00655196" w:rsidP="00D32F6D" w14:paraId="0D257CAC" w14:textId="77777777">
      <w:pPr>
        <w:widowControl w:val="0"/>
        <w:jc w:val="center"/>
        <w:rPr>
          <w:rFonts w:ascii="Arial" w:hAnsi="Arial" w:cs="Arial"/>
        </w:rPr>
      </w:pPr>
      <w:r w:rsidRPr="003E08B4">
        <w:rPr>
          <w:rFonts w:ascii="Arial" w:hAnsi="Arial" w:cs="Arial"/>
        </w:rPr>
        <w:t>COLLECTION INSTRUMENTS:  Instruction</w:t>
      </w:r>
    </w:p>
    <w:p w:rsidR="00FC0B86" w:rsidRPr="003E08B4" w:rsidP="00D32F6D" w14:paraId="0D257CAD" w14:textId="77777777">
      <w:pPr>
        <w:widowControl w:val="0"/>
        <w:jc w:val="center"/>
        <w:rPr>
          <w:rFonts w:ascii="Arial" w:hAnsi="Arial" w:cs="Arial"/>
          <w:sz w:val="16"/>
          <w:szCs w:val="16"/>
        </w:rPr>
      </w:pPr>
    </w:p>
    <w:p w:rsidR="00035883" w:rsidRPr="00FC0B86" w:rsidP="00D32F6D" w14:paraId="0D257CAE" w14:textId="77777777">
      <w:pPr>
        <w:widowControl w:val="0"/>
        <w:rPr>
          <w:rFonts w:ascii="Arial" w:hAnsi="Arial" w:cs="Arial"/>
          <w:b/>
        </w:rPr>
      </w:pPr>
      <w:r w:rsidRPr="00FC0B86">
        <w:rPr>
          <w:rFonts w:ascii="Arial" w:hAnsi="Arial" w:cs="Arial"/>
          <w:b/>
        </w:rPr>
        <w:t>A.  Justification.</w:t>
      </w:r>
    </w:p>
    <w:p w:rsidR="00035883" w:rsidRPr="00FC0B86" w:rsidP="00D32F6D" w14:paraId="0D257CAF" w14:textId="77777777">
      <w:pPr>
        <w:widowControl w:val="0"/>
        <w:rPr>
          <w:rFonts w:ascii="Arial" w:hAnsi="Arial" w:cs="Arial"/>
        </w:rPr>
      </w:pPr>
    </w:p>
    <w:p w:rsidR="00035883" w:rsidRPr="00FC0B86" w:rsidP="00D32F6D" w14:paraId="0D257CB0" w14:textId="77777777">
      <w:pPr>
        <w:widowControl w:val="0"/>
        <w:rPr>
          <w:rFonts w:ascii="Arial" w:hAnsi="Arial" w:cs="Arial"/>
          <w:u w:val="single"/>
        </w:rPr>
      </w:pPr>
      <w:r w:rsidRPr="00FC0B86">
        <w:rPr>
          <w:rFonts w:ascii="Arial" w:hAnsi="Arial" w:cs="Arial"/>
        </w:rPr>
        <w:t xml:space="preserve">1)  </w:t>
      </w:r>
      <w:r w:rsidRPr="00FC0B86">
        <w:rPr>
          <w:rFonts w:ascii="Arial" w:hAnsi="Arial" w:cs="Arial"/>
          <w:u w:val="single"/>
        </w:rPr>
        <w:t>Circumstances that make the collection of information necessary</w:t>
      </w:r>
      <w:r w:rsidRPr="00655AAA">
        <w:rPr>
          <w:rFonts w:ascii="Arial" w:hAnsi="Arial" w:cs="Arial"/>
        </w:rPr>
        <w:t>.</w:t>
      </w:r>
      <w:r w:rsidR="00655AAA">
        <w:rPr>
          <w:rFonts w:ascii="Arial" w:hAnsi="Arial" w:cs="Arial"/>
        </w:rPr>
        <w:t xml:space="preserve">  </w:t>
      </w:r>
    </w:p>
    <w:p w:rsidR="00035883" w:rsidRPr="00FC0B86" w:rsidP="00D32F6D" w14:paraId="0D257CB1" w14:textId="77777777">
      <w:pPr>
        <w:widowControl w:val="0"/>
        <w:rPr>
          <w:rFonts w:ascii="Arial" w:hAnsi="Arial" w:cs="Arial"/>
        </w:rPr>
      </w:pPr>
    </w:p>
    <w:p w:rsidR="007612FD" w:rsidRPr="00FC0B86" w:rsidP="00D32F6D" w14:paraId="0D257CB2" w14:textId="77777777">
      <w:pPr>
        <w:widowControl w:val="0"/>
        <w:rPr>
          <w:rFonts w:ascii="Arial" w:hAnsi="Arial" w:cs="Arial"/>
        </w:rPr>
      </w:pPr>
      <w:r w:rsidRPr="00FC0B86">
        <w:rPr>
          <w:rFonts w:ascii="Arial" w:hAnsi="Arial" w:cs="Arial"/>
        </w:rPr>
        <w:t xml:space="preserve">In the Maritime </w:t>
      </w:r>
      <w:r w:rsidRPr="00FC0B86">
        <w:rPr>
          <w:rFonts w:ascii="Arial" w:hAnsi="Arial" w:cs="Arial"/>
        </w:rPr>
        <w:t>Transportation Security Act of 2002 (MTSA)</w:t>
      </w:r>
      <w:r>
        <w:rPr>
          <w:rStyle w:val="FootnoteReference"/>
          <w:rFonts w:ascii="Arial" w:hAnsi="Arial" w:cs="Arial"/>
        </w:rPr>
        <w:footnoteReference w:id="2"/>
      </w:r>
      <w:r w:rsidRPr="00FC0B86">
        <w:rPr>
          <w:rFonts w:ascii="Arial" w:hAnsi="Arial" w:cs="Arial"/>
        </w:rPr>
        <w:t>, Congress directed the Secretary of the Department in which the Coast Guard is operating to require all crewmembers on vessels calling at U.S. ports to carry and present on demand any identification the Secretary decides is necessary.  The Act also directed the Secretary to develop forms and processes for the identification and verification of crewme</w:t>
      </w:r>
      <w:r w:rsidRPr="00FC0B86" w:rsidR="00C61DE6">
        <w:rPr>
          <w:rFonts w:ascii="Arial" w:hAnsi="Arial" w:cs="Arial"/>
        </w:rPr>
        <w:t xml:space="preserve">mbers.  </w:t>
      </w:r>
    </w:p>
    <w:p w:rsidR="007612FD" w:rsidRPr="00FC0B86" w:rsidP="00D32F6D" w14:paraId="0D257CB3" w14:textId="77777777">
      <w:pPr>
        <w:widowControl w:val="0"/>
        <w:rPr>
          <w:rFonts w:ascii="Arial" w:hAnsi="Arial" w:cs="Arial"/>
        </w:rPr>
      </w:pPr>
    </w:p>
    <w:p w:rsidR="007612FD" w:rsidRPr="00FC0B86" w:rsidP="00D32F6D" w14:paraId="0D257CB4" w14:textId="77777777">
      <w:pPr>
        <w:widowControl w:val="0"/>
        <w:rPr>
          <w:rFonts w:ascii="Arial" w:hAnsi="Arial" w:cs="Arial"/>
        </w:rPr>
      </w:pPr>
      <w:r w:rsidRPr="00FC0B86">
        <w:rPr>
          <w:rFonts w:ascii="Arial" w:hAnsi="Arial" w:cs="Arial"/>
        </w:rPr>
        <w:t xml:space="preserve">Congress directed the Secretary to consult with the Attorney General and Secretary of State when developing these crewmember identification requirements.  The Secretary of the Department of Homeland Security </w:t>
      </w:r>
      <w:r w:rsidRPr="00FC0B86" w:rsidR="005E70CB">
        <w:rPr>
          <w:rFonts w:ascii="Arial" w:hAnsi="Arial" w:cs="Arial"/>
        </w:rPr>
        <w:t xml:space="preserve">(DHS) </w:t>
      </w:r>
      <w:r w:rsidRPr="00FC0B86">
        <w:rPr>
          <w:rFonts w:ascii="Arial" w:hAnsi="Arial" w:cs="Arial"/>
        </w:rPr>
        <w:t>delegated this rulemaking authority to the Commandant of the Coast Guard</w:t>
      </w:r>
      <w:r>
        <w:rPr>
          <w:rStyle w:val="FootnoteReference"/>
          <w:rFonts w:ascii="Arial" w:hAnsi="Arial" w:cs="Arial"/>
        </w:rPr>
        <w:footnoteReference w:id="3"/>
      </w:r>
      <w:r w:rsidRPr="00FC0B86">
        <w:rPr>
          <w:rFonts w:ascii="Arial" w:hAnsi="Arial" w:cs="Arial"/>
        </w:rPr>
        <w:t xml:space="preserve"> and directed the Commandant to develop these requirements in cooperation with U.S. Customs and Border Protection (CBP) and the Transportation Security Administration (TSA).  </w:t>
      </w:r>
    </w:p>
    <w:p w:rsidR="007612FD" w:rsidRPr="00FC0B86" w:rsidP="00D32F6D" w14:paraId="0D257CB5" w14:textId="77777777">
      <w:pPr>
        <w:widowControl w:val="0"/>
        <w:rPr>
          <w:rFonts w:ascii="Arial" w:hAnsi="Arial" w:cs="Arial"/>
        </w:rPr>
      </w:pPr>
    </w:p>
    <w:p w:rsidR="008F586A" w:rsidP="00D32F6D" w14:paraId="52A535A8" w14:textId="77777777">
      <w:pPr>
        <w:widowControl w:val="0"/>
        <w:rPr>
          <w:rFonts w:ascii="Arial" w:hAnsi="Arial" w:cs="Arial"/>
        </w:rPr>
      </w:pPr>
      <w:r w:rsidRPr="00FC0B86">
        <w:rPr>
          <w:rFonts w:ascii="Arial" w:hAnsi="Arial" w:cs="Arial"/>
        </w:rPr>
        <w:t>Th</w:t>
      </w:r>
      <w:r w:rsidRPr="00FC0B86" w:rsidR="00EF135E">
        <w:rPr>
          <w:rFonts w:ascii="Arial" w:hAnsi="Arial" w:cs="Arial"/>
        </w:rPr>
        <w:t xml:space="preserve">is </w:t>
      </w:r>
      <w:r w:rsidRPr="00FC0B86">
        <w:rPr>
          <w:rFonts w:ascii="Arial" w:hAnsi="Arial" w:cs="Arial"/>
        </w:rPr>
        <w:t>information collection</w:t>
      </w:r>
      <w:r w:rsidRPr="00FC0B86" w:rsidR="007612FD">
        <w:rPr>
          <w:rFonts w:ascii="Arial" w:hAnsi="Arial" w:cs="Arial"/>
        </w:rPr>
        <w:t xml:space="preserve"> </w:t>
      </w:r>
      <w:r w:rsidRPr="00FC0B86" w:rsidR="00633ECA">
        <w:rPr>
          <w:rFonts w:ascii="Arial" w:hAnsi="Arial" w:cs="Arial"/>
        </w:rPr>
        <w:t xml:space="preserve">and the associated regulations </w:t>
      </w:r>
      <w:r w:rsidRPr="00FC0B86" w:rsidR="007612FD">
        <w:rPr>
          <w:rFonts w:ascii="Arial" w:hAnsi="Arial" w:cs="Arial"/>
        </w:rPr>
        <w:t>fulfill</w:t>
      </w:r>
      <w:r w:rsidRPr="00FC0B86" w:rsidR="00EF135E">
        <w:rPr>
          <w:rFonts w:ascii="Arial" w:hAnsi="Arial" w:cs="Arial"/>
        </w:rPr>
        <w:t>s</w:t>
      </w:r>
      <w:r w:rsidRPr="00FC0B86" w:rsidR="007612FD">
        <w:rPr>
          <w:rFonts w:ascii="Arial" w:hAnsi="Arial" w:cs="Arial"/>
        </w:rPr>
        <w:t xml:space="preserve"> Congress’ mandate to require that </w:t>
      </w:r>
      <w:bookmarkStart w:id="0" w:name="OLE_LINK1"/>
      <w:bookmarkStart w:id="1" w:name="OLE_LINK2"/>
      <w:r w:rsidRPr="00FC0B86" w:rsidR="007612FD">
        <w:rPr>
          <w:rFonts w:ascii="Arial" w:hAnsi="Arial" w:cs="Arial"/>
        </w:rPr>
        <w:t xml:space="preserve">crewmembers on vessels calling at U.S. ports must carry and present on demand an identification that allows the identity of crewmembers to be authoritatively validated. </w:t>
      </w:r>
      <w:bookmarkEnd w:id="0"/>
      <w:bookmarkEnd w:id="1"/>
      <w:r w:rsidRPr="00FC0B86" w:rsidR="00EF135E">
        <w:rPr>
          <w:rFonts w:ascii="Arial" w:hAnsi="Arial" w:cs="Arial"/>
        </w:rPr>
        <w:t xml:space="preserve"> The regulations are in 33 CFR Part 160 Subpart</w:t>
      </w:r>
      <w:r w:rsidRPr="00FC0B86" w:rsidR="00A40498">
        <w:rPr>
          <w:rFonts w:ascii="Arial" w:hAnsi="Arial" w:cs="Arial"/>
        </w:rPr>
        <w:t> </w:t>
      </w:r>
      <w:r w:rsidRPr="00FC0B86" w:rsidR="00EF135E">
        <w:rPr>
          <w:rFonts w:ascii="Arial" w:hAnsi="Arial" w:cs="Arial"/>
        </w:rPr>
        <w:t xml:space="preserve">D.  </w:t>
      </w:r>
    </w:p>
    <w:p w:rsidR="008F586A" w:rsidP="00D32F6D" w14:paraId="177D68A0" w14:textId="77777777">
      <w:pPr>
        <w:widowControl w:val="0"/>
        <w:rPr>
          <w:rFonts w:ascii="Arial" w:hAnsi="Arial" w:cs="Arial"/>
        </w:rPr>
      </w:pPr>
    </w:p>
    <w:p w:rsidR="007612FD" w:rsidRPr="00FC0B86" w:rsidP="00D32F6D" w14:paraId="0D257CB6" w14:textId="4A927578">
      <w:pPr>
        <w:widowControl w:val="0"/>
        <w:rPr>
          <w:rFonts w:ascii="Arial" w:hAnsi="Arial" w:cs="Arial"/>
        </w:rPr>
      </w:pPr>
      <w:r>
        <w:rPr>
          <w:rFonts w:ascii="Arial" w:hAnsi="Arial" w:cs="Arial"/>
        </w:rPr>
        <w:t xml:space="preserve">The statutory authority is </w:t>
      </w:r>
      <w:r w:rsidRPr="00FC0B86">
        <w:rPr>
          <w:rFonts w:ascii="Arial" w:hAnsi="Arial" w:cs="Arial"/>
          <w:color w:val="000000"/>
        </w:rPr>
        <w:t>46 U.S.</w:t>
      </w:r>
      <w:r>
        <w:rPr>
          <w:rFonts w:ascii="Arial" w:hAnsi="Arial" w:cs="Arial"/>
          <w:color w:val="000000"/>
        </w:rPr>
        <w:t xml:space="preserve"> </w:t>
      </w:r>
      <w:r w:rsidRPr="00FC0B86">
        <w:rPr>
          <w:rFonts w:ascii="Arial" w:hAnsi="Arial" w:cs="Arial"/>
          <w:color w:val="000000"/>
        </w:rPr>
        <w:t>C</w:t>
      </w:r>
      <w:r>
        <w:rPr>
          <w:rFonts w:ascii="Arial" w:hAnsi="Arial" w:cs="Arial"/>
          <w:color w:val="000000"/>
        </w:rPr>
        <w:t xml:space="preserve">ode </w:t>
      </w:r>
      <w:r w:rsidR="00626D1E">
        <w:rPr>
          <w:rFonts w:ascii="Arial" w:hAnsi="Arial" w:cs="Arial"/>
          <w:color w:val="000000"/>
        </w:rPr>
        <w:t xml:space="preserve">(U.S.C.) </w:t>
      </w:r>
      <w:r w:rsidRPr="00FC0B86">
        <w:rPr>
          <w:rFonts w:ascii="Arial" w:hAnsi="Arial" w:cs="Arial"/>
          <w:color w:val="000000"/>
        </w:rPr>
        <w:t>70111</w:t>
      </w:r>
      <w:r>
        <w:rPr>
          <w:rFonts w:ascii="Arial" w:hAnsi="Arial" w:cs="Arial"/>
          <w:color w:val="000000"/>
        </w:rPr>
        <w:t xml:space="preserve">.  </w:t>
      </w:r>
    </w:p>
    <w:p w:rsidR="00AE2715" w:rsidRPr="00FC0B86" w:rsidP="00D32F6D" w14:paraId="0D257CB7" w14:textId="77777777">
      <w:pPr>
        <w:widowControl w:val="0"/>
        <w:rPr>
          <w:rFonts w:ascii="Arial" w:hAnsi="Arial" w:cs="Arial"/>
        </w:rPr>
      </w:pPr>
    </w:p>
    <w:p w:rsidR="00AE2715" w:rsidRPr="00FC0B86" w:rsidP="00D32F6D" w14:paraId="0D257CB8" w14:textId="77777777">
      <w:pPr>
        <w:widowControl w:val="0"/>
        <w:rPr>
          <w:rFonts w:ascii="Arial" w:hAnsi="Arial" w:cs="Arial"/>
          <w:u w:val="single"/>
        </w:rPr>
      </w:pPr>
      <w:r w:rsidRPr="00FC0B86">
        <w:rPr>
          <w:rFonts w:ascii="Arial" w:hAnsi="Arial" w:cs="Arial"/>
        </w:rPr>
        <w:t xml:space="preserve">2)  </w:t>
      </w:r>
      <w:r w:rsidRPr="00655AAA" w:rsidR="00655AAA">
        <w:rPr>
          <w:rFonts w:ascii="Arial" w:hAnsi="Arial" w:cs="Arial"/>
          <w:u w:val="single"/>
        </w:rPr>
        <w:t>Purposes of the information collection</w:t>
      </w:r>
      <w:r w:rsidRPr="00655AAA" w:rsidR="00C36797">
        <w:rPr>
          <w:rFonts w:ascii="Arial" w:hAnsi="Arial" w:cs="Arial"/>
        </w:rPr>
        <w:t>.</w:t>
      </w:r>
      <w:r w:rsidR="00655AAA">
        <w:rPr>
          <w:rFonts w:ascii="Arial" w:hAnsi="Arial" w:cs="Arial"/>
        </w:rPr>
        <w:t xml:space="preserve">  </w:t>
      </w:r>
    </w:p>
    <w:p w:rsidR="00C36797" w:rsidRPr="00FC0B86" w:rsidP="00D32F6D" w14:paraId="0D257CB9" w14:textId="77777777">
      <w:pPr>
        <w:widowControl w:val="0"/>
        <w:rPr>
          <w:rFonts w:ascii="Arial" w:hAnsi="Arial" w:cs="Arial"/>
        </w:rPr>
      </w:pPr>
    </w:p>
    <w:p w:rsidR="00C36797" w:rsidRPr="00FC0B86" w:rsidP="00D32F6D" w14:paraId="0D257CBA" w14:textId="77777777">
      <w:pPr>
        <w:widowControl w:val="0"/>
        <w:rPr>
          <w:rFonts w:ascii="Arial" w:hAnsi="Arial" w:cs="Arial"/>
        </w:rPr>
      </w:pPr>
      <w:r w:rsidRPr="00FC0B86">
        <w:rPr>
          <w:rFonts w:ascii="Arial" w:hAnsi="Arial" w:cs="Arial"/>
        </w:rPr>
        <w:t>C</w:t>
      </w:r>
      <w:r w:rsidRPr="00FC0B86" w:rsidR="003828CF">
        <w:rPr>
          <w:rFonts w:ascii="Arial" w:hAnsi="Arial" w:cs="Arial"/>
        </w:rPr>
        <w:t xml:space="preserve">rewmembers </w:t>
      </w:r>
      <w:r w:rsidRPr="00FC0B86">
        <w:rPr>
          <w:rFonts w:ascii="Arial" w:hAnsi="Arial" w:cs="Arial"/>
        </w:rPr>
        <w:t>are</w:t>
      </w:r>
      <w:r w:rsidRPr="00FC0B86" w:rsidR="003828CF">
        <w:rPr>
          <w:rFonts w:ascii="Arial" w:hAnsi="Arial" w:cs="Arial"/>
        </w:rPr>
        <w:t xml:space="preserve"> required to possess and present on demand a</w:t>
      </w:r>
      <w:r w:rsidRPr="00FC0B86" w:rsidR="00786048">
        <w:rPr>
          <w:rFonts w:ascii="Arial" w:hAnsi="Arial" w:cs="Arial"/>
        </w:rPr>
        <w:t xml:space="preserve">n acceptable </w:t>
      </w:r>
      <w:r w:rsidRPr="00FC0B86" w:rsidR="003828CF">
        <w:rPr>
          <w:rFonts w:ascii="Arial" w:hAnsi="Arial" w:cs="Arial"/>
        </w:rPr>
        <w:t>identification.  This allow</w:t>
      </w:r>
      <w:r w:rsidRPr="00FC0B86">
        <w:rPr>
          <w:rFonts w:ascii="Arial" w:hAnsi="Arial" w:cs="Arial"/>
        </w:rPr>
        <w:t>s</w:t>
      </w:r>
      <w:r w:rsidRPr="00FC0B86" w:rsidR="003828CF">
        <w:rPr>
          <w:rFonts w:ascii="Arial" w:hAnsi="Arial" w:cs="Arial"/>
        </w:rPr>
        <w:t xml:space="preserve"> the Coast Guard to</w:t>
      </w:r>
      <w:r w:rsidRPr="00FC0B86" w:rsidR="008F67C1">
        <w:rPr>
          <w:rFonts w:ascii="Arial" w:hAnsi="Arial" w:cs="Arial"/>
        </w:rPr>
        <w:t xml:space="preserve"> authoritatively</w:t>
      </w:r>
      <w:r w:rsidRPr="00FC0B86" w:rsidR="003828CF">
        <w:rPr>
          <w:rFonts w:ascii="Arial" w:hAnsi="Arial" w:cs="Arial"/>
        </w:rPr>
        <w:t xml:space="preserve"> verify crewmember identity in order to improve maritime domain awareness and control vessel and crewmember movement when warranted under the Coast Guard’s maritime security and law enforcement responsibilities.</w:t>
      </w:r>
      <w:r w:rsidR="00440166">
        <w:rPr>
          <w:rFonts w:ascii="Arial" w:hAnsi="Arial" w:cs="Arial"/>
        </w:rPr>
        <w:t xml:space="preserve">  </w:t>
      </w:r>
    </w:p>
    <w:p w:rsidR="003828CF" w:rsidRPr="00FC0B86" w:rsidP="00D32F6D" w14:paraId="0D257CBB" w14:textId="77777777">
      <w:pPr>
        <w:widowControl w:val="0"/>
        <w:rPr>
          <w:rFonts w:ascii="Arial" w:hAnsi="Arial" w:cs="Arial"/>
        </w:rPr>
      </w:pPr>
    </w:p>
    <w:p w:rsidR="003828CF" w:rsidRPr="00FC0B86" w:rsidP="00D32F6D" w14:paraId="0D257CBC" w14:textId="77777777">
      <w:pPr>
        <w:widowControl w:val="0"/>
        <w:rPr>
          <w:rFonts w:ascii="Arial" w:hAnsi="Arial" w:cs="Arial"/>
          <w:u w:val="single"/>
        </w:rPr>
      </w:pPr>
      <w:r w:rsidRPr="00FC0B86">
        <w:rPr>
          <w:rFonts w:ascii="Arial" w:hAnsi="Arial" w:cs="Arial"/>
        </w:rPr>
        <w:t xml:space="preserve">3)  </w:t>
      </w:r>
      <w:r w:rsidRPr="00FC0B86">
        <w:rPr>
          <w:rFonts w:ascii="Arial" w:hAnsi="Arial" w:cs="Arial"/>
          <w:u w:val="single"/>
        </w:rPr>
        <w:t>Consideration of the use of improved information technology</w:t>
      </w:r>
      <w:r w:rsidRPr="00655AAA">
        <w:rPr>
          <w:rFonts w:ascii="Arial" w:hAnsi="Arial" w:cs="Arial"/>
        </w:rPr>
        <w:t>.</w:t>
      </w:r>
      <w:r w:rsidR="00655AAA">
        <w:rPr>
          <w:rFonts w:ascii="Arial" w:hAnsi="Arial" w:cs="Arial"/>
        </w:rPr>
        <w:t xml:space="preserve">  </w:t>
      </w:r>
    </w:p>
    <w:p w:rsidR="003828CF" w:rsidRPr="00FC0B86" w:rsidP="00D32F6D" w14:paraId="0D257CBD" w14:textId="77777777">
      <w:pPr>
        <w:widowControl w:val="0"/>
        <w:rPr>
          <w:rFonts w:ascii="Arial" w:hAnsi="Arial" w:cs="Arial"/>
        </w:rPr>
      </w:pPr>
    </w:p>
    <w:p w:rsidR="0027234E" w:rsidP="00D32F6D" w14:paraId="3AF2BC9D" w14:textId="77777777">
      <w:pPr>
        <w:widowControl w:val="0"/>
        <w:rPr>
          <w:rFonts w:ascii="Arial" w:hAnsi="Arial" w:cs="Arial"/>
        </w:rPr>
      </w:pPr>
      <w:r w:rsidRPr="00FC0B86">
        <w:rPr>
          <w:rFonts w:ascii="Arial" w:hAnsi="Arial" w:cs="Arial"/>
        </w:rPr>
        <w:t>The information is not submitted to the Coast Guard</w:t>
      </w:r>
      <w:r w:rsidR="00AD6005">
        <w:rPr>
          <w:rFonts w:ascii="Arial" w:hAnsi="Arial" w:cs="Arial"/>
        </w:rPr>
        <w:t>,</w:t>
      </w:r>
      <w:r w:rsidRPr="00FC0B86" w:rsidR="00AD6005">
        <w:rPr>
          <w:rFonts w:ascii="Arial" w:hAnsi="Arial" w:cs="Arial"/>
        </w:rPr>
        <w:t xml:space="preserve"> </w:t>
      </w:r>
      <w:r w:rsidRPr="00FC0B86">
        <w:rPr>
          <w:rFonts w:ascii="Arial" w:hAnsi="Arial" w:cs="Arial"/>
        </w:rPr>
        <w:t xml:space="preserve">rather a crewmember must carry and present on demand an acceptable identification.  </w:t>
      </w:r>
      <w:r w:rsidRPr="00FC0B86" w:rsidR="00107E3B">
        <w:rPr>
          <w:rFonts w:ascii="Arial" w:hAnsi="Arial" w:cs="Arial"/>
        </w:rPr>
        <w:t>We estimate that 0 percent of the recordkeeping requirements can be accomplished electronically as valid forms of identification are not available in electronic format.</w:t>
      </w:r>
    </w:p>
    <w:p w:rsidR="0027234E" w:rsidP="00D32F6D" w14:paraId="247BC46F" w14:textId="77777777">
      <w:pPr>
        <w:widowControl w:val="0"/>
        <w:rPr>
          <w:rFonts w:ascii="Arial" w:hAnsi="Arial" w:cs="Arial"/>
        </w:rPr>
      </w:pPr>
    </w:p>
    <w:p w:rsidR="0027234E" w:rsidP="0027234E" w14:paraId="456BF650" w14:textId="77777777">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Regarding Usability Testing, this ICR—</w:t>
      </w:r>
      <w:r>
        <w:rPr>
          <w:rStyle w:val="eop"/>
          <w:rFonts w:ascii="Arial" w:hAnsi="Arial" w:cs="Arial"/>
          <w:sz w:val="20"/>
          <w:szCs w:val="20"/>
        </w:rPr>
        <w:t> </w:t>
      </w:r>
    </w:p>
    <w:p w:rsidR="0027234E" w:rsidRPr="006C5A7A" w:rsidP="006C5A7A" w14:paraId="59D524A4" w14:textId="03B8F61A">
      <w:pPr>
        <w:pStyle w:val="ListParagraph"/>
        <w:numPr>
          <w:ilvl w:val="0"/>
          <w:numId w:val="16"/>
        </w:numPr>
        <w:rPr>
          <w:rFonts w:ascii="Arial" w:hAnsi="Arial" w:cs="Arial"/>
        </w:rPr>
      </w:pPr>
      <w:r w:rsidRPr="006C5A7A">
        <w:rPr>
          <w:rStyle w:val="normaltextrun"/>
          <w:rFonts w:ascii="Arial" w:hAnsi="Arial" w:cs="Arial"/>
        </w:rPr>
        <w:t>Public-facing instructions were tested by the staff of the CG Office of Standards Evaluation and Development (CG-REG) to ensure the use of plain language. </w:t>
      </w:r>
      <w:r w:rsidRPr="006C5A7A" w:rsidR="006C5A7A">
        <w:rPr>
          <w:rStyle w:val="normaltextrun"/>
          <w:rFonts w:ascii="Arial" w:hAnsi="Arial" w:cs="Arial"/>
        </w:rPr>
        <w:t>Usability testing participants reported that they had no difficulty understanding the instructions. As a result, the USCG did not make any changes to the collection</w:t>
      </w:r>
    </w:p>
    <w:p w:rsidR="0027234E" w:rsidP="001268B0" w14:paraId="60EB8FA7" w14:textId="77777777">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Is not related to a public benefit program as detailed in OMB M-22-10 (titled “Improving Access to Public Benefits Programs Through the Paperwork Reduction Act” dated April 13, 2022).</w:t>
      </w:r>
      <w:r>
        <w:rPr>
          <w:rStyle w:val="eop"/>
          <w:rFonts w:ascii="Arial" w:hAnsi="Arial" w:cs="Arial"/>
          <w:sz w:val="20"/>
          <w:szCs w:val="20"/>
        </w:rPr>
        <w:t> </w:t>
      </w:r>
    </w:p>
    <w:p w:rsidR="0027234E" w:rsidP="001268B0" w14:paraId="4B60C01C" w14:textId="77777777">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Does not have a reporting requirement.</w:t>
      </w:r>
      <w:r>
        <w:rPr>
          <w:rStyle w:val="eop"/>
          <w:rFonts w:ascii="Arial" w:hAnsi="Arial" w:cs="Arial"/>
          <w:sz w:val="20"/>
          <w:szCs w:val="20"/>
        </w:rPr>
        <w:t> </w:t>
      </w:r>
    </w:p>
    <w:p w:rsidR="0027234E" w:rsidP="001268B0" w14:paraId="55F7390A" w14:textId="52D00955">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Is required by international treaty, statute, and/or regulation as noted in section 1 of the Supporting Statement.</w:t>
      </w:r>
      <w:r w:rsidR="00B718B9">
        <w:rPr>
          <w:rStyle w:val="eop"/>
          <w:rFonts w:ascii="Arial" w:hAnsi="Arial" w:cs="Arial"/>
          <w:sz w:val="20"/>
          <w:szCs w:val="20"/>
        </w:rPr>
        <w:t xml:space="preserve">  </w:t>
      </w:r>
    </w:p>
    <w:p w:rsidR="00107E3B" w:rsidRPr="00FC0B86" w:rsidP="00D32F6D" w14:paraId="0D257CBF" w14:textId="77777777">
      <w:pPr>
        <w:widowControl w:val="0"/>
        <w:rPr>
          <w:rFonts w:ascii="Arial" w:hAnsi="Arial" w:cs="Arial"/>
        </w:rPr>
      </w:pPr>
    </w:p>
    <w:p w:rsidR="00C96D43" w:rsidRPr="00FC0B86" w:rsidP="00D32F6D" w14:paraId="0D257CC0" w14:textId="77777777">
      <w:pPr>
        <w:widowControl w:val="0"/>
        <w:rPr>
          <w:rFonts w:ascii="Arial" w:hAnsi="Arial" w:cs="Arial"/>
          <w:u w:val="single"/>
        </w:rPr>
      </w:pPr>
      <w:r w:rsidRPr="00FC0B86">
        <w:rPr>
          <w:rFonts w:ascii="Arial" w:hAnsi="Arial" w:cs="Arial"/>
        </w:rPr>
        <w:t xml:space="preserve">4)  </w:t>
      </w:r>
      <w:r w:rsidRPr="00FC0B86">
        <w:rPr>
          <w:rFonts w:ascii="Arial" w:hAnsi="Arial" w:cs="Arial"/>
          <w:u w:val="single"/>
        </w:rPr>
        <w:t>Efforts to identify duplication</w:t>
      </w:r>
      <w:r w:rsidR="00655AAA">
        <w:rPr>
          <w:rFonts w:ascii="Arial" w:hAnsi="Arial" w:cs="Arial"/>
        </w:rPr>
        <w:t xml:space="preserve">.  </w:t>
      </w:r>
    </w:p>
    <w:p w:rsidR="00C96D43" w:rsidRPr="00FC0B86" w:rsidP="00D32F6D" w14:paraId="0D257CC1" w14:textId="77777777">
      <w:pPr>
        <w:widowControl w:val="0"/>
        <w:rPr>
          <w:rFonts w:ascii="Arial" w:hAnsi="Arial" w:cs="Arial"/>
        </w:rPr>
      </w:pPr>
    </w:p>
    <w:p w:rsidR="00786048" w:rsidRPr="00FC0B86" w:rsidP="00D32F6D" w14:paraId="0D257CC2" w14:textId="77777777">
      <w:pPr>
        <w:widowControl w:val="0"/>
        <w:rPr>
          <w:rFonts w:ascii="Arial" w:hAnsi="Arial" w:cs="Arial"/>
        </w:rPr>
      </w:pPr>
      <w:r w:rsidRPr="00FC0B86">
        <w:rPr>
          <w:rFonts w:ascii="Arial" w:hAnsi="Arial" w:cs="Arial"/>
        </w:rPr>
        <w:t xml:space="preserve">When </w:t>
      </w:r>
      <w:r w:rsidRPr="00FC0B86">
        <w:rPr>
          <w:rFonts w:ascii="Arial" w:hAnsi="Arial" w:cs="Arial"/>
        </w:rPr>
        <w:t>determining the list of acceptable identification, the Coast Guard carefully reviewed existing types of identification required by other Coast Guard and DHS regulations, and applicable international conventions</w:t>
      </w:r>
      <w:r w:rsidRPr="00FC0B86" w:rsidR="0064216D">
        <w:rPr>
          <w:rFonts w:ascii="Arial" w:hAnsi="Arial" w:cs="Arial"/>
        </w:rPr>
        <w:t xml:space="preserve"> to coordinate requirements as much as possible</w:t>
      </w:r>
      <w:r w:rsidRPr="00FC0B86">
        <w:rPr>
          <w:rFonts w:ascii="Arial" w:hAnsi="Arial" w:cs="Arial"/>
        </w:rPr>
        <w:t xml:space="preserve">.  </w:t>
      </w:r>
      <w:r w:rsidRPr="00FC0B86" w:rsidR="007C4393">
        <w:rPr>
          <w:rFonts w:ascii="Arial" w:hAnsi="Arial" w:cs="Arial"/>
        </w:rPr>
        <w:t>T</w:t>
      </w:r>
      <w:r w:rsidRPr="00FC0B86">
        <w:rPr>
          <w:rFonts w:ascii="Arial" w:hAnsi="Arial" w:cs="Arial"/>
        </w:rPr>
        <w:t xml:space="preserve">he </w:t>
      </w:r>
      <w:r w:rsidRPr="00FC0B86" w:rsidR="00EF135E">
        <w:rPr>
          <w:rFonts w:ascii="Arial" w:hAnsi="Arial" w:cs="Arial"/>
        </w:rPr>
        <w:t>regulations</w:t>
      </w:r>
      <w:r w:rsidRPr="00FC0B86">
        <w:rPr>
          <w:rFonts w:ascii="Arial" w:hAnsi="Arial" w:cs="Arial"/>
        </w:rPr>
        <w:t xml:space="preserve"> impose a requirement that crewmembers have in their possession at least one of five </w:t>
      </w:r>
      <w:r w:rsidRPr="00FC0B86" w:rsidR="007C4393">
        <w:rPr>
          <w:rFonts w:ascii="Arial" w:hAnsi="Arial" w:cs="Arial"/>
        </w:rPr>
        <w:t xml:space="preserve">acceptable </w:t>
      </w:r>
      <w:r w:rsidRPr="00FC0B86">
        <w:rPr>
          <w:rFonts w:ascii="Arial" w:hAnsi="Arial" w:cs="Arial"/>
        </w:rPr>
        <w:t xml:space="preserve">identification documents while in U.S. navigable waters.  </w:t>
      </w:r>
      <w:r w:rsidRPr="00FC0B86" w:rsidR="007C4393">
        <w:rPr>
          <w:rFonts w:ascii="Arial" w:hAnsi="Arial" w:cs="Arial"/>
        </w:rPr>
        <w:t xml:space="preserve">This requirement is independent of whether the crewmember seeks shore leave when calling at a U.S. port.  </w:t>
      </w:r>
    </w:p>
    <w:p w:rsidR="00377238" w:rsidRPr="00FC0B86" w:rsidP="00D32F6D" w14:paraId="0D257CC3" w14:textId="77777777">
      <w:pPr>
        <w:widowControl w:val="0"/>
        <w:rPr>
          <w:rFonts w:ascii="Arial" w:hAnsi="Arial" w:cs="Arial"/>
        </w:rPr>
      </w:pPr>
    </w:p>
    <w:p w:rsidR="0064216D" w:rsidRPr="00FC0B86" w:rsidP="00D32F6D" w14:paraId="0D257CC4" w14:textId="77777777">
      <w:pPr>
        <w:widowControl w:val="0"/>
        <w:rPr>
          <w:rFonts w:ascii="Arial" w:hAnsi="Arial" w:cs="Arial"/>
          <w:u w:val="single"/>
        </w:rPr>
      </w:pPr>
      <w:r w:rsidRPr="00FC0B86">
        <w:rPr>
          <w:rFonts w:ascii="Arial" w:hAnsi="Arial" w:cs="Arial"/>
        </w:rPr>
        <w:t xml:space="preserve">5)  </w:t>
      </w:r>
      <w:r w:rsidRPr="00FC0B86">
        <w:rPr>
          <w:rFonts w:ascii="Arial" w:hAnsi="Arial" w:cs="Arial"/>
          <w:u w:val="single"/>
        </w:rPr>
        <w:t>Methods to minimize the burden to small businesses if involved</w:t>
      </w:r>
      <w:r w:rsidRPr="00655AAA">
        <w:rPr>
          <w:rFonts w:ascii="Arial" w:hAnsi="Arial" w:cs="Arial"/>
        </w:rPr>
        <w:t>.</w:t>
      </w:r>
      <w:r w:rsidR="00655AAA">
        <w:rPr>
          <w:rFonts w:ascii="Arial" w:hAnsi="Arial" w:cs="Arial"/>
        </w:rPr>
        <w:t xml:space="preserve">  </w:t>
      </w:r>
    </w:p>
    <w:p w:rsidR="0064216D" w:rsidRPr="00FC0B86" w:rsidP="00D32F6D" w14:paraId="0D257CC5" w14:textId="77777777">
      <w:pPr>
        <w:widowControl w:val="0"/>
        <w:rPr>
          <w:rFonts w:ascii="Arial" w:hAnsi="Arial" w:cs="Arial"/>
        </w:rPr>
      </w:pPr>
    </w:p>
    <w:p w:rsidR="0064216D" w:rsidRPr="00FC0B86" w:rsidP="00D32F6D" w14:paraId="0D257CC6" w14:textId="77777777">
      <w:pPr>
        <w:widowControl w:val="0"/>
        <w:rPr>
          <w:rFonts w:ascii="Arial" w:hAnsi="Arial" w:cs="Arial"/>
        </w:rPr>
      </w:pPr>
      <w:r w:rsidRPr="00FC0B86">
        <w:rPr>
          <w:rFonts w:ascii="Arial" w:hAnsi="Arial" w:cs="Arial"/>
        </w:rPr>
        <w:t>This information collection does not have an impact on small businesses or other small entities</w:t>
      </w:r>
      <w:r w:rsidRPr="00FC0B86" w:rsidR="003E39AA">
        <w:rPr>
          <w:rFonts w:ascii="Arial" w:hAnsi="Arial" w:cs="Arial"/>
        </w:rPr>
        <w:t>.</w:t>
      </w:r>
      <w:r w:rsidR="00440166">
        <w:rPr>
          <w:rFonts w:ascii="Arial" w:hAnsi="Arial" w:cs="Arial"/>
        </w:rPr>
        <w:t xml:space="preserve">  </w:t>
      </w:r>
    </w:p>
    <w:p w:rsidR="0083745B" w:rsidRPr="00FC0B86" w:rsidP="00D32F6D" w14:paraId="0D257CC7" w14:textId="77777777">
      <w:pPr>
        <w:widowControl w:val="0"/>
        <w:rPr>
          <w:rFonts w:ascii="Arial" w:hAnsi="Arial" w:cs="Arial"/>
        </w:rPr>
      </w:pPr>
    </w:p>
    <w:p w:rsidR="0083745B" w:rsidRPr="00FC0B86" w:rsidP="00D32F6D" w14:paraId="0D257CC8" w14:textId="77777777">
      <w:pPr>
        <w:widowControl w:val="0"/>
        <w:ind w:left="270" w:hanging="270"/>
        <w:rPr>
          <w:rFonts w:ascii="Arial" w:hAnsi="Arial" w:cs="Arial"/>
          <w:u w:val="single"/>
        </w:rPr>
      </w:pPr>
      <w:r w:rsidRPr="00FC0B86">
        <w:rPr>
          <w:rFonts w:ascii="Arial" w:hAnsi="Arial" w:cs="Arial"/>
        </w:rPr>
        <w:t xml:space="preserve">6)  </w:t>
      </w:r>
      <w:r w:rsidRPr="00FC0B86" w:rsidR="00813FCD">
        <w:rPr>
          <w:rFonts w:ascii="Arial" w:hAnsi="Arial" w:cs="Arial"/>
          <w:u w:val="single"/>
        </w:rPr>
        <w:t>Consequences to the Federal program if collection were not done or conducted less frequently.</w:t>
      </w:r>
    </w:p>
    <w:p w:rsidR="00813FCD" w:rsidRPr="00FC0B86" w:rsidP="00D32F6D" w14:paraId="0D257CC9" w14:textId="77777777">
      <w:pPr>
        <w:widowControl w:val="0"/>
        <w:rPr>
          <w:rFonts w:ascii="Arial" w:hAnsi="Arial" w:cs="Arial"/>
        </w:rPr>
      </w:pPr>
    </w:p>
    <w:p w:rsidR="003E39AA" w:rsidRPr="00FC0B86" w:rsidP="00D32F6D" w14:paraId="0D257CCA" w14:textId="77777777">
      <w:pPr>
        <w:widowControl w:val="0"/>
        <w:rPr>
          <w:rFonts w:ascii="Arial" w:hAnsi="Arial" w:cs="Arial"/>
        </w:rPr>
      </w:pPr>
      <w:r w:rsidRPr="00FC0B86">
        <w:rPr>
          <w:rFonts w:ascii="Arial" w:hAnsi="Arial" w:cs="Arial"/>
        </w:rPr>
        <w:t xml:space="preserve">If this information collection and associated regulations were not in place, </w:t>
      </w:r>
      <w:r w:rsidRPr="00FC0B86" w:rsidR="00A40498">
        <w:rPr>
          <w:rFonts w:ascii="Arial" w:hAnsi="Arial" w:cs="Arial"/>
        </w:rPr>
        <w:t xml:space="preserve">we would not meet </w:t>
      </w:r>
      <w:r w:rsidRPr="00FC0B86">
        <w:rPr>
          <w:rFonts w:ascii="Arial" w:hAnsi="Arial" w:cs="Arial"/>
        </w:rPr>
        <w:t xml:space="preserve">the </w:t>
      </w:r>
      <w:r w:rsidRPr="00FC0B86" w:rsidR="008D4653">
        <w:rPr>
          <w:rFonts w:ascii="Arial" w:hAnsi="Arial" w:cs="Arial"/>
        </w:rPr>
        <w:t>Congressional mandate in 46 U.S.</w:t>
      </w:r>
      <w:r w:rsidR="00571F96">
        <w:rPr>
          <w:rFonts w:ascii="Arial" w:hAnsi="Arial" w:cs="Arial"/>
        </w:rPr>
        <w:t>C.</w:t>
      </w:r>
      <w:r w:rsidRPr="00FC0B86" w:rsidR="008D4653">
        <w:rPr>
          <w:rFonts w:ascii="Arial" w:hAnsi="Arial" w:cs="Arial"/>
        </w:rPr>
        <w:t xml:space="preserve"> 70111</w:t>
      </w:r>
      <w:r w:rsidRPr="00FC0B86" w:rsidR="00A40498">
        <w:rPr>
          <w:rFonts w:ascii="Arial" w:hAnsi="Arial" w:cs="Arial"/>
        </w:rPr>
        <w:t>.</w:t>
      </w:r>
      <w:r w:rsidR="00440166">
        <w:rPr>
          <w:rFonts w:ascii="Arial" w:hAnsi="Arial" w:cs="Arial"/>
        </w:rPr>
        <w:t xml:space="preserve">  </w:t>
      </w:r>
    </w:p>
    <w:p w:rsidR="008D4653" w:rsidRPr="00FC0B86" w:rsidP="00D32F6D" w14:paraId="0D257CCB" w14:textId="77777777">
      <w:pPr>
        <w:widowControl w:val="0"/>
        <w:rPr>
          <w:rFonts w:ascii="Arial" w:hAnsi="Arial" w:cs="Arial"/>
          <w:b/>
          <w:i/>
        </w:rPr>
      </w:pPr>
    </w:p>
    <w:p w:rsidR="00813FCD" w:rsidRPr="00FC0B86" w:rsidP="00D32F6D" w14:paraId="0D257CCC" w14:textId="77777777">
      <w:pPr>
        <w:widowControl w:val="0"/>
        <w:ind w:left="360" w:hanging="360"/>
        <w:rPr>
          <w:rFonts w:ascii="Arial" w:hAnsi="Arial" w:cs="Arial"/>
          <w:u w:val="single"/>
        </w:rPr>
      </w:pPr>
      <w:r w:rsidRPr="00FC0B86">
        <w:rPr>
          <w:rFonts w:ascii="Arial" w:hAnsi="Arial" w:cs="Arial"/>
        </w:rPr>
        <w:t xml:space="preserve">7)  </w:t>
      </w:r>
      <w:r w:rsidRPr="00655AAA" w:rsidR="00655AAA">
        <w:rPr>
          <w:rFonts w:ascii="Arial" w:hAnsi="Arial" w:cs="Arial"/>
          <w:u w:val="single"/>
        </w:rPr>
        <w:t>Special collection circumstances</w:t>
      </w:r>
      <w:r w:rsidR="00655AAA">
        <w:rPr>
          <w:rFonts w:ascii="Arial" w:hAnsi="Arial" w:cs="Arial"/>
        </w:rPr>
        <w:t xml:space="preserve">.  </w:t>
      </w:r>
    </w:p>
    <w:p w:rsidR="00813FCD" w:rsidRPr="00FC0B86" w:rsidP="00D32F6D" w14:paraId="0D257CCD" w14:textId="77777777">
      <w:pPr>
        <w:widowControl w:val="0"/>
        <w:rPr>
          <w:rFonts w:ascii="Arial" w:hAnsi="Arial" w:cs="Arial"/>
        </w:rPr>
      </w:pPr>
    </w:p>
    <w:p w:rsidR="00813FCD" w:rsidRPr="00FC0B86" w:rsidP="00D32F6D" w14:paraId="0D257CCE" w14:textId="77777777">
      <w:pPr>
        <w:widowControl w:val="0"/>
        <w:rPr>
          <w:rFonts w:ascii="Arial" w:hAnsi="Arial" w:cs="Arial"/>
        </w:rPr>
      </w:pPr>
      <w:r w:rsidRPr="00FC0B86">
        <w:rPr>
          <w:rFonts w:ascii="Arial" w:hAnsi="Arial" w:cs="Arial"/>
        </w:rPr>
        <w:t xml:space="preserve">This </w:t>
      </w:r>
      <w:r w:rsidRPr="00FC0B86">
        <w:rPr>
          <w:rFonts w:ascii="Arial" w:hAnsi="Arial" w:cs="Arial"/>
        </w:rPr>
        <w:t>information collection is conducted in manner consistent with the guidelines in 5 CFR 1320.5(d)(2).</w:t>
      </w:r>
      <w:r w:rsidR="00440166">
        <w:rPr>
          <w:rFonts w:ascii="Arial" w:hAnsi="Arial" w:cs="Arial"/>
        </w:rPr>
        <w:t xml:space="preserve">  </w:t>
      </w:r>
    </w:p>
    <w:p w:rsidR="00813FCD" w:rsidRPr="00FC0B86" w:rsidP="00D32F6D" w14:paraId="0D257CCF" w14:textId="77777777">
      <w:pPr>
        <w:widowControl w:val="0"/>
        <w:rPr>
          <w:rFonts w:ascii="Arial" w:hAnsi="Arial" w:cs="Arial"/>
        </w:rPr>
      </w:pPr>
    </w:p>
    <w:p w:rsidR="00813FCD" w:rsidRPr="00FC0B86" w:rsidP="00D32F6D" w14:paraId="0D257CD0" w14:textId="77777777">
      <w:pPr>
        <w:widowControl w:val="0"/>
        <w:rPr>
          <w:rFonts w:ascii="Arial" w:hAnsi="Arial" w:cs="Arial"/>
          <w:u w:val="single"/>
        </w:rPr>
      </w:pPr>
      <w:r w:rsidRPr="00FC0B86">
        <w:rPr>
          <w:rFonts w:ascii="Arial" w:hAnsi="Arial" w:cs="Arial"/>
        </w:rPr>
        <w:t xml:space="preserve">8)  </w:t>
      </w:r>
      <w:r w:rsidRPr="00FC0B86" w:rsidR="007D509A">
        <w:rPr>
          <w:rFonts w:ascii="Arial" w:hAnsi="Arial" w:cs="Arial"/>
          <w:u w:val="single"/>
        </w:rPr>
        <w:t>Consultation</w:t>
      </w:r>
      <w:r w:rsidRPr="00655AAA" w:rsidR="007D509A">
        <w:rPr>
          <w:rFonts w:ascii="Arial" w:hAnsi="Arial" w:cs="Arial"/>
        </w:rPr>
        <w:t>.</w:t>
      </w:r>
      <w:r w:rsidR="00655AAA">
        <w:rPr>
          <w:rFonts w:ascii="Arial" w:hAnsi="Arial" w:cs="Arial"/>
        </w:rPr>
        <w:t xml:space="preserve">  </w:t>
      </w:r>
    </w:p>
    <w:p w:rsidR="006C5A7A" w:rsidRPr="006C5A7A" w:rsidP="006C5A7A" w14:paraId="78AC9CCD" w14:textId="77777777">
      <w:pPr>
        <w:widowControl w:val="0"/>
        <w:rPr>
          <w:rFonts w:ascii="Arial" w:hAnsi="Arial" w:cs="Arial"/>
        </w:rPr>
      </w:pPr>
    </w:p>
    <w:p w:rsidR="00C8781A" w:rsidRPr="00C8781A" w:rsidP="006C5A7A" w14:paraId="0D257CD2" w14:textId="711FFFE6">
      <w:pPr>
        <w:widowControl w:val="0"/>
        <w:rPr>
          <w:rFonts w:ascii="Arial" w:hAnsi="Arial" w:cs="Arial"/>
        </w:rPr>
      </w:pPr>
      <w:r w:rsidRPr="006C5A7A">
        <w:rPr>
          <w:rFonts w:ascii="Arial" w:hAnsi="Arial" w:cs="Arial"/>
        </w:rPr>
        <w:t>A 60-day Notice was published in the Federal Register to obtain public comment on this collection (See [USCG-2024-0</w:t>
      </w:r>
      <w:r>
        <w:rPr>
          <w:rFonts w:ascii="Arial" w:hAnsi="Arial" w:cs="Arial"/>
        </w:rPr>
        <w:t>739</w:t>
      </w:r>
      <w:r w:rsidRPr="006C5A7A">
        <w:rPr>
          <w:rFonts w:ascii="Arial" w:hAnsi="Arial" w:cs="Arial"/>
        </w:rPr>
        <w:t xml:space="preserve">]; </w:t>
      </w:r>
      <w:r>
        <w:rPr>
          <w:rFonts w:ascii="Arial" w:hAnsi="Arial" w:cs="Arial"/>
        </w:rPr>
        <w:t>September 4</w:t>
      </w:r>
      <w:r w:rsidRPr="006C5A7A">
        <w:rPr>
          <w:rFonts w:ascii="Arial" w:hAnsi="Arial" w:cs="Arial"/>
        </w:rPr>
        <w:t xml:space="preserve">, 2024, 89 FR </w:t>
      </w:r>
      <w:r>
        <w:rPr>
          <w:rFonts w:ascii="Arial" w:hAnsi="Arial" w:cs="Arial"/>
        </w:rPr>
        <w:t>71914</w:t>
      </w:r>
      <w:r w:rsidRPr="006C5A7A">
        <w:rPr>
          <w:rFonts w:ascii="Arial" w:hAnsi="Arial" w:cs="Arial"/>
        </w:rPr>
        <w:t>) and 30-Day Notice (</w:t>
      </w:r>
      <w:r w:rsidR="00151D7D">
        <w:rPr>
          <w:rFonts w:ascii="Arial" w:hAnsi="Arial" w:cs="Arial"/>
        </w:rPr>
        <w:t>December 9</w:t>
      </w:r>
      <w:r w:rsidRPr="00151D7D">
        <w:rPr>
          <w:rFonts w:ascii="Arial" w:hAnsi="Arial" w:cs="Arial"/>
        </w:rPr>
        <w:t>, 2024, 89 FR</w:t>
      </w:r>
      <w:r w:rsidR="00151D7D">
        <w:rPr>
          <w:rFonts w:ascii="Arial" w:hAnsi="Arial" w:cs="Arial"/>
        </w:rPr>
        <w:t xml:space="preserve"> </w:t>
      </w:r>
      <w:r>
        <w:rPr>
          <w:rFonts w:ascii="Arial" w:hAnsi="Arial" w:cs="Arial"/>
        </w:rPr>
        <w:t>97645</w:t>
      </w:r>
      <w:r w:rsidRPr="00151D7D">
        <w:rPr>
          <w:rFonts w:ascii="Arial" w:hAnsi="Arial" w:cs="Arial"/>
        </w:rPr>
        <w:t>)</w:t>
      </w:r>
      <w:r w:rsidRPr="006C5A7A">
        <w:rPr>
          <w:rFonts w:ascii="Arial" w:hAnsi="Arial" w:cs="Arial"/>
        </w:rPr>
        <w:t xml:space="preserve"> were published in the Federal Register to obtain public comment on this collection.  The Coast Guard has not received any comments on this information collection.    </w:t>
      </w:r>
      <w:r w:rsidRPr="00C8781A">
        <w:rPr>
          <w:rFonts w:ascii="Arial" w:hAnsi="Arial" w:cs="Arial"/>
        </w:rPr>
        <w:t xml:space="preserve"> </w:t>
      </w:r>
    </w:p>
    <w:p w:rsidR="00C8781A" w:rsidP="00D32F6D" w14:paraId="0D257CD3" w14:textId="77777777">
      <w:pPr>
        <w:widowControl w:val="0"/>
        <w:rPr>
          <w:rFonts w:ascii="Arial" w:hAnsi="Arial" w:cs="Arial"/>
        </w:rPr>
      </w:pPr>
    </w:p>
    <w:p w:rsidR="007D509A" w:rsidRPr="00FC0B86" w:rsidP="00D32F6D" w14:paraId="0D257CD4" w14:textId="77777777">
      <w:pPr>
        <w:widowControl w:val="0"/>
        <w:rPr>
          <w:rFonts w:ascii="Arial" w:hAnsi="Arial" w:cs="Arial"/>
          <w:u w:val="single"/>
        </w:rPr>
      </w:pPr>
      <w:r w:rsidRPr="00FC0B86">
        <w:rPr>
          <w:rFonts w:ascii="Arial" w:hAnsi="Arial" w:cs="Arial"/>
        </w:rPr>
        <w:t xml:space="preserve">9)  </w:t>
      </w:r>
      <w:r w:rsidRPr="00C8781A" w:rsidR="00C8781A">
        <w:rPr>
          <w:rFonts w:ascii="Arial" w:hAnsi="Arial" w:cs="Arial"/>
          <w:u w:val="single"/>
        </w:rPr>
        <w:t>Provide any payments or gifts to respondents</w:t>
      </w:r>
      <w:r w:rsidRPr="00C8781A" w:rsidR="00806254">
        <w:rPr>
          <w:rFonts w:ascii="Arial" w:hAnsi="Arial" w:cs="Arial"/>
        </w:rPr>
        <w:t>.</w:t>
      </w:r>
      <w:r w:rsidR="00C8781A">
        <w:rPr>
          <w:rFonts w:ascii="Arial" w:hAnsi="Arial" w:cs="Arial"/>
        </w:rPr>
        <w:t xml:space="preserve">  </w:t>
      </w:r>
    </w:p>
    <w:p w:rsidR="00806254" w:rsidRPr="00FC0B86" w:rsidP="00D32F6D" w14:paraId="0D257CD5" w14:textId="77777777">
      <w:pPr>
        <w:widowControl w:val="0"/>
        <w:rPr>
          <w:rFonts w:ascii="Arial" w:hAnsi="Arial" w:cs="Arial"/>
        </w:rPr>
      </w:pPr>
    </w:p>
    <w:p w:rsidR="00806254" w:rsidRPr="00FC0B86" w:rsidP="00D32F6D" w14:paraId="0D257CD6" w14:textId="77777777">
      <w:pPr>
        <w:widowControl w:val="0"/>
        <w:rPr>
          <w:rFonts w:ascii="Arial" w:hAnsi="Arial" w:cs="Arial"/>
        </w:rPr>
      </w:pPr>
      <w:r w:rsidRPr="00FC0B86">
        <w:rPr>
          <w:rFonts w:ascii="Arial" w:hAnsi="Arial" w:cs="Arial"/>
        </w:rPr>
        <w:t>There is no offer of monetary or material value for this information collection</w:t>
      </w:r>
      <w:r w:rsidRPr="00FC0B86" w:rsidR="00621949">
        <w:rPr>
          <w:rFonts w:ascii="Arial" w:hAnsi="Arial" w:cs="Arial"/>
        </w:rPr>
        <w:t>.</w:t>
      </w:r>
      <w:r w:rsidR="00440166">
        <w:rPr>
          <w:rFonts w:ascii="Arial" w:hAnsi="Arial" w:cs="Arial"/>
        </w:rPr>
        <w:t xml:space="preserve">  </w:t>
      </w:r>
    </w:p>
    <w:p w:rsidR="00806254" w:rsidRPr="00FC0B86" w:rsidP="00D32F6D" w14:paraId="0D257CD7" w14:textId="77777777">
      <w:pPr>
        <w:widowControl w:val="0"/>
        <w:rPr>
          <w:rFonts w:ascii="Arial" w:hAnsi="Arial" w:cs="Arial"/>
        </w:rPr>
      </w:pPr>
    </w:p>
    <w:p w:rsidR="00806254" w:rsidRPr="00FC0B86" w:rsidP="00D32F6D" w14:paraId="0D257CD8" w14:textId="77777777">
      <w:pPr>
        <w:widowControl w:val="0"/>
        <w:rPr>
          <w:rFonts w:ascii="Arial" w:hAnsi="Arial" w:cs="Arial"/>
          <w:u w:val="single"/>
        </w:rPr>
      </w:pPr>
      <w:r w:rsidRPr="00FC0B86">
        <w:rPr>
          <w:rFonts w:ascii="Arial" w:hAnsi="Arial" w:cs="Arial"/>
        </w:rPr>
        <w:t xml:space="preserve">10)  </w:t>
      </w:r>
      <w:r w:rsidRPr="00FC0B86" w:rsidR="002157A9">
        <w:rPr>
          <w:rFonts w:ascii="Arial" w:hAnsi="Arial" w:cs="Arial"/>
          <w:u w:val="single"/>
        </w:rPr>
        <w:t>Describe any assurance of confidentially provided to respondents</w:t>
      </w:r>
      <w:r w:rsidRPr="00C8781A" w:rsidR="002157A9">
        <w:rPr>
          <w:rFonts w:ascii="Arial" w:hAnsi="Arial" w:cs="Arial"/>
        </w:rPr>
        <w:t>.</w:t>
      </w:r>
      <w:r w:rsidR="00C8781A">
        <w:rPr>
          <w:rFonts w:ascii="Arial" w:hAnsi="Arial" w:cs="Arial"/>
        </w:rPr>
        <w:t xml:space="preserve">  </w:t>
      </w:r>
    </w:p>
    <w:p w:rsidR="002157A9" w:rsidRPr="00FC0B86" w:rsidP="00D32F6D" w14:paraId="0D257CD9" w14:textId="77777777">
      <w:pPr>
        <w:widowControl w:val="0"/>
        <w:rPr>
          <w:rFonts w:ascii="Arial" w:hAnsi="Arial" w:cs="Arial"/>
        </w:rPr>
      </w:pPr>
    </w:p>
    <w:p w:rsidR="00E92526" w:rsidRPr="008A354E" w:rsidP="00E92526" w14:paraId="0D257CDA" w14:textId="16F6CFD9">
      <w:pPr>
        <w:pStyle w:val="BodyText"/>
        <w:rPr>
          <w:rFonts w:ascii="Arial" w:hAnsi="Arial" w:cs="Arial"/>
          <w:sz w:val="20"/>
        </w:rPr>
      </w:pPr>
      <w:r w:rsidRPr="003E08B4">
        <w:rPr>
          <w:rFonts w:ascii="Arial" w:hAnsi="Arial" w:cs="Arial"/>
          <w:sz w:val="20"/>
        </w:rPr>
        <w:t>There are no assurances of confidentiality provided to the respondents for this information collection</w:t>
      </w:r>
      <w:r w:rsidRPr="003E08B4" w:rsidR="00621949">
        <w:rPr>
          <w:rFonts w:ascii="Arial" w:hAnsi="Arial" w:cs="Arial"/>
          <w:sz w:val="20"/>
        </w:rPr>
        <w:t>.</w:t>
      </w:r>
      <w:r w:rsidRPr="003E08B4">
        <w:rPr>
          <w:rFonts w:ascii="Arial" w:hAnsi="Arial" w:cs="Arial"/>
          <w:sz w:val="20"/>
        </w:rPr>
        <w:t xml:space="preserve">  </w:t>
      </w:r>
      <w:r w:rsidRPr="008A354E">
        <w:rPr>
          <w:rFonts w:ascii="Arial" w:hAnsi="Arial" w:cs="Arial"/>
          <w:sz w:val="20"/>
        </w:rPr>
        <w:t>This information collection request is covered by the Marine Information for Safety and Law Enforcement (MISLE) Privacy Impact Assessment (PIA)</w:t>
      </w:r>
      <w:r w:rsidRPr="008A354E">
        <w:rPr>
          <w:rFonts w:ascii="Arial" w:hAnsi="Arial" w:cs="Arial"/>
          <w:sz w:val="20"/>
        </w:rPr>
        <w:t xml:space="preserve">.  </w:t>
      </w:r>
      <w:r>
        <w:rPr>
          <w:rFonts w:ascii="Arial" w:hAnsi="Arial" w:cs="Arial"/>
          <w:sz w:val="20"/>
        </w:rPr>
        <w:t>T</w:t>
      </w:r>
      <w:r w:rsidRPr="008A354E">
        <w:rPr>
          <w:rFonts w:ascii="Arial" w:hAnsi="Arial" w:cs="Arial"/>
          <w:sz w:val="20"/>
        </w:rPr>
        <w:t xml:space="preserve">he </w:t>
      </w:r>
      <w:r>
        <w:rPr>
          <w:rFonts w:ascii="Arial" w:hAnsi="Arial" w:cs="Arial"/>
          <w:sz w:val="20"/>
        </w:rPr>
        <w:t xml:space="preserve">link to the </w:t>
      </w:r>
      <w:r w:rsidRPr="008A354E">
        <w:rPr>
          <w:rFonts w:ascii="Arial" w:hAnsi="Arial" w:cs="Arial"/>
          <w:sz w:val="20"/>
        </w:rPr>
        <w:t xml:space="preserve">MISLE PIA </w:t>
      </w:r>
      <w:r>
        <w:rPr>
          <w:rFonts w:ascii="Arial" w:hAnsi="Arial" w:cs="Arial"/>
          <w:sz w:val="20"/>
        </w:rPr>
        <w:t xml:space="preserve">is </w:t>
      </w:r>
      <w:r w:rsidRPr="008A354E">
        <w:rPr>
          <w:rFonts w:ascii="Arial" w:hAnsi="Arial" w:cs="Arial"/>
          <w:sz w:val="20"/>
        </w:rPr>
        <w:t>provided below:</w:t>
      </w:r>
      <w:r w:rsidR="00440166">
        <w:rPr>
          <w:rFonts w:ascii="Arial" w:hAnsi="Arial" w:cs="Arial"/>
          <w:sz w:val="20"/>
        </w:rPr>
        <w:t xml:space="preserve">  </w:t>
      </w:r>
    </w:p>
    <w:p w:rsidR="00E92526" w:rsidRPr="008A354E" w:rsidP="00A72772" w14:paraId="0D257CDB" w14:textId="77777777">
      <w:pPr>
        <w:pStyle w:val="BodyText"/>
        <w:widowControl w:val="0"/>
        <w:numPr>
          <w:ilvl w:val="0"/>
          <w:numId w:val="14"/>
        </w:numPr>
        <w:tabs>
          <w:tab w:val="clear" w:pos="720"/>
        </w:tabs>
        <w:rPr>
          <w:rFonts w:ascii="Arial" w:hAnsi="Arial" w:cs="Arial"/>
          <w:sz w:val="20"/>
        </w:rPr>
      </w:pPr>
      <w:hyperlink r:id="rId10" w:history="1">
        <w:r w:rsidRPr="008A354E">
          <w:rPr>
            <w:rStyle w:val="Hyperlink"/>
            <w:rFonts w:ascii="Arial" w:hAnsi="Arial" w:cs="Arial"/>
            <w:sz w:val="20"/>
          </w:rPr>
          <w:t>https://www.dhs.gov/sites/default/files/publications/privacy_pia_uscg_misle.pdf</w:t>
        </w:r>
      </w:hyperlink>
      <w:r w:rsidRPr="008A354E" w:rsidR="00912D26">
        <w:rPr>
          <w:rFonts w:ascii="Arial" w:hAnsi="Arial" w:cs="Arial"/>
          <w:sz w:val="20"/>
        </w:rPr>
        <w:t xml:space="preserve">  </w:t>
      </w:r>
    </w:p>
    <w:p w:rsidR="00440166" w:rsidRPr="00962EBF" w:rsidP="00912D26" w14:paraId="0D257CDC" w14:textId="0E3D033E">
      <w:pPr>
        <w:pStyle w:val="BodyText"/>
        <w:widowControl w:val="0"/>
        <w:tabs>
          <w:tab w:val="clear" w:pos="720"/>
        </w:tabs>
        <w:ind w:left="720"/>
        <w:rPr>
          <w:rFonts w:ascii="Arial" w:hAnsi="Arial" w:cs="Arial"/>
          <w:sz w:val="20"/>
        </w:rPr>
      </w:pPr>
    </w:p>
    <w:p w:rsidR="002157A9" w:rsidRPr="00FC0B86" w:rsidP="00D32F6D" w14:paraId="0D257CDD" w14:textId="77777777">
      <w:pPr>
        <w:widowControl w:val="0"/>
        <w:rPr>
          <w:rFonts w:ascii="Arial" w:hAnsi="Arial" w:cs="Arial"/>
        </w:rPr>
      </w:pPr>
    </w:p>
    <w:p w:rsidR="005B40A6" w:rsidRPr="00FC0B86" w:rsidP="00D32F6D" w14:paraId="0D257CDE" w14:textId="77777777">
      <w:pPr>
        <w:widowControl w:val="0"/>
        <w:rPr>
          <w:rFonts w:ascii="Arial" w:hAnsi="Arial" w:cs="Arial"/>
          <w:u w:val="single"/>
        </w:rPr>
      </w:pPr>
      <w:r w:rsidRPr="00FC0B86">
        <w:rPr>
          <w:rFonts w:ascii="Arial" w:hAnsi="Arial" w:cs="Arial"/>
        </w:rPr>
        <w:t xml:space="preserve">11)  </w:t>
      </w:r>
      <w:r w:rsidRPr="00FC0B86">
        <w:rPr>
          <w:rFonts w:ascii="Arial" w:hAnsi="Arial" w:cs="Arial"/>
          <w:u w:val="single"/>
        </w:rPr>
        <w:t>Additional justification for any questions of a sensitive nature</w:t>
      </w:r>
      <w:r w:rsidRPr="00C8781A">
        <w:rPr>
          <w:rFonts w:ascii="Arial" w:hAnsi="Arial" w:cs="Arial"/>
        </w:rPr>
        <w:t>.</w:t>
      </w:r>
      <w:r w:rsidR="00C8781A">
        <w:rPr>
          <w:rFonts w:ascii="Arial" w:hAnsi="Arial" w:cs="Arial"/>
        </w:rPr>
        <w:t xml:space="preserve">  </w:t>
      </w:r>
    </w:p>
    <w:p w:rsidR="005B40A6" w:rsidRPr="00FC0B86" w:rsidP="00D32F6D" w14:paraId="0D257CDF" w14:textId="77777777">
      <w:pPr>
        <w:widowControl w:val="0"/>
        <w:rPr>
          <w:rFonts w:ascii="Arial" w:hAnsi="Arial" w:cs="Arial"/>
        </w:rPr>
      </w:pPr>
    </w:p>
    <w:p w:rsidR="005B40A6" w:rsidRPr="00FC0B86" w:rsidP="00D32F6D" w14:paraId="0D257CE0" w14:textId="77777777">
      <w:pPr>
        <w:widowControl w:val="0"/>
        <w:rPr>
          <w:rFonts w:ascii="Arial" w:hAnsi="Arial" w:cs="Arial"/>
        </w:rPr>
      </w:pPr>
      <w:r w:rsidRPr="00FC0B86">
        <w:rPr>
          <w:rFonts w:ascii="Arial" w:hAnsi="Arial" w:cs="Arial"/>
        </w:rPr>
        <w:t>There are no questions of sensitive language</w:t>
      </w:r>
      <w:r w:rsidRPr="00FC0B86" w:rsidR="00621949">
        <w:rPr>
          <w:rFonts w:ascii="Arial" w:hAnsi="Arial" w:cs="Arial"/>
        </w:rPr>
        <w:t>.</w:t>
      </w:r>
      <w:r w:rsidR="00440166">
        <w:rPr>
          <w:rFonts w:ascii="Arial" w:hAnsi="Arial" w:cs="Arial"/>
        </w:rPr>
        <w:t xml:space="preserve">  </w:t>
      </w:r>
    </w:p>
    <w:p w:rsidR="005B40A6" w:rsidRPr="00FC0B86" w:rsidP="00D32F6D" w14:paraId="0D257CE1" w14:textId="77777777">
      <w:pPr>
        <w:widowControl w:val="0"/>
        <w:rPr>
          <w:rFonts w:ascii="Arial" w:hAnsi="Arial" w:cs="Arial"/>
        </w:rPr>
      </w:pPr>
    </w:p>
    <w:p w:rsidR="005B40A6" w:rsidRPr="00FC0B86" w:rsidP="00D32F6D" w14:paraId="0D257CE2" w14:textId="77777777">
      <w:pPr>
        <w:widowControl w:val="0"/>
        <w:ind w:left="450" w:hanging="450"/>
        <w:rPr>
          <w:rFonts w:ascii="Arial" w:hAnsi="Arial" w:cs="Arial"/>
          <w:u w:val="single"/>
        </w:rPr>
      </w:pPr>
      <w:r w:rsidRPr="00FC0B86">
        <w:rPr>
          <w:rFonts w:ascii="Arial" w:hAnsi="Arial" w:cs="Arial"/>
        </w:rPr>
        <w:t xml:space="preserve">12)  </w:t>
      </w:r>
      <w:r w:rsidRPr="00FC0B86" w:rsidR="00073201">
        <w:rPr>
          <w:rFonts w:ascii="Arial" w:hAnsi="Arial" w:cs="Arial"/>
          <w:u w:val="single"/>
        </w:rPr>
        <w:t xml:space="preserve">Estimates of </w:t>
      </w:r>
      <w:r w:rsidR="00C8781A">
        <w:rPr>
          <w:rFonts w:ascii="Arial" w:hAnsi="Arial" w:cs="Arial"/>
          <w:u w:val="single"/>
        </w:rPr>
        <w:t>annual</w:t>
      </w:r>
      <w:r w:rsidRPr="001C6852" w:rsidR="00C8781A">
        <w:rPr>
          <w:rFonts w:ascii="Arial" w:hAnsi="Arial" w:cs="Arial"/>
          <w:u w:val="single"/>
        </w:rPr>
        <w:t xml:space="preserve"> hour and cost burdens </w:t>
      </w:r>
      <w:r w:rsidR="00C8781A">
        <w:rPr>
          <w:rFonts w:ascii="Arial" w:hAnsi="Arial" w:cs="Arial"/>
          <w:u w:val="single"/>
        </w:rPr>
        <w:t>to respondents</w:t>
      </w:r>
      <w:r w:rsidRPr="00C8781A" w:rsidR="00073201">
        <w:rPr>
          <w:rFonts w:ascii="Arial" w:hAnsi="Arial" w:cs="Arial"/>
        </w:rPr>
        <w:t>.</w:t>
      </w:r>
      <w:r w:rsidR="00C8781A">
        <w:rPr>
          <w:rFonts w:ascii="Arial" w:hAnsi="Arial" w:cs="Arial"/>
        </w:rPr>
        <w:t xml:space="preserve">  </w:t>
      </w:r>
    </w:p>
    <w:p w:rsidR="00073201" w:rsidP="00D32F6D" w14:paraId="0D257CE3" w14:textId="77777777">
      <w:pPr>
        <w:widowControl w:val="0"/>
        <w:rPr>
          <w:rFonts w:ascii="Arial" w:hAnsi="Arial" w:cs="Arial"/>
        </w:rPr>
      </w:pPr>
    </w:p>
    <w:p w:rsidR="00C8781A" w:rsidRPr="00B47297" w:rsidP="00D32F6D" w14:paraId="0D257CE4" w14:textId="46AF61FC">
      <w:pPr>
        <w:pStyle w:val="BodyText"/>
        <w:widowControl w:val="0"/>
        <w:numPr>
          <w:ilvl w:val="0"/>
          <w:numId w:val="12"/>
        </w:numPr>
        <w:rPr>
          <w:rFonts w:ascii="Arial" w:hAnsi="Arial" w:cs="Arial"/>
          <w:sz w:val="20"/>
        </w:rPr>
      </w:pPr>
      <w:r w:rsidRPr="001C6852">
        <w:rPr>
          <w:rFonts w:ascii="Arial" w:hAnsi="Arial" w:cs="Arial"/>
          <w:sz w:val="20"/>
        </w:rPr>
        <w:t xml:space="preserve">The </w:t>
      </w:r>
      <w:r w:rsidRPr="00B47297">
        <w:rPr>
          <w:rFonts w:ascii="Arial" w:hAnsi="Arial" w:cs="Arial"/>
          <w:sz w:val="20"/>
        </w:rPr>
        <w:t xml:space="preserve">estimated annual number of respondents is </w:t>
      </w:r>
      <w:r w:rsidRPr="00B47297" w:rsidR="000310D0">
        <w:rPr>
          <w:rFonts w:ascii="Arial" w:hAnsi="Arial" w:cs="Arial"/>
          <w:sz w:val="20"/>
        </w:rPr>
        <w:t>2</w:t>
      </w:r>
      <w:r w:rsidRPr="001268B0" w:rsidR="00B47297">
        <w:rPr>
          <w:rFonts w:ascii="Arial" w:hAnsi="Arial" w:cs="Arial"/>
          <w:sz w:val="20"/>
        </w:rPr>
        <w:t>5,517</w:t>
      </w:r>
      <w:r w:rsidRPr="00B47297">
        <w:rPr>
          <w:rFonts w:ascii="Arial" w:hAnsi="Arial" w:cs="Arial"/>
          <w:sz w:val="20"/>
        </w:rPr>
        <w:t>.</w:t>
      </w:r>
      <w:r w:rsidRPr="00B47297" w:rsidR="00C10609">
        <w:rPr>
          <w:rFonts w:ascii="Arial" w:hAnsi="Arial" w:cs="Arial"/>
          <w:sz w:val="20"/>
        </w:rPr>
        <w:t xml:space="preserve">  </w:t>
      </w:r>
    </w:p>
    <w:p w:rsidR="00C8781A" w:rsidRPr="00B47297" w:rsidP="00D32F6D" w14:paraId="0D257CE5" w14:textId="514EE972">
      <w:pPr>
        <w:pStyle w:val="BodyText"/>
        <w:widowControl w:val="0"/>
        <w:numPr>
          <w:ilvl w:val="0"/>
          <w:numId w:val="12"/>
        </w:numPr>
        <w:rPr>
          <w:rFonts w:ascii="Arial" w:hAnsi="Arial" w:cs="Arial"/>
          <w:sz w:val="20"/>
        </w:rPr>
      </w:pPr>
      <w:r w:rsidRPr="00B47297">
        <w:rPr>
          <w:rFonts w:ascii="Arial" w:hAnsi="Arial" w:cs="Arial"/>
          <w:sz w:val="20"/>
        </w:rPr>
        <w:t xml:space="preserve">The estimated annual number of responses is </w:t>
      </w:r>
      <w:r w:rsidRPr="00B47297" w:rsidR="000310D0">
        <w:rPr>
          <w:rFonts w:ascii="Arial" w:hAnsi="Arial" w:cs="Arial"/>
          <w:sz w:val="20"/>
        </w:rPr>
        <w:t>2</w:t>
      </w:r>
      <w:r w:rsidRPr="001268B0" w:rsidR="00B47297">
        <w:rPr>
          <w:rFonts w:ascii="Arial" w:hAnsi="Arial" w:cs="Arial"/>
          <w:sz w:val="20"/>
        </w:rPr>
        <w:t>5,517</w:t>
      </w:r>
      <w:r w:rsidRPr="00B47297">
        <w:rPr>
          <w:rFonts w:ascii="Arial" w:hAnsi="Arial" w:cs="Arial"/>
          <w:sz w:val="20"/>
        </w:rPr>
        <w:t>.</w:t>
      </w:r>
      <w:r w:rsidRPr="00B47297" w:rsidR="00C10609">
        <w:rPr>
          <w:rFonts w:ascii="Arial" w:hAnsi="Arial" w:cs="Arial"/>
          <w:sz w:val="20"/>
        </w:rPr>
        <w:t xml:space="preserve">  </w:t>
      </w:r>
    </w:p>
    <w:p w:rsidR="00C8781A" w:rsidRPr="00B47297" w:rsidP="00D32F6D" w14:paraId="0D257CE6" w14:textId="5B5E9FA4">
      <w:pPr>
        <w:pStyle w:val="BodyText"/>
        <w:widowControl w:val="0"/>
        <w:numPr>
          <w:ilvl w:val="0"/>
          <w:numId w:val="12"/>
        </w:numPr>
        <w:rPr>
          <w:rFonts w:ascii="Arial" w:hAnsi="Arial" w:cs="Arial"/>
          <w:sz w:val="20"/>
        </w:rPr>
      </w:pPr>
      <w:r w:rsidRPr="00B47297">
        <w:rPr>
          <w:rFonts w:ascii="Arial" w:hAnsi="Arial" w:cs="Arial"/>
          <w:sz w:val="20"/>
        </w:rPr>
        <w:t xml:space="preserve">The estimated annual hour burden is </w:t>
      </w:r>
      <w:r w:rsidRPr="00B47297" w:rsidR="005F575D">
        <w:rPr>
          <w:rFonts w:ascii="Arial" w:hAnsi="Arial" w:cs="Arial"/>
          <w:sz w:val="20"/>
        </w:rPr>
        <w:t>3</w:t>
      </w:r>
      <w:r w:rsidRPr="001268B0" w:rsidR="00B47297">
        <w:rPr>
          <w:rFonts w:ascii="Arial" w:hAnsi="Arial" w:cs="Arial"/>
          <w:sz w:val="20"/>
        </w:rPr>
        <w:t>5,724</w:t>
      </w:r>
      <w:r w:rsidRPr="00B47297">
        <w:rPr>
          <w:rFonts w:ascii="Arial" w:hAnsi="Arial" w:cs="Arial"/>
          <w:sz w:val="20"/>
        </w:rPr>
        <w:t xml:space="preserve"> hours.</w:t>
      </w:r>
      <w:r w:rsidRPr="00B47297" w:rsidR="00C10609">
        <w:rPr>
          <w:rFonts w:ascii="Arial" w:hAnsi="Arial" w:cs="Arial"/>
          <w:sz w:val="20"/>
        </w:rPr>
        <w:t xml:space="preserve">  </w:t>
      </w:r>
    </w:p>
    <w:p w:rsidR="00C8781A" w:rsidRPr="00B47297" w:rsidP="00D32F6D" w14:paraId="0D257CE7" w14:textId="581F3FA0">
      <w:pPr>
        <w:pStyle w:val="BodyText"/>
        <w:widowControl w:val="0"/>
        <w:numPr>
          <w:ilvl w:val="0"/>
          <w:numId w:val="12"/>
        </w:numPr>
        <w:tabs>
          <w:tab w:val="clear" w:pos="720"/>
        </w:tabs>
        <w:rPr>
          <w:rFonts w:ascii="Arial" w:hAnsi="Arial" w:cs="Arial"/>
          <w:sz w:val="20"/>
        </w:rPr>
      </w:pPr>
      <w:r w:rsidRPr="00B47297">
        <w:rPr>
          <w:rFonts w:ascii="Arial" w:hAnsi="Arial" w:cs="Arial"/>
          <w:sz w:val="20"/>
        </w:rPr>
        <w:t>The estimated annual cost burden is $</w:t>
      </w:r>
      <w:r w:rsidRPr="00B47297" w:rsidR="00C10609">
        <w:rPr>
          <w:rFonts w:ascii="Arial" w:hAnsi="Arial" w:cs="Arial"/>
          <w:sz w:val="20"/>
        </w:rPr>
        <w:t>1,</w:t>
      </w:r>
      <w:r w:rsidRPr="001268B0" w:rsidR="00B47297">
        <w:rPr>
          <w:rFonts w:ascii="Arial" w:hAnsi="Arial" w:cs="Arial"/>
          <w:sz w:val="20"/>
        </w:rPr>
        <w:t>964,820</w:t>
      </w:r>
      <w:r w:rsidRPr="00B47297">
        <w:rPr>
          <w:rFonts w:ascii="Arial" w:hAnsi="Arial" w:cs="Arial"/>
          <w:sz w:val="20"/>
        </w:rPr>
        <w:t>.</w:t>
      </w:r>
      <w:r w:rsidRPr="00B47297" w:rsidR="00C10609">
        <w:rPr>
          <w:rFonts w:ascii="Arial" w:hAnsi="Arial" w:cs="Arial"/>
          <w:sz w:val="20"/>
        </w:rPr>
        <w:t xml:space="preserve">  </w:t>
      </w:r>
    </w:p>
    <w:p w:rsidR="00C8781A" w:rsidRPr="001C6852" w:rsidP="00D32F6D" w14:paraId="0D257CE8" w14:textId="77777777">
      <w:pPr>
        <w:pStyle w:val="BodyText"/>
        <w:widowControl w:val="0"/>
        <w:tabs>
          <w:tab w:val="clear" w:pos="720"/>
        </w:tabs>
        <w:rPr>
          <w:rFonts w:ascii="Arial" w:hAnsi="Arial" w:cs="Arial"/>
          <w:sz w:val="20"/>
        </w:rPr>
      </w:pPr>
    </w:p>
    <w:p w:rsidR="005659E4" w:rsidRPr="00FC0B86" w:rsidP="00D32F6D" w14:paraId="0D257CE9" w14:textId="3DBBAEFC">
      <w:pPr>
        <w:widowControl w:val="0"/>
        <w:rPr>
          <w:rFonts w:ascii="Arial" w:hAnsi="Arial" w:cs="Arial"/>
        </w:rPr>
      </w:pPr>
      <w:r w:rsidRPr="00632DCE">
        <w:rPr>
          <w:rFonts w:ascii="Arial" w:hAnsi="Arial" w:cs="Arial"/>
        </w:rPr>
        <w:t xml:space="preserve">The burden to respondents is provided in Appendix A.  </w:t>
      </w:r>
      <w:r w:rsidR="00D55C8D">
        <w:rPr>
          <w:rFonts w:ascii="Arial" w:hAnsi="Arial" w:cs="Arial"/>
        </w:rPr>
        <w:t>Re</w:t>
      </w:r>
      <w:r w:rsidRPr="00D51F14">
        <w:rPr>
          <w:rFonts w:ascii="Arial" w:hAnsi="Arial" w:cs="Arial"/>
        </w:rPr>
        <w:t xml:space="preserve">spondents </w:t>
      </w:r>
      <w:r w:rsidRPr="00D51F14" w:rsidR="000310D0">
        <w:rPr>
          <w:rFonts w:ascii="Arial" w:hAnsi="Arial" w:cs="Arial"/>
        </w:rPr>
        <w:t>are</w:t>
      </w:r>
      <w:r w:rsidRPr="00D51F14">
        <w:rPr>
          <w:rFonts w:ascii="Arial" w:hAnsi="Arial" w:cs="Arial"/>
        </w:rPr>
        <w:t xml:space="preserve"> crewmembers on vessel</w:t>
      </w:r>
      <w:r w:rsidRPr="00D51F14" w:rsidR="006C48D7">
        <w:rPr>
          <w:rFonts w:ascii="Arial" w:hAnsi="Arial" w:cs="Arial"/>
        </w:rPr>
        <w:t>s</w:t>
      </w:r>
      <w:r w:rsidRPr="00D51F14">
        <w:rPr>
          <w:rFonts w:ascii="Arial" w:hAnsi="Arial" w:cs="Arial"/>
        </w:rPr>
        <w:t xml:space="preserve"> in the navigable waters of the U.S., coming from a foreign port or place.  </w:t>
      </w:r>
      <w:r w:rsidR="00D51F14">
        <w:rPr>
          <w:rFonts w:ascii="Arial" w:hAnsi="Arial" w:cs="Arial"/>
        </w:rPr>
        <w:t>R</w:t>
      </w:r>
      <w:r w:rsidRPr="00D51F14">
        <w:rPr>
          <w:rFonts w:ascii="Arial" w:hAnsi="Arial" w:cs="Arial"/>
        </w:rPr>
        <w:t xml:space="preserve">espondents also include the operators of those vessels. </w:t>
      </w:r>
      <w:r w:rsidR="00D51F14">
        <w:rPr>
          <w:rFonts w:ascii="Arial" w:hAnsi="Arial" w:cs="Arial"/>
        </w:rPr>
        <w:t xml:space="preserve"> </w:t>
      </w:r>
      <w:r w:rsidRPr="00D51F14" w:rsidR="00B24318">
        <w:rPr>
          <w:rFonts w:ascii="Arial" w:hAnsi="Arial" w:cs="Arial"/>
        </w:rPr>
        <w:t xml:space="preserve">We estimate the number of respondents </w:t>
      </w:r>
      <w:r w:rsidRPr="00D51F14" w:rsidR="006C48D7">
        <w:rPr>
          <w:rFonts w:ascii="Arial" w:hAnsi="Arial" w:cs="Arial"/>
        </w:rPr>
        <w:t xml:space="preserve">based on Coast Guard records of </w:t>
      </w:r>
      <w:r w:rsidRPr="00D51F14" w:rsidR="006C48D7">
        <w:rPr>
          <w:rFonts w:ascii="Arial" w:hAnsi="Arial" w:cs="Arial"/>
        </w:rPr>
        <w:t>the number of affected vessels that enter U.S.</w:t>
      </w:r>
      <w:r w:rsidRPr="00FC0B86" w:rsidR="006C48D7">
        <w:rPr>
          <w:rFonts w:ascii="Arial" w:hAnsi="Arial" w:cs="Arial"/>
        </w:rPr>
        <w:t xml:space="preserve"> ports, Coast Guard estimates of the number of crewmembers on vessels, estimates of the frequency of crew rotation</w:t>
      </w:r>
      <w:r w:rsidR="000310D0">
        <w:rPr>
          <w:rFonts w:ascii="Arial" w:hAnsi="Arial" w:cs="Arial"/>
        </w:rPr>
        <w:t>, and an estimate of the percentage of crewmembers that must obtain an ID before arriving in the U.S</w:t>
      </w:r>
      <w:r w:rsidR="006C48D7">
        <w:rPr>
          <w:rFonts w:ascii="Arial" w:hAnsi="Arial" w:cs="Arial"/>
        </w:rPr>
        <w:t>.</w:t>
      </w:r>
      <w:r>
        <w:rPr>
          <w:rStyle w:val="FootnoteReference"/>
          <w:rFonts w:ascii="Arial" w:hAnsi="Arial" w:cs="Arial"/>
        </w:rPr>
        <w:footnoteReference w:id="4"/>
      </w:r>
      <w:r w:rsidR="006C48D7">
        <w:rPr>
          <w:rFonts w:ascii="Arial" w:hAnsi="Arial" w:cs="Arial"/>
        </w:rPr>
        <w:t xml:space="preserve"> </w:t>
      </w:r>
      <w:r w:rsidR="00D51F14">
        <w:rPr>
          <w:rFonts w:ascii="Arial" w:hAnsi="Arial" w:cs="Arial"/>
        </w:rPr>
        <w:t xml:space="preserve"> </w:t>
      </w:r>
      <w:r w:rsidRPr="00FC0B86" w:rsidR="00B24318">
        <w:rPr>
          <w:rFonts w:ascii="Arial" w:hAnsi="Arial" w:cs="Arial"/>
        </w:rPr>
        <w:t>We estimate</w:t>
      </w:r>
      <w:r w:rsidR="000310D0">
        <w:rPr>
          <w:rFonts w:ascii="Arial" w:hAnsi="Arial" w:cs="Arial"/>
        </w:rPr>
        <w:t xml:space="preserve"> one response per respondent</w:t>
      </w:r>
      <w:r w:rsidRPr="00FC0B86" w:rsidR="00B24318">
        <w:rPr>
          <w:rFonts w:ascii="Arial" w:hAnsi="Arial" w:cs="Arial"/>
        </w:rPr>
        <w:t xml:space="preserve">.  </w:t>
      </w:r>
    </w:p>
    <w:p w:rsidR="005659E4" w:rsidRPr="00FC0B86" w:rsidP="00D32F6D" w14:paraId="0D257CEA" w14:textId="77777777">
      <w:pPr>
        <w:widowControl w:val="0"/>
        <w:rPr>
          <w:rFonts w:ascii="Arial" w:hAnsi="Arial" w:cs="Arial"/>
        </w:rPr>
      </w:pPr>
    </w:p>
    <w:p w:rsidR="00B126DB" w:rsidRPr="00FC0B86" w:rsidP="00D32F6D" w14:paraId="0D257CEB" w14:textId="77777777">
      <w:pPr>
        <w:widowControl w:val="0"/>
        <w:rPr>
          <w:rFonts w:ascii="Arial" w:hAnsi="Arial" w:cs="Arial"/>
        </w:rPr>
      </w:pPr>
      <w:r w:rsidRPr="00FC0B86">
        <w:rPr>
          <w:rFonts w:ascii="Arial" w:hAnsi="Arial" w:cs="Arial"/>
        </w:rPr>
        <w:t xml:space="preserve">There are </w:t>
      </w:r>
      <w:r w:rsidRPr="00FC0B86" w:rsidR="00A724DC">
        <w:rPr>
          <w:rFonts w:ascii="Arial" w:hAnsi="Arial" w:cs="Arial"/>
        </w:rPr>
        <w:t>two</w:t>
      </w:r>
      <w:r w:rsidRPr="00FC0B86">
        <w:rPr>
          <w:rFonts w:ascii="Arial" w:hAnsi="Arial" w:cs="Arial"/>
        </w:rPr>
        <w:t xml:space="preserve"> information-related activities associated with the rule that may incur a burden/cost:</w:t>
      </w:r>
      <w:r w:rsidR="00D51F14">
        <w:rPr>
          <w:rFonts w:ascii="Arial" w:hAnsi="Arial" w:cs="Arial"/>
        </w:rPr>
        <w:t xml:space="preserve">  </w:t>
      </w:r>
    </w:p>
    <w:p w:rsidR="00B126DB" w:rsidRPr="00FC0B86" w:rsidP="00D32F6D" w14:paraId="0D257CEC" w14:textId="77777777">
      <w:pPr>
        <w:widowControl w:val="0"/>
        <w:numPr>
          <w:ilvl w:val="0"/>
          <w:numId w:val="9"/>
        </w:numPr>
        <w:rPr>
          <w:rFonts w:ascii="Arial" w:hAnsi="Arial" w:cs="Arial"/>
        </w:rPr>
      </w:pPr>
      <w:r w:rsidRPr="00FC0B86">
        <w:rPr>
          <w:rFonts w:ascii="Arial" w:hAnsi="Arial" w:cs="Arial"/>
        </w:rPr>
        <w:t>Acquiring an acceptable identification; and</w:t>
      </w:r>
      <w:r w:rsidR="00D51F14">
        <w:rPr>
          <w:rFonts w:ascii="Arial" w:hAnsi="Arial" w:cs="Arial"/>
        </w:rPr>
        <w:t xml:space="preserve">  </w:t>
      </w:r>
    </w:p>
    <w:p w:rsidR="00B126DB" w:rsidRPr="00FC0B86" w:rsidP="00D32F6D" w14:paraId="0D257CED" w14:textId="77777777">
      <w:pPr>
        <w:widowControl w:val="0"/>
        <w:numPr>
          <w:ilvl w:val="0"/>
          <w:numId w:val="10"/>
        </w:numPr>
        <w:rPr>
          <w:rFonts w:ascii="Arial" w:hAnsi="Arial" w:cs="Arial"/>
        </w:rPr>
      </w:pPr>
      <w:r w:rsidRPr="00FC0B86">
        <w:rPr>
          <w:rFonts w:ascii="Arial" w:hAnsi="Arial" w:cs="Arial"/>
        </w:rPr>
        <w:t>Carrying and presenting on demand the identification.</w:t>
      </w:r>
      <w:r w:rsidR="00D51F14">
        <w:rPr>
          <w:rFonts w:ascii="Arial" w:hAnsi="Arial" w:cs="Arial"/>
        </w:rPr>
        <w:t xml:space="preserve">  </w:t>
      </w:r>
    </w:p>
    <w:p w:rsidR="00B126DB" w:rsidRPr="00FC0B86" w:rsidP="00D32F6D" w14:paraId="0D257CEE" w14:textId="77777777">
      <w:pPr>
        <w:widowControl w:val="0"/>
        <w:rPr>
          <w:rFonts w:ascii="Arial" w:hAnsi="Arial" w:cs="Arial"/>
        </w:rPr>
      </w:pPr>
    </w:p>
    <w:p w:rsidR="00B126DB" w:rsidRPr="00FC0B86" w:rsidP="00D32F6D" w14:paraId="0D257CEF" w14:textId="77777777">
      <w:pPr>
        <w:widowControl w:val="0"/>
        <w:rPr>
          <w:rFonts w:ascii="Arial" w:hAnsi="Arial" w:cs="Arial"/>
        </w:rPr>
      </w:pPr>
      <w:r w:rsidRPr="008D6882">
        <w:rPr>
          <w:rFonts w:ascii="Arial" w:hAnsi="Arial" w:cs="Arial"/>
          <w:u w:val="single"/>
        </w:rPr>
        <w:t>Burden associated with</w:t>
      </w:r>
      <w:r w:rsidRPr="008D6882" w:rsidR="00A724DC">
        <w:rPr>
          <w:rFonts w:ascii="Arial" w:hAnsi="Arial" w:cs="Arial"/>
          <w:u w:val="single"/>
        </w:rPr>
        <w:t xml:space="preserve"> acquiring an acceptable form of</w:t>
      </w:r>
      <w:r w:rsidRPr="008D6882">
        <w:rPr>
          <w:rFonts w:ascii="Arial" w:hAnsi="Arial" w:cs="Arial"/>
          <w:u w:val="single"/>
        </w:rPr>
        <w:t xml:space="preserve"> identification</w:t>
      </w:r>
      <w:r w:rsidRPr="00FC0B86">
        <w:rPr>
          <w:rFonts w:ascii="Arial" w:hAnsi="Arial" w:cs="Arial"/>
        </w:rPr>
        <w:t xml:space="preserve">:  </w:t>
      </w:r>
      <w:r w:rsidRPr="00FC0B86" w:rsidR="00BC0AB2">
        <w:rPr>
          <w:rFonts w:ascii="Arial" w:hAnsi="Arial" w:cs="Arial"/>
        </w:rPr>
        <w:t>We e</w:t>
      </w:r>
      <w:r w:rsidR="00BC0AB2">
        <w:rPr>
          <w:rFonts w:ascii="Arial" w:hAnsi="Arial" w:cs="Arial"/>
        </w:rPr>
        <w:t xml:space="preserve">stimate </w:t>
      </w:r>
      <w:r w:rsidRPr="00FC0B86" w:rsidR="00BC0AB2">
        <w:rPr>
          <w:rFonts w:ascii="Arial" w:hAnsi="Arial" w:cs="Arial"/>
        </w:rPr>
        <w:t xml:space="preserve">that nearly all foreign crewmembers carry a passport because, under the Immigration and Nationality Act and implementing DHS regulations in 8 CFR 252.1(d), a passport is required for shore leave.  However, a small fraction of crewmembers will be required to obtain a new identification from the list of acceptable forms of identification.  </w:t>
      </w:r>
      <w:r w:rsidRPr="00FC0B86">
        <w:rPr>
          <w:rFonts w:ascii="Arial" w:hAnsi="Arial" w:cs="Arial"/>
        </w:rPr>
        <w:t>We e</w:t>
      </w:r>
      <w:r w:rsidR="00BC0AB2">
        <w:rPr>
          <w:rFonts w:ascii="Arial" w:hAnsi="Arial" w:cs="Arial"/>
        </w:rPr>
        <w:t>stimate</w:t>
      </w:r>
      <w:r w:rsidRPr="00FC0B86">
        <w:rPr>
          <w:rFonts w:ascii="Arial" w:hAnsi="Arial" w:cs="Arial"/>
        </w:rPr>
        <w:t xml:space="preserve"> that all U.S. crewmembers on vessels impacted by th</w:t>
      </w:r>
      <w:r w:rsidRPr="00FC0B86" w:rsidR="005E70CB">
        <w:rPr>
          <w:rFonts w:ascii="Arial" w:hAnsi="Arial" w:cs="Arial"/>
        </w:rPr>
        <w:t>ese</w:t>
      </w:r>
      <w:r w:rsidRPr="00FC0B86">
        <w:rPr>
          <w:rFonts w:ascii="Arial" w:hAnsi="Arial" w:cs="Arial"/>
        </w:rPr>
        <w:t xml:space="preserve"> </w:t>
      </w:r>
      <w:r w:rsidRPr="00FC0B86" w:rsidR="005E70CB">
        <w:rPr>
          <w:rFonts w:ascii="Arial" w:hAnsi="Arial" w:cs="Arial"/>
        </w:rPr>
        <w:t>requirements</w:t>
      </w:r>
      <w:r w:rsidRPr="00FC0B86">
        <w:rPr>
          <w:rFonts w:ascii="Arial" w:hAnsi="Arial" w:cs="Arial"/>
        </w:rPr>
        <w:t xml:space="preserve"> possess an acceptable identification because, under 46 U.S.C. 8701, every crewmember on almo</w:t>
      </w:r>
      <w:r w:rsidRPr="00FC0B86">
        <w:rPr>
          <w:rFonts w:ascii="Arial" w:hAnsi="Arial" w:cs="Arial"/>
        </w:rPr>
        <w:t xml:space="preserve">st every seagoing vessel of at least 100 </w:t>
      </w:r>
      <w:r w:rsidR="00571F96">
        <w:rPr>
          <w:rFonts w:ascii="Arial" w:hAnsi="Arial" w:cs="Arial"/>
        </w:rPr>
        <w:t>gross tons</w:t>
      </w:r>
      <w:r w:rsidRPr="00FC0B86">
        <w:rPr>
          <w:rFonts w:ascii="Arial" w:hAnsi="Arial" w:cs="Arial"/>
        </w:rPr>
        <w:t xml:space="preserve"> must have a</w:t>
      </w:r>
      <w:r w:rsidRPr="00FC0B86" w:rsidR="005E70CB">
        <w:rPr>
          <w:rFonts w:ascii="Arial" w:hAnsi="Arial" w:cs="Arial"/>
        </w:rPr>
        <w:t xml:space="preserve"> Merchant Mariner Credential</w:t>
      </w:r>
      <w:r w:rsidRPr="00FC0B86">
        <w:rPr>
          <w:rFonts w:ascii="Arial" w:hAnsi="Arial" w:cs="Arial"/>
        </w:rPr>
        <w:t xml:space="preserve">.  </w:t>
      </w:r>
    </w:p>
    <w:p w:rsidR="00B126DB" w:rsidRPr="00FC0B86" w:rsidP="00D32F6D" w14:paraId="0D257CF0" w14:textId="77777777">
      <w:pPr>
        <w:widowControl w:val="0"/>
        <w:rPr>
          <w:rFonts w:ascii="Arial" w:hAnsi="Arial" w:cs="Arial"/>
        </w:rPr>
      </w:pPr>
    </w:p>
    <w:p w:rsidR="00B126DB" w:rsidP="00D32F6D" w14:paraId="0D257CF1" w14:textId="77777777">
      <w:pPr>
        <w:widowControl w:val="0"/>
        <w:rPr>
          <w:rFonts w:ascii="Arial" w:hAnsi="Arial" w:cs="Arial"/>
        </w:rPr>
      </w:pPr>
      <w:r w:rsidRPr="00FC0B86">
        <w:rPr>
          <w:rFonts w:ascii="Arial" w:hAnsi="Arial" w:cs="Arial"/>
        </w:rPr>
        <w:t>We estimate that 97</w:t>
      </w:r>
      <w:r w:rsidR="00BC0AB2">
        <w:rPr>
          <w:rFonts w:ascii="Arial" w:hAnsi="Arial" w:cs="Arial"/>
        </w:rPr>
        <w:t>%</w:t>
      </w:r>
      <w:r w:rsidRPr="00FC0B86">
        <w:rPr>
          <w:rFonts w:ascii="Arial" w:hAnsi="Arial" w:cs="Arial"/>
        </w:rPr>
        <w:t xml:space="preserve"> of</w:t>
      </w:r>
      <w:r w:rsidR="00BC0AB2">
        <w:rPr>
          <w:rFonts w:ascii="Arial" w:hAnsi="Arial" w:cs="Arial"/>
        </w:rPr>
        <w:t xml:space="preserve"> </w:t>
      </w:r>
      <w:r w:rsidRPr="00FC0B86">
        <w:rPr>
          <w:rFonts w:ascii="Arial" w:hAnsi="Arial" w:cs="Arial"/>
        </w:rPr>
        <w:t xml:space="preserve">crewmembers </w:t>
      </w:r>
      <w:r w:rsidR="00BC0AB2">
        <w:rPr>
          <w:rFonts w:ascii="Arial" w:hAnsi="Arial" w:cs="Arial"/>
        </w:rPr>
        <w:t>possess an</w:t>
      </w:r>
      <w:r w:rsidRPr="00FC0B86" w:rsidR="00BC0AB2">
        <w:rPr>
          <w:rFonts w:ascii="Arial" w:hAnsi="Arial" w:cs="Arial"/>
        </w:rPr>
        <w:t xml:space="preserve"> </w:t>
      </w:r>
      <w:r w:rsidRPr="00FC0B86">
        <w:rPr>
          <w:rFonts w:ascii="Arial" w:hAnsi="Arial" w:cs="Arial"/>
        </w:rPr>
        <w:t xml:space="preserve">identification that </w:t>
      </w:r>
      <w:r w:rsidR="00BC0AB2">
        <w:rPr>
          <w:rFonts w:ascii="Arial" w:hAnsi="Arial" w:cs="Arial"/>
        </w:rPr>
        <w:t>is</w:t>
      </w:r>
      <w:r w:rsidRPr="00FC0B86" w:rsidR="00BC0AB2">
        <w:rPr>
          <w:rFonts w:ascii="Arial" w:hAnsi="Arial" w:cs="Arial"/>
        </w:rPr>
        <w:t xml:space="preserve"> </w:t>
      </w:r>
      <w:r w:rsidRPr="00FC0B86" w:rsidR="0027551A">
        <w:rPr>
          <w:rFonts w:ascii="Arial" w:hAnsi="Arial" w:cs="Arial"/>
        </w:rPr>
        <w:t xml:space="preserve">acceptable </w:t>
      </w:r>
      <w:r w:rsidRPr="00FC0B86">
        <w:rPr>
          <w:rFonts w:ascii="Arial" w:hAnsi="Arial" w:cs="Arial"/>
        </w:rPr>
        <w:t xml:space="preserve">under </w:t>
      </w:r>
      <w:r w:rsidRPr="00FC0B86" w:rsidR="00BA1293">
        <w:rPr>
          <w:rFonts w:ascii="Arial" w:hAnsi="Arial" w:cs="Arial"/>
        </w:rPr>
        <w:t>regulations</w:t>
      </w:r>
      <w:r w:rsidRPr="00FC0B86" w:rsidR="00B24318">
        <w:rPr>
          <w:rFonts w:ascii="Arial" w:hAnsi="Arial" w:cs="Arial"/>
        </w:rPr>
        <w:t xml:space="preserve">.  </w:t>
      </w:r>
      <w:r w:rsidRPr="00FC0B86">
        <w:rPr>
          <w:rFonts w:ascii="Arial" w:hAnsi="Arial" w:cs="Arial"/>
        </w:rPr>
        <w:t>For these respondents, there is no additional burden associated with acquiring an acceptable identification.</w:t>
      </w:r>
      <w:r w:rsidR="00BC0AB2">
        <w:rPr>
          <w:rFonts w:ascii="Arial" w:hAnsi="Arial" w:cs="Arial"/>
        </w:rPr>
        <w:t xml:space="preserve">  We estimate that </w:t>
      </w:r>
      <w:r w:rsidRPr="00FC0B86">
        <w:rPr>
          <w:rFonts w:ascii="Arial" w:hAnsi="Arial" w:cs="Arial"/>
        </w:rPr>
        <w:t xml:space="preserve">3% </w:t>
      </w:r>
      <w:r w:rsidR="00BC0AB2">
        <w:rPr>
          <w:rFonts w:ascii="Arial" w:hAnsi="Arial" w:cs="Arial"/>
        </w:rPr>
        <w:t xml:space="preserve">of </w:t>
      </w:r>
      <w:r w:rsidRPr="00FC0B86">
        <w:rPr>
          <w:rFonts w:ascii="Arial" w:hAnsi="Arial" w:cs="Arial"/>
        </w:rPr>
        <w:t>crewmembers</w:t>
      </w:r>
      <w:r w:rsidR="00BC0AB2">
        <w:rPr>
          <w:rFonts w:ascii="Arial" w:hAnsi="Arial" w:cs="Arial"/>
        </w:rPr>
        <w:t xml:space="preserve"> do not possess an acceptable</w:t>
      </w:r>
      <w:r w:rsidRPr="00FC0B86">
        <w:rPr>
          <w:rFonts w:ascii="Arial" w:hAnsi="Arial" w:cs="Arial"/>
        </w:rPr>
        <w:t xml:space="preserve"> identification</w:t>
      </w:r>
      <w:r w:rsidR="00BC0AB2">
        <w:rPr>
          <w:rFonts w:ascii="Arial" w:hAnsi="Arial" w:cs="Arial"/>
        </w:rPr>
        <w:t xml:space="preserve">.  </w:t>
      </w:r>
      <w:r w:rsidRPr="00FC0B86">
        <w:rPr>
          <w:rFonts w:ascii="Arial" w:hAnsi="Arial" w:cs="Arial"/>
        </w:rPr>
        <w:t xml:space="preserve">To </w:t>
      </w:r>
      <w:r w:rsidR="00BC0AB2">
        <w:rPr>
          <w:rFonts w:ascii="Arial" w:hAnsi="Arial" w:cs="Arial"/>
        </w:rPr>
        <w:t>comply with our requirements</w:t>
      </w:r>
      <w:r w:rsidRPr="00FC0B86">
        <w:rPr>
          <w:rFonts w:ascii="Arial" w:hAnsi="Arial" w:cs="Arial"/>
        </w:rPr>
        <w:t xml:space="preserve">, we assume that all </w:t>
      </w:r>
      <w:r w:rsidR="00BC0AB2">
        <w:rPr>
          <w:rFonts w:ascii="Arial" w:hAnsi="Arial" w:cs="Arial"/>
        </w:rPr>
        <w:t xml:space="preserve">these </w:t>
      </w:r>
      <w:r w:rsidRPr="00FC0B86">
        <w:rPr>
          <w:rFonts w:ascii="Arial" w:hAnsi="Arial" w:cs="Arial"/>
        </w:rPr>
        <w:t xml:space="preserve">crewmembers </w:t>
      </w:r>
      <w:r w:rsidR="00BC0AB2">
        <w:rPr>
          <w:rFonts w:ascii="Arial" w:hAnsi="Arial" w:cs="Arial"/>
        </w:rPr>
        <w:t>must</w:t>
      </w:r>
      <w:r w:rsidRPr="00FC0B86">
        <w:rPr>
          <w:rFonts w:ascii="Arial" w:hAnsi="Arial" w:cs="Arial"/>
        </w:rPr>
        <w:t xml:space="preserve"> acquire a new identification.</w:t>
      </w:r>
      <w:r w:rsidR="0035256A">
        <w:rPr>
          <w:rFonts w:ascii="Arial" w:hAnsi="Arial" w:cs="Arial"/>
        </w:rPr>
        <w:t xml:space="preserve">  </w:t>
      </w:r>
    </w:p>
    <w:p w:rsidR="00BC0AB2" w:rsidRPr="00FC0B86" w:rsidP="00D32F6D" w14:paraId="0D257CF2" w14:textId="77777777">
      <w:pPr>
        <w:widowControl w:val="0"/>
        <w:rPr>
          <w:rFonts w:ascii="Arial" w:hAnsi="Arial" w:cs="Arial"/>
        </w:rPr>
      </w:pPr>
    </w:p>
    <w:p w:rsidR="00AC3475" w:rsidRPr="008D6882" w:rsidP="00D32F6D" w14:paraId="0D257CF3" w14:textId="5A81646B">
      <w:pPr>
        <w:widowControl w:val="0"/>
        <w:rPr>
          <w:rFonts w:ascii="Arial" w:hAnsi="Arial" w:cs="Arial"/>
        </w:rPr>
      </w:pPr>
      <w:r w:rsidRPr="00FC0B86">
        <w:rPr>
          <w:rFonts w:ascii="Arial" w:hAnsi="Arial" w:cs="Arial"/>
        </w:rPr>
        <w:t xml:space="preserve">We use the burden and cost to obtain a U.S. passport as an estimate of the burden and cost associated with crewmembers acquiring an acceptable form of </w:t>
      </w:r>
      <w:r w:rsidRPr="00FC0B86" w:rsidR="007D5744">
        <w:rPr>
          <w:rFonts w:ascii="Arial" w:hAnsi="Arial" w:cs="Arial"/>
        </w:rPr>
        <w:t>identification</w:t>
      </w:r>
      <w:r w:rsidRPr="00FC0B86">
        <w:rPr>
          <w:rFonts w:ascii="Arial" w:hAnsi="Arial" w:cs="Arial"/>
        </w:rPr>
        <w:t>.  The U</w:t>
      </w:r>
      <w:r w:rsidRPr="00FC0B86" w:rsidR="007D5744">
        <w:rPr>
          <w:rFonts w:ascii="Arial" w:hAnsi="Arial" w:cs="Arial"/>
        </w:rPr>
        <w:t>.</w:t>
      </w:r>
      <w:r w:rsidRPr="00FC0B86">
        <w:rPr>
          <w:rFonts w:ascii="Arial" w:hAnsi="Arial" w:cs="Arial"/>
        </w:rPr>
        <w:t>S</w:t>
      </w:r>
      <w:r w:rsidRPr="00FC0B86" w:rsidR="007D5744">
        <w:rPr>
          <w:rFonts w:ascii="Arial" w:hAnsi="Arial" w:cs="Arial"/>
        </w:rPr>
        <w:t>.</w:t>
      </w:r>
      <w:r w:rsidRPr="00FC0B86">
        <w:rPr>
          <w:rFonts w:ascii="Arial" w:hAnsi="Arial" w:cs="Arial"/>
        </w:rPr>
        <w:t xml:space="preserve"> State Department estimates that it requires</w:t>
      </w:r>
      <w:r w:rsidRPr="00FC0B86" w:rsidR="00107E3B">
        <w:rPr>
          <w:rFonts w:ascii="Arial" w:hAnsi="Arial" w:cs="Arial"/>
        </w:rPr>
        <w:t xml:space="preserve"> </w:t>
      </w:r>
      <w:r w:rsidR="00E92526">
        <w:rPr>
          <w:rFonts w:ascii="Arial" w:hAnsi="Arial" w:cs="Arial"/>
        </w:rPr>
        <w:t>8</w:t>
      </w:r>
      <w:r w:rsidRPr="00FC0B86" w:rsidR="00E92526">
        <w:rPr>
          <w:rFonts w:ascii="Arial" w:hAnsi="Arial" w:cs="Arial"/>
        </w:rPr>
        <w:t xml:space="preserve">5 </w:t>
      </w:r>
      <w:r w:rsidRPr="00FC0B86" w:rsidR="00107E3B">
        <w:rPr>
          <w:rFonts w:ascii="Arial" w:hAnsi="Arial" w:cs="Arial"/>
        </w:rPr>
        <w:t>minutes</w:t>
      </w:r>
      <w:r w:rsidRPr="00FC0B86" w:rsidR="005322CB">
        <w:rPr>
          <w:rFonts w:ascii="Arial" w:hAnsi="Arial" w:cs="Arial"/>
        </w:rPr>
        <w:t xml:space="preserve"> or </w:t>
      </w:r>
      <w:r w:rsidRPr="00FC0B86">
        <w:rPr>
          <w:rFonts w:ascii="Arial" w:hAnsi="Arial" w:cs="Arial"/>
        </w:rPr>
        <w:t>1.</w:t>
      </w:r>
      <w:r w:rsidR="00E92526">
        <w:rPr>
          <w:rFonts w:ascii="Arial" w:hAnsi="Arial" w:cs="Arial"/>
        </w:rPr>
        <w:t>4</w:t>
      </w:r>
      <w:r w:rsidRPr="00FC0B86" w:rsidR="00E00F18">
        <w:rPr>
          <w:rFonts w:ascii="Arial" w:hAnsi="Arial" w:cs="Arial"/>
        </w:rPr>
        <w:t xml:space="preserve"> </w:t>
      </w:r>
      <w:r w:rsidRPr="00FC0B86">
        <w:rPr>
          <w:rFonts w:ascii="Arial" w:hAnsi="Arial" w:cs="Arial"/>
        </w:rPr>
        <w:t xml:space="preserve">hours </w:t>
      </w:r>
      <w:r w:rsidRPr="00FC0B86" w:rsidR="007D5744">
        <w:rPr>
          <w:rFonts w:ascii="Arial" w:hAnsi="Arial" w:cs="Arial"/>
        </w:rPr>
        <w:t xml:space="preserve">to </w:t>
      </w:r>
      <w:r w:rsidRPr="00FC0B86">
        <w:rPr>
          <w:rFonts w:ascii="Arial" w:hAnsi="Arial" w:cs="Arial"/>
        </w:rPr>
        <w:t>apply for a U</w:t>
      </w:r>
      <w:r w:rsidRPr="00FC0B86" w:rsidR="007D5744">
        <w:rPr>
          <w:rFonts w:ascii="Arial" w:hAnsi="Arial" w:cs="Arial"/>
        </w:rPr>
        <w:t>.</w:t>
      </w:r>
      <w:r w:rsidRPr="00FC0B86">
        <w:rPr>
          <w:rFonts w:ascii="Arial" w:hAnsi="Arial" w:cs="Arial"/>
        </w:rPr>
        <w:t>S</w:t>
      </w:r>
      <w:r w:rsidRPr="00FC0B86" w:rsidR="007D5744">
        <w:rPr>
          <w:rFonts w:ascii="Arial" w:hAnsi="Arial" w:cs="Arial"/>
        </w:rPr>
        <w:t>.</w:t>
      </w:r>
      <w:r w:rsidRPr="00FC0B86">
        <w:rPr>
          <w:rFonts w:ascii="Arial" w:hAnsi="Arial" w:cs="Arial"/>
        </w:rPr>
        <w:t xml:space="preserve"> passport</w:t>
      </w:r>
      <w:r>
        <w:rPr>
          <w:rStyle w:val="FootnoteReference"/>
          <w:rFonts w:ascii="Arial" w:hAnsi="Arial" w:cs="Arial"/>
        </w:rPr>
        <w:footnoteReference w:id="5"/>
      </w:r>
      <w:r w:rsidRPr="00FC0B86">
        <w:rPr>
          <w:rFonts w:ascii="Arial" w:hAnsi="Arial" w:cs="Arial"/>
        </w:rPr>
        <w:t>.  Thus, the burden associated with acquiring a</w:t>
      </w:r>
      <w:r w:rsidRPr="00FC0B86" w:rsidR="0027551A">
        <w:rPr>
          <w:rFonts w:ascii="Arial" w:hAnsi="Arial" w:cs="Arial"/>
        </w:rPr>
        <w:t>n</w:t>
      </w:r>
      <w:r w:rsidRPr="00FC0B86">
        <w:rPr>
          <w:rFonts w:ascii="Arial" w:hAnsi="Arial" w:cs="Arial"/>
        </w:rPr>
        <w:t xml:space="preserve"> </w:t>
      </w:r>
      <w:r w:rsidRPr="00FC0B86" w:rsidR="0027551A">
        <w:rPr>
          <w:rFonts w:ascii="Arial" w:hAnsi="Arial" w:cs="Arial"/>
        </w:rPr>
        <w:t xml:space="preserve">acceptable identification </w:t>
      </w:r>
      <w:r w:rsidRPr="00FC0B86">
        <w:rPr>
          <w:rFonts w:ascii="Arial" w:hAnsi="Arial" w:cs="Arial"/>
        </w:rPr>
        <w:t xml:space="preserve">is </w:t>
      </w:r>
      <w:r w:rsidRPr="00FC0B86" w:rsidR="008F45BB">
        <w:rPr>
          <w:rFonts w:ascii="Arial" w:hAnsi="Arial" w:cs="Arial"/>
        </w:rPr>
        <w:t xml:space="preserve">found by multiplying </w:t>
      </w:r>
      <w:r w:rsidR="0024231A">
        <w:rPr>
          <w:rFonts w:ascii="Arial" w:hAnsi="Arial" w:cs="Arial"/>
        </w:rPr>
        <w:t>3% of the estimated crewmember population tim</w:t>
      </w:r>
      <w:r w:rsidRPr="00FC0B86" w:rsidR="008F45BB">
        <w:rPr>
          <w:rFonts w:ascii="Arial" w:hAnsi="Arial" w:cs="Arial"/>
        </w:rPr>
        <w:t>es the number of hours it takes to apply for a passport.</w:t>
      </w:r>
      <w:r w:rsidRPr="00FC0B86">
        <w:rPr>
          <w:rFonts w:ascii="Arial" w:hAnsi="Arial" w:cs="Arial"/>
        </w:rPr>
        <w:t xml:space="preserve"> </w:t>
      </w:r>
      <w:r w:rsidR="00220355">
        <w:rPr>
          <w:rFonts w:ascii="Arial" w:hAnsi="Arial" w:cs="Arial"/>
        </w:rPr>
        <w:t xml:space="preserve"> </w:t>
      </w:r>
      <w:r w:rsidRPr="008D6882" w:rsidR="008D6882">
        <w:rPr>
          <w:rFonts w:ascii="Arial" w:hAnsi="Arial" w:cs="Arial"/>
        </w:rPr>
        <w:t xml:space="preserve">We expect that </w:t>
      </w:r>
      <w:r w:rsidRPr="008D6882" w:rsidR="00B52217">
        <w:rPr>
          <w:rFonts w:ascii="Arial" w:hAnsi="Arial" w:cs="Arial"/>
        </w:rPr>
        <w:t>an</w:t>
      </w:r>
      <w:r w:rsidRPr="008D6882" w:rsidR="008D6882">
        <w:rPr>
          <w:rFonts w:ascii="Arial" w:hAnsi="Arial" w:cs="Arial"/>
        </w:rPr>
        <w:t xml:space="preserve"> </w:t>
      </w:r>
      <w:r w:rsidR="008D6882">
        <w:rPr>
          <w:rFonts w:ascii="Arial" w:hAnsi="Arial" w:cs="Arial"/>
        </w:rPr>
        <w:t xml:space="preserve">individual </w:t>
      </w:r>
      <w:r w:rsidRPr="008D6882" w:rsidR="008D6882">
        <w:rPr>
          <w:rFonts w:ascii="Arial" w:hAnsi="Arial" w:cs="Arial"/>
        </w:rPr>
        <w:t xml:space="preserve">crewmember would be responsible to make an application </w:t>
      </w:r>
      <w:r w:rsidR="008D6882">
        <w:rPr>
          <w:rFonts w:ascii="Arial" w:hAnsi="Arial" w:cs="Arial"/>
        </w:rPr>
        <w:t xml:space="preserve">for his/her own an identification </w:t>
      </w:r>
      <w:r w:rsidRPr="008D6882" w:rsidR="008D6882">
        <w:rPr>
          <w:rFonts w:ascii="Arial" w:hAnsi="Arial" w:cs="Arial"/>
        </w:rPr>
        <w:t>document</w:t>
      </w:r>
      <w:bookmarkStart w:id="2" w:name="_Hlk168477790"/>
      <w:r w:rsidRPr="008D6882" w:rsidR="008D6882">
        <w:rPr>
          <w:rFonts w:ascii="Arial" w:hAnsi="Arial" w:cs="Arial"/>
        </w:rPr>
        <w:t xml:space="preserve">.  </w:t>
      </w:r>
      <w:r w:rsidRPr="00B47297" w:rsidR="00554421">
        <w:rPr>
          <w:rFonts w:ascii="Arial" w:hAnsi="Arial" w:cs="Arial"/>
        </w:rPr>
        <w:t>We estimate that a crewmember’s wage rate is equivalent to the average of–(1) Bureau of Labor Statistics (BLS) wage rate for Captains, Mates, and Pilots of Water Vessels (53-5021) [May 20</w:t>
      </w:r>
      <w:r w:rsidRPr="00B47297" w:rsidR="00187C34">
        <w:rPr>
          <w:rFonts w:ascii="Arial" w:hAnsi="Arial" w:cs="Arial"/>
        </w:rPr>
        <w:t>23</w:t>
      </w:r>
      <w:r w:rsidRPr="00B47297" w:rsidR="00554421">
        <w:rPr>
          <w:rFonts w:ascii="Arial" w:hAnsi="Arial" w:cs="Arial"/>
        </w:rPr>
        <w:t>, mean hourly wage, loaded 50%, and rounded]</w:t>
      </w:r>
      <w:r>
        <w:rPr>
          <w:rStyle w:val="FootnoteReference"/>
          <w:rFonts w:ascii="Arial" w:hAnsi="Arial" w:cs="Arial"/>
        </w:rPr>
        <w:footnoteReference w:id="6"/>
      </w:r>
      <w:r w:rsidRPr="00B47297" w:rsidR="00554421">
        <w:rPr>
          <w:rFonts w:ascii="Arial" w:hAnsi="Arial" w:cs="Arial"/>
        </w:rPr>
        <w:t xml:space="preserve"> and (2) Sailors and Marine Oilers (53-5011) [May 20</w:t>
      </w:r>
      <w:r w:rsidRPr="00B47297" w:rsidR="00187C34">
        <w:rPr>
          <w:rFonts w:ascii="Arial" w:hAnsi="Arial" w:cs="Arial"/>
        </w:rPr>
        <w:t>23</w:t>
      </w:r>
      <w:r w:rsidRPr="00B47297" w:rsidR="00554421">
        <w:rPr>
          <w:rFonts w:ascii="Arial" w:hAnsi="Arial" w:cs="Arial"/>
        </w:rPr>
        <w:t>, mean hourly wage, loaded 50%, and rounded].</w:t>
      </w:r>
      <w:r>
        <w:rPr>
          <w:rStyle w:val="FootnoteReference"/>
          <w:rFonts w:ascii="Arial" w:hAnsi="Arial" w:cs="Arial"/>
        </w:rPr>
        <w:footnoteReference w:id="7"/>
      </w:r>
      <w:r w:rsidRPr="00432AF3" w:rsidR="00554421">
        <w:rPr>
          <w:rFonts w:ascii="Arial" w:hAnsi="Arial" w:cs="Arial"/>
        </w:rPr>
        <w:t xml:space="preserve">  </w:t>
      </w:r>
    </w:p>
    <w:bookmarkEnd w:id="2"/>
    <w:p w:rsidR="00174578" w:rsidRPr="00FC0B86" w:rsidP="00D32F6D" w14:paraId="0D257CF4" w14:textId="77777777">
      <w:pPr>
        <w:widowControl w:val="0"/>
        <w:rPr>
          <w:rFonts w:ascii="Arial" w:hAnsi="Arial" w:cs="Arial"/>
        </w:rPr>
      </w:pPr>
    </w:p>
    <w:p w:rsidR="00DC386A" w:rsidRPr="00FC0B86" w:rsidP="00D32F6D" w14:paraId="0D257CF5" w14:textId="77777777">
      <w:pPr>
        <w:widowControl w:val="0"/>
        <w:rPr>
          <w:rFonts w:ascii="Arial" w:hAnsi="Arial" w:cs="Arial"/>
        </w:rPr>
      </w:pPr>
      <w:r w:rsidRPr="008D6882">
        <w:rPr>
          <w:rFonts w:ascii="Arial" w:hAnsi="Arial" w:cs="Arial"/>
          <w:u w:val="single"/>
        </w:rPr>
        <w:t>Burden a</w:t>
      </w:r>
      <w:r w:rsidRPr="008D6882" w:rsidR="007D5744">
        <w:rPr>
          <w:rFonts w:ascii="Arial" w:hAnsi="Arial" w:cs="Arial"/>
          <w:u w:val="single"/>
        </w:rPr>
        <w:t>ssociated with possessing</w:t>
      </w:r>
      <w:r w:rsidR="00BF4C2E">
        <w:rPr>
          <w:rFonts w:ascii="Arial" w:hAnsi="Arial" w:cs="Arial"/>
          <w:u w:val="single"/>
        </w:rPr>
        <w:t xml:space="preserve"> </w:t>
      </w:r>
      <w:r w:rsidRPr="008D6882" w:rsidR="007D5744">
        <w:rPr>
          <w:rFonts w:ascii="Arial" w:hAnsi="Arial" w:cs="Arial"/>
          <w:u w:val="single"/>
        </w:rPr>
        <w:t>an acceptable form of identification</w:t>
      </w:r>
      <w:r w:rsidRPr="00FC0B86" w:rsidR="007D5744">
        <w:rPr>
          <w:rFonts w:ascii="Arial" w:hAnsi="Arial" w:cs="Arial"/>
        </w:rPr>
        <w:t>:</w:t>
      </w:r>
      <w:r w:rsidRPr="00FC0B86" w:rsidR="00B24318">
        <w:rPr>
          <w:rFonts w:ascii="Arial" w:hAnsi="Arial" w:cs="Arial"/>
        </w:rPr>
        <w:t xml:space="preserve">  </w:t>
      </w:r>
      <w:r w:rsidRPr="00FC0B86" w:rsidR="0012789D">
        <w:rPr>
          <w:rFonts w:ascii="Arial" w:hAnsi="Arial" w:cs="Arial"/>
        </w:rPr>
        <w:t>Through</w:t>
      </w:r>
      <w:r w:rsidRPr="00FC0B86">
        <w:rPr>
          <w:rFonts w:ascii="Arial" w:hAnsi="Arial" w:cs="Arial"/>
        </w:rPr>
        <w:t xml:space="preserve"> the </w:t>
      </w:r>
      <w:r w:rsidRPr="00FC0B86" w:rsidR="00BA1293">
        <w:rPr>
          <w:rFonts w:ascii="Arial" w:hAnsi="Arial" w:cs="Arial"/>
        </w:rPr>
        <w:t>regulations</w:t>
      </w:r>
      <w:r w:rsidRPr="00FC0B86">
        <w:rPr>
          <w:rFonts w:ascii="Arial" w:hAnsi="Arial" w:cs="Arial"/>
        </w:rPr>
        <w:t xml:space="preserve">, crewmembers </w:t>
      </w:r>
      <w:r w:rsidRPr="00FC0B86" w:rsidR="00BA1293">
        <w:rPr>
          <w:rFonts w:ascii="Arial" w:hAnsi="Arial" w:cs="Arial"/>
        </w:rPr>
        <w:t>are</w:t>
      </w:r>
      <w:r w:rsidRPr="00FC0B86" w:rsidR="0012789D">
        <w:rPr>
          <w:rFonts w:ascii="Arial" w:hAnsi="Arial" w:cs="Arial"/>
        </w:rPr>
        <w:t xml:space="preserve"> </w:t>
      </w:r>
      <w:r w:rsidRPr="00FC0B86">
        <w:rPr>
          <w:rFonts w:ascii="Arial" w:hAnsi="Arial" w:cs="Arial"/>
        </w:rPr>
        <w:t xml:space="preserve">required to carry and present on demand </w:t>
      </w:r>
      <w:r w:rsidRPr="00FC0B86" w:rsidR="0012789D">
        <w:rPr>
          <w:rFonts w:ascii="Arial" w:hAnsi="Arial" w:cs="Arial"/>
        </w:rPr>
        <w:t>an</w:t>
      </w:r>
      <w:r w:rsidRPr="00FC0B86">
        <w:rPr>
          <w:rFonts w:ascii="Arial" w:hAnsi="Arial" w:cs="Arial"/>
        </w:rPr>
        <w:t xml:space="preserve"> </w:t>
      </w:r>
      <w:r w:rsidRPr="00FC0B86" w:rsidR="0027551A">
        <w:rPr>
          <w:rFonts w:ascii="Arial" w:hAnsi="Arial" w:cs="Arial"/>
        </w:rPr>
        <w:t>acceptable</w:t>
      </w:r>
      <w:r w:rsidRPr="00FC0B86">
        <w:rPr>
          <w:rFonts w:ascii="Arial" w:hAnsi="Arial" w:cs="Arial"/>
        </w:rPr>
        <w:t xml:space="preserve"> </w:t>
      </w:r>
      <w:r w:rsidRPr="00FC0B86" w:rsidR="0012789D">
        <w:rPr>
          <w:rFonts w:ascii="Arial" w:hAnsi="Arial" w:cs="Arial"/>
        </w:rPr>
        <w:t>identification</w:t>
      </w:r>
      <w:r w:rsidRPr="00FC0B86">
        <w:rPr>
          <w:rFonts w:ascii="Arial" w:hAnsi="Arial" w:cs="Arial"/>
        </w:rPr>
        <w:t xml:space="preserve">.  This imposes an information related recordkeeping requirement to crewmembers and the vessel operators who are responsible for ensuring that crewmembers comply </w:t>
      </w:r>
      <w:r w:rsidRPr="00FC0B86" w:rsidR="0090106B">
        <w:rPr>
          <w:rFonts w:ascii="Arial" w:hAnsi="Arial" w:cs="Arial"/>
        </w:rPr>
        <w:t xml:space="preserve">with this requirement.  </w:t>
      </w:r>
      <w:r w:rsidRPr="00FC0B86">
        <w:rPr>
          <w:rFonts w:ascii="Arial" w:hAnsi="Arial" w:cs="Arial"/>
        </w:rPr>
        <w:t xml:space="preserve">However, we believe that there is no additional net increase in burden associated with the requirements to possess and present on demand </w:t>
      </w:r>
      <w:r w:rsidRPr="00FC0B86" w:rsidR="0090106B">
        <w:rPr>
          <w:rFonts w:ascii="Arial" w:hAnsi="Arial" w:cs="Arial"/>
        </w:rPr>
        <w:t>identification</w:t>
      </w:r>
      <w:r w:rsidRPr="00FC0B86">
        <w:rPr>
          <w:rFonts w:ascii="Arial" w:hAnsi="Arial" w:cs="Arial"/>
        </w:rPr>
        <w:t xml:space="preserve"> as these activities already take place due to other applicable regulations and customary b</w:t>
      </w:r>
      <w:r w:rsidRPr="00FC0B86" w:rsidR="0090106B">
        <w:rPr>
          <w:rFonts w:ascii="Arial" w:hAnsi="Arial" w:cs="Arial"/>
        </w:rPr>
        <w:t xml:space="preserve">usiness practices.  </w:t>
      </w:r>
      <w:r w:rsidRPr="00FC0B86">
        <w:rPr>
          <w:rFonts w:ascii="Arial" w:hAnsi="Arial" w:cs="Arial"/>
        </w:rPr>
        <w:t xml:space="preserve">Specifically, the </w:t>
      </w:r>
      <w:r w:rsidRPr="00FC0B86" w:rsidR="00EB6CAB">
        <w:rPr>
          <w:rFonts w:ascii="Arial" w:hAnsi="Arial" w:cs="Arial"/>
        </w:rPr>
        <w:t>notice of arrival regulations</w:t>
      </w:r>
      <w:r w:rsidRPr="00FC0B86">
        <w:rPr>
          <w:rFonts w:ascii="Arial" w:hAnsi="Arial" w:cs="Arial"/>
        </w:rPr>
        <w:t xml:space="preserve"> require vessel o</w:t>
      </w:r>
      <w:r w:rsidRPr="00FC0B86">
        <w:rPr>
          <w:rFonts w:ascii="Arial" w:hAnsi="Arial" w:cs="Arial"/>
        </w:rPr>
        <w:t>perators report certain information for each vessel arrival and departure, including crewmember name and type and number of the document used to confirm the identi</w:t>
      </w:r>
      <w:r w:rsidRPr="00FC0B86" w:rsidR="000E6994">
        <w:rPr>
          <w:rFonts w:ascii="Arial" w:hAnsi="Arial" w:cs="Arial"/>
        </w:rPr>
        <w:t>t</w:t>
      </w:r>
      <w:r w:rsidRPr="00FC0B86">
        <w:rPr>
          <w:rFonts w:ascii="Arial" w:hAnsi="Arial" w:cs="Arial"/>
        </w:rPr>
        <w:t>y of the crewmember.  Also, U</w:t>
      </w:r>
      <w:r w:rsidRPr="00FC0B86" w:rsidR="0012789D">
        <w:rPr>
          <w:rFonts w:ascii="Arial" w:hAnsi="Arial" w:cs="Arial"/>
        </w:rPr>
        <w:t xml:space="preserve">.S. </w:t>
      </w:r>
      <w:r w:rsidRPr="00FC0B86">
        <w:rPr>
          <w:rFonts w:ascii="Arial" w:hAnsi="Arial" w:cs="Arial"/>
        </w:rPr>
        <w:t>Customs</w:t>
      </w:r>
      <w:r w:rsidRPr="00FC0B86" w:rsidR="0012789D">
        <w:rPr>
          <w:rFonts w:ascii="Arial" w:hAnsi="Arial" w:cs="Arial"/>
        </w:rPr>
        <w:t xml:space="preserve"> and Border Protection</w:t>
      </w:r>
      <w:r w:rsidRPr="00FC0B86">
        <w:rPr>
          <w:rFonts w:ascii="Arial" w:hAnsi="Arial" w:cs="Arial"/>
        </w:rPr>
        <w:t xml:space="preserve"> regulations require that crewmembers possess and present identification for inspection upon entry to a U</w:t>
      </w:r>
      <w:r w:rsidRPr="00FC0B86" w:rsidR="0012789D">
        <w:rPr>
          <w:rFonts w:ascii="Arial" w:hAnsi="Arial" w:cs="Arial"/>
        </w:rPr>
        <w:t>.S.</w:t>
      </w:r>
      <w:r w:rsidRPr="00FC0B86">
        <w:rPr>
          <w:rFonts w:ascii="Arial" w:hAnsi="Arial" w:cs="Arial"/>
        </w:rPr>
        <w:t xml:space="preserve"> port.  Thus, crewmembers are already expected to possess some </w:t>
      </w:r>
      <w:r w:rsidRPr="00FC0B86" w:rsidR="0090106B">
        <w:rPr>
          <w:rFonts w:ascii="Arial" w:hAnsi="Arial" w:cs="Arial"/>
        </w:rPr>
        <w:t>identification</w:t>
      </w:r>
      <w:r w:rsidRPr="00FC0B86">
        <w:rPr>
          <w:rFonts w:ascii="Arial" w:hAnsi="Arial" w:cs="Arial"/>
        </w:rPr>
        <w:t xml:space="preserve">.  Possessing the </w:t>
      </w:r>
      <w:r w:rsidRPr="00FC0B86" w:rsidR="0012789D">
        <w:rPr>
          <w:rFonts w:ascii="Arial" w:hAnsi="Arial" w:cs="Arial"/>
        </w:rPr>
        <w:t xml:space="preserve">acceptable </w:t>
      </w:r>
      <w:r w:rsidRPr="00FC0B86" w:rsidR="0090106B">
        <w:rPr>
          <w:rFonts w:ascii="Arial" w:hAnsi="Arial" w:cs="Arial"/>
        </w:rPr>
        <w:t>identification</w:t>
      </w:r>
      <w:r w:rsidRPr="00FC0B86">
        <w:rPr>
          <w:rFonts w:ascii="Arial" w:hAnsi="Arial" w:cs="Arial"/>
        </w:rPr>
        <w:t xml:space="preserve"> </w:t>
      </w:r>
      <w:r w:rsidRPr="00FC0B86" w:rsidR="0012789D">
        <w:rPr>
          <w:rFonts w:ascii="Arial" w:hAnsi="Arial" w:cs="Arial"/>
        </w:rPr>
        <w:t xml:space="preserve">that would be </w:t>
      </w:r>
      <w:r w:rsidRPr="00FC0B86">
        <w:rPr>
          <w:rFonts w:ascii="Arial" w:hAnsi="Arial" w:cs="Arial"/>
        </w:rPr>
        <w:t>required</w:t>
      </w:r>
      <w:r w:rsidRPr="00FC0B86" w:rsidR="0012789D">
        <w:rPr>
          <w:rFonts w:ascii="Arial" w:hAnsi="Arial" w:cs="Arial"/>
        </w:rPr>
        <w:t xml:space="preserve"> under</w:t>
      </w:r>
      <w:r w:rsidRPr="00FC0B86">
        <w:rPr>
          <w:rFonts w:ascii="Arial" w:hAnsi="Arial" w:cs="Arial"/>
        </w:rPr>
        <w:t xml:space="preserve"> the</w:t>
      </w:r>
      <w:r w:rsidRPr="00FC0B86" w:rsidR="00BA1293">
        <w:rPr>
          <w:rFonts w:ascii="Arial" w:hAnsi="Arial" w:cs="Arial"/>
        </w:rPr>
        <w:t xml:space="preserve">se </w:t>
      </w:r>
      <w:r w:rsidRPr="00FC0B86" w:rsidR="00524114">
        <w:rPr>
          <w:rFonts w:ascii="Arial" w:hAnsi="Arial" w:cs="Arial"/>
        </w:rPr>
        <w:t>regulations</w:t>
      </w:r>
      <w:r w:rsidRPr="00FC0B86">
        <w:rPr>
          <w:rFonts w:ascii="Arial" w:hAnsi="Arial" w:cs="Arial"/>
        </w:rPr>
        <w:t xml:space="preserve"> would not </w:t>
      </w:r>
      <w:r w:rsidRPr="00FC0B86">
        <w:rPr>
          <w:rFonts w:ascii="Arial" w:hAnsi="Arial" w:cs="Arial"/>
        </w:rPr>
        <w:t>result in any new burden.</w:t>
      </w:r>
    </w:p>
    <w:p w:rsidR="00B126DB" w:rsidRPr="00FC0B86" w:rsidP="00D32F6D" w14:paraId="0D257CF6" w14:textId="77777777">
      <w:pPr>
        <w:widowControl w:val="0"/>
        <w:rPr>
          <w:rFonts w:ascii="Arial" w:hAnsi="Arial" w:cs="Arial"/>
        </w:rPr>
      </w:pPr>
    </w:p>
    <w:p w:rsidR="00B126DB" w:rsidRPr="00FC0B86" w:rsidP="00D32F6D" w14:paraId="0D257CF7" w14:textId="77777777">
      <w:pPr>
        <w:widowControl w:val="0"/>
        <w:rPr>
          <w:rFonts w:ascii="Arial" w:hAnsi="Arial" w:cs="Arial"/>
        </w:rPr>
      </w:pPr>
      <w:r w:rsidRPr="00FC0B86">
        <w:rPr>
          <w:rFonts w:ascii="Arial" w:hAnsi="Arial" w:cs="Arial"/>
        </w:rPr>
        <w:t xml:space="preserve">Further, it is a common business practice for crewmembers to secure their identification and other important documents on the vessel with the master.  Since we consider this practice as consistent with the requirements of the </w:t>
      </w:r>
      <w:r w:rsidRPr="00FC0B86" w:rsidR="00BA1293">
        <w:rPr>
          <w:rFonts w:ascii="Arial" w:hAnsi="Arial" w:cs="Arial"/>
        </w:rPr>
        <w:t>regulations</w:t>
      </w:r>
      <w:r w:rsidRPr="00FC0B86" w:rsidR="00EB6CAB">
        <w:rPr>
          <w:rFonts w:ascii="Arial" w:hAnsi="Arial" w:cs="Arial"/>
        </w:rPr>
        <w:t>,</w:t>
      </w:r>
      <w:r w:rsidRPr="00FC0B86">
        <w:rPr>
          <w:rFonts w:ascii="Arial" w:hAnsi="Arial" w:cs="Arial"/>
        </w:rPr>
        <w:t xml:space="preserve"> if the identification is aboard and can be presented upon demand, </w:t>
      </w:r>
      <w:r w:rsidRPr="00FC0B86">
        <w:rPr>
          <w:rFonts w:ascii="Arial" w:hAnsi="Arial" w:cs="Arial"/>
        </w:rPr>
        <w:t>there is no additional burden for this activity.</w:t>
      </w:r>
    </w:p>
    <w:p w:rsidR="00AC3475" w:rsidRPr="00FC0B86" w:rsidP="00D32F6D" w14:paraId="0D257CF8" w14:textId="77777777">
      <w:pPr>
        <w:widowControl w:val="0"/>
        <w:rPr>
          <w:rFonts w:ascii="Arial" w:hAnsi="Arial" w:cs="Arial"/>
        </w:rPr>
      </w:pPr>
    </w:p>
    <w:p w:rsidR="00073201" w:rsidRPr="00FC0B86" w:rsidP="00D32F6D" w14:paraId="0D257CF9" w14:textId="26309CFB">
      <w:pPr>
        <w:widowControl w:val="0"/>
        <w:rPr>
          <w:rFonts w:ascii="Arial" w:hAnsi="Arial" w:cs="Arial"/>
          <w:u w:val="single"/>
        </w:rPr>
      </w:pPr>
      <w:r w:rsidRPr="00FC0B86">
        <w:rPr>
          <w:rFonts w:ascii="Arial" w:hAnsi="Arial" w:cs="Arial"/>
        </w:rPr>
        <w:t xml:space="preserve">13)  </w:t>
      </w:r>
      <w:r w:rsidR="0094093C">
        <w:rPr>
          <w:rFonts w:ascii="Arial" w:hAnsi="Arial" w:cs="Arial"/>
          <w:u w:val="single"/>
        </w:rPr>
        <w:t>Estimate</w:t>
      </w:r>
      <w:r w:rsidRPr="001C6852" w:rsidR="0094093C">
        <w:rPr>
          <w:rFonts w:ascii="Arial" w:hAnsi="Arial" w:cs="Arial"/>
          <w:u w:val="single"/>
        </w:rPr>
        <w:t xml:space="preserve"> </w:t>
      </w:r>
      <w:r w:rsidRPr="001C6852" w:rsidR="00D129DD">
        <w:rPr>
          <w:rFonts w:ascii="Arial" w:hAnsi="Arial" w:cs="Arial"/>
          <w:u w:val="single"/>
        </w:rPr>
        <w:t>of annualized capital and start-up costs</w:t>
      </w:r>
      <w:r w:rsidRPr="001C6852" w:rsidR="00D129DD">
        <w:rPr>
          <w:rFonts w:ascii="Arial" w:hAnsi="Arial" w:cs="Arial"/>
        </w:rPr>
        <w:t>.</w:t>
      </w:r>
      <w:r w:rsidR="00D129DD">
        <w:rPr>
          <w:rFonts w:ascii="Arial" w:hAnsi="Arial" w:cs="Arial"/>
        </w:rPr>
        <w:t xml:space="preserve">  </w:t>
      </w:r>
    </w:p>
    <w:p w:rsidR="000B540B" w:rsidRPr="00FC0B86" w:rsidP="00D32F6D" w14:paraId="0D257CFA" w14:textId="77777777">
      <w:pPr>
        <w:widowControl w:val="0"/>
        <w:rPr>
          <w:rFonts w:ascii="Arial" w:hAnsi="Arial" w:cs="Arial"/>
        </w:rPr>
      </w:pPr>
    </w:p>
    <w:p w:rsidR="000B540B" w:rsidRPr="00FC0B86" w:rsidP="00D32F6D" w14:paraId="0D257CFB" w14:textId="32030401">
      <w:pPr>
        <w:widowControl w:val="0"/>
        <w:rPr>
          <w:rFonts w:ascii="Arial" w:hAnsi="Arial" w:cs="Arial"/>
        </w:rPr>
      </w:pPr>
      <w:r w:rsidRPr="00FC0B86">
        <w:rPr>
          <w:rFonts w:ascii="Arial" w:hAnsi="Arial" w:cs="Arial"/>
        </w:rPr>
        <w:t xml:space="preserve">There are no capital, start-up or maintenance costs associated with this information </w:t>
      </w:r>
      <w:r w:rsidRPr="00FC0B86">
        <w:rPr>
          <w:rFonts w:ascii="Arial" w:hAnsi="Arial" w:cs="Arial"/>
        </w:rPr>
        <w:t>collection</w:t>
      </w:r>
      <w:r w:rsidRPr="00FC0B86" w:rsidR="00621949">
        <w:rPr>
          <w:rFonts w:ascii="Arial" w:hAnsi="Arial" w:cs="Arial"/>
        </w:rPr>
        <w:t>.</w:t>
      </w:r>
      <w:r w:rsidR="00C10609">
        <w:rPr>
          <w:rFonts w:ascii="Arial" w:hAnsi="Arial" w:cs="Arial"/>
        </w:rPr>
        <w:t xml:space="preserve">  </w:t>
      </w:r>
    </w:p>
    <w:p w:rsidR="00E21568" w:rsidRPr="00FC0B86" w:rsidP="00D32F6D" w14:paraId="0D257CFC" w14:textId="77777777">
      <w:pPr>
        <w:widowControl w:val="0"/>
        <w:rPr>
          <w:rFonts w:ascii="Arial" w:hAnsi="Arial" w:cs="Arial"/>
        </w:rPr>
      </w:pPr>
    </w:p>
    <w:p w:rsidR="00E21568" w:rsidRPr="00FC0B86" w:rsidP="00D32F6D" w14:paraId="0D257CFD" w14:textId="77777777">
      <w:pPr>
        <w:widowControl w:val="0"/>
        <w:rPr>
          <w:rFonts w:ascii="Arial" w:hAnsi="Arial" w:cs="Arial"/>
          <w:u w:val="single"/>
        </w:rPr>
      </w:pPr>
      <w:r w:rsidRPr="00FC0B86">
        <w:rPr>
          <w:rFonts w:ascii="Arial" w:hAnsi="Arial" w:cs="Arial"/>
        </w:rPr>
        <w:t xml:space="preserve">14)  </w:t>
      </w:r>
      <w:r w:rsidRPr="00FC0B86" w:rsidR="00377238">
        <w:rPr>
          <w:rFonts w:ascii="Arial" w:hAnsi="Arial" w:cs="Arial"/>
          <w:u w:val="single"/>
        </w:rPr>
        <w:t>Estimates of annualized Federal Government costs</w:t>
      </w:r>
      <w:r w:rsidRPr="00D129DD" w:rsidR="00377238">
        <w:rPr>
          <w:rFonts w:ascii="Arial" w:hAnsi="Arial" w:cs="Arial"/>
        </w:rPr>
        <w:t>.</w:t>
      </w:r>
      <w:r w:rsidR="00D129DD">
        <w:rPr>
          <w:rFonts w:ascii="Arial" w:hAnsi="Arial" w:cs="Arial"/>
        </w:rPr>
        <w:t xml:space="preserve">  </w:t>
      </w:r>
    </w:p>
    <w:p w:rsidR="00377238" w:rsidRPr="00FC0B86" w:rsidP="00D32F6D" w14:paraId="0D257CFE" w14:textId="77777777">
      <w:pPr>
        <w:widowControl w:val="0"/>
        <w:rPr>
          <w:rFonts w:ascii="Arial" w:hAnsi="Arial" w:cs="Arial"/>
        </w:rPr>
      </w:pPr>
    </w:p>
    <w:p w:rsidR="00D129DD" w:rsidP="00D32F6D" w14:paraId="0D257CFF" w14:textId="38BD6465">
      <w:pPr>
        <w:pStyle w:val="BodyText"/>
        <w:widowControl w:val="0"/>
        <w:tabs>
          <w:tab w:val="left" w:pos="270"/>
          <w:tab w:val="left" w:pos="3060"/>
        </w:tabs>
        <w:rPr>
          <w:rFonts w:ascii="Arial" w:hAnsi="Arial" w:cs="Arial"/>
          <w:sz w:val="20"/>
        </w:rPr>
      </w:pPr>
      <w:r w:rsidRPr="008E52F9">
        <w:rPr>
          <w:rFonts w:ascii="Arial" w:hAnsi="Arial" w:cs="Arial"/>
          <w:sz w:val="20"/>
        </w:rPr>
        <w:t xml:space="preserve">The estimated annual Federal Government cost is </w:t>
      </w:r>
      <w:r w:rsidRPr="00B47297">
        <w:rPr>
          <w:rFonts w:ascii="Arial" w:hAnsi="Arial" w:cs="Arial"/>
          <w:sz w:val="20"/>
        </w:rPr>
        <w:t>$</w:t>
      </w:r>
      <w:r w:rsidRPr="00B47297" w:rsidR="00E92526">
        <w:rPr>
          <w:rFonts w:ascii="Arial" w:hAnsi="Arial" w:cs="Arial"/>
          <w:sz w:val="20"/>
        </w:rPr>
        <w:t>4</w:t>
      </w:r>
      <w:r w:rsidRPr="001268B0" w:rsidR="00B47297">
        <w:rPr>
          <w:rFonts w:ascii="Arial" w:hAnsi="Arial" w:cs="Arial"/>
          <w:sz w:val="20"/>
        </w:rPr>
        <w:t>92,081</w:t>
      </w:r>
      <w:r w:rsidRPr="008E52F9">
        <w:rPr>
          <w:rFonts w:ascii="Arial" w:hAnsi="Arial" w:cs="Arial"/>
          <w:sz w:val="20"/>
        </w:rPr>
        <w:t xml:space="preserve"> (see Appendix B).  </w:t>
      </w:r>
      <w:r w:rsidRPr="008E52F9" w:rsidR="008E52F9">
        <w:rPr>
          <w:rFonts w:ascii="Arial" w:hAnsi="Arial" w:cs="Arial"/>
          <w:sz w:val="20"/>
        </w:rPr>
        <w:t>T</w:t>
      </w:r>
      <w:r w:rsidRPr="008E52F9">
        <w:rPr>
          <w:rFonts w:ascii="Arial" w:hAnsi="Arial" w:cs="Arial"/>
          <w:sz w:val="20"/>
        </w:rPr>
        <w:t xml:space="preserve">he cost is based on Coast Guard personnel review of </w:t>
      </w:r>
      <w:r w:rsidRPr="008E52F9" w:rsidR="008E52F9">
        <w:rPr>
          <w:rFonts w:ascii="Arial" w:hAnsi="Arial" w:cs="Arial"/>
          <w:sz w:val="20"/>
        </w:rPr>
        <w:t xml:space="preserve">crewmember identification documents </w:t>
      </w:r>
      <w:r w:rsidRPr="008E52F9">
        <w:rPr>
          <w:rFonts w:ascii="Arial" w:hAnsi="Arial" w:cs="Arial"/>
          <w:sz w:val="20"/>
        </w:rPr>
        <w:t xml:space="preserve">during periodic inspections, random boardings, and post-casualty investigations.  We estimate that about </w:t>
      </w:r>
      <w:r w:rsidRPr="008E52F9" w:rsidR="008E52F9">
        <w:rPr>
          <w:rFonts w:ascii="Arial" w:hAnsi="Arial" w:cs="Arial"/>
          <w:sz w:val="20"/>
        </w:rPr>
        <w:t>5</w:t>
      </w:r>
      <w:r w:rsidRPr="008E52F9">
        <w:rPr>
          <w:rFonts w:ascii="Arial" w:hAnsi="Arial" w:cs="Arial"/>
          <w:sz w:val="20"/>
        </w:rPr>
        <w:t xml:space="preserve">% of all </w:t>
      </w:r>
      <w:r w:rsidRPr="008E52F9" w:rsidR="008E52F9">
        <w:rPr>
          <w:rFonts w:ascii="Arial" w:hAnsi="Arial" w:cs="Arial"/>
          <w:sz w:val="20"/>
        </w:rPr>
        <w:t>crewmember arrivals (i.e., responses)</w:t>
      </w:r>
      <w:r w:rsidRPr="008E52F9">
        <w:rPr>
          <w:rFonts w:ascii="Arial" w:hAnsi="Arial" w:cs="Arial"/>
          <w:sz w:val="20"/>
        </w:rPr>
        <w:t xml:space="preserve"> will be reviewed per year, with the review conducted by a CG Lieutenant (O-3) taking about </w:t>
      </w:r>
      <w:r w:rsidRPr="008E52F9" w:rsidR="008E52F9">
        <w:rPr>
          <w:rFonts w:ascii="Arial" w:hAnsi="Arial" w:cs="Arial"/>
          <w:sz w:val="20"/>
        </w:rPr>
        <w:t>0.2</w:t>
      </w:r>
      <w:r w:rsidRPr="008E52F9">
        <w:rPr>
          <w:rFonts w:ascii="Arial" w:hAnsi="Arial" w:cs="Arial"/>
          <w:sz w:val="20"/>
        </w:rPr>
        <w:t xml:space="preserve">5 minutes </w:t>
      </w:r>
      <w:r w:rsidR="005F575D">
        <w:rPr>
          <w:rFonts w:ascii="Arial" w:hAnsi="Arial" w:cs="Arial"/>
          <w:sz w:val="20"/>
        </w:rPr>
        <w:t xml:space="preserve">(0.01 hours) </w:t>
      </w:r>
      <w:r w:rsidRPr="008E52F9">
        <w:rPr>
          <w:rFonts w:ascii="Arial" w:hAnsi="Arial" w:cs="Arial"/>
          <w:sz w:val="20"/>
        </w:rPr>
        <w:t xml:space="preserve">per review.  The </w:t>
      </w:r>
      <w:r w:rsidRPr="008E52F9" w:rsidR="008E52F9">
        <w:rPr>
          <w:rFonts w:ascii="Arial" w:hAnsi="Arial" w:cs="Arial"/>
          <w:sz w:val="20"/>
        </w:rPr>
        <w:t xml:space="preserve">wage </w:t>
      </w:r>
      <w:r w:rsidRPr="008E52F9">
        <w:rPr>
          <w:rFonts w:ascii="Arial" w:hAnsi="Arial" w:cs="Arial"/>
          <w:sz w:val="20"/>
        </w:rPr>
        <w:t xml:space="preserve">rate shown </w:t>
      </w:r>
      <w:r w:rsidRPr="008E52F9" w:rsidR="008E52F9">
        <w:rPr>
          <w:rFonts w:ascii="Arial" w:hAnsi="Arial" w:cs="Arial"/>
          <w:sz w:val="20"/>
        </w:rPr>
        <w:t>is</w:t>
      </w:r>
      <w:r w:rsidRPr="008E52F9">
        <w:rPr>
          <w:rFonts w:ascii="Arial" w:hAnsi="Arial" w:cs="Arial"/>
          <w:sz w:val="20"/>
        </w:rPr>
        <w:t xml:space="preserve"> in accordance with the current edition of COMDTINST 7310.1(series) for “In-Government” personnel.</w:t>
      </w:r>
      <w:r w:rsidR="00C10609">
        <w:rPr>
          <w:rFonts w:ascii="Arial" w:hAnsi="Arial" w:cs="Arial"/>
          <w:sz w:val="20"/>
        </w:rPr>
        <w:t xml:space="preserve">  </w:t>
      </w:r>
    </w:p>
    <w:p w:rsidR="00377238" w:rsidRPr="00FC0B86" w:rsidP="00D32F6D" w14:paraId="0D257D00" w14:textId="77777777">
      <w:pPr>
        <w:widowControl w:val="0"/>
        <w:rPr>
          <w:rFonts w:ascii="Arial" w:hAnsi="Arial" w:cs="Arial"/>
        </w:rPr>
      </w:pPr>
    </w:p>
    <w:p w:rsidR="007A3255" w:rsidRPr="00FC0B86" w:rsidP="00D32F6D" w14:paraId="0D257D01" w14:textId="77777777">
      <w:pPr>
        <w:widowControl w:val="0"/>
        <w:rPr>
          <w:rFonts w:ascii="Arial" w:hAnsi="Arial" w:cs="Arial"/>
          <w:u w:val="single"/>
        </w:rPr>
      </w:pPr>
      <w:r w:rsidRPr="00FC0B86">
        <w:rPr>
          <w:rFonts w:ascii="Arial" w:hAnsi="Arial" w:cs="Arial"/>
        </w:rPr>
        <w:t xml:space="preserve">15)  </w:t>
      </w:r>
      <w:r w:rsidRPr="00FC0B86">
        <w:rPr>
          <w:rFonts w:ascii="Arial" w:hAnsi="Arial" w:cs="Arial"/>
          <w:u w:val="single"/>
        </w:rPr>
        <w:t>Explain the reason for the change in burden</w:t>
      </w:r>
      <w:r w:rsidRPr="00E52518">
        <w:rPr>
          <w:rFonts w:ascii="Arial" w:hAnsi="Arial" w:cs="Arial"/>
        </w:rPr>
        <w:t>.</w:t>
      </w:r>
      <w:r w:rsidR="00E52518">
        <w:rPr>
          <w:rFonts w:ascii="Arial" w:hAnsi="Arial" w:cs="Arial"/>
        </w:rPr>
        <w:t xml:space="preserve">  </w:t>
      </w:r>
    </w:p>
    <w:p w:rsidR="007A3255" w:rsidRPr="00FC0B86" w:rsidP="00D32F6D" w14:paraId="0D257D02" w14:textId="77777777">
      <w:pPr>
        <w:widowControl w:val="0"/>
        <w:rPr>
          <w:rFonts w:ascii="Arial" w:hAnsi="Arial" w:cs="Arial"/>
        </w:rPr>
      </w:pPr>
    </w:p>
    <w:p w:rsidR="00E52518" w:rsidRPr="00C975DC" w:rsidP="00D32F6D" w14:paraId="0D257D03" w14:textId="092593E4">
      <w:pPr>
        <w:pStyle w:val="BodyText"/>
        <w:widowControl w:val="0"/>
        <w:tabs>
          <w:tab w:val="clear" w:pos="720"/>
        </w:tabs>
        <w:rPr>
          <w:rFonts w:ascii="Arial" w:hAnsi="Arial" w:cs="Arial"/>
          <w:sz w:val="20"/>
        </w:rPr>
      </w:pPr>
      <w:r w:rsidRPr="006102DD">
        <w:rPr>
          <w:rFonts w:ascii="Arial" w:hAnsi="Arial" w:cs="Arial"/>
          <w:sz w:val="20"/>
        </w:rPr>
        <w:t xml:space="preserve">The change in burden is an ADJUSTMENT due to change (i.e., increase) in the estimated annual number of responses.  </w:t>
      </w:r>
      <w:r w:rsidRPr="00C975DC">
        <w:rPr>
          <w:rFonts w:ascii="Arial" w:hAnsi="Arial" w:cs="Arial"/>
          <w:sz w:val="20"/>
        </w:rPr>
        <w:t xml:space="preserve">There is no proposed change to the recordkeeping requirements of this collection.  The recordkeeping requirements, and the methodology for calculating burden, remain unchanged. </w:t>
      </w:r>
      <w:r w:rsidR="0062222B">
        <w:rPr>
          <w:rFonts w:ascii="Arial" w:hAnsi="Arial" w:cs="Arial"/>
          <w:sz w:val="20"/>
        </w:rPr>
        <w:t xml:space="preserve"> </w:t>
      </w:r>
    </w:p>
    <w:p w:rsidR="00E52518" w:rsidRPr="00E52518" w:rsidP="00D32F6D" w14:paraId="0D257D04" w14:textId="77777777">
      <w:pPr>
        <w:widowControl w:val="0"/>
        <w:rPr>
          <w:rFonts w:ascii="Arial" w:hAnsi="Arial" w:cs="Arial"/>
          <w:highlight w:val="yellow"/>
        </w:rPr>
      </w:pPr>
    </w:p>
    <w:p w:rsidR="00992D9D" w:rsidRPr="00FC0B86" w:rsidP="00D32F6D" w14:paraId="0D257D05" w14:textId="77777777">
      <w:pPr>
        <w:widowControl w:val="0"/>
        <w:ind w:left="450" w:hanging="450"/>
        <w:rPr>
          <w:rFonts w:ascii="Arial" w:hAnsi="Arial" w:cs="Arial"/>
          <w:u w:val="single"/>
        </w:rPr>
      </w:pPr>
      <w:r w:rsidRPr="00FC0B86">
        <w:rPr>
          <w:rFonts w:ascii="Arial" w:hAnsi="Arial" w:cs="Arial"/>
        </w:rPr>
        <w:t xml:space="preserve">16)  </w:t>
      </w:r>
      <w:r w:rsidRPr="00917EB3" w:rsidR="00E52518">
        <w:rPr>
          <w:rFonts w:ascii="Arial" w:hAnsi="Arial" w:cs="Arial"/>
          <w:u w:val="single"/>
        </w:rPr>
        <w:t>Plans for tabulation, statistical analysis, and publication</w:t>
      </w:r>
      <w:r w:rsidRPr="001C6852" w:rsidR="00E52518">
        <w:rPr>
          <w:rFonts w:ascii="Arial" w:hAnsi="Arial" w:cs="Arial"/>
        </w:rPr>
        <w:t>.</w:t>
      </w:r>
      <w:r w:rsidR="00E52518">
        <w:rPr>
          <w:rFonts w:ascii="Arial" w:hAnsi="Arial" w:cs="Arial"/>
        </w:rPr>
        <w:t xml:space="preserve">  </w:t>
      </w:r>
    </w:p>
    <w:p w:rsidR="00992D9D" w:rsidRPr="00FC0B86" w:rsidP="00D32F6D" w14:paraId="0D257D06" w14:textId="77777777">
      <w:pPr>
        <w:widowControl w:val="0"/>
        <w:rPr>
          <w:rFonts w:ascii="Arial" w:hAnsi="Arial" w:cs="Arial"/>
        </w:rPr>
      </w:pPr>
    </w:p>
    <w:p w:rsidR="007A3255" w:rsidRPr="00FC0B86" w:rsidP="00D32F6D" w14:paraId="0D257D07" w14:textId="77777777">
      <w:pPr>
        <w:widowControl w:val="0"/>
        <w:rPr>
          <w:rFonts w:ascii="Arial" w:hAnsi="Arial" w:cs="Arial"/>
        </w:rPr>
      </w:pPr>
      <w:r w:rsidRPr="00FC0B86">
        <w:rPr>
          <w:rFonts w:ascii="Arial" w:hAnsi="Arial" w:cs="Arial"/>
        </w:rPr>
        <w:t>This information collection will not be published for statistical purposes</w:t>
      </w:r>
      <w:r w:rsidRPr="00FC0B86" w:rsidR="00621949">
        <w:rPr>
          <w:rFonts w:ascii="Arial" w:hAnsi="Arial" w:cs="Arial"/>
        </w:rPr>
        <w:t>.</w:t>
      </w:r>
      <w:r w:rsidR="0062222B">
        <w:rPr>
          <w:rFonts w:ascii="Arial" w:hAnsi="Arial" w:cs="Arial"/>
        </w:rPr>
        <w:t xml:space="preserve">  </w:t>
      </w:r>
    </w:p>
    <w:p w:rsidR="00992D9D" w:rsidRPr="00FC0B86" w:rsidP="00D32F6D" w14:paraId="0D257D08" w14:textId="77777777">
      <w:pPr>
        <w:widowControl w:val="0"/>
        <w:rPr>
          <w:rFonts w:ascii="Arial" w:hAnsi="Arial" w:cs="Arial"/>
        </w:rPr>
      </w:pPr>
    </w:p>
    <w:p w:rsidR="00992D9D" w:rsidRPr="00FC0B86" w:rsidP="00D32F6D" w14:paraId="0D257D09" w14:textId="77777777">
      <w:pPr>
        <w:widowControl w:val="0"/>
        <w:rPr>
          <w:rFonts w:ascii="Arial" w:hAnsi="Arial" w:cs="Arial"/>
          <w:u w:val="single"/>
        </w:rPr>
      </w:pPr>
      <w:r w:rsidRPr="00FC0B86">
        <w:rPr>
          <w:rFonts w:ascii="Arial" w:hAnsi="Arial" w:cs="Arial"/>
        </w:rPr>
        <w:t xml:space="preserve">17)  </w:t>
      </w:r>
      <w:r w:rsidRPr="00917EB3" w:rsidR="00E52518">
        <w:rPr>
          <w:rFonts w:ascii="Arial" w:hAnsi="Arial" w:cs="Arial"/>
          <w:u w:val="single"/>
        </w:rPr>
        <w:t>Approval for not explaining the expiration date for OMB approval</w:t>
      </w:r>
      <w:r w:rsidRPr="001C6852" w:rsidR="00E52518">
        <w:rPr>
          <w:rFonts w:ascii="Arial" w:hAnsi="Arial" w:cs="Arial"/>
        </w:rPr>
        <w:t>.</w:t>
      </w:r>
      <w:r w:rsidR="00E52518">
        <w:rPr>
          <w:rFonts w:ascii="Arial" w:hAnsi="Arial" w:cs="Arial"/>
        </w:rPr>
        <w:t xml:space="preserve">  </w:t>
      </w:r>
    </w:p>
    <w:p w:rsidR="00992D9D" w:rsidRPr="00FC0B86" w:rsidP="00D32F6D" w14:paraId="0D257D0A" w14:textId="77777777">
      <w:pPr>
        <w:widowControl w:val="0"/>
        <w:rPr>
          <w:rFonts w:ascii="Arial" w:hAnsi="Arial" w:cs="Arial"/>
        </w:rPr>
      </w:pPr>
    </w:p>
    <w:p w:rsidR="00992D9D" w:rsidRPr="00FC0B86" w:rsidP="00D32F6D" w14:paraId="0D257D0B" w14:textId="77777777">
      <w:pPr>
        <w:widowControl w:val="0"/>
        <w:rPr>
          <w:rFonts w:ascii="Arial" w:hAnsi="Arial" w:cs="Arial"/>
        </w:rPr>
      </w:pPr>
      <w:r w:rsidRPr="00FC0B86">
        <w:rPr>
          <w:rFonts w:ascii="Arial" w:hAnsi="Arial" w:cs="Arial"/>
        </w:rPr>
        <w:t xml:space="preserve">The Coast Guard </w:t>
      </w:r>
      <w:r w:rsidRPr="00FC0B86" w:rsidR="009566E3">
        <w:rPr>
          <w:rFonts w:ascii="Arial" w:hAnsi="Arial" w:cs="Arial"/>
        </w:rPr>
        <w:t>will display the expiration date for OMB approval of this information collection</w:t>
      </w:r>
      <w:r w:rsidRPr="00FC0B86" w:rsidR="00621949">
        <w:rPr>
          <w:rFonts w:ascii="Arial" w:hAnsi="Arial" w:cs="Arial"/>
        </w:rPr>
        <w:t>.</w:t>
      </w:r>
      <w:r w:rsidR="0062222B">
        <w:rPr>
          <w:rFonts w:ascii="Arial" w:hAnsi="Arial" w:cs="Arial"/>
        </w:rPr>
        <w:t xml:space="preserve">  </w:t>
      </w:r>
    </w:p>
    <w:p w:rsidR="00992D9D" w:rsidRPr="00FC0B86" w:rsidP="00D32F6D" w14:paraId="0D257D0C" w14:textId="77777777">
      <w:pPr>
        <w:widowControl w:val="0"/>
        <w:rPr>
          <w:rFonts w:ascii="Arial" w:hAnsi="Arial" w:cs="Arial"/>
        </w:rPr>
      </w:pPr>
    </w:p>
    <w:p w:rsidR="00992D9D" w:rsidRPr="00FC0B86" w:rsidP="00D32F6D" w14:paraId="0D257D0D" w14:textId="77777777">
      <w:pPr>
        <w:widowControl w:val="0"/>
        <w:rPr>
          <w:rFonts w:ascii="Arial" w:hAnsi="Arial" w:cs="Arial"/>
          <w:u w:val="single"/>
        </w:rPr>
      </w:pPr>
      <w:r w:rsidRPr="00FC0B86">
        <w:rPr>
          <w:rFonts w:ascii="Arial" w:hAnsi="Arial" w:cs="Arial"/>
        </w:rPr>
        <w:t xml:space="preserve">18)  </w:t>
      </w:r>
      <w:r w:rsidRPr="00FC0B86" w:rsidR="007E4E23">
        <w:rPr>
          <w:rFonts w:ascii="Arial" w:hAnsi="Arial" w:cs="Arial"/>
          <w:u w:val="single"/>
        </w:rPr>
        <w:t>Explain each exception to the certification statement</w:t>
      </w:r>
      <w:r w:rsidRPr="00A72772" w:rsidR="007E4E23">
        <w:rPr>
          <w:rFonts w:ascii="Arial" w:hAnsi="Arial" w:cs="Arial"/>
        </w:rPr>
        <w:t>.</w:t>
      </w:r>
      <w:r w:rsidRPr="00A72772" w:rsidR="0062222B">
        <w:rPr>
          <w:rFonts w:ascii="Arial" w:hAnsi="Arial" w:cs="Arial"/>
        </w:rPr>
        <w:t xml:space="preserve">  </w:t>
      </w:r>
    </w:p>
    <w:p w:rsidR="007E4E23" w:rsidRPr="00FC0B86" w:rsidP="00D32F6D" w14:paraId="0D257D0E" w14:textId="77777777">
      <w:pPr>
        <w:widowControl w:val="0"/>
        <w:rPr>
          <w:rFonts w:ascii="Arial" w:hAnsi="Arial" w:cs="Arial"/>
        </w:rPr>
      </w:pPr>
    </w:p>
    <w:p w:rsidR="007E4E23" w:rsidRPr="00FC0B86" w:rsidP="00D32F6D" w14:paraId="0D257D0F" w14:textId="77777777">
      <w:pPr>
        <w:widowControl w:val="0"/>
        <w:rPr>
          <w:rFonts w:ascii="Arial" w:hAnsi="Arial" w:cs="Arial"/>
        </w:rPr>
      </w:pPr>
      <w:r w:rsidRPr="00FC0B86">
        <w:rPr>
          <w:rFonts w:ascii="Arial" w:hAnsi="Arial" w:cs="Arial"/>
        </w:rPr>
        <w:t xml:space="preserve">The Coast Guard </w:t>
      </w:r>
      <w:r w:rsidRPr="00FC0B86" w:rsidR="00621949">
        <w:rPr>
          <w:rFonts w:ascii="Arial" w:hAnsi="Arial" w:cs="Arial"/>
        </w:rPr>
        <w:t>does not request an exception to the certification of this information collection.</w:t>
      </w:r>
      <w:r w:rsidR="0062222B">
        <w:rPr>
          <w:rFonts w:ascii="Arial" w:hAnsi="Arial" w:cs="Arial"/>
        </w:rPr>
        <w:t xml:space="preserve">  </w:t>
      </w:r>
    </w:p>
    <w:p w:rsidR="00613BD3" w:rsidRPr="00FC0B86" w:rsidP="00D32F6D" w14:paraId="0D257D10" w14:textId="77777777">
      <w:pPr>
        <w:widowControl w:val="0"/>
        <w:rPr>
          <w:rFonts w:ascii="Arial" w:hAnsi="Arial" w:cs="Arial"/>
        </w:rPr>
      </w:pPr>
    </w:p>
    <w:p w:rsidR="009566E3" w:rsidRPr="00FC0B86" w:rsidP="00D32F6D" w14:paraId="0D257D11" w14:textId="77777777">
      <w:pPr>
        <w:widowControl w:val="0"/>
        <w:rPr>
          <w:rFonts w:ascii="Arial" w:hAnsi="Arial" w:cs="Arial"/>
        </w:rPr>
      </w:pPr>
    </w:p>
    <w:p w:rsidR="00613BD3" w:rsidRPr="00FC0B86" w:rsidP="00D32F6D" w14:paraId="0D257D12" w14:textId="77777777">
      <w:pPr>
        <w:widowControl w:val="0"/>
        <w:rPr>
          <w:rFonts w:ascii="Arial" w:hAnsi="Arial" w:cs="Arial"/>
          <w:b/>
        </w:rPr>
      </w:pPr>
      <w:r>
        <w:rPr>
          <w:rFonts w:ascii="Arial" w:hAnsi="Arial" w:cs="Arial"/>
          <w:b/>
        </w:rPr>
        <w:t xml:space="preserve">B.  </w:t>
      </w:r>
      <w:r w:rsidRPr="00FC0B86">
        <w:rPr>
          <w:rFonts w:ascii="Arial" w:hAnsi="Arial" w:cs="Arial"/>
          <w:b/>
        </w:rPr>
        <w:t>Collection of Information Employing Statistical Methods.</w:t>
      </w:r>
      <w:r w:rsidR="0062222B">
        <w:rPr>
          <w:rFonts w:ascii="Arial" w:hAnsi="Arial" w:cs="Arial"/>
          <w:b/>
        </w:rPr>
        <w:t xml:space="preserve">  </w:t>
      </w:r>
    </w:p>
    <w:p w:rsidR="00613BD3" w:rsidRPr="00FC0B86" w:rsidP="00D32F6D" w14:paraId="0D257D13" w14:textId="77777777">
      <w:pPr>
        <w:widowControl w:val="0"/>
        <w:rPr>
          <w:rFonts w:ascii="Arial" w:hAnsi="Arial" w:cs="Arial"/>
        </w:rPr>
      </w:pPr>
    </w:p>
    <w:p w:rsidR="00613BD3" w:rsidRPr="00FC0B86" w:rsidP="00D32F6D" w14:paraId="0D257D14" w14:textId="77777777">
      <w:pPr>
        <w:widowControl w:val="0"/>
        <w:rPr>
          <w:rFonts w:ascii="Arial" w:hAnsi="Arial" w:cs="Arial"/>
        </w:rPr>
      </w:pPr>
      <w:r w:rsidRPr="00FC0B86">
        <w:rPr>
          <w:rFonts w:ascii="Arial" w:hAnsi="Arial" w:cs="Arial"/>
        </w:rPr>
        <w:t>This information collection does not employ statistical methods.</w:t>
      </w:r>
      <w:r w:rsidR="0062222B">
        <w:rPr>
          <w:rFonts w:ascii="Arial" w:hAnsi="Arial" w:cs="Arial"/>
        </w:rPr>
        <w:t xml:space="preserve">  </w:t>
      </w:r>
    </w:p>
    <w:p w:rsidR="00813FCD" w:rsidRPr="00FC0B86" w:rsidP="00D32F6D" w14:paraId="0D257D15" w14:textId="77777777">
      <w:pPr>
        <w:widowControl w:val="0"/>
        <w:rPr>
          <w:rFonts w:ascii="Arial" w:hAnsi="Arial" w:cs="Arial"/>
        </w:rPr>
      </w:pPr>
    </w:p>
    <w:sectPr w:rsidSect="0064120C">
      <w:headerReference w:type="default" r:id="rId11"/>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BD1" w:rsidRPr="00FC0B86" w:rsidP="00813FCD" w14:paraId="0D257D1B" w14:textId="77777777">
    <w:pPr>
      <w:pStyle w:val="Footer"/>
      <w:jc w:val="center"/>
      <w:rPr>
        <w:rFonts w:ascii="Arial" w:hAnsi="Arial" w:cs="Arial"/>
      </w:rPr>
    </w:pPr>
    <w:r w:rsidRPr="00FC0B86">
      <w:rPr>
        <w:rStyle w:val="PageNumber"/>
        <w:rFonts w:ascii="Arial" w:hAnsi="Arial" w:cs="Arial"/>
      </w:rPr>
      <w:fldChar w:fldCharType="begin"/>
    </w:r>
    <w:r w:rsidRPr="00FC0B86">
      <w:rPr>
        <w:rStyle w:val="PageNumber"/>
        <w:rFonts w:ascii="Arial" w:hAnsi="Arial" w:cs="Arial"/>
      </w:rPr>
      <w:instrText xml:space="preserve"> PAGE </w:instrText>
    </w:r>
    <w:r w:rsidRPr="00FC0B86">
      <w:rPr>
        <w:rStyle w:val="PageNumber"/>
        <w:rFonts w:ascii="Arial" w:hAnsi="Arial" w:cs="Arial"/>
      </w:rPr>
      <w:fldChar w:fldCharType="separate"/>
    </w:r>
    <w:r w:rsidR="00A72772">
      <w:rPr>
        <w:rStyle w:val="PageNumber"/>
        <w:rFonts w:ascii="Arial" w:hAnsi="Arial" w:cs="Arial"/>
        <w:noProof/>
      </w:rPr>
      <w:t>4</w:t>
    </w:r>
    <w:r w:rsidRPr="00FC0B86">
      <w:rPr>
        <w:rStyle w:val="PageNumber"/>
        <w:rFonts w:ascii="Arial" w:hAnsi="Arial" w:cs="Arial"/>
      </w:rPr>
      <w:fldChar w:fldCharType="end"/>
    </w:r>
    <w:r w:rsidRPr="00FC0B86">
      <w:rPr>
        <w:rStyle w:val="PageNumber"/>
        <w:rFonts w:ascii="Arial" w:hAnsi="Arial" w:cs="Arial"/>
      </w:rPr>
      <w:t xml:space="preserve"> of </w:t>
    </w:r>
    <w:r w:rsidRPr="00FC0B86">
      <w:rPr>
        <w:rStyle w:val="PageNumber"/>
        <w:rFonts w:ascii="Arial" w:hAnsi="Arial" w:cs="Arial"/>
      </w:rPr>
      <w:fldChar w:fldCharType="begin"/>
    </w:r>
    <w:r w:rsidRPr="00FC0B86">
      <w:rPr>
        <w:rStyle w:val="PageNumber"/>
        <w:rFonts w:ascii="Arial" w:hAnsi="Arial" w:cs="Arial"/>
      </w:rPr>
      <w:instrText xml:space="preserve"> NUMPAGES </w:instrText>
    </w:r>
    <w:r w:rsidRPr="00FC0B86">
      <w:rPr>
        <w:rStyle w:val="PageNumber"/>
        <w:rFonts w:ascii="Arial" w:hAnsi="Arial" w:cs="Arial"/>
      </w:rPr>
      <w:fldChar w:fldCharType="separate"/>
    </w:r>
    <w:r w:rsidR="00A72772">
      <w:rPr>
        <w:rStyle w:val="PageNumber"/>
        <w:rFonts w:ascii="Arial" w:hAnsi="Arial" w:cs="Arial"/>
        <w:noProof/>
      </w:rPr>
      <w:t>4</w:t>
    </w:r>
    <w:r w:rsidRPr="00FC0B8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6C6E" w14:paraId="0D257D16" w14:textId="77777777">
      <w:r>
        <w:separator/>
      </w:r>
    </w:p>
  </w:footnote>
  <w:footnote w:type="continuationSeparator" w:id="1">
    <w:p w:rsidR="00A86C6E" w14:paraId="0D257D17" w14:textId="77777777">
      <w:r>
        <w:continuationSeparator/>
      </w:r>
    </w:p>
  </w:footnote>
  <w:footnote w:id="2">
    <w:p w:rsidR="00906BD1" w:rsidRPr="001B0EC4" w14:paraId="0D257D1C" w14:textId="77777777">
      <w:pPr>
        <w:pStyle w:val="FootnoteText"/>
        <w:rPr>
          <w:rFonts w:ascii="Arial" w:hAnsi="Arial" w:cs="Arial"/>
          <w:sz w:val="16"/>
          <w:szCs w:val="16"/>
        </w:rPr>
      </w:pPr>
      <w:r w:rsidRPr="001B0EC4">
        <w:rPr>
          <w:rStyle w:val="FootnoteReference"/>
          <w:rFonts w:ascii="Arial" w:hAnsi="Arial" w:cs="Arial"/>
          <w:sz w:val="16"/>
          <w:szCs w:val="16"/>
        </w:rPr>
        <w:footnoteRef/>
      </w:r>
      <w:r w:rsidRPr="001B0EC4">
        <w:rPr>
          <w:rFonts w:ascii="Arial" w:hAnsi="Arial" w:cs="Arial"/>
          <w:sz w:val="16"/>
          <w:szCs w:val="16"/>
        </w:rPr>
        <w:t xml:space="preserve">  MTSA—Public Law 107–295, 116 Stat. 2064, Nov. 25, 2002</w:t>
      </w:r>
    </w:p>
  </w:footnote>
  <w:footnote w:id="3">
    <w:p w:rsidR="000310D0" w:rsidRPr="000310D0" w14:paraId="0D257D1D" w14:textId="77777777">
      <w:pPr>
        <w:pStyle w:val="FootnoteText"/>
        <w:rPr>
          <w:rFonts w:ascii="Arial" w:hAnsi="Arial" w:cs="Arial"/>
          <w:sz w:val="16"/>
          <w:szCs w:val="16"/>
        </w:rPr>
      </w:pPr>
      <w:r w:rsidRPr="000310D0">
        <w:rPr>
          <w:rStyle w:val="FootnoteReference"/>
          <w:rFonts w:ascii="Arial" w:hAnsi="Arial" w:cs="Arial"/>
          <w:sz w:val="16"/>
          <w:szCs w:val="16"/>
        </w:rPr>
        <w:footnoteRef/>
      </w:r>
      <w:r w:rsidRPr="000310D0">
        <w:rPr>
          <w:rFonts w:ascii="Arial" w:hAnsi="Arial" w:cs="Arial"/>
          <w:sz w:val="16"/>
          <w:szCs w:val="16"/>
        </w:rPr>
        <w:t xml:space="preserve">  Section 2(97)(g) of DHS Delegation No. 0170.1, Delegation to the Commandant of the U.S. Coast Guard.  </w:t>
      </w:r>
    </w:p>
  </w:footnote>
  <w:footnote w:id="4">
    <w:p w:rsidR="00906BD1" w:rsidRPr="00BC0AB2" w14:paraId="0D257D1E" w14:textId="77777777">
      <w:pPr>
        <w:pStyle w:val="FootnoteText"/>
        <w:rPr>
          <w:rFonts w:ascii="Arial" w:hAnsi="Arial" w:cs="Arial"/>
          <w:sz w:val="16"/>
          <w:szCs w:val="16"/>
        </w:rPr>
      </w:pPr>
      <w:r w:rsidRPr="00BC0AB2">
        <w:rPr>
          <w:rStyle w:val="FootnoteReference"/>
          <w:rFonts w:ascii="Arial" w:hAnsi="Arial" w:cs="Arial"/>
          <w:sz w:val="16"/>
          <w:szCs w:val="16"/>
        </w:rPr>
        <w:footnoteRef/>
      </w:r>
      <w:r w:rsidRPr="00BC0AB2">
        <w:rPr>
          <w:rFonts w:ascii="Arial" w:hAnsi="Arial" w:cs="Arial"/>
          <w:sz w:val="16"/>
          <w:szCs w:val="16"/>
        </w:rPr>
        <w:t xml:space="preserve">  For this ICR, we calculate respondents by multiplying the number of distinct vessel arrivals (as found in the </w:t>
      </w:r>
      <w:r>
        <w:rPr>
          <w:rFonts w:ascii="Arial" w:hAnsi="Arial" w:cs="Arial"/>
          <w:sz w:val="16"/>
          <w:szCs w:val="16"/>
        </w:rPr>
        <w:t xml:space="preserve">current </w:t>
      </w:r>
      <w:r w:rsidRPr="00BC0AB2">
        <w:rPr>
          <w:rFonts w:ascii="Arial" w:hAnsi="Arial" w:cs="Arial"/>
          <w:sz w:val="16"/>
          <w:szCs w:val="16"/>
        </w:rPr>
        <w:t xml:space="preserve">Coast Guard Port State Control Report) by a factor of 77.  </w:t>
      </w:r>
      <w:r w:rsidR="000310D0">
        <w:rPr>
          <w:rFonts w:ascii="Arial" w:hAnsi="Arial" w:cs="Arial"/>
          <w:sz w:val="16"/>
          <w:szCs w:val="16"/>
        </w:rPr>
        <w:t xml:space="preserve">We then take 3% of that figure.  </w:t>
      </w:r>
    </w:p>
  </w:footnote>
  <w:footnote w:id="5">
    <w:p w:rsidR="00906BD1" w:rsidRPr="0024231A" w14:paraId="0D257D1F" w14:textId="086B3AE6">
      <w:pPr>
        <w:pStyle w:val="FootnoteText"/>
        <w:rPr>
          <w:rFonts w:ascii="Arial" w:hAnsi="Arial" w:cs="Arial"/>
          <w:sz w:val="16"/>
          <w:szCs w:val="16"/>
        </w:rPr>
      </w:pPr>
      <w:r w:rsidRPr="0024231A">
        <w:rPr>
          <w:rStyle w:val="FootnoteReference"/>
          <w:rFonts w:ascii="Arial" w:hAnsi="Arial" w:cs="Arial"/>
          <w:sz w:val="16"/>
          <w:szCs w:val="16"/>
        </w:rPr>
        <w:footnoteRef/>
      </w:r>
      <w:r w:rsidRPr="0024231A">
        <w:rPr>
          <w:rFonts w:ascii="Arial" w:hAnsi="Arial" w:cs="Arial"/>
          <w:sz w:val="16"/>
          <w:szCs w:val="16"/>
        </w:rPr>
        <w:t xml:space="preserve"> </w:t>
      </w:r>
      <w:r>
        <w:rPr>
          <w:rFonts w:ascii="Arial" w:hAnsi="Arial" w:cs="Arial"/>
          <w:sz w:val="16"/>
          <w:szCs w:val="16"/>
        </w:rPr>
        <w:t xml:space="preserve"> </w:t>
      </w:r>
      <w:r w:rsidRPr="0024231A">
        <w:rPr>
          <w:rFonts w:ascii="Arial" w:hAnsi="Arial" w:cs="Arial"/>
          <w:sz w:val="16"/>
          <w:szCs w:val="16"/>
        </w:rPr>
        <w:t>Source:  U.S. Department of State, Application for a U.S. Passport, Form DS-11, 0</w:t>
      </w:r>
      <w:r w:rsidR="004876D0">
        <w:rPr>
          <w:rFonts w:ascii="Arial" w:hAnsi="Arial" w:cs="Arial"/>
          <w:sz w:val="16"/>
          <w:szCs w:val="16"/>
        </w:rPr>
        <w:t>4</w:t>
      </w:r>
      <w:r w:rsidR="00E92526">
        <w:rPr>
          <w:rFonts w:ascii="Arial" w:hAnsi="Arial" w:cs="Arial"/>
          <w:sz w:val="16"/>
          <w:szCs w:val="16"/>
        </w:rPr>
        <w:t>-20</w:t>
      </w:r>
      <w:r w:rsidR="004876D0">
        <w:rPr>
          <w:rFonts w:ascii="Arial" w:hAnsi="Arial" w:cs="Arial"/>
          <w:sz w:val="16"/>
          <w:szCs w:val="16"/>
        </w:rPr>
        <w:t>22</w:t>
      </w:r>
      <w:r w:rsidRPr="0024231A">
        <w:rPr>
          <w:rFonts w:ascii="Arial" w:hAnsi="Arial" w:cs="Arial"/>
          <w:sz w:val="16"/>
          <w:szCs w:val="16"/>
        </w:rPr>
        <w:t>.</w:t>
      </w:r>
    </w:p>
  </w:footnote>
  <w:footnote w:id="6">
    <w:p w:rsidR="00554421" w:rsidP="00554421" w14:paraId="0D257D20" w14:textId="4D4E7A9A">
      <w:pPr>
        <w:pStyle w:val="FootnoteText"/>
      </w:pPr>
      <w:r>
        <w:rPr>
          <w:rStyle w:val="FootnoteReference"/>
        </w:rPr>
        <w:footnoteRef/>
      </w:r>
      <w:r>
        <w:t xml:space="preserve">  </w:t>
      </w:r>
      <w:hyperlink r:id="rId1" w:history="1">
        <w:r w:rsidR="00187C34">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 w:id="7">
    <w:p w:rsidR="00554421" w:rsidP="00554421" w14:paraId="0D257D21" w14:textId="15D1EC90">
      <w:pPr>
        <w:pStyle w:val="FootnoteText"/>
      </w:pPr>
      <w:r>
        <w:rPr>
          <w:rStyle w:val="FootnoteReference"/>
        </w:rPr>
        <w:footnoteRef/>
      </w:r>
      <w:r>
        <w:t xml:space="preserve">  </w:t>
      </w:r>
      <w:hyperlink r:id="rId2" w:history="1">
        <w:r w:rsidR="00187C34">
          <w:rPr>
            <w:rStyle w:val="Hyperlink"/>
            <w:rFonts w:ascii="Arial" w:hAnsi="Arial" w:cs="Arial"/>
            <w:sz w:val="18"/>
            <w:szCs w:val="18"/>
          </w:rPr>
          <w:t>https://www.bls.gov/oes/2023/may/oes535011.htm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BD1" w:rsidRPr="00FC0B86" w14:paraId="0D257D1A" w14:textId="77777777">
    <w:pPr>
      <w:pStyle w:val="Header"/>
      <w:rPr>
        <w:rFonts w:ascii="Arial" w:hAnsi="Arial" w:cs="Arial"/>
      </w:rPr>
    </w:pPr>
    <w:r w:rsidRPr="00FC0B86">
      <w:rPr>
        <w:rFonts w:ascii="Arial" w:hAnsi="Arial" w:cs="Arial"/>
      </w:rPr>
      <w:t>1625-0113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F6333"/>
    <w:multiLevelType w:val="hybridMultilevel"/>
    <w:tmpl w:val="B94C4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B07D6"/>
    <w:multiLevelType w:val="hybridMultilevel"/>
    <w:tmpl w:val="AAB8F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373E5F"/>
    <w:multiLevelType w:val="multilevel"/>
    <w:tmpl w:val="2B8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D11A09"/>
    <w:multiLevelType w:val="hybridMultilevel"/>
    <w:tmpl w:val="13948C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C064E8E"/>
    <w:multiLevelType w:val="hybridMultilevel"/>
    <w:tmpl w:val="D982D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1212800"/>
    <w:multiLevelType w:val="multilevel"/>
    <w:tmpl w:val="F0A44C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863BFA"/>
    <w:multiLevelType w:val="hybridMultilevel"/>
    <w:tmpl w:val="5F268D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30E0758"/>
    <w:multiLevelType w:val="hybridMultilevel"/>
    <w:tmpl w:val="B380B1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45F35E0"/>
    <w:multiLevelType w:val="hybridMultilevel"/>
    <w:tmpl w:val="DB4A652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6087256"/>
    <w:multiLevelType w:val="hybridMultilevel"/>
    <w:tmpl w:val="B246D198"/>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4C8B342D"/>
    <w:multiLevelType w:val="hybridMultilevel"/>
    <w:tmpl w:val="E15C11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CD12E1F"/>
    <w:multiLevelType w:val="hybridMultilevel"/>
    <w:tmpl w:val="09AEB2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F262DD3"/>
    <w:multiLevelType w:val="hybridMultilevel"/>
    <w:tmpl w:val="66E61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6063B1"/>
    <w:multiLevelType w:val="hybridMultilevel"/>
    <w:tmpl w:val="77B4C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7C1EF2"/>
    <w:multiLevelType w:val="hybridMultilevel"/>
    <w:tmpl w:val="C736F69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521625731">
    <w:abstractNumId w:val="4"/>
  </w:num>
  <w:num w:numId="2" w16cid:durableId="746223574">
    <w:abstractNumId w:val="6"/>
  </w:num>
  <w:num w:numId="3" w16cid:durableId="1840611050">
    <w:abstractNumId w:val="11"/>
  </w:num>
  <w:num w:numId="4" w16cid:durableId="1817646533">
    <w:abstractNumId w:val="3"/>
  </w:num>
  <w:num w:numId="5" w16cid:durableId="262149151">
    <w:abstractNumId w:val="8"/>
  </w:num>
  <w:num w:numId="6" w16cid:durableId="1410931790">
    <w:abstractNumId w:val="12"/>
  </w:num>
  <w:num w:numId="7" w16cid:durableId="1897429246">
    <w:abstractNumId w:val="7"/>
  </w:num>
  <w:num w:numId="8" w16cid:durableId="1663311542">
    <w:abstractNumId w:val="5"/>
  </w:num>
  <w:num w:numId="9" w16cid:durableId="1249271454">
    <w:abstractNumId w:val="10"/>
  </w:num>
  <w:num w:numId="10" w16cid:durableId="1177959651">
    <w:abstractNumId w:val="15"/>
  </w:num>
  <w:num w:numId="11" w16cid:durableId="1725367995">
    <w:abstractNumId w:val="9"/>
  </w:num>
  <w:num w:numId="12" w16cid:durableId="596641708">
    <w:abstractNumId w:val="14"/>
  </w:num>
  <w:num w:numId="13" w16cid:durableId="1240558108">
    <w:abstractNumId w:val="13"/>
  </w:num>
  <w:num w:numId="14" w16cid:durableId="942104342">
    <w:abstractNumId w:val="1"/>
  </w:num>
  <w:num w:numId="15" w16cid:durableId="624893993">
    <w:abstractNumId w:val="0"/>
  </w:num>
  <w:num w:numId="16" w16cid:durableId="203083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20C"/>
    <w:rsid w:val="00016269"/>
    <w:rsid w:val="000200E9"/>
    <w:rsid w:val="000310D0"/>
    <w:rsid w:val="00034CCB"/>
    <w:rsid w:val="00035883"/>
    <w:rsid w:val="00064986"/>
    <w:rsid w:val="00073201"/>
    <w:rsid w:val="00081078"/>
    <w:rsid w:val="000A000D"/>
    <w:rsid w:val="000A67CA"/>
    <w:rsid w:val="000B540B"/>
    <w:rsid w:val="000E6994"/>
    <w:rsid w:val="000E7D7B"/>
    <w:rsid w:val="00107E3B"/>
    <w:rsid w:val="001268B0"/>
    <w:rsid w:val="0012789D"/>
    <w:rsid w:val="00145A6D"/>
    <w:rsid w:val="00147055"/>
    <w:rsid w:val="00151D7D"/>
    <w:rsid w:val="00174578"/>
    <w:rsid w:val="00175D16"/>
    <w:rsid w:val="00187C34"/>
    <w:rsid w:val="00191767"/>
    <w:rsid w:val="001B0EC4"/>
    <w:rsid w:val="001C6852"/>
    <w:rsid w:val="001D06D6"/>
    <w:rsid w:val="001E6B59"/>
    <w:rsid w:val="001F0136"/>
    <w:rsid w:val="001F0AC6"/>
    <w:rsid w:val="00211ED3"/>
    <w:rsid w:val="002123DF"/>
    <w:rsid w:val="002157A9"/>
    <w:rsid w:val="00220355"/>
    <w:rsid w:val="00240248"/>
    <w:rsid w:val="0024231A"/>
    <w:rsid w:val="00255427"/>
    <w:rsid w:val="00266A68"/>
    <w:rsid w:val="0027234E"/>
    <w:rsid w:val="0027551A"/>
    <w:rsid w:val="00277A7A"/>
    <w:rsid w:val="00295263"/>
    <w:rsid w:val="00297B95"/>
    <w:rsid w:val="002A0570"/>
    <w:rsid w:val="002D6971"/>
    <w:rsid w:val="002E3B52"/>
    <w:rsid w:val="002E50AB"/>
    <w:rsid w:val="00310F9D"/>
    <w:rsid w:val="00316A0A"/>
    <w:rsid w:val="00336A31"/>
    <w:rsid w:val="00343D5C"/>
    <w:rsid w:val="00345287"/>
    <w:rsid w:val="0035256A"/>
    <w:rsid w:val="003743D6"/>
    <w:rsid w:val="00377238"/>
    <w:rsid w:val="003775A6"/>
    <w:rsid w:val="003828CF"/>
    <w:rsid w:val="003830CD"/>
    <w:rsid w:val="003913BA"/>
    <w:rsid w:val="00394F0E"/>
    <w:rsid w:val="003957DF"/>
    <w:rsid w:val="00397CE3"/>
    <w:rsid w:val="003D2D0C"/>
    <w:rsid w:val="003E08B4"/>
    <w:rsid w:val="003E1300"/>
    <w:rsid w:val="003E3048"/>
    <w:rsid w:val="003E39AA"/>
    <w:rsid w:val="003F6E46"/>
    <w:rsid w:val="0040098C"/>
    <w:rsid w:val="0040217F"/>
    <w:rsid w:val="0040353D"/>
    <w:rsid w:val="0041328F"/>
    <w:rsid w:val="00432AF3"/>
    <w:rsid w:val="00434697"/>
    <w:rsid w:val="00434CC2"/>
    <w:rsid w:val="00435BE4"/>
    <w:rsid w:val="00440166"/>
    <w:rsid w:val="00442428"/>
    <w:rsid w:val="004439D6"/>
    <w:rsid w:val="00461304"/>
    <w:rsid w:val="00476B38"/>
    <w:rsid w:val="004876D0"/>
    <w:rsid w:val="00492B5B"/>
    <w:rsid w:val="004957DA"/>
    <w:rsid w:val="0049735D"/>
    <w:rsid w:val="004A3967"/>
    <w:rsid w:val="004B0792"/>
    <w:rsid w:val="00500A0D"/>
    <w:rsid w:val="00524114"/>
    <w:rsid w:val="005322CB"/>
    <w:rsid w:val="00540624"/>
    <w:rsid w:val="00554421"/>
    <w:rsid w:val="00564907"/>
    <w:rsid w:val="005659E4"/>
    <w:rsid w:val="00571F96"/>
    <w:rsid w:val="00572662"/>
    <w:rsid w:val="005917CD"/>
    <w:rsid w:val="00593B12"/>
    <w:rsid w:val="005945FA"/>
    <w:rsid w:val="005A18B9"/>
    <w:rsid w:val="005B40A6"/>
    <w:rsid w:val="005C46CB"/>
    <w:rsid w:val="005D7BE3"/>
    <w:rsid w:val="005E70CB"/>
    <w:rsid w:val="005F575D"/>
    <w:rsid w:val="00603C28"/>
    <w:rsid w:val="006102DD"/>
    <w:rsid w:val="006138DA"/>
    <w:rsid w:val="00613BD3"/>
    <w:rsid w:val="00621949"/>
    <w:rsid w:val="0062222B"/>
    <w:rsid w:val="00623AEB"/>
    <w:rsid w:val="00626D1E"/>
    <w:rsid w:val="006300F9"/>
    <w:rsid w:val="00632DCE"/>
    <w:rsid w:val="00633ECA"/>
    <w:rsid w:val="0064120C"/>
    <w:rsid w:val="0064216D"/>
    <w:rsid w:val="0064484E"/>
    <w:rsid w:val="00650A11"/>
    <w:rsid w:val="00655196"/>
    <w:rsid w:val="00655AAA"/>
    <w:rsid w:val="0066149D"/>
    <w:rsid w:val="00661989"/>
    <w:rsid w:val="00662535"/>
    <w:rsid w:val="006632F1"/>
    <w:rsid w:val="00672188"/>
    <w:rsid w:val="006B5BC9"/>
    <w:rsid w:val="006C37C7"/>
    <w:rsid w:val="006C48D7"/>
    <w:rsid w:val="006C5A7A"/>
    <w:rsid w:val="006E0656"/>
    <w:rsid w:val="00715D28"/>
    <w:rsid w:val="007160BB"/>
    <w:rsid w:val="007333C6"/>
    <w:rsid w:val="00737860"/>
    <w:rsid w:val="00740C55"/>
    <w:rsid w:val="007612FD"/>
    <w:rsid w:val="00766EBC"/>
    <w:rsid w:val="007708C8"/>
    <w:rsid w:val="00773F6A"/>
    <w:rsid w:val="00786048"/>
    <w:rsid w:val="00786DA7"/>
    <w:rsid w:val="007936ED"/>
    <w:rsid w:val="00794167"/>
    <w:rsid w:val="007A3255"/>
    <w:rsid w:val="007A73A5"/>
    <w:rsid w:val="007B7D17"/>
    <w:rsid w:val="007C02EC"/>
    <w:rsid w:val="007C4393"/>
    <w:rsid w:val="007D509A"/>
    <w:rsid w:val="007D5744"/>
    <w:rsid w:val="007E4E23"/>
    <w:rsid w:val="00806254"/>
    <w:rsid w:val="00813FCD"/>
    <w:rsid w:val="00827E54"/>
    <w:rsid w:val="00835B92"/>
    <w:rsid w:val="0083745B"/>
    <w:rsid w:val="00854892"/>
    <w:rsid w:val="008A1962"/>
    <w:rsid w:val="008A354E"/>
    <w:rsid w:val="008C68F4"/>
    <w:rsid w:val="008D4653"/>
    <w:rsid w:val="008D6882"/>
    <w:rsid w:val="008E52F9"/>
    <w:rsid w:val="008F30A7"/>
    <w:rsid w:val="008F45BB"/>
    <w:rsid w:val="008F586A"/>
    <w:rsid w:val="008F67C1"/>
    <w:rsid w:val="0090106B"/>
    <w:rsid w:val="00901E8D"/>
    <w:rsid w:val="00906BD1"/>
    <w:rsid w:val="00911C1F"/>
    <w:rsid w:val="00912D26"/>
    <w:rsid w:val="00917EB3"/>
    <w:rsid w:val="00922246"/>
    <w:rsid w:val="009344C0"/>
    <w:rsid w:val="009351CA"/>
    <w:rsid w:val="0094093C"/>
    <w:rsid w:val="00946091"/>
    <w:rsid w:val="009566E3"/>
    <w:rsid w:val="00962EBF"/>
    <w:rsid w:val="0098020B"/>
    <w:rsid w:val="00992D9D"/>
    <w:rsid w:val="00997F10"/>
    <w:rsid w:val="009B03F5"/>
    <w:rsid w:val="009B3F9C"/>
    <w:rsid w:val="009C637D"/>
    <w:rsid w:val="009D306F"/>
    <w:rsid w:val="009E39D9"/>
    <w:rsid w:val="00A11885"/>
    <w:rsid w:val="00A40498"/>
    <w:rsid w:val="00A5125E"/>
    <w:rsid w:val="00A56244"/>
    <w:rsid w:val="00A63234"/>
    <w:rsid w:val="00A724DC"/>
    <w:rsid w:val="00A72772"/>
    <w:rsid w:val="00A84281"/>
    <w:rsid w:val="00A86C6E"/>
    <w:rsid w:val="00AA67DF"/>
    <w:rsid w:val="00AA6EE6"/>
    <w:rsid w:val="00AB7DC7"/>
    <w:rsid w:val="00AC3475"/>
    <w:rsid w:val="00AC794A"/>
    <w:rsid w:val="00AD6005"/>
    <w:rsid w:val="00AE2715"/>
    <w:rsid w:val="00B126DB"/>
    <w:rsid w:val="00B24318"/>
    <w:rsid w:val="00B27B06"/>
    <w:rsid w:val="00B27E96"/>
    <w:rsid w:val="00B4444E"/>
    <w:rsid w:val="00B47297"/>
    <w:rsid w:val="00B52217"/>
    <w:rsid w:val="00B53D90"/>
    <w:rsid w:val="00B63B96"/>
    <w:rsid w:val="00B718B9"/>
    <w:rsid w:val="00B8262E"/>
    <w:rsid w:val="00B920E3"/>
    <w:rsid w:val="00B94137"/>
    <w:rsid w:val="00BA1293"/>
    <w:rsid w:val="00BC0AB2"/>
    <w:rsid w:val="00BC2E9E"/>
    <w:rsid w:val="00BD42B8"/>
    <w:rsid w:val="00BF4C2E"/>
    <w:rsid w:val="00C10609"/>
    <w:rsid w:val="00C116EA"/>
    <w:rsid w:val="00C12A67"/>
    <w:rsid w:val="00C36797"/>
    <w:rsid w:val="00C40F29"/>
    <w:rsid w:val="00C513D8"/>
    <w:rsid w:val="00C61DE6"/>
    <w:rsid w:val="00C62627"/>
    <w:rsid w:val="00C861D0"/>
    <w:rsid w:val="00C8781A"/>
    <w:rsid w:val="00C95706"/>
    <w:rsid w:val="00C96D43"/>
    <w:rsid w:val="00C975DC"/>
    <w:rsid w:val="00CC238E"/>
    <w:rsid w:val="00CD4427"/>
    <w:rsid w:val="00CD6F0F"/>
    <w:rsid w:val="00D129DD"/>
    <w:rsid w:val="00D173CE"/>
    <w:rsid w:val="00D274D3"/>
    <w:rsid w:val="00D30C62"/>
    <w:rsid w:val="00D32F6D"/>
    <w:rsid w:val="00D43C59"/>
    <w:rsid w:val="00D51F14"/>
    <w:rsid w:val="00D55C8D"/>
    <w:rsid w:val="00D72834"/>
    <w:rsid w:val="00D84BE9"/>
    <w:rsid w:val="00D90094"/>
    <w:rsid w:val="00D924EB"/>
    <w:rsid w:val="00D92C37"/>
    <w:rsid w:val="00D9500C"/>
    <w:rsid w:val="00DB193F"/>
    <w:rsid w:val="00DB4F7F"/>
    <w:rsid w:val="00DC386A"/>
    <w:rsid w:val="00DD351A"/>
    <w:rsid w:val="00DD532D"/>
    <w:rsid w:val="00DE040C"/>
    <w:rsid w:val="00E00F18"/>
    <w:rsid w:val="00E03199"/>
    <w:rsid w:val="00E10843"/>
    <w:rsid w:val="00E21568"/>
    <w:rsid w:val="00E2635A"/>
    <w:rsid w:val="00E36A6F"/>
    <w:rsid w:val="00E40384"/>
    <w:rsid w:val="00E50549"/>
    <w:rsid w:val="00E52518"/>
    <w:rsid w:val="00E64E08"/>
    <w:rsid w:val="00E76F9C"/>
    <w:rsid w:val="00E91E80"/>
    <w:rsid w:val="00E92526"/>
    <w:rsid w:val="00EA429C"/>
    <w:rsid w:val="00EB4C81"/>
    <w:rsid w:val="00EB6CAB"/>
    <w:rsid w:val="00ED6AA3"/>
    <w:rsid w:val="00EF135E"/>
    <w:rsid w:val="00F10E06"/>
    <w:rsid w:val="00F172A8"/>
    <w:rsid w:val="00F44CED"/>
    <w:rsid w:val="00F763CD"/>
    <w:rsid w:val="00F763FE"/>
    <w:rsid w:val="00F841D2"/>
    <w:rsid w:val="00F90F56"/>
    <w:rsid w:val="00FC0B86"/>
    <w:rsid w:val="00FD4222"/>
    <w:rsid w:val="00FD5829"/>
    <w:rsid w:val="00FF0609"/>
    <w:rsid w:val="00FF7E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57CA7"/>
  <w15:chartTrackingRefBased/>
  <w15:docId w15:val="{9B87071C-C1A4-4568-A4D6-665F366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1D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FCD"/>
    <w:pPr>
      <w:tabs>
        <w:tab w:val="center" w:pos="4320"/>
        <w:tab w:val="right" w:pos="8640"/>
      </w:tabs>
    </w:pPr>
  </w:style>
  <w:style w:type="paragraph" w:styleId="Footer">
    <w:name w:val="footer"/>
    <w:basedOn w:val="Normal"/>
    <w:rsid w:val="00813FCD"/>
    <w:pPr>
      <w:tabs>
        <w:tab w:val="center" w:pos="4320"/>
        <w:tab w:val="right" w:pos="8640"/>
      </w:tabs>
    </w:pPr>
  </w:style>
  <w:style w:type="character" w:styleId="PageNumber">
    <w:name w:val="page number"/>
    <w:basedOn w:val="DefaultParagraphFont"/>
    <w:rsid w:val="00813FCD"/>
  </w:style>
  <w:style w:type="paragraph" w:styleId="FootnoteText">
    <w:name w:val="footnote text"/>
    <w:basedOn w:val="Normal"/>
    <w:link w:val="FootnoteTextChar"/>
    <w:rsid w:val="00B126DB"/>
  </w:style>
  <w:style w:type="character" w:styleId="FootnoteReference">
    <w:name w:val="footnote reference"/>
    <w:rsid w:val="00B126DB"/>
    <w:rPr>
      <w:vertAlign w:val="superscript"/>
    </w:rPr>
  </w:style>
  <w:style w:type="table" w:styleId="TableGrid">
    <w:name w:val="Table Grid"/>
    <w:basedOn w:val="TableNormal"/>
    <w:rsid w:val="000810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048"/>
    <w:rPr>
      <w:rFonts w:ascii="Tahoma" w:hAnsi="Tahoma" w:cs="Tahoma"/>
      <w:sz w:val="16"/>
      <w:szCs w:val="16"/>
    </w:rPr>
  </w:style>
  <w:style w:type="character" w:styleId="CommentReference">
    <w:name w:val="annotation reference"/>
    <w:semiHidden/>
    <w:rsid w:val="004957DA"/>
    <w:rPr>
      <w:sz w:val="16"/>
      <w:szCs w:val="16"/>
    </w:rPr>
  </w:style>
  <w:style w:type="paragraph" w:styleId="CommentText">
    <w:name w:val="annotation text"/>
    <w:basedOn w:val="Normal"/>
    <w:semiHidden/>
    <w:rsid w:val="004957DA"/>
  </w:style>
  <w:style w:type="paragraph" w:styleId="CommentSubject">
    <w:name w:val="annotation subject"/>
    <w:basedOn w:val="CommentText"/>
    <w:next w:val="CommentText"/>
    <w:semiHidden/>
    <w:rsid w:val="004957DA"/>
    <w:rPr>
      <w:b/>
      <w:bCs/>
    </w:rPr>
  </w:style>
  <w:style w:type="character" w:styleId="Hyperlink">
    <w:name w:val="Hyperlink"/>
    <w:rsid w:val="00107E3B"/>
    <w:rPr>
      <w:color w:val="0000FF"/>
      <w:u w:val="single"/>
    </w:rPr>
  </w:style>
  <w:style w:type="paragraph" w:styleId="BodyText">
    <w:name w:val="Body Text"/>
    <w:basedOn w:val="Normal"/>
    <w:link w:val="BodyTextChar"/>
    <w:rsid w:val="00C8781A"/>
    <w:pPr>
      <w:tabs>
        <w:tab w:val="left" w:pos="720"/>
      </w:tabs>
      <w:overflowPunct/>
      <w:autoSpaceDE/>
      <w:autoSpaceDN/>
      <w:adjustRightInd/>
      <w:textAlignment w:val="auto"/>
    </w:pPr>
    <w:rPr>
      <w:sz w:val="24"/>
    </w:rPr>
  </w:style>
  <w:style w:type="character" w:customStyle="1" w:styleId="BodyTextChar">
    <w:name w:val="Body Text Char"/>
    <w:link w:val="BodyText"/>
    <w:rsid w:val="00C8781A"/>
    <w:rPr>
      <w:sz w:val="24"/>
    </w:rPr>
  </w:style>
  <w:style w:type="character" w:customStyle="1" w:styleId="FootnoteTextChar">
    <w:name w:val="Footnote Text Char"/>
    <w:basedOn w:val="DefaultParagraphFont"/>
    <w:link w:val="FootnoteText"/>
    <w:rsid w:val="00554421"/>
  </w:style>
  <w:style w:type="character" w:styleId="FollowedHyperlink">
    <w:name w:val="FollowedHyperlink"/>
    <w:basedOn w:val="DefaultParagraphFont"/>
    <w:rsid w:val="00554421"/>
    <w:rPr>
      <w:color w:val="954F72" w:themeColor="followedHyperlink"/>
      <w:u w:val="single"/>
    </w:rPr>
  </w:style>
  <w:style w:type="paragraph" w:styleId="Revision">
    <w:name w:val="Revision"/>
    <w:hidden/>
    <w:uiPriority w:val="99"/>
    <w:semiHidden/>
    <w:rsid w:val="0027234E"/>
  </w:style>
  <w:style w:type="paragraph" w:customStyle="1" w:styleId="paragraph">
    <w:name w:val="paragraph"/>
    <w:basedOn w:val="Normal"/>
    <w:rsid w:val="0027234E"/>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27234E"/>
  </w:style>
  <w:style w:type="character" w:customStyle="1" w:styleId="eop">
    <w:name w:val="eop"/>
    <w:basedOn w:val="DefaultParagraphFont"/>
    <w:rsid w:val="0027234E"/>
  </w:style>
  <w:style w:type="paragraph" w:styleId="ListParagraph">
    <w:name w:val="List Paragraph"/>
    <w:basedOn w:val="Normal"/>
    <w:uiPriority w:val="34"/>
    <w:qFormat/>
    <w:rsid w:val="006C5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 Id="rId2" Type="http://schemas.openxmlformats.org/officeDocument/2006/relationships/hyperlink" Target="https://www.bls.gov/oes/2023/may/oes535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6NRRV4S2CX6Q-769511253-173544</_dlc_DocId>
    <_dlc_DocIdUrl xmlns="7ea9c0cb-aa7e-47c6-8965-59e0e5c30e95">
      <Url>https://uscg.sharepoint-mil.us/sites/PWA-DCO-5P/_layouts/15/DocIdRedir.aspx?ID=6NRRV4S2CX6Q-769511253-173544</Url>
      <Description>6NRRV4S2CX6Q-769511253-173544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429EB-D21E-476C-BB26-1B5B9FBBB2FA}">
  <ds:schemaRefs>
    <ds:schemaRef ds:uri="http://schemas.microsoft.com/sharepoint/events"/>
  </ds:schemaRefs>
</ds:datastoreItem>
</file>

<file path=customXml/itemProps2.xml><?xml version="1.0" encoding="utf-8"?>
<ds:datastoreItem xmlns:ds="http://schemas.openxmlformats.org/officeDocument/2006/customXml" ds:itemID="{5EB9092D-2FB3-479D-98A2-4563E159055B}">
  <ds:schemaRefs>
    <ds:schemaRef ds:uri="http://schemas.openxmlformats.org/officeDocument/2006/bibliography"/>
  </ds:schemaRefs>
</ds:datastoreItem>
</file>

<file path=customXml/itemProps3.xml><?xml version="1.0" encoding="utf-8"?>
<ds:datastoreItem xmlns:ds="http://schemas.openxmlformats.org/officeDocument/2006/customXml" ds:itemID="{A4701351-A744-4557-864D-138365A64E91}">
  <ds:schemaRefs>
    <ds:schemaRef ds:uri="http://schemas.microsoft.com/sharepoint/v3/contenttype/forms"/>
  </ds:schemaRefs>
</ds:datastoreItem>
</file>

<file path=customXml/itemProps4.xml><?xml version="1.0" encoding="utf-8"?>
<ds:datastoreItem xmlns:ds="http://schemas.openxmlformats.org/officeDocument/2006/customXml" ds:itemID="{45D63913-3057-4BB4-B10A-48B05C04329F}">
  <ds:schemaRefs>
    <ds:schemaRef ds:uri="http://www.w3.org/XML/1998/namespace"/>
    <ds:schemaRef ds:uri="http://purl.org/dc/terms/"/>
    <ds:schemaRef ds:uri="http://schemas.microsoft.com/office/infopath/2007/PartnerControls"/>
    <ds:schemaRef ds:uri="http://purl.org/dc/dcmitype/"/>
    <ds:schemaRef ds:uri="e3984892-263f-4997-b8fa-c1f0a284e313"/>
    <ds:schemaRef ds:uri="http://schemas.microsoft.com/office/2006/documentManagement/types"/>
    <ds:schemaRef ds:uri="http://schemas.openxmlformats.org/package/2006/metadata/core-properties"/>
    <ds:schemaRef ds:uri="7ea9c0cb-aa7e-47c6-8965-59e0e5c30e95"/>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4DDE322-F728-405B-A1A6-BDFA5BDB7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raodom</dc:creator>
  <cp:lastModifiedBy>Craig, Albert L CIV USCG COMDT (USA)</cp:lastModifiedBy>
  <cp:revision>4</cp:revision>
  <cp:lastPrinted>2015-05-19T18:02:00Z</cp:lastPrinted>
  <dcterms:created xsi:type="dcterms:W3CDTF">2024-10-24T14:30:00Z</dcterms:created>
  <dcterms:modified xsi:type="dcterms:W3CDTF">2024-12-10T18:32:00Z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b990b46f-d4d4-4b5c-8ef1-362c5e07b2fe</vt:lpwstr>
  </property>
</Properties>
</file>