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0EB" w:rsidRPr="00AD14BF" w:rsidP="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4560EB" w:rsidRPr="00A23E61" w:rsidP="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14:paraId="3DB06D52" w14:textId="77777777">
      <w:pPr>
        <w:spacing w:before="8" w:after="0" w:line="110" w:lineRule="exact"/>
        <w:rPr>
          <w:sz w:val="11"/>
          <w:szCs w:val="11"/>
        </w:rPr>
      </w:pPr>
    </w:p>
    <w:p w:rsidR="00974FAD" w14:paraId="345EC4F2" w14:textId="77777777">
      <w:pPr>
        <w:spacing w:after="0" w:line="200" w:lineRule="exact"/>
        <w:rPr>
          <w:sz w:val="20"/>
          <w:szCs w:val="20"/>
        </w:rPr>
      </w:pPr>
    </w:p>
    <w:p w:rsidR="00974FAD" w14:paraId="32B64FCE" w14:textId="77777777">
      <w:pPr>
        <w:spacing w:after="0" w:line="200" w:lineRule="exact"/>
        <w:rPr>
          <w:sz w:val="20"/>
          <w:szCs w:val="20"/>
        </w:rPr>
      </w:pPr>
    </w:p>
    <w:p w:rsidR="00974FAD" w14:paraId="17206E27" w14:textId="77777777">
      <w:pPr>
        <w:spacing w:after="0" w:line="200" w:lineRule="exact"/>
        <w:rPr>
          <w:sz w:val="20"/>
          <w:szCs w:val="20"/>
        </w:rPr>
      </w:pPr>
    </w:p>
    <w:p w:rsidR="00974FAD" w:rsidP="005B3309" w14:paraId="5BEE7719" w14:textId="673848E5">
      <w:pPr>
        <w:spacing w:after="0" w:line="240" w:lineRule="auto"/>
        <w:ind w:left="254" w:right="40"/>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r w:rsidR="005B3309">
        <w:rPr>
          <w:rFonts w:ascii="Times New Roman" w:eastAsia="Times New Roman" w:hAnsi="Times New Roman" w:cs="Times New Roman"/>
          <w:sz w:val="40"/>
          <w:szCs w:val="40"/>
        </w:rPr>
        <w:t xml:space="preserve"> </w:t>
      </w:r>
      <w:r w:rsidRPr="001D3E1F" w:rsidR="006A6F35">
        <w:rPr>
          <w:rFonts w:ascii="Times New Roman" w:eastAsia="Times New Roman" w:hAnsi="Times New Roman" w:cs="Times New Roman"/>
          <w:i/>
          <w:iCs/>
          <w:sz w:val="40"/>
          <w:szCs w:val="40"/>
        </w:rPr>
        <w:t>202</w:t>
      </w:r>
      <w:r w:rsidR="009C4D1B">
        <w:rPr>
          <w:rFonts w:ascii="Times New Roman" w:eastAsia="Times New Roman" w:hAnsi="Times New Roman" w:cs="Times New Roman"/>
          <w:i/>
          <w:iCs/>
          <w:sz w:val="40"/>
          <w:szCs w:val="40"/>
        </w:rPr>
        <w:t>6</w:t>
      </w:r>
    </w:p>
    <w:p w:rsidR="00974FAD" w14:paraId="665BD4AB" w14:textId="77777777">
      <w:pPr>
        <w:spacing w:before="10" w:after="0" w:line="190" w:lineRule="exact"/>
        <w:rPr>
          <w:sz w:val="19"/>
          <w:szCs w:val="19"/>
        </w:rPr>
      </w:pPr>
    </w:p>
    <w:p w:rsidR="00974FAD" w14:paraId="6BFA951C" w14:textId="77777777">
      <w:pPr>
        <w:spacing w:after="0" w:line="200" w:lineRule="exact"/>
        <w:rPr>
          <w:sz w:val="20"/>
          <w:szCs w:val="20"/>
        </w:rPr>
      </w:pPr>
    </w:p>
    <w:p w:rsidR="00974FAD" w14:paraId="07375015" w14:textId="77777777">
      <w:pPr>
        <w:spacing w:after="0" w:line="200" w:lineRule="exact"/>
        <w:rPr>
          <w:sz w:val="20"/>
          <w:szCs w:val="20"/>
        </w:rPr>
      </w:pPr>
    </w:p>
    <w:p w:rsidR="00974FAD" w14:paraId="7007E14F" w14:textId="77777777">
      <w:pPr>
        <w:spacing w:after="0" w:line="200" w:lineRule="exact"/>
        <w:rPr>
          <w:sz w:val="20"/>
          <w:szCs w:val="20"/>
        </w:rPr>
      </w:pPr>
    </w:p>
    <w:p w:rsidR="00974FAD" w14:paraId="795B8FED" w14:textId="77777777">
      <w:pPr>
        <w:spacing w:after="0" w:line="200" w:lineRule="exact"/>
        <w:rPr>
          <w:sz w:val="20"/>
          <w:szCs w:val="20"/>
        </w:rPr>
      </w:pPr>
    </w:p>
    <w:p w:rsidR="00974FAD" w14:paraId="48AD7D98" w14:textId="77777777">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p>
    <w:p w:rsidR="00974FAD" w14:paraId="42B80BDB" w14:textId="77777777">
      <w:pPr>
        <w:spacing w:before="9" w:after="0" w:line="190" w:lineRule="exact"/>
        <w:rPr>
          <w:sz w:val="19"/>
          <w:szCs w:val="19"/>
        </w:rPr>
      </w:pPr>
    </w:p>
    <w:p w:rsidR="00974FAD" w:rsidRPr="00D47459" w14:paraId="29ABB005" w14:textId="3DA94086">
      <w:pPr>
        <w:spacing w:after="0" w:line="240" w:lineRule="auto"/>
        <w:ind w:left="2411" w:right="2135"/>
        <w:jc w:val="center"/>
        <w:rPr>
          <w:rFonts w:ascii="Times New Roman" w:eastAsia="Times New Roman" w:hAnsi="Times New Roman" w:cs="Times New Roman"/>
          <w:i/>
          <w:iCs/>
          <w:sz w:val="36"/>
          <w:szCs w:val="36"/>
        </w:rPr>
      </w:pPr>
      <w:r>
        <w:rPr>
          <w:rFonts w:ascii="Times New Roman" w:eastAsia="Times New Roman" w:hAnsi="Times New Roman" w:cs="Times New Roman"/>
          <w:i/>
          <w:iCs/>
          <w:sz w:val="36"/>
          <w:szCs w:val="36"/>
        </w:rPr>
        <w:t xml:space="preserve">2024 </w:t>
      </w:r>
      <w:r w:rsidRPr="00D47459" w:rsidR="003A465F">
        <w:rPr>
          <w:rFonts w:ascii="Times New Roman" w:eastAsia="Times New Roman" w:hAnsi="Times New Roman" w:cs="Times New Roman"/>
          <w:i/>
          <w:iCs/>
          <w:sz w:val="36"/>
          <w:szCs w:val="36"/>
        </w:rPr>
        <w:t>Assessment Feedback Form</w:t>
      </w:r>
      <w:r w:rsidRPr="00D47459" w:rsidR="009C4D1B">
        <w:rPr>
          <w:rFonts w:ascii="Times New Roman" w:eastAsia="Times New Roman" w:hAnsi="Times New Roman" w:cs="Times New Roman"/>
          <w:i/>
          <w:iCs/>
          <w:sz w:val="36"/>
          <w:szCs w:val="36"/>
        </w:rPr>
        <w:t xml:space="preserve"> Sample</w:t>
      </w:r>
    </w:p>
    <w:p w:rsidR="00974FAD" w14:paraId="3A8C7307" w14:textId="77777777">
      <w:pPr>
        <w:spacing w:after="0" w:line="200" w:lineRule="exact"/>
        <w:rPr>
          <w:sz w:val="20"/>
          <w:szCs w:val="20"/>
        </w:rPr>
      </w:pPr>
    </w:p>
    <w:p w:rsidR="00974FAD" w14:paraId="3925AAC3" w14:textId="77777777">
      <w:pPr>
        <w:spacing w:after="0" w:line="200" w:lineRule="exact"/>
        <w:rPr>
          <w:sz w:val="20"/>
          <w:szCs w:val="20"/>
        </w:rPr>
      </w:pPr>
    </w:p>
    <w:p w:rsidR="00974FAD" w14:paraId="7514BECC" w14:textId="77777777">
      <w:pPr>
        <w:spacing w:after="0" w:line="200" w:lineRule="exact"/>
        <w:rPr>
          <w:sz w:val="20"/>
          <w:szCs w:val="20"/>
        </w:rPr>
      </w:pPr>
    </w:p>
    <w:p w:rsidR="00974FAD" w14:paraId="37E88EA6" w14:textId="77777777">
      <w:pPr>
        <w:spacing w:before="2" w:after="0" w:line="240" w:lineRule="exact"/>
        <w:rPr>
          <w:sz w:val="24"/>
          <w:szCs w:val="24"/>
        </w:rPr>
      </w:pPr>
    </w:p>
    <w:p w:rsidR="00974FAD" w14:paraId="6FB53791" w14:textId="77777777">
      <w:pPr>
        <w:spacing w:after="0" w:line="200" w:lineRule="exact"/>
        <w:rPr>
          <w:sz w:val="20"/>
          <w:szCs w:val="20"/>
        </w:rPr>
      </w:pPr>
    </w:p>
    <w:p w:rsidR="00974FAD" w14:paraId="16219789" w14:textId="77777777">
      <w:pPr>
        <w:spacing w:before="13" w:after="0" w:line="220" w:lineRule="exact"/>
      </w:pPr>
    </w:p>
    <w:p w:rsidR="00974FAD" w14:paraId="21BF1EF0" w14:textId="69C74D7E">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sidR="00BA3385">
        <w:rPr>
          <w:rFonts w:ascii="Times New Roman" w:eastAsia="Times New Roman" w:hAnsi="Times New Roman" w:cs="Times New Roman"/>
          <w:i/>
          <w:spacing w:val="1"/>
          <w:w w:val="99"/>
          <w:position w:val="-1"/>
          <w:sz w:val="32"/>
          <w:szCs w:val="32"/>
        </w:rPr>
        <w:t>0928 v.</w:t>
      </w:r>
      <w:r w:rsidR="00642BF8">
        <w:rPr>
          <w:rFonts w:ascii="Times New Roman" w:eastAsia="Times New Roman" w:hAnsi="Times New Roman" w:cs="Times New Roman"/>
          <w:i/>
          <w:spacing w:val="1"/>
          <w:w w:val="99"/>
          <w:position w:val="-1"/>
          <w:sz w:val="32"/>
          <w:szCs w:val="32"/>
        </w:rPr>
        <w:t>36</w:t>
      </w:r>
    </w:p>
    <w:p w:rsidR="00974FAD" w14:paraId="3C12B18F" w14:textId="77777777">
      <w:pPr>
        <w:spacing w:before="8" w:after="0" w:line="150" w:lineRule="exact"/>
        <w:rPr>
          <w:sz w:val="15"/>
          <w:szCs w:val="15"/>
        </w:rPr>
      </w:pPr>
    </w:p>
    <w:p w:rsidR="00974FAD" w14:paraId="343282A8" w14:textId="77777777">
      <w:pPr>
        <w:spacing w:after="0" w:line="200" w:lineRule="exact"/>
        <w:rPr>
          <w:sz w:val="20"/>
          <w:szCs w:val="20"/>
        </w:rPr>
      </w:pPr>
    </w:p>
    <w:p w:rsidR="00974FAD" w14:paraId="10CB3A5B" w14:textId="77777777">
      <w:pPr>
        <w:spacing w:after="0" w:line="200" w:lineRule="exact"/>
        <w:rPr>
          <w:sz w:val="20"/>
          <w:szCs w:val="20"/>
        </w:rPr>
      </w:pPr>
    </w:p>
    <w:p w:rsidR="00974FAD" w14:paraId="5F8A67EF" w14:textId="77777777">
      <w:pPr>
        <w:spacing w:after="0" w:line="200" w:lineRule="exact"/>
        <w:rPr>
          <w:sz w:val="20"/>
          <w:szCs w:val="20"/>
        </w:rPr>
      </w:pPr>
    </w:p>
    <w:p w:rsidR="00974FAD" w14:paraId="5BC22279" w14:textId="77777777">
      <w:pPr>
        <w:spacing w:after="0" w:line="240" w:lineRule="auto"/>
        <w:ind w:left="3387" w:right="-20"/>
        <w:rPr>
          <w:rFonts w:ascii="Times New Roman" w:eastAsia="Times New Roman" w:hAnsi="Times New Roman" w:cs="Times New Roman"/>
          <w:sz w:val="20"/>
          <w:szCs w:val="20"/>
        </w:rPr>
      </w:pPr>
      <w:r>
        <w:t xml:space="preserve">                    </w:t>
      </w:r>
      <w:r w:rsidR="0037595A">
        <w:rPr>
          <w:noProof/>
        </w:rPr>
        <w:drawing>
          <wp:inline distT="0" distB="0" distL="0" distR="0">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1524000"/>
                    </a:xfrm>
                    <a:prstGeom prst="rect">
                      <a:avLst/>
                    </a:prstGeom>
                    <a:noFill/>
                    <a:ln>
                      <a:noFill/>
                    </a:ln>
                  </pic:spPr>
                </pic:pic>
              </a:graphicData>
            </a:graphic>
          </wp:inline>
        </w:drawing>
      </w:r>
    </w:p>
    <w:p w:rsidR="00974FAD" w14:paraId="41B17651" w14:textId="77777777">
      <w:pPr>
        <w:spacing w:before="5" w:after="0" w:line="140" w:lineRule="exact"/>
        <w:rPr>
          <w:sz w:val="14"/>
          <w:szCs w:val="14"/>
        </w:rPr>
      </w:pPr>
    </w:p>
    <w:p w:rsidR="00974FAD" w14:paraId="5014CCA7" w14:textId="77777777">
      <w:pPr>
        <w:spacing w:after="0" w:line="200" w:lineRule="exact"/>
        <w:rPr>
          <w:sz w:val="20"/>
          <w:szCs w:val="20"/>
        </w:rPr>
      </w:pPr>
    </w:p>
    <w:p w:rsidR="00B474AC" w14:paraId="48FC0A98" w14:textId="77777777">
      <w:pPr>
        <w:spacing w:after="0" w:line="200" w:lineRule="exact"/>
        <w:rPr>
          <w:sz w:val="20"/>
          <w:szCs w:val="20"/>
        </w:rPr>
      </w:pPr>
    </w:p>
    <w:p w:rsidR="00B474AC" w14:paraId="082F4097" w14:textId="77777777">
      <w:pPr>
        <w:spacing w:after="0" w:line="200" w:lineRule="exact"/>
        <w:rPr>
          <w:sz w:val="20"/>
          <w:szCs w:val="20"/>
        </w:rPr>
      </w:pPr>
    </w:p>
    <w:p w:rsidR="00B474AC" w14:paraId="17CD8C64" w14:textId="77777777">
      <w:pPr>
        <w:spacing w:after="0" w:line="200" w:lineRule="exact"/>
        <w:rPr>
          <w:sz w:val="20"/>
          <w:szCs w:val="20"/>
        </w:rPr>
      </w:pPr>
    </w:p>
    <w:p w:rsidR="00974FAD" w14:paraId="438FA042" w14:textId="77777777">
      <w:pPr>
        <w:spacing w:after="0" w:line="200" w:lineRule="exact"/>
        <w:rPr>
          <w:sz w:val="20"/>
          <w:szCs w:val="20"/>
        </w:rPr>
      </w:pPr>
    </w:p>
    <w:p w:rsidR="0096272F" w:rsidP="188414B9" w14:paraId="4238E9E7" w14:textId="6019251E">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May</w:t>
      </w:r>
      <w:r w:rsidR="00E56A4E">
        <w:rPr>
          <w:rStyle w:val="normaltextrun"/>
          <w:sz w:val="20"/>
          <w:szCs w:val="20"/>
        </w:rPr>
        <w:t xml:space="preserve"> 2025</w:t>
      </w:r>
    </w:p>
    <w:p w:rsidR="00B72EC2" w:rsidP="00B72EC2" w14:paraId="345F6E21" w14:textId="77777777">
      <w:pPr>
        <w:spacing w:before="32" w:after="0" w:line="240" w:lineRule="auto"/>
        <w:ind w:right="3817"/>
        <w:rPr>
          <w:rFonts w:ascii="Times New Roman" w:eastAsia="Times New Roman" w:hAnsi="Times New Roman" w:cs="Times New Roman"/>
        </w:rPr>
      </w:pPr>
    </w:p>
    <w:p w:rsidR="00293514" w:rsidP="00B72EC2" w14:paraId="4C10BF5B" w14:textId="77777777">
      <w:pPr>
        <w:spacing w:before="32" w:after="0" w:line="240" w:lineRule="auto"/>
        <w:ind w:right="3817"/>
        <w:rPr>
          <w:rFonts w:ascii="Times New Roman" w:eastAsia="Times New Roman" w:hAnsi="Times New Roman" w:cs="Times New Roman"/>
        </w:rPr>
      </w:pPr>
    </w:p>
    <w:p w:rsidR="00293514" w:rsidP="00B72EC2" w14:paraId="3989D7F5" w14:textId="77777777">
      <w:pPr>
        <w:spacing w:before="32" w:after="0" w:line="240" w:lineRule="auto"/>
        <w:ind w:right="3817"/>
        <w:rPr>
          <w:rFonts w:ascii="Times New Roman" w:eastAsia="Times New Roman" w:hAnsi="Times New Roman" w:cs="Times New Roman"/>
        </w:rPr>
      </w:pPr>
    </w:p>
    <w:p w:rsidR="00293514" w:rsidP="00B72EC2" w14:paraId="782E99EF" w14:textId="77777777">
      <w:pPr>
        <w:spacing w:before="32" w:after="0" w:line="240" w:lineRule="auto"/>
        <w:ind w:right="3817"/>
        <w:rPr>
          <w:rFonts w:ascii="Times New Roman" w:eastAsia="Times New Roman" w:hAnsi="Times New Roman" w:cs="Times New Roman"/>
        </w:rPr>
      </w:pPr>
    </w:p>
    <w:p w:rsidR="00293514" w:rsidP="00B72EC2" w14:paraId="2ED44E0D" w14:textId="77777777">
      <w:pPr>
        <w:spacing w:before="32" w:after="0" w:line="240" w:lineRule="auto"/>
        <w:ind w:right="3817"/>
        <w:rPr>
          <w:rFonts w:ascii="Times New Roman" w:eastAsia="Times New Roman" w:hAnsi="Times New Roman" w:cs="Times New Roman"/>
        </w:rPr>
      </w:pPr>
    </w:p>
    <w:p w:rsidR="00293514" w:rsidP="00B72EC2" w14:paraId="21C315AD" w14:textId="77777777">
      <w:pPr>
        <w:spacing w:before="32" w:after="0" w:line="240" w:lineRule="auto"/>
        <w:ind w:right="3817"/>
        <w:rPr>
          <w:rFonts w:ascii="Times New Roman" w:eastAsia="Times New Roman" w:hAnsi="Times New Roman" w:cs="Times New Roman"/>
        </w:rPr>
      </w:pPr>
    </w:p>
    <w:p w:rsidR="00293514" w:rsidP="00B72EC2" w14:paraId="5423563A" w14:textId="77777777">
      <w:pPr>
        <w:spacing w:before="32" w:after="0" w:line="240" w:lineRule="auto"/>
        <w:ind w:right="3817"/>
        <w:rPr>
          <w:rFonts w:ascii="Times New Roman" w:eastAsia="Times New Roman" w:hAnsi="Times New Roman" w:cs="Times New Roman"/>
        </w:rPr>
      </w:pPr>
    </w:p>
    <w:p w:rsidR="001464AE" w:rsidP="00591CAE" w14:paraId="2C571426" w14:textId="3E577A38">
      <w:pPr>
        <w:rPr>
          <w:rFonts w:ascii="Times New Roman" w:eastAsia="Times New Roman" w:hAnsi="Times New Roman" w:cs="Times New Roman"/>
          <w:b/>
          <w:color w:val="FF0000"/>
        </w:rPr>
      </w:pPr>
      <w:bookmarkStart w:id="0" w:name="_Toc512333629"/>
    </w:p>
    <w:p w:rsidR="0096272F" w:rsidP="00591CAE" w14:paraId="36B5324E" w14:textId="77777777">
      <w:pPr>
        <w:rPr>
          <w:rFonts w:ascii="Times New Roman" w:eastAsia="Times New Roman" w:hAnsi="Times New Roman" w:cs="Times New Roman"/>
          <w:b/>
          <w:color w:val="FF0000"/>
        </w:rPr>
      </w:pPr>
    </w:p>
    <w:p w:rsidR="001464AE" w:rsidRPr="00293514" w:rsidP="00591CAE" w14:paraId="3CF89714" w14:textId="77777777">
      <w:pPr>
        <w:rPr>
          <w:rFonts w:ascii="Times New Roman" w:eastAsia="Times New Roman" w:hAnsi="Times New Roman" w:cs="Times New Roman"/>
          <w:b/>
          <w:color w:val="FF0000"/>
        </w:rPr>
      </w:pPr>
    </w:p>
    <w:p w:rsidR="00774E84" w:rsidP="00774E84" w14:paraId="303BE376" w14:textId="27544DA3">
      <w:pPr>
        <w:rPr>
          <w:rFonts w:cstheme="minorHAnsi"/>
          <w:color w:val="FF0000"/>
          <w:sz w:val="24"/>
          <w:szCs w:val="24"/>
        </w:rPr>
      </w:pPr>
      <w:bookmarkStart w:id="1" w:name="_Hlk62286545"/>
      <w:bookmarkEnd w:id="0"/>
      <w:r>
        <w:rPr>
          <w:rFonts w:cstheme="minorHAnsi"/>
          <w:color w:val="FF0000"/>
          <w:sz w:val="24"/>
          <w:szCs w:val="24"/>
          <w:lang w:bidi="en-US"/>
        </w:rPr>
        <w:t>Appendix E provides a sample from 202</w:t>
      </w:r>
      <w:r w:rsidR="0096272F">
        <w:rPr>
          <w:rFonts w:cstheme="minorHAnsi"/>
          <w:color w:val="FF0000"/>
          <w:sz w:val="24"/>
          <w:szCs w:val="24"/>
          <w:lang w:bidi="en-US"/>
        </w:rPr>
        <w:t>4</w:t>
      </w:r>
      <w:r w:rsidR="00BB40D4">
        <w:rPr>
          <w:rFonts w:cstheme="minorHAnsi"/>
          <w:color w:val="FF0000"/>
          <w:sz w:val="24"/>
          <w:szCs w:val="24"/>
          <w:lang w:bidi="en-US"/>
        </w:rPr>
        <w:t xml:space="preserve"> </w:t>
      </w:r>
      <w:r>
        <w:rPr>
          <w:rFonts w:cstheme="minorHAnsi"/>
          <w:color w:val="FF0000"/>
          <w:sz w:val="24"/>
          <w:szCs w:val="24"/>
          <w:lang w:bidi="en-US"/>
        </w:rPr>
        <w:t>(OMB# 1850-0928 v.</w:t>
      </w:r>
      <w:r w:rsidR="0096272F">
        <w:rPr>
          <w:rFonts w:cstheme="minorHAnsi"/>
          <w:color w:val="FF0000"/>
          <w:sz w:val="24"/>
          <w:szCs w:val="24"/>
          <w:lang w:bidi="en-US"/>
        </w:rPr>
        <w:t>31</w:t>
      </w:r>
      <w:r>
        <w:rPr>
          <w:rFonts w:cstheme="minorHAnsi"/>
          <w:color w:val="FF0000"/>
          <w:sz w:val="24"/>
          <w:szCs w:val="24"/>
          <w:lang w:bidi="en-US"/>
        </w:rPr>
        <w:t xml:space="preserve">). Appendix E will be updated and submitted </w:t>
      </w:r>
      <w:r w:rsidR="000D7861">
        <w:rPr>
          <w:rFonts w:cstheme="minorHAnsi"/>
          <w:color w:val="FF0000"/>
          <w:sz w:val="24"/>
          <w:szCs w:val="24"/>
          <w:lang w:bidi="en-US"/>
        </w:rPr>
        <w:t>as part of Amendment #</w:t>
      </w:r>
      <w:r w:rsidR="00FD2FA4">
        <w:rPr>
          <w:rFonts w:cstheme="minorHAnsi"/>
          <w:color w:val="FF0000"/>
          <w:sz w:val="24"/>
          <w:szCs w:val="24"/>
          <w:lang w:bidi="en-US"/>
        </w:rPr>
        <w:t xml:space="preserve">1 </w:t>
      </w:r>
      <w:r>
        <w:rPr>
          <w:rFonts w:cstheme="minorHAnsi"/>
          <w:color w:val="FF0000"/>
          <w:sz w:val="24"/>
          <w:szCs w:val="24"/>
          <w:lang w:bidi="en-US"/>
        </w:rPr>
        <w:t>and will include final feedback forms</w:t>
      </w:r>
      <w:r w:rsidR="000D7861">
        <w:rPr>
          <w:rFonts w:cstheme="minorHAnsi"/>
          <w:color w:val="FF0000"/>
          <w:sz w:val="24"/>
          <w:szCs w:val="24"/>
          <w:lang w:bidi="en-US"/>
        </w:rPr>
        <w:t>.</w:t>
      </w:r>
      <w:r>
        <w:rPr>
          <w:rFonts w:cstheme="minorHAnsi"/>
          <w:color w:val="FF0000"/>
          <w:sz w:val="24"/>
          <w:szCs w:val="24"/>
          <w:lang w:bidi="en-US"/>
        </w:rPr>
        <w:t xml:space="preserve"> </w:t>
      </w:r>
    </w:p>
    <w:bookmarkEnd w:id="1"/>
    <w:p w:rsidR="00062DAC" w:rsidRPr="00062DAC" w:rsidP="00062DAC" w14:paraId="5BB46563" w14:textId="77777777">
      <w:pPr>
        <w:widowControl/>
        <w:spacing w:after="0" w:line="240" w:lineRule="auto"/>
        <w:rPr>
          <w:rFonts w:ascii="Garamond" w:eastAsia="Times New Roman" w:hAnsi="Garamond" w:cs="Times New Roman"/>
          <w:sz w:val="24"/>
          <w:szCs w:val="20"/>
        </w:rPr>
      </w:pPr>
    </w:p>
    <w:p w:rsidR="00062DAC" w:rsidP="00062DAC" w14:paraId="32A280CD" w14:textId="1F1BB182">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Pre-Assessment Feedback</w:t>
      </w:r>
    </w:p>
    <w:p w:rsidR="00CA1FA1" w:rsidRPr="00CA1FA1" w:rsidP="59094C5E" w14:paraId="04758107" w14:textId="0FF6949F">
      <w:pPr>
        <w:widowControl/>
        <w:tabs>
          <w:tab w:val="left" w:pos="1152"/>
        </w:tabs>
        <w:spacing w:after="240" w:line="360" w:lineRule="auto"/>
        <w:rPr>
          <w:rFonts w:ascii="Garamond" w:eastAsia="Times New Roman" w:hAnsi="Garamond" w:cs="Times New Roman"/>
          <w:sz w:val="24"/>
          <w:szCs w:val="24"/>
        </w:rPr>
      </w:pPr>
      <w:r w:rsidRPr="59094C5E">
        <w:rPr>
          <w:rFonts w:ascii="Garamond" w:eastAsia="Times New Roman" w:hAnsi="Garamond" w:cs="Times New Roman"/>
          <w:sz w:val="24"/>
          <w:szCs w:val="24"/>
        </w:rPr>
        <w:t xml:space="preserve">Before the Assessment, we will solicit feedback from </w:t>
      </w:r>
      <w:r w:rsidRPr="59094C5E" w:rsidR="00AA31AA">
        <w:rPr>
          <w:rFonts w:ascii="Garamond" w:eastAsia="Times New Roman" w:hAnsi="Garamond" w:cs="Times New Roman"/>
          <w:sz w:val="24"/>
          <w:szCs w:val="24"/>
        </w:rPr>
        <w:t>all school coordinators in participating schools</w:t>
      </w:r>
      <w:r w:rsidRPr="59094C5E">
        <w:rPr>
          <w:rFonts w:ascii="Garamond" w:eastAsia="Times New Roman" w:hAnsi="Garamond" w:cs="Times New Roman"/>
          <w:sz w:val="24"/>
          <w:szCs w:val="24"/>
        </w:rPr>
        <w:t>.</w:t>
      </w:r>
      <w:r w:rsidRPr="59094C5E" w:rsidR="00B36A01">
        <w:rPr>
          <w:rFonts w:ascii="Garamond" w:eastAsia="Times New Roman" w:hAnsi="Garamond" w:cs="Times New Roman"/>
          <w:sz w:val="24"/>
          <w:szCs w:val="24"/>
        </w:rPr>
        <w:t xml:space="preserve"> </w:t>
      </w:r>
      <w:r w:rsidRPr="59094C5E">
        <w:rPr>
          <w:rFonts w:ascii="Garamond" w:eastAsia="Times New Roman" w:hAnsi="Garamond" w:cs="Times New Roman"/>
          <w:sz w:val="24"/>
          <w:szCs w:val="24"/>
        </w:rPr>
        <w:t xml:space="preserve"> </w:t>
      </w:r>
    </w:p>
    <w:p w:rsidR="00062DAC" w:rsidRPr="00062DAC" w:rsidP="00062DAC" w14:paraId="1F33F94A" w14:textId="42BB4517">
      <w:pPr>
        <w:widowControl/>
        <w:tabs>
          <w:tab w:val="left" w:pos="1152"/>
        </w:tabs>
        <w:spacing w:after="240" w:line="360" w:lineRule="auto"/>
        <w:rPr>
          <w:rFonts w:ascii="Garamond" w:eastAsia="Times New Roman" w:hAnsi="Garamond" w:cs="Times New Roman"/>
          <w:sz w:val="24"/>
          <w:szCs w:val="24"/>
        </w:rPr>
      </w:pPr>
      <w:r w:rsidRPr="6DC30440">
        <w:rPr>
          <w:rFonts w:ascii="Garamond" w:eastAsia="Times New Roman" w:hAnsi="Garamond" w:cs="Times New Roman"/>
          <w:sz w:val="24"/>
          <w:szCs w:val="24"/>
        </w:rPr>
        <w:t>This survey will ask you about the NAEP preassessment review call and any subsequent contacts prior to assessment day. As a reminder, during these contacts you and the NAEP representative may have reviewed the list of students selected for NAEP, the SD or EL student information, procedures for notifying parents, procedures for distributing and monitoring questionnaires, newly enrolled students, assessment day logistics, and student participation. </w:t>
      </w:r>
    </w:p>
    <w:p w:rsidR="00062DAC" w:rsidRPr="00062DAC" w:rsidP="00062DAC" w14:paraId="27EF43E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all the activities that took place during the preassessment call and subsequent contacts. Please give the NAEP representative an overall rating:</w:t>
      </w:r>
    </w:p>
    <w:p w:rsidR="00062DAC" w:rsidRPr="00062DAC" w:rsidP="59094C5E" w14:paraId="210DD63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Very good</w:t>
      </w:r>
    </w:p>
    <w:p w:rsidR="00062DAC" w:rsidRPr="00062DAC" w:rsidP="00062DAC" w14:paraId="2ADF737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95C74C4"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4AF85E5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35471E7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59094C5E" w14:paraId="0468C1A8" w14:textId="77777777">
      <w:pPr>
        <w:widowControl/>
        <w:spacing w:after="240" w:line="240" w:lineRule="auto"/>
        <w:ind w:left="1152" w:hanging="576"/>
        <w:contextualSpacing/>
        <w:rPr>
          <w:rFonts w:ascii="Garamond" w:eastAsia="Times New Roman" w:hAnsi="Garamond" w:cs="Times New Roman"/>
          <w:sz w:val="24"/>
          <w:szCs w:val="24"/>
        </w:rPr>
      </w:pPr>
      <w:r w:rsidRPr="59094C5E">
        <w:rPr>
          <w:rFonts w:ascii="Garamond" w:eastAsia="Times New Roman" w:hAnsi="Garamond" w:cs="Times New Roman"/>
          <w:sz w:val="24"/>
          <w:szCs w:val="24"/>
        </w:rPr>
        <w:t>Please rate the NAEP representative on each of the following during the preassessment call and subsequent contacts:</w:t>
      </w:r>
    </w:p>
    <w:tbl>
      <w:tblPr>
        <w:tblStyle w:val="PlainTable1"/>
        <w:tblW w:w="10423" w:type="dxa"/>
        <w:tblLayout w:type="fixed"/>
        <w:tblLook w:val="04A0"/>
      </w:tblPr>
      <w:tblGrid>
        <w:gridCol w:w="3769"/>
        <w:gridCol w:w="1663"/>
        <w:gridCol w:w="1664"/>
        <w:gridCol w:w="1663"/>
        <w:gridCol w:w="1664"/>
      </w:tblGrid>
      <w:tr w14:paraId="6EBCDE68" w14:textId="77777777" w:rsidTr="004D7DB5">
        <w:tblPrEx>
          <w:tblW w:w="10423" w:type="dxa"/>
          <w:tblLayout w:type="fixed"/>
          <w:tblLook w:val="04A0"/>
        </w:tblPrEx>
        <w:trPr>
          <w:trHeight w:val="775"/>
        </w:trPr>
        <w:tc>
          <w:tcPr>
            <w:tcW w:w="3769" w:type="dxa"/>
          </w:tcPr>
          <w:p w:rsidR="00062DAC" w:rsidRPr="00062DAC" w:rsidP="00062DAC" w14:paraId="41D9F843" w14:textId="77777777">
            <w:pPr>
              <w:spacing w:after="240"/>
              <w:rPr>
                <w:rFonts w:ascii="Garamond" w:hAnsi="Garamond"/>
                <w:sz w:val="24"/>
                <w:lang w:val="en"/>
              </w:rPr>
            </w:pPr>
          </w:p>
        </w:tc>
        <w:tc>
          <w:tcPr>
            <w:tcW w:w="1663" w:type="dxa"/>
            <w:vAlign w:val="center"/>
          </w:tcPr>
          <w:p w:rsidR="00062DAC" w:rsidRPr="00062DAC" w:rsidP="00062DAC" w14:paraId="6215FEF3" w14:textId="77777777">
            <w:pPr>
              <w:spacing w:after="240"/>
              <w:rPr>
                <w:rFonts w:ascii="Garamond" w:hAnsi="Garamond"/>
                <w:sz w:val="24"/>
                <w:lang w:val="en"/>
              </w:rPr>
            </w:pPr>
            <w:r w:rsidRPr="00062DAC">
              <w:rPr>
                <w:rFonts w:ascii="Garamond" w:hAnsi="Garamond"/>
                <w:sz w:val="24"/>
                <w:lang w:val="en"/>
              </w:rPr>
              <w:t>Very Satisfied</w:t>
            </w:r>
          </w:p>
        </w:tc>
        <w:tc>
          <w:tcPr>
            <w:tcW w:w="1664" w:type="dxa"/>
            <w:vAlign w:val="center"/>
          </w:tcPr>
          <w:p w:rsidR="00062DAC" w:rsidRPr="00062DAC" w:rsidP="00062DAC" w14:paraId="00E29D9A" w14:textId="77777777">
            <w:pPr>
              <w:spacing w:after="240"/>
              <w:rPr>
                <w:rFonts w:ascii="Garamond" w:hAnsi="Garamond"/>
                <w:sz w:val="24"/>
                <w:lang w:val="en"/>
              </w:rPr>
            </w:pPr>
            <w:r w:rsidRPr="00062DAC">
              <w:rPr>
                <w:rFonts w:ascii="Garamond" w:hAnsi="Garamond"/>
                <w:sz w:val="24"/>
                <w:lang w:val="en"/>
              </w:rPr>
              <w:t>Somewhat Satisfied</w:t>
            </w:r>
          </w:p>
        </w:tc>
        <w:tc>
          <w:tcPr>
            <w:tcW w:w="1663" w:type="dxa"/>
            <w:vAlign w:val="center"/>
          </w:tcPr>
          <w:p w:rsidR="00062DAC" w:rsidRPr="00062DAC" w:rsidP="00062DAC" w14:paraId="10C4D0F3" w14:textId="77777777">
            <w:pPr>
              <w:spacing w:after="240"/>
              <w:rPr>
                <w:rFonts w:ascii="Garamond" w:hAnsi="Garamond"/>
                <w:sz w:val="24"/>
                <w:lang w:val="en"/>
              </w:rPr>
            </w:pPr>
            <w:r w:rsidRPr="00062DAC">
              <w:rPr>
                <w:rFonts w:ascii="Garamond" w:hAnsi="Garamond"/>
                <w:sz w:val="24"/>
                <w:lang w:val="en"/>
              </w:rPr>
              <w:t>Somewhat Unsatisfied</w:t>
            </w:r>
          </w:p>
        </w:tc>
        <w:tc>
          <w:tcPr>
            <w:tcW w:w="1664" w:type="dxa"/>
            <w:vAlign w:val="center"/>
          </w:tcPr>
          <w:p w:rsidR="00062DAC" w:rsidRPr="00062DAC" w:rsidP="00062DAC" w14:paraId="6990B000" w14:textId="77777777">
            <w:pPr>
              <w:spacing w:after="240"/>
              <w:rPr>
                <w:rFonts w:ascii="Garamond" w:hAnsi="Garamond"/>
                <w:sz w:val="24"/>
                <w:lang w:val="en"/>
              </w:rPr>
            </w:pPr>
            <w:r w:rsidRPr="00062DAC">
              <w:rPr>
                <w:rFonts w:ascii="Garamond" w:hAnsi="Garamond"/>
                <w:sz w:val="24"/>
                <w:lang w:val="en"/>
              </w:rPr>
              <w:t>Completely Unsatisfied</w:t>
            </w:r>
          </w:p>
        </w:tc>
      </w:tr>
      <w:tr w14:paraId="73C5E5CC" w14:textId="77777777" w:rsidTr="004D7DB5">
        <w:tblPrEx>
          <w:tblW w:w="10423" w:type="dxa"/>
          <w:tblLayout w:type="fixed"/>
          <w:tblLook w:val="04A0"/>
        </w:tblPrEx>
        <w:trPr>
          <w:trHeight w:val="402"/>
        </w:trPr>
        <w:tc>
          <w:tcPr>
            <w:tcW w:w="3769" w:type="dxa"/>
          </w:tcPr>
          <w:p w:rsidR="00062DAC" w:rsidRPr="00062DAC" w:rsidP="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00062DAC" w:rsidRPr="00062DAC" w:rsidP="00062DAC" w14:paraId="31FADCE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FF8AF40"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026832B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26DA7A9" w14:textId="77777777">
            <w:pPr>
              <w:spacing w:after="144" w:afterLines="60"/>
              <w:jc w:val="center"/>
              <w:rPr>
                <w:rFonts w:ascii="Garamond" w:hAnsi="Garamond"/>
                <w:sz w:val="24"/>
                <w:lang w:val="en"/>
              </w:rPr>
            </w:pPr>
            <w:r w:rsidRPr="00062DAC">
              <w:rPr>
                <w:rFonts w:ascii="Garamond" w:hAnsi="Garamond"/>
                <w:sz w:val="24"/>
                <w:lang w:val="en"/>
              </w:rPr>
              <w:t>○</w:t>
            </w:r>
          </w:p>
        </w:tc>
      </w:tr>
      <w:tr w14:paraId="0857189E" w14:textId="77777777" w:rsidTr="004D7DB5">
        <w:tblPrEx>
          <w:tblW w:w="10423" w:type="dxa"/>
          <w:tblLayout w:type="fixed"/>
          <w:tblLook w:val="04A0"/>
        </w:tblPrEx>
        <w:trPr>
          <w:trHeight w:val="402"/>
        </w:trPr>
        <w:tc>
          <w:tcPr>
            <w:tcW w:w="3769" w:type="dxa"/>
          </w:tcPr>
          <w:p w:rsidR="00062DAC" w:rsidRPr="00062DAC" w:rsidP="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00062DAC" w:rsidRPr="00062DAC" w:rsidP="00062DAC" w14:paraId="48D1D670"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51C4FAB"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1A2929D1"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835F079" w14:textId="77777777">
            <w:pPr>
              <w:spacing w:after="144" w:afterLines="60"/>
              <w:jc w:val="center"/>
              <w:rPr>
                <w:rFonts w:ascii="Garamond" w:hAnsi="Garamond"/>
                <w:sz w:val="24"/>
                <w:lang w:val="en"/>
              </w:rPr>
            </w:pPr>
            <w:r w:rsidRPr="00062DAC">
              <w:rPr>
                <w:rFonts w:ascii="Garamond" w:hAnsi="Garamond"/>
                <w:sz w:val="24"/>
                <w:lang w:val="en"/>
              </w:rPr>
              <w:t>○</w:t>
            </w:r>
          </w:p>
        </w:tc>
      </w:tr>
      <w:tr w14:paraId="0C2AC780" w14:textId="77777777" w:rsidTr="004D7DB5">
        <w:tblPrEx>
          <w:tblW w:w="10423" w:type="dxa"/>
          <w:tblLayout w:type="fixed"/>
          <w:tblLook w:val="04A0"/>
        </w:tblPrEx>
        <w:trPr>
          <w:trHeight w:val="402"/>
        </w:trPr>
        <w:tc>
          <w:tcPr>
            <w:tcW w:w="3769" w:type="dxa"/>
          </w:tcPr>
          <w:p w:rsidR="00062DAC" w:rsidRPr="00062DAC" w:rsidP="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00062DAC" w:rsidRPr="00062DAC" w:rsidP="00062DAC" w14:paraId="2065A80A"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6EC42AC"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60C6C5C8"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449E68E4" w14:textId="77777777">
            <w:pPr>
              <w:spacing w:after="144" w:afterLines="60"/>
              <w:jc w:val="center"/>
              <w:rPr>
                <w:rFonts w:ascii="Garamond" w:hAnsi="Garamond"/>
                <w:sz w:val="24"/>
                <w:lang w:val="en"/>
              </w:rPr>
            </w:pPr>
            <w:r w:rsidRPr="00062DAC">
              <w:rPr>
                <w:rFonts w:ascii="Garamond" w:hAnsi="Garamond"/>
                <w:sz w:val="24"/>
                <w:lang w:val="en"/>
              </w:rPr>
              <w:t>○</w:t>
            </w:r>
          </w:p>
        </w:tc>
      </w:tr>
      <w:tr w14:paraId="0E8B2A5E" w14:textId="77777777" w:rsidTr="004D7DB5">
        <w:tblPrEx>
          <w:tblW w:w="10423" w:type="dxa"/>
          <w:tblLayout w:type="fixed"/>
          <w:tblLook w:val="04A0"/>
        </w:tblPrEx>
        <w:trPr>
          <w:trHeight w:val="402"/>
        </w:trPr>
        <w:tc>
          <w:tcPr>
            <w:tcW w:w="3769" w:type="dxa"/>
          </w:tcPr>
          <w:p w:rsidR="00062DAC" w:rsidRPr="00062DAC" w:rsidP="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00062DAC" w:rsidRPr="00062DAC" w:rsidP="00062DAC" w14:paraId="4E23F3AE"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544834F3"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712426D7"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12F2FAC6" w14:textId="77777777">
            <w:pPr>
              <w:spacing w:after="144" w:afterLines="60"/>
              <w:jc w:val="center"/>
              <w:rPr>
                <w:rFonts w:ascii="Garamond" w:hAnsi="Garamond"/>
                <w:sz w:val="24"/>
                <w:lang w:val="en"/>
              </w:rPr>
            </w:pPr>
            <w:r w:rsidRPr="00062DAC">
              <w:rPr>
                <w:rFonts w:ascii="Garamond" w:hAnsi="Garamond"/>
                <w:sz w:val="24"/>
                <w:lang w:val="en"/>
              </w:rPr>
              <w:t>○</w:t>
            </w:r>
          </w:p>
        </w:tc>
      </w:tr>
    </w:tbl>
    <w:p w:rsidR="00062DAC" w:rsidRPr="00062DAC" w:rsidP="00062DAC" w14:paraId="0BE5009D"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B553DCE"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confident do you feel that the NAEP assessment day in your school will go smoothly?</w:t>
      </w:r>
    </w:p>
    <w:p w:rsidR="00062DAC" w:rsidRPr="00062DAC" w:rsidP="00062DAC" w14:paraId="4030FF9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confident </w:t>
      </w:r>
    </w:p>
    <w:p w:rsidR="00062DAC" w:rsidRPr="00062DAC" w:rsidP="00062DAC" w14:paraId="32C968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Mostly confident </w:t>
      </w:r>
    </w:p>
    <w:p w:rsidR="00062DAC" w:rsidRPr="00062DAC" w:rsidP="59094C5E" w14:paraId="73AA40D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Not very confident</w:t>
      </w:r>
    </w:p>
    <w:p w:rsidR="00062DAC" w:rsidRPr="00062DAC" w:rsidP="00062DAC" w14:paraId="6585A0A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at all confident</w:t>
      </w:r>
    </w:p>
    <w:p w:rsidR="00062DAC" w:rsidRPr="00062DAC" w:rsidP="00062DAC" w14:paraId="527174A5"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highlight w:val="lightGray"/>
          <w:lang w:val="en"/>
        </w:rPr>
        <w:t>[IF ANY RED FLAGS]</w:t>
      </w:r>
      <w:r w:rsidRPr="00062DAC">
        <w:rPr>
          <w:rFonts w:ascii="Garamond" w:eastAsia="Times New Roman" w:hAnsi="Garamond" w:cs="Times New Roman"/>
          <w:sz w:val="24"/>
          <w:szCs w:val="20"/>
          <w:lang w:val="en"/>
        </w:rPr>
        <w:t xml:space="preserve"> What concerns do you have with assessment day? </w:t>
      </w:r>
    </w:p>
    <w:tbl>
      <w:tblPr>
        <w:tblStyle w:val="TableGrid"/>
        <w:tblW w:w="0" w:type="auto"/>
        <w:tblInd w:w="1152" w:type="dxa"/>
        <w:tblLook w:val="04A0"/>
      </w:tblPr>
      <w:tblGrid>
        <w:gridCol w:w="9350"/>
      </w:tblGrid>
      <w:tr w14:paraId="17410F7A" w14:textId="77777777" w:rsidTr="004D7DB5">
        <w:tblPrEx>
          <w:tblW w:w="0" w:type="auto"/>
          <w:tblInd w:w="1152" w:type="dxa"/>
          <w:tblLook w:val="04A0"/>
        </w:tblPrEx>
        <w:tc>
          <w:tcPr>
            <w:tcW w:w="9350" w:type="dxa"/>
          </w:tcPr>
          <w:p w:rsidR="00062DAC" w:rsidRPr="00062DAC" w:rsidP="00062DAC" w14:paraId="6594C471" w14:textId="77777777">
            <w:pPr>
              <w:spacing w:after="240"/>
              <w:contextualSpacing/>
              <w:rPr>
                <w:rFonts w:ascii="Garamond" w:hAnsi="Garamond"/>
                <w:sz w:val="24"/>
                <w:lang w:val="en"/>
              </w:rPr>
            </w:pPr>
          </w:p>
        </w:tc>
      </w:tr>
    </w:tbl>
    <w:p w:rsidR="00062DAC" w:rsidRPr="00062DAC" w:rsidP="00062DAC" w14:paraId="35FB686E" w14:textId="77777777">
      <w:pPr>
        <w:widowControl/>
        <w:spacing w:after="0" w:line="240" w:lineRule="auto"/>
        <w:rPr>
          <w:rFonts w:ascii="Franklin Gothic Medium" w:eastAsia="Times New Roman" w:hAnsi="Franklin Gothic Medium" w:cs="Times New Roman"/>
          <w:b/>
          <w:color w:val="00467F"/>
          <w:sz w:val="32"/>
          <w:szCs w:val="20"/>
          <w:lang w:val="en"/>
        </w:rPr>
      </w:pPr>
    </w:p>
    <w:p w:rsidR="008C58AD" w14:paraId="1E6C8935" w14:textId="77777777">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062DAC" w:rsidRPr="00062DAC" w:rsidP="00062DAC" w14:paraId="08E204C7" w14:textId="5A58DEE9">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Assessment Day Feedback</w:t>
      </w:r>
    </w:p>
    <w:p w:rsidR="00062DAC" w:rsidRPr="00062DAC" w:rsidP="59094C5E" w14:paraId="61DDFE56" w14:textId="77777777">
      <w:pPr>
        <w:widowControl/>
        <w:tabs>
          <w:tab w:val="left" w:pos="1152"/>
        </w:tabs>
        <w:spacing w:after="240" w:line="360" w:lineRule="auto"/>
        <w:rPr>
          <w:rFonts w:ascii="Garamond" w:eastAsia="Times New Roman" w:hAnsi="Garamond" w:cs="Times New Roman"/>
          <w:sz w:val="24"/>
          <w:szCs w:val="24"/>
        </w:rPr>
      </w:pPr>
      <w:r w:rsidRPr="59094C5E">
        <w:rPr>
          <w:rFonts w:ascii="Garamond" w:eastAsia="Times New Roman" w:hAnsi="Garamond" w:cs="Times New Roman"/>
          <w:sz w:val="24"/>
          <w:szCs w:val="24"/>
        </w:rPr>
        <w:t>Feedback will be collected from school coordinators as well as observers. The language is largely the same, but we highlight the differences below.</w:t>
      </w:r>
    </w:p>
    <w:p w:rsidR="00B6482D" w:rsidP="00B6482D" w14:paraId="2C36E538" w14:textId="41495F2D">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Pr>
          <w:rFonts w:ascii="Franklin Gothic Medium" w:eastAsia="Times New Roman" w:hAnsi="Franklin Gothic Medium" w:cs="Times New Roman"/>
          <w:b/>
          <w:color w:val="00467F"/>
          <w:sz w:val="28"/>
          <w:szCs w:val="20"/>
        </w:rPr>
        <w:t>School Coordinators</w:t>
      </w:r>
      <w:r w:rsidRPr="00062DAC">
        <w:rPr>
          <w:rFonts w:ascii="Franklin Gothic Medium" w:eastAsia="Times New Roman" w:hAnsi="Franklin Gothic Medium" w:cs="Times New Roman"/>
          <w:b/>
          <w:color w:val="00467F"/>
          <w:sz w:val="28"/>
          <w:szCs w:val="20"/>
        </w:rPr>
        <w:t xml:space="preserve"> Feedback Form</w:t>
      </w:r>
    </w:p>
    <w:p w:rsidR="00840D43" w:rsidP="00062DAC" w14:paraId="2F2093BE" w14:textId="77777777">
      <w:pPr>
        <w:widowControl/>
        <w:tabs>
          <w:tab w:val="left" w:pos="1152"/>
        </w:tabs>
        <w:spacing w:after="240" w:line="360" w:lineRule="auto"/>
      </w:pPr>
    </w:p>
    <w:p w:rsidR="00062DAC" w:rsidRPr="00062DAC" w:rsidP="00062DAC" w14:paraId="084654E2" w14:textId="1282631A">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your school. </w:t>
      </w:r>
    </w:p>
    <w:p w:rsidR="00062DAC" w:rsidRPr="00062DAC" w:rsidP="00062DAC" w14:paraId="0D3320D2" w14:textId="77777777">
      <w:pPr>
        <w:widowControl/>
        <w:numPr>
          <w:ilvl w:val="0"/>
          <w:numId w:val="5"/>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D7ECD0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59094C5E" w14:paraId="048CCDA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satisfied</w:t>
      </w:r>
    </w:p>
    <w:p w:rsidR="00062DAC" w:rsidRPr="00062DAC" w:rsidP="59094C5E" w14:paraId="28BB45F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unsatisfied</w:t>
      </w:r>
    </w:p>
    <w:p w:rsidR="00062DAC" w:rsidRPr="00062DAC" w:rsidP="00062DAC" w14:paraId="337889B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32493CE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59094C5E" w14:paraId="3EB14B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Very good</w:t>
      </w:r>
    </w:p>
    <w:p w:rsidR="00062DAC" w:rsidRPr="00062DAC" w:rsidP="00062DAC" w14:paraId="3299C86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0A91F1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031A4D6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2318746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7C35B921"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3092"/>
        <w:gridCol w:w="1476"/>
        <w:gridCol w:w="1476"/>
        <w:gridCol w:w="1653"/>
        <w:gridCol w:w="1653"/>
      </w:tblGrid>
      <w:tr w14:paraId="6B99F405" w14:textId="77777777" w:rsidTr="004D7DB5">
        <w:tblPrEx>
          <w:tblW w:w="9350" w:type="dxa"/>
          <w:tblLayout w:type="fixed"/>
          <w:tblLook w:val="04A0"/>
        </w:tblPrEx>
        <w:tc>
          <w:tcPr>
            <w:tcW w:w="3092" w:type="dxa"/>
          </w:tcPr>
          <w:p w:rsidR="00062DAC" w:rsidRPr="00062DAC" w:rsidP="00062DAC" w14:paraId="340C1C8D" w14:textId="77777777">
            <w:pPr>
              <w:spacing w:after="240"/>
              <w:rPr>
                <w:rFonts w:ascii="Garamond" w:hAnsi="Garamond"/>
                <w:sz w:val="24"/>
                <w:lang w:val="en"/>
              </w:rPr>
            </w:pPr>
          </w:p>
        </w:tc>
        <w:tc>
          <w:tcPr>
            <w:tcW w:w="1476" w:type="dxa"/>
            <w:vAlign w:val="center"/>
          </w:tcPr>
          <w:p w:rsidR="00062DAC" w:rsidRPr="00062DAC" w:rsidP="00062DAC" w14:paraId="4FB026E9" w14:textId="77777777">
            <w:pPr>
              <w:spacing w:after="240"/>
              <w:jc w:val="center"/>
              <w:rPr>
                <w:rFonts w:ascii="Garamond" w:hAnsi="Garamond"/>
                <w:sz w:val="24"/>
                <w:lang w:val="en"/>
              </w:rPr>
            </w:pPr>
            <w:r w:rsidRPr="00062DAC">
              <w:rPr>
                <w:rFonts w:ascii="Garamond" w:hAnsi="Garamond"/>
                <w:sz w:val="24"/>
                <w:lang w:val="en"/>
              </w:rPr>
              <w:t>Very Satisfied</w:t>
            </w:r>
          </w:p>
        </w:tc>
        <w:tc>
          <w:tcPr>
            <w:tcW w:w="1476" w:type="dxa"/>
            <w:vAlign w:val="center"/>
          </w:tcPr>
          <w:p w:rsidR="00062DAC" w:rsidRPr="00062DAC" w:rsidP="00062DAC" w14:paraId="33D1A2BE" w14:textId="77777777">
            <w:pPr>
              <w:spacing w:after="240"/>
              <w:jc w:val="center"/>
              <w:rPr>
                <w:rFonts w:ascii="Garamond" w:hAnsi="Garamond"/>
                <w:sz w:val="24"/>
                <w:lang w:val="en"/>
              </w:rPr>
            </w:pPr>
            <w:r w:rsidRPr="00062DAC">
              <w:rPr>
                <w:rFonts w:ascii="Garamond" w:hAnsi="Garamond"/>
                <w:sz w:val="24"/>
                <w:lang w:val="en"/>
              </w:rPr>
              <w:t>Somewhat Satisfied</w:t>
            </w:r>
          </w:p>
        </w:tc>
        <w:tc>
          <w:tcPr>
            <w:tcW w:w="1653" w:type="dxa"/>
            <w:vAlign w:val="center"/>
          </w:tcPr>
          <w:p w:rsidR="00062DAC" w:rsidRPr="00062DAC" w:rsidP="00062DAC" w14:paraId="0C5D34A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653" w:type="dxa"/>
            <w:vAlign w:val="center"/>
          </w:tcPr>
          <w:p w:rsidR="00062DAC" w:rsidRPr="00062DAC" w:rsidP="00062DAC" w14:paraId="6EB9DE81" w14:textId="77777777">
            <w:pPr>
              <w:spacing w:after="240"/>
              <w:jc w:val="center"/>
              <w:rPr>
                <w:rFonts w:ascii="Garamond" w:hAnsi="Garamond"/>
                <w:sz w:val="24"/>
                <w:lang w:val="en"/>
              </w:rPr>
            </w:pPr>
            <w:r w:rsidRPr="00062DAC">
              <w:rPr>
                <w:rFonts w:ascii="Garamond" w:hAnsi="Garamond"/>
                <w:sz w:val="24"/>
                <w:lang w:val="en"/>
              </w:rPr>
              <w:t>Completely Unsatisfied</w:t>
            </w:r>
          </w:p>
        </w:tc>
      </w:tr>
      <w:tr w14:paraId="6317E8CF" w14:textId="77777777" w:rsidTr="004D7DB5">
        <w:tblPrEx>
          <w:tblW w:w="9350" w:type="dxa"/>
          <w:tblLayout w:type="fixed"/>
          <w:tblLook w:val="04A0"/>
        </w:tblPrEx>
        <w:tc>
          <w:tcPr>
            <w:tcW w:w="3092" w:type="dxa"/>
          </w:tcPr>
          <w:p w:rsidR="00062DAC" w:rsidRPr="00062DAC" w:rsidP="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00062DAC" w:rsidRPr="00062DAC" w:rsidP="00062DAC" w14:paraId="28ED387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2F9B41A3"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231C3FB"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A38761B" w14:textId="77777777">
            <w:pPr>
              <w:spacing w:after="60"/>
              <w:jc w:val="center"/>
              <w:rPr>
                <w:rFonts w:ascii="Garamond" w:hAnsi="Garamond"/>
                <w:sz w:val="24"/>
                <w:lang w:val="en"/>
              </w:rPr>
            </w:pPr>
            <w:r w:rsidRPr="00062DAC">
              <w:rPr>
                <w:rFonts w:ascii="Garamond" w:hAnsi="Garamond"/>
                <w:sz w:val="24"/>
                <w:lang w:val="en"/>
              </w:rPr>
              <w:t>○</w:t>
            </w:r>
          </w:p>
        </w:tc>
      </w:tr>
      <w:tr w14:paraId="55F492F9" w14:textId="77777777" w:rsidTr="004D7DB5">
        <w:tblPrEx>
          <w:tblW w:w="9350" w:type="dxa"/>
          <w:tblLayout w:type="fixed"/>
          <w:tblLook w:val="04A0"/>
        </w:tblPrEx>
        <w:tc>
          <w:tcPr>
            <w:tcW w:w="3092" w:type="dxa"/>
          </w:tcPr>
          <w:p w:rsidR="00062DAC" w:rsidRPr="00062DAC" w:rsidP="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00062DAC" w:rsidRPr="00062DAC" w:rsidP="00062DAC" w14:paraId="0E38C1DA"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2718C4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49206A7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BA076A5" w14:textId="77777777">
            <w:pPr>
              <w:spacing w:after="60"/>
              <w:jc w:val="center"/>
              <w:rPr>
                <w:rFonts w:ascii="Garamond" w:hAnsi="Garamond"/>
                <w:sz w:val="24"/>
                <w:lang w:val="en"/>
              </w:rPr>
            </w:pPr>
            <w:r w:rsidRPr="00062DAC">
              <w:rPr>
                <w:rFonts w:ascii="Garamond" w:hAnsi="Garamond"/>
                <w:sz w:val="24"/>
                <w:lang w:val="en"/>
              </w:rPr>
              <w:t>○</w:t>
            </w:r>
          </w:p>
        </w:tc>
      </w:tr>
      <w:tr w14:paraId="260818E9" w14:textId="77777777" w:rsidTr="004D7DB5">
        <w:tblPrEx>
          <w:tblW w:w="9350" w:type="dxa"/>
          <w:tblLayout w:type="fixed"/>
          <w:tblLook w:val="04A0"/>
        </w:tblPrEx>
        <w:tc>
          <w:tcPr>
            <w:tcW w:w="3092" w:type="dxa"/>
          </w:tcPr>
          <w:p w:rsidR="00062DAC" w:rsidRPr="00062DAC" w:rsidP="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00062DAC" w:rsidRPr="00062DAC" w:rsidP="00062DAC" w14:paraId="6AD98835"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64B521D"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0299FBE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68628152" w14:textId="77777777">
            <w:pPr>
              <w:spacing w:after="60"/>
              <w:jc w:val="center"/>
              <w:rPr>
                <w:rFonts w:ascii="Garamond" w:hAnsi="Garamond"/>
                <w:sz w:val="24"/>
                <w:lang w:val="en"/>
              </w:rPr>
            </w:pPr>
            <w:r w:rsidRPr="00062DAC">
              <w:rPr>
                <w:rFonts w:ascii="Garamond" w:hAnsi="Garamond"/>
                <w:sz w:val="24"/>
                <w:lang w:val="en"/>
              </w:rPr>
              <w:t>○</w:t>
            </w:r>
          </w:p>
        </w:tc>
      </w:tr>
      <w:tr w14:paraId="1BA8564B" w14:textId="77777777" w:rsidTr="004D7DB5">
        <w:tblPrEx>
          <w:tblW w:w="9350" w:type="dxa"/>
          <w:tblLayout w:type="fixed"/>
          <w:tblLook w:val="04A0"/>
        </w:tblPrEx>
        <w:tc>
          <w:tcPr>
            <w:tcW w:w="3092" w:type="dxa"/>
          </w:tcPr>
          <w:p w:rsidR="00062DAC" w:rsidRPr="00062DAC" w:rsidP="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00062DAC" w:rsidRPr="00062DAC" w:rsidP="00062DAC" w14:paraId="4C436528"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508C84E0"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9D25AF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55F7BA06" w14:textId="77777777">
            <w:pPr>
              <w:spacing w:after="60"/>
              <w:jc w:val="center"/>
              <w:rPr>
                <w:rFonts w:ascii="Garamond" w:hAnsi="Garamond"/>
                <w:sz w:val="24"/>
                <w:lang w:val="en"/>
              </w:rPr>
            </w:pPr>
            <w:r w:rsidRPr="00062DAC">
              <w:rPr>
                <w:rFonts w:ascii="Garamond" w:hAnsi="Garamond"/>
                <w:sz w:val="24"/>
                <w:lang w:val="en"/>
              </w:rPr>
              <w:t>○</w:t>
            </w:r>
          </w:p>
        </w:tc>
      </w:tr>
      <w:tr w14:paraId="221EE38A" w14:textId="77777777" w:rsidTr="004D7DB5">
        <w:tblPrEx>
          <w:tblW w:w="9350" w:type="dxa"/>
          <w:tblLayout w:type="fixed"/>
          <w:tblLook w:val="04A0"/>
        </w:tblPrEx>
        <w:tc>
          <w:tcPr>
            <w:tcW w:w="3092" w:type="dxa"/>
          </w:tcPr>
          <w:p w:rsidR="00062DAC" w:rsidRPr="00062DAC" w:rsidP="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00062DAC" w:rsidRPr="00062DAC" w:rsidP="00062DAC" w14:paraId="29F3379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72A7994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22AF3BD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796754D"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60BF370"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386BC0B"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42E8E03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263B624A" w14:textId="77777777" w:rsidTr="004D7DB5">
        <w:tblPrEx>
          <w:tblW w:w="10080" w:type="dxa"/>
          <w:tblLayout w:type="fixed"/>
          <w:tblLook w:val="04A0"/>
        </w:tblPrEx>
        <w:tc>
          <w:tcPr>
            <w:tcW w:w="2324" w:type="dxa"/>
          </w:tcPr>
          <w:p w:rsidR="00062DAC" w:rsidRPr="00062DAC" w:rsidP="00062DAC" w14:paraId="7AEE7F3C" w14:textId="77777777">
            <w:pPr>
              <w:spacing w:after="240"/>
              <w:rPr>
                <w:rFonts w:ascii="Garamond" w:hAnsi="Garamond"/>
                <w:sz w:val="24"/>
                <w:lang w:val="en"/>
              </w:rPr>
            </w:pPr>
          </w:p>
        </w:tc>
        <w:tc>
          <w:tcPr>
            <w:tcW w:w="1551" w:type="dxa"/>
          </w:tcPr>
          <w:p w:rsidR="00062DAC" w:rsidRPr="00062DAC" w:rsidP="00062DAC" w14:paraId="2A941829"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0E6F9E03"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6B0D86A5"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00F3529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11B34A70" w14:textId="77777777">
            <w:pPr>
              <w:spacing w:after="240"/>
              <w:jc w:val="center"/>
              <w:rPr>
                <w:rFonts w:ascii="Garamond" w:hAnsi="Garamond"/>
                <w:sz w:val="24"/>
                <w:lang w:val="en"/>
              </w:rPr>
            </w:pPr>
            <w:r w:rsidRPr="00062DAC">
              <w:rPr>
                <w:rFonts w:ascii="Garamond" w:hAnsi="Garamond"/>
                <w:sz w:val="24"/>
                <w:lang w:val="en"/>
              </w:rPr>
              <w:t>Not applicable</w:t>
            </w:r>
          </w:p>
        </w:tc>
      </w:tr>
      <w:tr w14:paraId="07DCCFA6" w14:textId="77777777" w:rsidTr="004D7DB5">
        <w:tblPrEx>
          <w:tblW w:w="10080" w:type="dxa"/>
          <w:tblLayout w:type="fixed"/>
          <w:tblLook w:val="04A0"/>
        </w:tblPrEx>
        <w:tc>
          <w:tcPr>
            <w:tcW w:w="2324" w:type="dxa"/>
          </w:tcPr>
          <w:p w:rsidR="00062DAC" w:rsidRPr="00062DAC" w:rsidP="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52679F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0229BC0"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ABE017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4B47F0"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211398E2" w14:textId="77777777">
            <w:pPr>
              <w:spacing w:after="60"/>
              <w:jc w:val="center"/>
              <w:rPr>
                <w:rFonts w:ascii="Garamond" w:hAnsi="Garamond"/>
                <w:sz w:val="24"/>
                <w:lang w:val="en"/>
              </w:rPr>
            </w:pPr>
            <w:r w:rsidRPr="00062DAC">
              <w:rPr>
                <w:rFonts w:ascii="Garamond" w:hAnsi="Garamond"/>
                <w:sz w:val="24"/>
                <w:lang w:val="en"/>
              </w:rPr>
              <w:t>○</w:t>
            </w:r>
          </w:p>
        </w:tc>
      </w:tr>
      <w:tr w14:paraId="5F371951" w14:textId="77777777" w:rsidTr="004D7DB5">
        <w:tblPrEx>
          <w:tblW w:w="10080" w:type="dxa"/>
          <w:tblLayout w:type="fixed"/>
          <w:tblLook w:val="04A0"/>
        </w:tblPrEx>
        <w:tc>
          <w:tcPr>
            <w:tcW w:w="2324" w:type="dxa"/>
          </w:tcPr>
          <w:p w:rsidR="00062DAC" w:rsidRPr="00062DAC" w:rsidP="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30B4973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B1A2B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13916A"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7BE6E71"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F9FC435" w14:textId="77777777">
            <w:pPr>
              <w:spacing w:after="60"/>
              <w:jc w:val="center"/>
              <w:rPr>
                <w:rFonts w:ascii="Garamond" w:hAnsi="Garamond"/>
                <w:sz w:val="24"/>
                <w:lang w:val="en"/>
              </w:rPr>
            </w:pPr>
            <w:r w:rsidRPr="00062DAC">
              <w:rPr>
                <w:rFonts w:ascii="Garamond" w:hAnsi="Garamond"/>
                <w:sz w:val="24"/>
                <w:lang w:val="en"/>
              </w:rPr>
              <w:t>○</w:t>
            </w:r>
          </w:p>
        </w:tc>
      </w:tr>
      <w:tr w14:paraId="7D3B8165" w14:textId="77777777" w:rsidTr="004D7DB5">
        <w:tblPrEx>
          <w:tblW w:w="10080" w:type="dxa"/>
          <w:tblLayout w:type="fixed"/>
          <w:tblLook w:val="04A0"/>
        </w:tblPrEx>
        <w:tc>
          <w:tcPr>
            <w:tcW w:w="2324" w:type="dxa"/>
          </w:tcPr>
          <w:p w:rsidR="00062DAC" w:rsidRPr="00062DAC" w:rsidP="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187345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7AEF07E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0FFCA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35C0EFF"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5DB82A4C" w14:textId="77777777">
            <w:pPr>
              <w:spacing w:after="60"/>
              <w:jc w:val="center"/>
              <w:rPr>
                <w:rFonts w:ascii="Garamond" w:hAnsi="Garamond"/>
                <w:sz w:val="24"/>
                <w:lang w:val="en"/>
              </w:rPr>
            </w:pPr>
            <w:r w:rsidRPr="00062DAC">
              <w:rPr>
                <w:rFonts w:ascii="Garamond" w:hAnsi="Garamond"/>
                <w:sz w:val="24"/>
                <w:lang w:val="en"/>
              </w:rPr>
              <w:t>○</w:t>
            </w:r>
          </w:p>
        </w:tc>
      </w:tr>
      <w:tr w14:paraId="46DE8636" w14:textId="77777777" w:rsidTr="004D7DB5">
        <w:tblPrEx>
          <w:tblW w:w="10080" w:type="dxa"/>
          <w:tblLayout w:type="fixed"/>
          <w:tblLook w:val="04A0"/>
        </w:tblPrEx>
        <w:tc>
          <w:tcPr>
            <w:tcW w:w="2324" w:type="dxa"/>
          </w:tcPr>
          <w:p w:rsidR="00062DAC" w:rsidRPr="00062DAC" w:rsidP="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1F974654"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971B63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A67600C"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ADC9BE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1C56BEB2"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61CF8D66"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72705C5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your students experienced NAEP? </w:t>
      </w:r>
    </w:p>
    <w:p w:rsidR="00062DAC" w:rsidRPr="00062DAC" w:rsidP="00062DAC" w14:paraId="5B937116"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59094C5E" w14:paraId="4266400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positively</w:t>
      </w:r>
    </w:p>
    <w:p w:rsidR="00062DAC" w:rsidRPr="00062DAC" w:rsidP="59094C5E" w14:paraId="67B2D04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negatively</w:t>
      </w:r>
    </w:p>
    <w:p w:rsidR="00062DAC" w:rsidRPr="00062DAC" w:rsidP="00062DAC" w14:paraId="51ED83D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1FE8C57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3FEB9289"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4B616FB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4082A3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Wingdings" w:hAnsi="Wingdings" w:cs="Wingdings"/>
          <w:noProof/>
          <w:sz w:val="24"/>
          <w:szCs w:val="20"/>
          <w:highlight w:val="lightGray"/>
          <w:lang w:val="en"/>
        </w:rPr>
        <w:t>à</w:t>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7848F657"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B37326E" w14:textId="77777777" w:rsidTr="004D7DB5">
        <w:tblPrEx>
          <w:tblW w:w="0" w:type="auto"/>
          <w:tblInd w:w="1165" w:type="dxa"/>
          <w:tblLook w:val="04A0"/>
        </w:tblPrEx>
        <w:tc>
          <w:tcPr>
            <w:tcW w:w="8185" w:type="dxa"/>
          </w:tcPr>
          <w:p w:rsidR="00062DAC" w:rsidRPr="00062DAC" w:rsidP="00062DAC" w14:paraId="221F70CD" w14:textId="77777777">
            <w:pPr>
              <w:spacing w:after="240"/>
              <w:contextualSpacing/>
              <w:rPr>
                <w:rFonts w:ascii="Garamond" w:hAnsi="Garamond"/>
                <w:sz w:val="24"/>
              </w:rPr>
            </w:pPr>
          </w:p>
        </w:tc>
      </w:tr>
    </w:tbl>
    <w:p w:rsidR="00062DAC" w:rsidRPr="00062DAC" w:rsidP="00062DAC" w14:paraId="7F966426"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478CFCD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w:t>
      </w:r>
      <w:bookmarkStart w:id="2" w:name="_Ref43127319"/>
      <w:r w:rsidRPr="00062DAC">
        <w:rPr>
          <w:rFonts w:ascii="Garamond" w:eastAsia="Times New Roman" w:hAnsi="Garamond" w:cs="Times New Roman"/>
          <w:sz w:val="24"/>
          <w:szCs w:val="20"/>
        </w:rPr>
        <w:t>For what reasons were you unsatisfied with your overall NAEP testing day experience? Please check all that apply.</w:t>
      </w:r>
      <w:bookmarkEnd w:id="2"/>
    </w:p>
    <w:p w:rsidR="00062DAC" w:rsidRPr="00062DAC" w:rsidP="00062DAC" w14:paraId="06CD9C41"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18F027A8"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02E1AC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School was selected for NAEP before</w:t>
      </w:r>
    </w:p>
    <w:p w:rsidR="00062DAC" w:rsidRPr="00062DAC" w:rsidP="00062DAC" w14:paraId="13C6B18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4894F1A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1506EE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45F8A11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6E49654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10BEE774" w14:textId="77777777">
      <w:pPr>
        <w:widowControl/>
        <w:spacing w:after="0" w:line="240" w:lineRule="auto"/>
        <w:rPr>
          <w:rFonts w:ascii="Franklin Gothic Medium" w:eastAsia="Times New Roman" w:hAnsi="Franklin Gothic Medium" w:cs="Times New Roman"/>
          <w:b/>
          <w:color w:val="00467F"/>
          <w:sz w:val="28"/>
          <w:szCs w:val="20"/>
        </w:rPr>
      </w:pPr>
      <w:r w:rsidRPr="00062DAC">
        <w:rPr>
          <w:rFonts w:ascii="Garamond" w:eastAsia="Times New Roman" w:hAnsi="Garamond" w:cs="Times New Roman"/>
          <w:sz w:val="24"/>
          <w:szCs w:val="20"/>
        </w:rPr>
        <w:br w:type="page"/>
      </w:r>
    </w:p>
    <w:p w:rsidR="00062DAC" w:rsidP="005045D7" w14:paraId="06C20976" w14:textId="7AD36036">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sidRPr="00062DAC">
        <w:rPr>
          <w:rFonts w:ascii="Franklin Gothic Medium" w:eastAsia="Times New Roman" w:hAnsi="Franklin Gothic Medium" w:cs="Times New Roman"/>
          <w:b/>
          <w:color w:val="00467F"/>
          <w:sz w:val="28"/>
          <w:szCs w:val="20"/>
        </w:rPr>
        <w:t>Observers Feedback Form</w:t>
      </w:r>
    </w:p>
    <w:p w:rsidR="00840D43" w:rsidP="00062DAC" w14:paraId="39853AA6" w14:textId="77777777">
      <w:pPr>
        <w:widowControl/>
        <w:tabs>
          <w:tab w:val="left" w:pos="1152"/>
        </w:tabs>
        <w:spacing w:after="240" w:line="360" w:lineRule="auto"/>
        <w:rPr>
          <w:rFonts w:ascii="Garamond" w:eastAsia="Times New Roman" w:hAnsi="Garamond" w:cs="Times New Roman"/>
          <w:sz w:val="24"/>
          <w:szCs w:val="20"/>
        </w:rPr>
      </w:pPr>
    </w:p>
    <w:p w:rsidR="00062DAC" w:rsidRPr="00062DAC" w:rsidP="00062DAC" w14:paraId="5CF1AFCF" w14:textId="0F93F0B0">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[SCHOOL NAME]. </w:t>
      </w:r>
    </w:p>
    <w:p w:rsidR="00062DAC" w:rsidRPr="00062DAC" w:rsidP="00062DAC" w14:paraId="3EF27E07" w14:textId="77777777">
      <w:pPr>
        <w:widowControl/>
        <w:numPr>
          <w:ilvl w:val="0"/>
          <w:numId w:val="6"/>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7D9A69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59094C5E" w14:paraId="73D9A73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satisfied</w:t>
      </w:r>
    </w:p>
    <w:p w:rsidR="00062DAC" w:rsidRPr="00062DAC" w:rsidP="59094C5E" w14:paraId="7FF1664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unsatisfied</w:t>
      </w:r>
    </w:p>
    <w:p w:rsidR="00062DAC" w:rsidRPr="00062DAC" w:rsidP="00062DAC" w14:paraId="6AEEE9D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6A8DFB2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59094C5E" w14:paraId="63E7FDF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Very good</w:t>
      </w:r>
    </w:p>
    <w:p w:rsidR="00062DAC" w:rsidRPr="00062DAC" w:rsidP="00062DAC" w14:paraId="5607234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6AE060B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3CEBEA4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4186B76D"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8379514"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2599"/>
        <w:gridCol w:w="1262"/>
        <w:gridCol w:w="1262"/>
        <w:gridCol w:w="1409"/>
        <w:gridCol w:w="1409"/>
        <w:gridCol w:w="1409"/>
      </w:tblGrid>
      <w:tr w14:paraId="0833094B" w14:textId="77777777" w:rsidTr="004D7DB5">
        <w:tblPrEx>
          <w:tblW w:w="9350" w:type="dxa"/>
          <w:tblLayout w:type="fixed"/>
          <w:tblLook w:val="04A0"/>
        </w:tblPrEx>
        <w:tc>
          <w:tcPr>
            <w:tcW w:w="2599" w:type="dxa"/>
          </w:tcPr>
          <w:p w:rsidR="00062DAC" w:rsidRPr="00062DAC" w:rsidP="00062DAC" w14:paraId="375F2138" w14:textId="77777777">
            <w:pPr>
              <w:spacing w:after="240"/>
              <w:rPr>
                <w:rFonts w:ascii="Garamond" w:hAnsi="Garamond"/>
                <w:sz w:val="24"/>
                <w:lang w:val="en"/>
              </w:rPr>
            </w:pPr>
          </w:p>
        </w:tc>
        <w:tc>
          <w:tcPr>
            <w:tcW w:w="1262" w:type="dxa"/>
            <w:vAlign w:val="center"/>
          </w:tcPr>
          <w:p w:rsidR="00062DAC" w:rsidRPr="00062DAC" w:rsidP="00062DAC" w14:paraId="578A2BF9" w14:textId="77777777">
            <w:pPr>
              <w:spacing w:after="240"/>
              <w:jc w:val="center"/>
              <w:rPr>
                <w:rFonts w:ascii="Garamond" w:hAnsi="Garamond"/>
                <w:sz w:val="24"/>
                <w:lang w:val="en"/>
              </w:rPr>
            </w:pPr>
            <w:r w:rsidRPr="00062DAC">
              <w:rPr>
                <w:rFonts w:ascii="Garamond" w:hAnsi="Garamond"/>
                <w:sz w:val="24"/>
                <w:lang w:val="en"/>
              </w:rPr>
              <w:t>Very Satisfied</w:t>
            </w:r>
          </w:p>
        </w:tc>
        <w:tc>
          <w:tcPr>
            <w:tcW w:w="1262" w:type="dxa"/>
            <w:vAlign w:val="center"/>
          </w:tcPr>
          <w:p w:rsidR="00062DAC" w:rsidRPr="00062DAC" w:rsidP="00062DAC" w14:paraId="6AC5C5FF" w14:textId="77777777">
            <w:pPr>
              <w:spacing w:after="240"/>
              <w:jc w:val="center"/>
              <w:rPr>
                <w:rFonts w:ascii="Garamond" w:hAnsi="Garamond"/>
                <w:sz w:val="24"/>
                <w:lang w:val="en"/>
              </w:rPr>
            </w:pPr>
            <w:r w:rsidRPr="00062DAC">
              <w:rPr>
                <w:rFonts w:ascii="Garamond" w:hAnsi="Garamond"/>
                <w:sz w:val="24"/>
                <w:lang w:val="en"/>
              </w:rPr>
              <w:t>Somewhat Satisfied</w:t>
            </w:r>
          </w:p>
        </w:tc>
        <w:tc>
          <w:tcPr>
            <w:tcW w:w="1409" w:type="dxa"/>
            <w:vAlign w:val="center"/>
          </w:tcPr>
          <w:p w:rsidR="00062DAC" w:rsidRPr="00062DAC" w:rsidP="00062DAC" w14:paraId="4049BFF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409" w:type="dxa"/>
            <w:vAlign w:val="center"/>
          </w:tcPr>
          <w:p w:rsidR="00062DAC" w:rsidRPr="00062DAC" w:rsidP="00062DAC" w14:paraId="68568281"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409" w:type="dxa"/>
          </w:tcPr>
          <w:p w:rsidR="00062DAC" w:rsidRPr="00062DAC" w:rsidP="00062DAC" w14:paraId="59D980E7" w14:textId="77777777">
            <w:pPr>
              <w:spacing w:after="240"/>
              <w:jc w:val="center"/>
              <w:rPr>
                <w:rFonts w:ascii="Garamond" w:hAnsi="Garamond"/>
                <w:sz w:val="24"/>
                <w:lang w:val="en"/>
              </w:rPr>
            </w:pPr>
            <w:r w:rsidRPr="00062DAC">
              <w:rPr>
                <w:rFonts w:ascii="Garamond" w:hAnsi="Garamond"/>
                <w:sz w:val="24"/>
                <w:lang w:val="en"/>
              </w:rPr>
              <w:t>Did Not Observe</w:t>
            </w:r>
          </w:p>
        </w:tc>
      </w:tr>
      <w:tr w14:paraId="4FE76E53" w14:textId="77777777" w:rsidTr="004D7DB5">
        <w:tblPrEx>
          <w:tblW w:w="9350" w:type="dxa"/>
          <w:tblLayout w:type="fixed"/>
          <w:tblLook w:val="04A0"/>
        </w:tblPrEx>
        <w:tc>
          <w:tcPr>
            <w:tcW w:w="2599" w:type="dxa"/>
          </w:tcPr>
          <w:p w:rsidR="00062DAC" w:rsidRPr="00062DAC" w:rsidP="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00062DAC" w:rsidRPr="00062DAC" w:rsidP="00062DAC" w14:paraId="56DE189C"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2162F1D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BE47E6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7D2F3B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2DC7E56" w14:textId="77777777">
            <w:pPr>
              <w:spacing w:after="60"/>
              <w:jc w:val="center"/>
              <w:rPr>
                <w:rFonts w:ascii="Garamond" w:hAnsi="Garamond"/>
                <w:sz w:val="24"/>
                <w:lang w:val="en"/>
              </w:rPr>
            </w:pPr>
            <w:r w:rsidRPr="00062DAC">
              <w:rPr>
                <w:rFonts w:ascii="Garamond" w:hAnsi="Garamond"/>
                <w:sz w:val="24"/>
                <w:lang w:val="en"/>
              </w:rPr>
              <w:t>○</w:t>
            </w:r>
          </w:p>
        </w:tc>
      </w:tr>
      <w:tr w14:paraId="08EB4D6F" w14:textId="77777777" w:rsidTr="004D7DB5">
        <w:tblPrEx>
          <w:tblW w:w="9350" w:type="dxa"/>
          <w:tblLayout w:type="fixed"/>
          <w:tblLook w:val="04A0"/>
        </w:tblPrEx>
        <w:tc>
          <w:tcPr>
            <w:tcW w:w="2599" w:type="dxa"/>
          </w:tcPr>
          <w:p w:rsidR="00062DAC" w:rsidRPr="00062DAC" w:rsidP="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00062DAC" w:rsidRPr="00062DAC" w:rsidP="00062DAC" w14:paraId="61DB65A6"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38D76AD8"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B2ABCA2"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193565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64FA83" w14:textId="77777777">
            <w:pPr>
              <w:spacing w:after="60"/>
              <w:jc w:val="center"/>
              <w:rPr>
                <w:rFonts w:ascii="Garamond" w:hAnsi="Garamond"/>
                <w:sz w:val="24"/>
                <w:lang w:val="en"/>
              </w:rPr>
            </w:pPr>
            <w:r w:rsidRPr="00062DAC">
              <w:rPr>
                <w:rFonts w:ascii="Garamond" w:hAnsi="Garamond"/>
                <w:sz w:val="24"/>
                <w:lang w:val="en"/>
              </w:rPr>
              <w:t>○</w:t>
            </w:r>
          </w:p>
        </w:tc>
      </w:tr>
      <w:tr w14:paraId="07227982" w14:textId="77777777" w:rsidTr="004D7DB5">
        <w:tblPrEx>
          <w:tblW w:w="9350" w:type="dxa"/>
          <w:tblLayout w:type="fixed"/>
          <w:tblLook w:val="04A0"/>
        </w:tblPrEx>
        <w:tc>
          <w:tcPr>
            <w:tcW w:w="2599" w:type="dxa"/>
          </w:tcPr>
          <w:p w:rsidR="00062DAC" w:rsidRPr="00062DAC" w:rsidP="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00062DAC" w:rsidRPr="00062DAC" w:rsidP="00062DAC" w14:paraId="79D08E3D"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50EDAEBF"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4955C78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AD36BD6"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BDCF7FE" w14:textId="77777777">
            <w:pPr>
              <w:spacing w:after="60"/>
              <w:jc w:val="center"/>
              <w:rPr>
                <w:rFonts w:ascii="Garamond" w:hAnsi="Garamond"/>
                <w:sz w:val="24"/>
                <w:lang w:val="en"/>
              </w:rPr>
            </w:pPr>
            <w:r w:rsidRPr="00062DAC">
              <w:rPr>
                <w:rFonts w:ascii="Garamond" w:hAnsi="Garamond"/>
                <w:sz w:val="24"/>
                <w:lang w:val="en"/>
              </w:rPr>
              <w:t>○</w:t>
            </w:r>
          </w:p>
        </w:tc>
      </w:tr>
      <w:tr w14:paraId="1CDEF46F" w14:textId="77777777" w:rsidTr="004D7DB5">
        <w:tblPrEx>
          <w:tblW w:w="9350" w:type="dxa"/>
          <w:tblLayout w:type="fixed"/>
          <w:tblLook w:val="04A0"/>
        </w:tblPrEx>
        <w:tc>
          <w:tcPr>
            <w:tcW w:w="2599" w:type="dxa"/>
          </w:tcPr>
          <w:p w:rsidR="00062DAC" w:rsidRPr="00062DAC" w:rsidP="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00062DAC" w:rsidRPr="00062DAC" w:rsidP="00062DAC" w14:paraId="117CDD48"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7E41C72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82259E"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7EA0160"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743BE0F" w14:textId="77777777">
            <w:pPr>
              <w:spacing w:after="60"/>
              <w:jc w:val="center"/>
              <w:rPr>
                <w:rFonts w:ascii="Garamond" w:hAnsi="Garamond"/>
                <w:sz w:val="24"/>
                <w:lang w:val="en"/>
              </w:rPr>
            </w:pPr>
            <w:r w:rsidRPr="00062DAC">
              <w:rPr>
                <w:rFonts w:ascii="Garamond" w:hAnsi="Garamond"/>
                <w:sz w:val="24"/>
                <w:lang w:val="en"/>
              </w:rPr>
              <w:t>○</w:t>
            </w:r>
          </w:p>
        </w:tc>
      </w:tr>
      <w:tr w14:paraId="5ADF3476" w14:textId="77777777" w:rsidTr="004D7DB5">
        <w:tblPrEx>
          <w:tblW w:w="9350" w:type="dxa"/>
          <w:tblLayout w:type="fixed"/>
          <w:tblLook w:val="04A0"/>
        </w:tblPrEx>
        <w:tc>
          <w:tcPr>
            <w:tcW w:w="2599" w:type="dxa"/>
          </w:tcPr>
          <w:p w:rsidR="00062DAC" w:rsidRPr="00062DAC" w:rsidP="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00062DAC" w:rsidRPr="00062DAC" w:rsidP="00062DAC" w14:paraId="1FFF2685"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1A75741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26F2690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B4C60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E1DDE1F"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3FEC6D9B"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C35ABDF"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620F7EA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6F044273" w14:textId="77777777" w:rsidTr="004D7DB5">
        <w:tblPrEx>
          <w:tblW w:w="10080" w:type="dxa"/>
          <w:tblLayout w:type="fixed"/>
          <w:tblLook w:val="04A0"/>
        </w:tblPrEx>
        <w:tc>
          <w:tcPr>
            <w:tcW w:w="2324" w:type="dxa"/>
          </w:tcPr>
          <w:p w:rsidR="00062DAC" w:rsidRPr="00062DAC" w:rsidP="00062DAC" w14:paraId="077B85A6" w14:textId="77777777">
            <w:pPr>
              <w:spacing w:after="240"/>
              <w:rPr>
                <w:rFonts w:ascii="Garamond" w:hAnsi="Garamond"/>
                <w:sz w:val="24"/>
                <w:lang w:val="en"/>
              </w:rPr>
            </w:pPr>
          </w:p>
        </w:tc>
        <w:tc>
          <w:tcPr>
            <w:tcW w:w="1551" w:type="dxa"/>
          </w:tcPr>
          <w:p w:rsidR="00062DAC" w:rsidRPr="00062DAC" w:rsidP="00062DAC" w14:paraId="28C2D9C5"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56291157"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008B07FB"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70BDE5B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4021E2BD" w14:textId="77777777">
            <w:pPr>
              <w:spacing w:after="240"/>
              <w:jc w:val="center"/>
              <w:rPr>
                <w:rFonts w:ascii="Garamond" w:hAnsi="Garamond"/>
                <w:sz w:val="24"/>
                <w:lang w:val="en"/>
              </w:rPr>
            </w:pPr>
            <w:r w:rsidRPr="00062DAC">
              <w:rPr>
                <w:rFonts w:ascii="Garamond" w:hAnsi="Garamond"/>
                <w:sz w:val="24"/>
                <w:lang w:val="en"/>
              </w:rPr>
              <w:t>Not applicable</w:t>
            </w:r>
          </w:p>
        </w:tc>
      </w:tr>
      <w:tr w14:paraId="38559C8A" w14:textId="77777777" w:rsidTr="004D7DB5">
        <w:tblPrEx>
          <w:tblW w:w="10080" w:type="dxa"/>
          <w:tblLayout w:type="fixed"/>
          <w:tblLook w:val="04A0"/>
        </w:tblPrEx>
        <w:tc>
          <w:tcPr>
            <w:tcW w:w="2324" w:type="dxa"/>
          </w:tcPr>
          <w:p w:rsidR="00062DAC" w:rsidRPr="00062DAC" w:rsidP="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EE2114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1BDB12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541EF6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D8ADC4C"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3323631" w14:textId="77777777">
            <w:pPr>
              <w:spacing w:after="60"/>
              <w:jc w:val="center"/>
              <w:rPr>
                <w:rFonts w:ascii="Garamond" w:hAnsi="Garamond"/>
                <w:sz w:val="24"/>
                <w:lang w:val="en"/>
              </w:rPr>
            </w:pPr>
            <w:r w:rsidRPr="00062DAC">
              <w:rPr>
                <w:rFonts w:ascii="Garamond" w:hAnsi="Garamond"/>
                <w:sz w:val="24"/>
                <w:lang w:val="en"/>
              </w:rPr>
              <w:t>○</w:t>
            </w:r>
          </w:p>
        </w:tc>
      </w:tr>
      <w:tr w14:paraId="64ED6094" w14:textId="77777777" w:rsidTr="004D7DB5">
        <w:tblPrEx>
          <w:tblW w:w="10080" w:type="dxa"/>
          <w:tblLayout w:type="fixed"/>
          <w:tblLook w:val="04A0"/>
        </w:tblPrEx>
        <w:tc>
          <w:tcPr>
            <w:tcW w:w="2324" w:type="dxa"/>
          </w:tcPr>
          <w:p w:rsidR="00062DAC" w:rsidRPr="00062DAC" w:rsidP="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4346A63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86337D1"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1610A5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2D78FE3"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2B7EC35" w14:textId="77777777">
            <w:pPr>
              <w:spacing w:after="60"/>
              <w:jc w:val="center"/>
              <w:rPr>
                <w:rFonts w:ascii="Garamond" w:hAnsi="Garamond"/>
                <w:sz w:val="24"/>
                <w:lang w:val="en"/>
              </w:rPr>
            </w:pPr>
            <w:r w:rsidRPr="00062DAC">
              <w:rPr>
                <w:rFonts w:ascii="Garamond" w:hAnsi="Garamond"/>
                <w:sz w:val="24"/>
                <w:lang w:val="en"/>
              </w:rPr>
              <w:t>○</w:t>
            </w:r>
          </w:p>
        </w:tc>
      </w:tr>
      <w:tr w14:paraId="67E1A333" w14:textId="77777777" w:rsidTr="004D7DB5">
        <w:tblPrEx>
          <w:tblW w:w="10080" w:type="dxa"/>
          <w:tblLayout w:type="fixed"/>
          <w:tblLook w:val="04A0"/>
        </w:tblPrEx>
        <w:tc>
          <w:tcPr>
            <w:tcW w:w="2324" w:type="dxa"/>
          </w:tcPr>
          <w:p w:rsidR="00062DAC" w:rsidRPr="00062DAC" w:rsidP="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A97D1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D5D0F2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61ADD8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B14AC7"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F8E79C1" w14:textId="77777777">
            <w:pPr>
              <w:spacing w:after="60"/>
              <w:jc w:val="center"/>
              <w:rPr>
                <w:rFonts w:ascii="Garamond" w:hAnsi="Garamond"/>
                <w:sz w:val="24"/>
                <w:lang w:val="en"/>
              </w:rPr>
            </w:pPr>
            <w:r w:rsidRPr="00062DAC">
              <w:rPr>
                <w:rFonts w:ascii="Garamond" w:hAnsi="Garamond"/>
                <w:sz w:val="24"/>
                <w:lang w:val="en"/>
              </w:rPr>
              <w:t>○</w:t>
            </w:r>
          </w:p>
        </w:tc>
      </w:tr>
      <w:tr w14:paraId="23BCAECD" w14:textId="77777777" w:rsidTr="004D7DB5">
        <w:tblPrEx>
          <w:tblW w:w="10080" w:type="dxa"/>
          <w:tblLayout w:type="fixed"/>
          <w:tblLook w:val="04A0"/>
        </w:tblPrEx>
        <w:tc>
          <w:tcPr>
            <w:tcW w:w="2324" w:type="dxa"/>
          </w:tcPr>
          <w:p w:rsidR="00062DAC" w:rsidRPr="00062DAC" w:rsidP="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3FF15B1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941321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52B6BE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DD85F8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0D6991C"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88AA9F8"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1AA74B1D"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the students experienced NAEP? </w:t>
      </w:r>
    </w:p>
    <w:p w:rsidR="00062DAC" w:rsidRPr="00062DAC" w:rsidP="00062DAC" w14:paraId="1EF95DF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59094C5E" w14:paraId="5F96C30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positively</w:t>
      </w:r>
    </w:p>
    <w:p w:rsidR="00062DAC" w:rsidRPr="00062DAC" w:rsidP="59094C5E" w14:paraId="35C54F9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4"/>
        </w:rPr>
      </w:pPr>
      <w:r w:rsidRPr="59094C5E">
        <w:rPr>
          <w:rFonts w:ascii="Garamond" w:eastAsia="Times New Roman" w:hAnsi="Garamond" w:cs="Times New Roman"/>
          <w:sz w:val="24"/>
          <w:szCs w:val="24"/>
        </w:rPr>
        <w:t>Somewhat negatively</w:t>
      </w:r>
    </w:p>
    <w:p w:rsidR="00062DAC" w:rsidRPr="00062DAC" w:rsidP="00062DAC" w14:paraId="6D8A4DF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6DDD998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956BA1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3F2EB2B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D8A071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Wingdings" w:hAnsi="Wingdings" w:cs="Wingdings"/>
          <w:noProof/>
          <w:sz w:val="24"/>
          <w:szCs w:val="20"/>
          <w:highlight w:val="lightGray"/>
          <w:lang w:val="en"/>
        </w:rPr>
        <w:t>à</w:t>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333DFE0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64195DD" w14:textId="77777777" w:rsidTr="004D7DB5">
        <w:tblPrEx>
          <w:tblW w:w="0" w:type="auto"/>
          <w:tblInd w:w="1165" w:type="dxa"/>
          <w:tblLook w:val="04A0"/>
        </w:tblPrEx>
        <w:tc>
          <w:tcPr>
            <w:tcW w:w="8185" w:type="dxa"/>
          </w:tcPr>
          <w:p w:rsidR="00062DAC" w:rsidRPr="00062DAC" w:rsidP="00062DAC" w14:paraId="6C4821B2" w14:textId="77777777">
            <w:pPr>
              <w:spacing w:after="240"/>
              <w:contextualSpacing/>
              <w:rPr>
                <w:rFonts w:ascii="Garamond" w:hAnsi="Garamond"/>
                <w:sz w:val="24"/>
              </w:rPr>
            </w:pPr>
          </w:p>
        </w:tc>
      </w:tr>
    </w:tbl>
    <w:p w:rsidR="00062DAC" w:rsidRPr="00062DAC" w:rsidP="00062DAC" w14:paraId="3D1EFDDA"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68FD615F"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For what reasons were you unsatisfied with the NAEP testing day experience that you observed? Please check all that apply.</w:t>
      </w:r>
    </w:p>
    <w:p w:rsidR="00062DAC" w:rsidRPr="00062DAC" w:rsidP="00062DAC" w14:paraId="5B8D56CC"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5847AF6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12177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0BF295B0"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746544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6BF43D0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13D5D3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Procedures were not followed</w:t>
      </w:r>
    </w:p>
    <w:p w:rsidR="00062DAC" w:rsidRPr="00062DAC" w:rsidP="00062DAC" w14:paraId="0D11DC5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013E4A9A" w14:textId="77777777">
      <w:pPr>
        <w:widowControl/>
        <w:tabs>
          <w:tab w:val="left" w:pos="1152"/>
        </w:tabs>
        <w:spacing w:after="240" w:line="360" w:lineRule="auto"/>
        <w:rPr>
          <w:rFonts w:ascii="Garamond" w:eastAsia="Times New Roman" w:hAnsi="Garamond" w:cs="Times New Roman"/>
          <w:sz w:val="24"/>
          <w:szCs w:val="20"/>
        </w:rPr>
      </w:pPr>
    </w:p>
    <w:p w:rsidR="00204670" w:rsidRPr="00062DAC" w:rsidP="00062DAC" w14:paraId="12F88B7F" w14:textId="6BAB768D">
      <w:pPr>
        <w:pStyle w:val="Heading1"/>
        <w:rPr>
          <w:rFonts w:ascii="Times New Roman" w:eastAsia="Times New Roman" w:hAnsi="Times New Roman" w:cs="Times New Roman"/>
          <w:b/>
          <w:color w:val="000000" w:themeColor="text1"/>
        </w:rPr>
      </w:pPr>
    </w:p>
    <w:sectPr w:rsidSect="00204670">
      <w:headerReference w:type="default" r:id="rId9"/>
      <w:footerReference w:type="default" r:id="rId10"/>
      <w:type w:val="continuous"/>
      <w:pgSz w:w="12240" w:h="15840" w:code="1"/>
      <w:pgMar w:top="720" w:right="720" w:bottom="720" w:left="72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147198"/>
      <w:docPartObj>
        <w:docPartGallery w:val="Page Numbers (Bottom of Page)"/>
        <w:docPartUnique/>
      </w:docPartObj>
    </w:sdtPr>
    <w:sdtEndPr>
      <w:rPr>
        <w:noProof/>
      </w:rPr>
    </w:sdtEndPr>
    <w:sdtContent>
      <w:p w:rsidR="00BF09A9" w:rsidP="00204670" w14:paraId="06DDAFC9" w14:textId="77777777">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EC2" w14:paraId="37EB991C" w14:textId="4D64349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2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2EC2" w14:textId="77777777">
                          <w:pPr>
                            <w:spacing w:before="12"/>
                            <w:ind w:left="20"/>
                            <w:rPr>
                              <w:b/>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45pt;height:15.45pt;margin-top:35.3pt;margin-left:5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2EC2" w14:paraId="234D5E82" w14:textId="77777777">
                    <w:pPr>
                      <w:spacing w:before="12"/>
                      <w:ind w:left="20"/>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5765"/>
    <w:multiLevelType w:val="hybridMultilevel"/>
    <w:tmpl w:val="0B8C3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A1541"/>
    <w:multiLevelType w:val="hybridMultilevel"/>
    <w:tmpl w:val="43D00976"/>
    <w:lvl w:ilvl="0">
      <w:start w:val="0"/>
      <w:numFmt w:val="bullet"/>
      <w:lvlText w:val=""/>
      <w:lvlJc w:val="left"/>
      <w:pPr>
        <w:ind w:left="448" w:hanging="449"/>
      </w:pPr>
      <w:rPr>
        <w:rFonts w:ascii="Symbol" w:eastAsia="Symbol" w:hAnsi="Symbol" w:cs="Symbol" w:hint="default"/>
        <w:w w:val="100"/>
        <w:sz w:val="28"/>
        <w:szCs w:val="28"/>
      </w:rPr>
    </w:lvl>
    <w:lvl w:ilvl="1">
      <w:start w:val="0"/>
      <w:numFmt w:val="bullet"/>
      <w:lvlText w:val="•"/>
      <w:lvlJc w:val="left"/>
      <w:pPr>
        <w:ind w:left="1307" w:hanging="449"/>
      </w:pPr>
      <w:rPr>
        <w:rFonts w:hint="default"/>
      </w:rPr>
    </w:lvl>
    <w:lvl w:ilvl="2">
      <w:start w:val="0"/>
      <w:numFmt w:val="bullet"/>
      <w:lvlText w:val="•"/>
      <w:lvlJc w:val="left"/>
      <w:pPr>
        <w:ind w:left="2175"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911" w:hanging="449"/>
      </w:pPr>
      <w:rPr>
        <w:rFonts w:hint="default"/>
      </w:rPr>
    </w:lvl>
    <w:lvl w:ilvl="5">
      <w:start w:val="0"/>
      <w:numFmt w:val="bullet"/>
      <w:lvlText w:val="•"/>
      <w:lvlJc w:val="left"/>
      <w:pPr>
        <w:ind w:left="4778" w:hanging="449"/>
      </w:pPr>
      <w:rPr>
        <w:rFonts w:hint="default"/>
      </w:rPr>
    </w:lvl>
    <w:lvl w:ilvl="6">
      <w:start w:val="0"/>
      <w:numFmt w:val="bullet"/>
      <w:lvlText w:val="•"/>
      <w:lvlJc w:val="left"/>
      <w:pPr>
        <w:ind w:left="5646" w:hanging="449"/>
      </w:pPr>
      <w:rPr>
        <w:rFonts w:hint="default"/>
      </w:rPr>
    </w:lvl>
    <w:lvl w:ilvl="7">
      <w:start w:val="0"/>
      <w:numFmt w:val="bullet"/>
      <w:lvlText w:val="•"/>
      <w:lvlJc w:val="left"/>
      <w:pPr>
        <w:ind w:left="6514" w:hanging="449"/>
      </w:pPr>
      <w:rPr>
        <w:rFonts w:hint="default"/>
      </w:rPr>
    </w:lvl>
    <w:lvl w:ilvl="8">
      <w:start w:val="0"/>
      <w:numFmt w:val="bullet"/>
      <w:lvlText w:val="•"/>
      <w:lvlJc w:val="left"/>
      <w:pPr>
        <w:ind w:left="7382" w:hanging="449"/>
      </w:pPr>
      <w:rPr>
        <w:rFonts w:hint="default"/>
      </w:rPr>
    </w:lvl>
  </w:abstractNum>
  <w:abstractNum w:abstractNumId="2">
    <w:nsid w:val="2A536FA0"/>
    <w:multiLevelType w:val="hybridMultilevel"/>
    <w:tmpl w:val="3A4A8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733892"/>
    <w:multiLevelType w:val="hybridMultilevel"/>
    <w:tmpl w:val="FA5E9914"/>
    <w:lvl w:ilvl="0">
      <w:start w:val="0"/>
      <w:numFmt w:val="bullet"/>
      <w:lvlText w:val=""/>
      <w:lvlJc w:val="left"/>
      <w:pPr>
        <w:ind w:left="1505" w:hanging="495"/>
      </w:pPr>
      <w:rPr>
        <w:rFonts w:ascii="Wingdings" w:eastAsia="Wingdings" w:hAnsi="Wingdings" w:cs="Wingdings" w:hint="default"/>
        <w:w w:val="100"/>
        <w:sz w:val="24"/>
        <w:szCs w:val="24"/>
      </w:rPr>
    </w:lvl>
    <w:lvl w:ilvl="1">
      <w:start w:val="0"/>
      <w:numFmt w:val="bullet"/>
      <w:lvlText w:val="•"/>
      <w:lvlJc w:val="left"/>
      <w:pPr>
        <w:ind w:left="2372" w:hanging="495"/>
      </w:pPr>
      <w:rPr>
        <w:rFonts w:hint="default"/>
      </w:rPr>
    </w:lvl>
    <w:lvl w:ilvl="2">
      <w:start w:val="0"/>
      <w:numFmt w:val="bullet"/>
      <w:lvlText w:val="•"/>
      <w:lvlJc w:val="left"/>
      <w:pPr>
        <w:ind w:left="3244" w:hanging="495"/>
      </w:pPr>
      <w:rPr>
        <w:rFonts w:hint="default"/>
      </w:rPr>
    </w:lvl>
    <w:lvl w:ilvl="3">
      <w:start w:val="0"/>
      <w:numFmt w:val="bullet"/>
      <w:lvlText w:val="•"/>
      <w:lvlJc w:val="left"/>
      <w:pPr>
        <w:ind w:left="4116" w:hanging="495"/>
      </w:pPr>
      <w:rPr>
        <w:rFonts w:hint="default"/>
      </w:rPr>
    </w:lvl>
    <w:lvl w:ilvl="4">
      <w:start w:val="0"/>
      <w:numFmt w:val="bullet"/>
      <w:lvlText w:val="•"/>
      <w:lvlJc w:val="left"/>
      <w:pPr>
        <w:ind w:left="4988" w:hanging="495"/>
      </w:pPr>
      <w:rPr>
        <w:rFonts w:hint="default"/>
      </w:rPr>
    </w:lvl>
    <w:lvl w:ilvl="5">
      <w:start w:val="0"/>
      <w:numFmt w:val="bullet"/>
      <w:lvlText w:val="•"/>
      <w:lvlJc w:val="left"/>
      <w:pPr>
        <w:ind w:left="5860" w:hanging="495"/>
      </w:pPr>
      <w:rPr>
        <w:rFonts w:hint="default"/>
      </w:rPr>
    </w:lvl>
    <w:lvl w:ilvl="6">
      <w:start w:val="0"/>
      <w:numFmt w:val="bullet"/>
      <w:lvlText w:val="•"/>
      <w:lvlJc w:val="left"/>
      <w:pPr>
        <w:ind w:left="6732" w:hanging="495"/>
      </w:pPr>
      <w:rPr>
        <w:rFonts w:hint="default"/>
      </w:rPr>
    </w:lvl>
    <w:lvl w:ilvl="7">
      <w:start w:val="0"/>
      <w:numFmt w:val="bullet"/>
      <w:lvlText w:val="•"/>
      <w:lvlJc w:val="left"/>
      <w:pPr>
        <w:ind w:left="7604" w:hanging="495"/>
      </w:pPr>
      <w:rPr>
        <w:rFonts w:hint="default"/>
      </w:rPr>
    </w:lvl>
    <w:lvl w:ilvl="8">
      <w:start w:val="0"/>
      <w:numFmt w:val="bullet"/>
      <w:lvlText w:val="•"/>
      <w:lvlJc w:val="left"/>
      <w:pPr>
        <w:ind w:left="8476" w:hanging="495"/>
      </w:pPr>
      <w:rPr>
        <w:rFonts w:hint="default"/>
      </w:rPr>
    </w:lvl>
  </w:abstractNum>
  <w:abstractNum w:abstractNumId="4">
    <w:nsid w:val="626B6407"/>
    <w:multiLevelType w:val="hybridMultilevel"/>
    <w:tmpl w:val="5B58C3BC"/>
    <w:lvl w:ilvl="0">
      <w:start w:val="0"/>
      <w:numFmt w:val="bullet"/>
      <w:lvlText w:val=""/>
      <w:lvlJc w:val="left"/>
      <w:pPr>
        <w:ind w:left="3482" w:hanging="495"/>
      </w:pPr>
      <w:rPr>
        <w:rFonts w:ascii="Wingdings" w:eastAsia="Wingdings" w:hAnsi="Wingdings" w:cs="Wingdings" w:hint="default"/>
        <w:w w:val="100"/>
        <w:sz w:val="24"/>
        <w:szCs w:val="24"/>
      </w:rPr>
    </w:lvl>
    <w:lvl w:ilvl="1">
      <w:start w:val="0"/>
      <w:numFmt w:val="bullet"/>
      <w:lvlText w:val="•"/>
      <w:lvlJc w:val="left"/>
      <w:pPr>
        <w:ind w:left="4349" w:hanging="495"/>
      </w:pPr>
      <w:rPr>
        <w:rFonts w:hint="default"/>
      </w:rPr>
    </w:lvl>
    <w:lvl w:ilvl="2">
      <w:start w:val="0"/>
      <w:numFmt w:val="bullet"/>
      <w:lvlText w:val="•"/>
      <w:lvlJc w:val="left"/>
      <w:pPr>
        <w:ind w:left="5221" w:hanging="495"/>
      </w:pPr>
      <w:rPr>
        <w:rFonts w:hint="default"/>
      </w:rPr>
    </w:lvl>
    <w:lvl w:ilvl="3">
      <w:start w:val="0"/>
      <w:numFmt w:val="bullet"/>
      <w:lvlText w:val="•"/>
      <w:lvlJc w:val="left"/>
      <w:pPr>
        <w:ind w:left="6093" w:hanging="495"/>
      </w:pPr>
      <w:rPr>
        <w:rFonts w:hint="default"/>
      </w:rPr>
    </w:lvl>
    <w:lvl w:ilvl="4">
      <w:start w:val="0"/>
      <w:numFmt w:val="bullet"/>
      <w:lvlText w:val="•"/>
      <w:lvlJc w:val="left"/>
      <w:pPr>
        <w:ind w:left="6965" w:hanging="495"/>
      </w:pPr>
      <w:rPr>
        <w:rFonts w:hint="default"/>
      </w:rPr>
    </w:lvl>
    <w:lvl w:ilvl="5">
      <w:start w:val="0"/>
      <w:numFmt w:val="bullet"/>
      <w:lvlText w:val="•"/>
      <w:lvlJc w:val="left"/>
      <w:pPr>
        <w:ind w:left="7837" w:hanging="495"/>
      </w:pPr>
      <w:rPr>
        <w:rFonts w:hint="default"/>
      </w:rPr>
    </w:lvl>
    <w:lvl w:ilvl="6">
      <w:start w:val="0"/>
      <w:numFmt w:val="bullet"/>
      <w:lvlText w:val="•"/>
      <w:lvlJc w:val="left"/>
      <w:pPr>
        <w:ind w:left="8709" w:hanging="495"/>
      </w:pPr>
      <w:rPr>
        <w:rFonts w:hint="default"/>
      </w:rPr>
    </w:lvl>
    <w:lvl w:ilvl="7">
      <w:start w:val="0"/>
      <w:numFmt w:val="bullet"/>
      <w:lvlText w:val="•"/>
      <w:lvlJc w:val="left"/>
      <w:pPr>
        <w:ind w:left="9581" w:hanging="495"/>
      </w:pPr>
      <w:rPr>
        <w:rFonts w:hint="default"/>
      </w:rPr>
    </w:lvl>
    <w:lvl w:ilvl="8">
      <w:start w:val="0"/>
      <w:numFmt w:val="bullet"/>
      <w:lvlText w:val="•"/>
      <w:lvlJc w:val="left"/>
      <w:pPr>
        <w:ind w:left="10453" w:hanging="495"/>
      </w:pPr>
      <w:rPr>
        <w:rFonts w:hint="default"/>
      </w:rPr>
    </w:lvl>
  </w:abstractNum>
  <w:abstractNum w:abstractNumId="5">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8163792">
    <w:abstractNumId w:val="4"/>
  </w:num>
  <w:num w:numId="2" w16cid:durableId="384841658">
    <w:abstractNumId w:val="3"/>
  </w:num>
  <w:num w:numId="3" w16cid:durableId="237324455">
    <w:abstractNumId w:val="1"/>
  </w:num>
  <w:num w:numId="4" w16cid:durableId="432362095">
    <w:abstractNumId w:val="5"/>
  </w:num>
  <w:num w:numId="5" w16cid:durableId="2012020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501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539478">
    <w:abstractNumId w:val="0"/>
  </w:num>
  <w:num w:numId="8" w16cid:durableId="24411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2DAC"/>
    <w:rsid w:val="00066DCA"/>
    <w:rsid w:val="000735C4"/>
    <w:rsid w:val="000B0C86"/>
    <w:rsid w:val="000B3319"/>
    <w:rsid w:val="000D7861"/>
    <w:rsid w:val="0011715F"/>
    <w:rsid w:val="001211EA"/>
    <w:rsid w:val="0014326F"/>
    <w:rsid w:val="001464AE"/>
    <w:rsid w:val="00154540"/>
    <w:rsid w:val="00166ABA"/>
    <w:rsid w:val="00180210"/>
    <w:rsid w:val="001A66F7"/>
    <w:rsid w:val="001C6A42"/>
    <w:rsid w:val="001D3E1F"/>
    <w:rsid w:val="001E0A4D"/>
    <w:rsid w:val="001E120A"/>
    <w:rsid w:val="00204670"/>
    <w:rsid w:val="0020632F"/>
    <w:rsid w:val="002320F6"/>
    <w:rsid w:val="002355D0"/>
    <w:rsid w:val="002402E9"/>
    <w:rsid w:val="00243094"/>
    <w:rsid w:val="00243C24"/>
    <w:rsid w:val="00293514"/>
    <w:rsid w:val="002A1C16"/>
    <w:rsid w:val="002D6985"/>
    <w:rsid w:val="002E1A0A"/>
    <w:rsid w:val="002F2C19"/>
    <w:rsid w:val="002F3F7B"/>
    <w:rsid w:val="00313510"/>
    <w:rsid w:val="00332371"/>
    <w:rsid w:val="003466BB"/>
    <w:rsid w:val="0037595A"/>
    <w:rsid w:val="003A465F"/>
    <w:rsid w:val="003C0728"/>
    <w:rsid w:val="0044174E"/>
    <w:rsid w:val="004560EB"/>
    <w:rsid w:val="004713B2"/>
    <w:rsid w:val="00497A9E"/>
    <w:rsid w:val="004C4117"/>
    <w:rsid w:val="004D7DB5"/>
    <w:rsid w:val="005045D7"/>
    <w:rsid w:val="0051106C"/>
    <w:rsid w:val="00591CAE"/>
    <w:rsid w:val="005B3309"/>
    <w:rsid w:val="005B584D"/>
    <w:rsid w:val="005B75E9"/>
    <w:rsid w:val="0062365F"/>
    <w:rsid w:val="00627A63"/>
    <w:rsid w:val="00631D99"/>
    <w:rsid w:val="00642BF8"/>
    <w:rsid w:val="00653FB4"/>
    <w:rsid w:val="0068026F"/>
    <w:rsid w:val="006A6F35"/>
    <w:rsid w:val="006B07CB"/>
    <w:rsid w:val="006D1BFB"/>
    <w:rsid w:val="00724199"/>
    <w:rsid w:val="00746B34"/>
    <w:rsid w:val="00774E84"/>
    <w:rsid w:val="0078491C"/>
    <w:rsid w:val="007943E6"/>
    <w:rsid w:val="00794883"/>
    <w:rsid w:val="0079537E"/>
    <w:rsid w:val="007A6B35"/>
    <w:rsid w:val="007B6B92"/>
    <w:rsid w:val="007E357D"/>
    <w:rsid w:val="007E606C"/>
    <w:rsid w:val="00840D43"/>
    <w:rsid w:val="00842832"/>
    <w:rsid w:val="008471CE"/>
    <w:rsid w:val="00852D04"/>
    <w:rsid w:val="008536BB"/>
    <w:rsid w:val="00865C93"/>
    <w:rsid w:val="0088419E"/>
    <w:rsid w:val="00891E6A"/>
    <w:rsid w:val="008A418A"/>
    <w:rsid w:val="008C58AD"/>
    <w:rsid w:val="0090079A"/>
    <w:rsid w:val="00903199"/>
    <w:rsid w:val="0093023A"/>
    <w:rsid w:val="00954D23"/>
    <w:rsid w:val="0096272F"/>
    <w:rsid w:val="00974FAD"/>
    <w:rsid w:val="009921B5"/>
    <w:rsid w:val="009B2AC8"/>
    <w:rsid w:val="009C4D1B"/>
    <w:rsid w:val="009D2968"/>
    <w:rsid w:val="009E1D0E"/>
    <w:rsid w:val="00A02818"/>
    <w:rsid w:val="00A23E61"/>
    <w:rsid w:val="00A35D37"/>
    <w:rsid w:val="00A62A49"/>
    <w:rsid w:val="00A6302B"/>
    <w:rsid w:val="00A65503"/>
    <w:rsid w:val="00A752A5"/>
    <w:rsid w:val="00AA31AA"/>
    <w:rsid w:val="00AD14BF"/>
    <w:rsid w:val="00AD1CC5"/>
    <w:rsid w:val="00B16B64"/>
    <w:rsid w:val="00B31FBD"/>
    <w:rsid w:val="00B36A01"/>
    <w:rsid w:val="00B43F44"/>
    <w:rsid w:val="00B46277"/>
    <w:rsid w:val="00B474AC"/>
    <w:rsid w:val="00B6482D"/>
    <w:rsid w:val="00B72EC2"/>
    <w:rsid w:val="00B84528"/>
    <w:rsid w:val="00BA3385"/>
    <w:rsid w:val="00BB40D4"/>
    <w:rsid w:val="00BB6213"/>
    <w:rsid w:val="00BF09A9"/>
    <w:rsid w:val="00C105E8"/>
    <w:rsid w:val="00C2015C"/>
    <w:rsid w:val="00C24F25"/>
    <w:rsid w:val="00C37A56"/>
    <w:rsid w:val="00C427F2"/>
    <w:rsid w:val="00C7212B"/>
    <w:rsid w:val="00C859F8"/>
    <w:rsid w:val="00CA1FA1"/>
    <w:rsid w:val="00CA278A"/>
    <w:rsid w:val="00CB63B9"/>
    <w:rsid w:val="00CE78AC"/>
    <w:rsid w:val="00D25970"/>
    <w:rsid w:val="00D262AB"/>
    <w:rsid w:val="00D47459"/>
    <w:rsid w:val="00D74B80"/>
    <w:rsid w:val="00D95081"/>
    <w:rsid w:val="00DA13AC"/>
    <w:rsid w:val="00DA6FA4"/>
    <w:rsid w:val="00DB6F4E"/>
    <w:rsid w:val="00E03AC6"/>
    <w:rsid w:val="00E05DFF"/>
    <w:rsid w:val="00E13C27"/>
    <w:rsid w:val="00E212EF"/>
    <w:rsid w:val="00E31FDD"/>
    <w:rsid w:val="00E37286"/>
    <w:rsid w:val="00E56A4E"/>
    <w:rsid w:val="00E62F5B"/>
    <w:rsid w:val="00E97D2B"/>
    <w:rsid w:val="00EC2334"/>
    <w:rsid w:val="00EF5353"/>
    <w:rsid w:val="00F04BAC"/>
    <w:rsid w:val="00F3116C"/>
    <w:rsid w:val="00F461D9"/>
    <w:rsid w:val="00F60F26"/>
    <w:rsid w:val="00F755A8"/>
    <w:rsid w:val="00F927F2"/>
    <w:rsid w:val="00FB1E06"/>
    <w:rsid w:val="00FD2FA4"/>
    <w:rsid w:val="0612D0C2"/>
    <w:rsid w:val="188414B9"/>
    <w:rsid w:val="21210F5F"/>
    <w:rsid w:val="59094C5E"/>
    <w:rsid w:val="5BF5F7A9"/>
    <w:rsid w:val="6DC304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732842"/>
  <w15:docId w15:val="{62254986-8D90-45AE-8752-C4062CF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 w:type="paragraph" w:customStyle="1" w:styleId="paragraph">
    <w:name w:val="paragraph"/>
    <w:basedOn w:val="Normal"/>
    <w:rsid w:val="0096272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72F"/>
  </w:style>
  <w:style w:type="character" w:customStyle="1" w:styleId="eop">
    <w:name w:val="eop"/>
    <w:basedOn w:val="DefaultParagraphFont"/>
    <w:rsid w:val="0096272F"/>
  </w:style>
  <w:style w:type="paragraph" w:styleId="Revision">
    <w:name w:val="Revision"/>
    <w:hidden/>
    <w:uiPriority w:val="99"/>
    <w:semiHidden/>
    <w:rsid w:val="002355D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2.xml><?xml version="1.0" encoding="utf-8"?>
<ds:datastoreItem xmlns:ds="http://schemas.openxmlformats.org/officeDocument/2006/customXml" ds:itemID="{A0786106-2B74-49EA-92B0-5D13ABE28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6DA17-E8BD-4AAD-A445-B461DC50BB66}">
  <ds:schemaRefs>
    <ds:schemaRef ds:uri="http://schemas.openxmlformats.org/officeDocument/2006/bibliography"/>
  </ds:schemaRefs>
</ds:datastoreItem>
</file>

<file path=customXml/itemProps4.xml><?xml version="1.0" encoding="utf-8"?>
<ds:datastoreItem xmlns:ds="http://schemas.openxmlformats.org/officeDocument/2006/customXml" ds:itemID="{534B8017-B49E-4943-9CD1-81659F4B1D00}">
  <ds:schemaRefs>
    <ds:schemaRef ds:uri="http://schemas.openxmlformats.org/package/2006/metadata/core-properties"/>
    <ds:schemaRef ds:uri="cbf09c1f-469b-4f71-a1cf-515b2476fa1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901</Words>
  <Characters>5139</Characters>
  <Application>Microsoft Office Word</Application>
  <DocSecurity>0</DocSecurity>
  <Lines>42</Lines>
  <Paragraphs>12</Paragraphs>
  <ScaleCrop>false</ScaleCrop>
  <Company>ETS</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Matthew Soldner (IES)</cp:lastModifiedBy>
  <cp:revision>20</cp:revision>
  <dcterms:created xsi:type="dcterms:W3CDTF">2024-08-13T15:25:00Z</dcterms:created>
  <dcterms:modified xsi:type="dcterms:W3CDTF">2025-05-08T19:17:00Z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2018-04-24T00:00:00Z</vt:filetime>
  </property>
  <property fmtid="{D5CDD505-2E9C-101B-9397-08002B2CF9AE}" pid="4" name="LastSaved">
    <vt:filetime>2018-04-24T00:00:00Z</vt:filetime>
  </property>
  <property fmtid="{D5CDD505-2E9C-101B-9397-08002B2CF9AE}" pid="5" name="MediaServiceImageTags">
    <vt:lpwstr/>
  </property>
  <property fmtid="{D5CDD505-2E9C-101B-9397-08002B2CF9AE}" pid="6" name="Order">
    <vt:r8>298300</vt:r8>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xd_Signature">
    <vt:bool>false</vt:bool>
  </property>
  <property fmtid="{D5CDD505-2E9C-101B-9397-08002B2CF9AE}" pid="11" name="_NewReviewCycle">
    <vt:lpwstr/>
  </property>
</Properties>
</file>