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style1.xml" ContentType="application/vnd.ms-office.chartstyle+xml"/>
  <Override PartName="/word/charts/chart1.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4B6" w:rsidP="001746BE" w14:paraId="7D2C3EB4" w14:textId="77777777">
      <w:pPr>
        <w:spacing w:before="44" w:after="0" w:line="240" w:lineRule="auto"/>
        <w:ind w:right="712"/>
        <w:jc w:val="center"/>
        <w:rPr>
          <w:rFonts w:ascii="Times New Roman" w:eastAsia="Times New Roman" w:hAnsi="Times New Roman" w:cs="Times New Roman"/>
          <w:i/>
          <w:spacing w:val="-1"/>
          <w:w w:val="99"/>
          <w:sz w:val="40"/>
          <w:szCs w:val="40"/>
        </w:rPr>
      </w:pPr>
    </w:p>
    <w:p w:rsidR="0075424B" w:rsidRPr="0045200A" w:rsidP="0075424B" w14:paraId="0ECF77FB" w14:textId="77777777">
      <w:pPr>
        <w:spacing w:before="480" w:after="0" w:line="240" w:lineRule="auto"/>
        <w:jc w:val="center"/>
        <w:rPr>
          <w:rFonts w:ascii="Times New Roman" w:eastAsia="Times New Roman" w:hAnsi="Times New Roman" w:cs="Times New Roman"/>
          <w:i/>
          <w:sz w:val="32"/>
          <w:szCs w:val="32"/>
        </w:rPr>
      </w:pPr>
      <w:bookmarkStart w:id="0" w:name="_Toc527119805"/>
      <w:r w:rsidRPr="115781D1">
        <w:rPr>
          <w:rFonts w:ascii="Times New Roman" w:eastAsia="Times New Roman" w:hAnsi="Times New Roman" w:cs="Times New Roman"/>
          <w:i/>
          <w:sz w:val="32"/>
          <w:szCs w:val="32"/>
        </w:rPr>
        <w:t>NATIONAL CENTER FOR EDUCATION STATISTICS</w:t>
      </w:r>
    </w:p>
    <w:p w:rsidR="0075424B" w:rsidRPr="0045200A" w:rsidP="0075424B" w14:paraId="483A92B4" w14:textId="77777777">
      <w:pPr>
        <w:spacing w:after="0" w:line="240" w:lineRule="auto"/>
        <w:jc w:val="center"/>
        <w:rPr>
          <w:rFonts w:ascii="Times New Roman" w:eastAsia="Times New Roman" w:hAnsi="Times New Roman" w:cs="Times New Roman"/>
          <w:i/>
          <w:sz w:val="32"/>
          <w:szCs w:val="32"/>
        </w:rPr>
      </w:pPr>
      <w:r w:rsidRPr="115781D1">
        <w:rPr>
          <w:rFonts w:ascii="Times New Roman" w:eastAsia="Times New Roman" w:hAnsi="Times New Roman" w:cs="Times New Roman"/>
          <w:i/>
          <w:sz w:val="32"/>
          <w:szCs w:val="32"/>
        </w:rPr>
        <w:t>NATIONAL ASSESSMENT OF EDUCATIONAL PROGRESS</w:t>
      </w:r>
    </w:p>
    <w:p w:rsidR="0075424B" w:rsidP="0075424B" w14:paraId="0A1AD7EA" w14:textId="77777777">
      <w:pPr>
        <w:spacing w:before="8" w:after="0" w:line="110" w:lineRule="exact"/>
        <w:rPr>
          <w:sz w:val="11"/>
          <w:szCs w:val="11"/>
        </w:rPr>
      </w:pPr>
    </w:p>
    <w:p w:rsidR="0075424B" w:rsidP="0075424B" w14:paraId="42D9DB4A" w14:textId="77777777">
      <w:pPr>
        <w:spacing w:after="0" w:line="200" w:lineRule="exact"/>
        <w:rPr>
          <w:sz w:val="20"/>
          <w:szCs w:val="20"/>
        </w:rPr>
      </w:pPr>
    </w:p>
    <w:p w:rsidR="0075424B" w:rsidP="0075424B" w14:paraId="3ABE70F6" w14:textId="77777777">
      <w:pPr>
        <w:spacing w:after="0" w:line="200" w:lineRule="exact"/>
        <w:rPr>
          <w:sz w:val="20"/>
          <w:szCs w:val="20"/>
        </w:rPr>
      </w:pPr>
    </w:p>
    <w:p w:rsidR="0075424B" w:rsidP="0075424B" w14:paraId="3700675B" w14:textId="77777777">
      <w:pPr>
        <w:spacing w:after="0" w:line="200" w:lineRule="exact"/>
        <w:rPr>
          <w:sz w:val="20"/>
          <w:szCs w:val="20"/>
        </w:rPr>
      </w:pPr>
    </w:p>
    <w:p w:rsidR="0075424B" w:rsidP="0075424B" w14:paraId="2589EDAB" w14:textId="77777777">
      <w:pPr>
        <w:spacing w:after="0" w:line="200" w:lineRule="exact"/>
        <w:rPr>
          <w:sz w:val="20"/>
          <w:szCs w:val="20"/>
        </w:rPr>
      </w:pPr>
    </w:p>
    <w:p w:rsidR="0075424B" w:rsidRPr="0019410D" w:rsidP="0075424B" w14:paraId="376F8A45" w14:textId="77777777">
      <w:pPr>
        <w:spacing w:after="0" w:line="240" w:lineRule="auto"/>
        <w:ind w:left="254" w:right="40"/>
        <w:jc w:val="center"/>
        <w:rPr>
          <w:rFonts w:ascii="Times New Roman" w:eastAsia="Times New Roman" w:hAnsi="Times New Roman" w:cs="Times New Roman"/>
          <w:sz w:val="40"/>
          <w:szCs w:val="40"/>
        </w:rPr>
      </w:pPr>
      <w:r>
        <w:rPr>
          <w:rFonts w:ascii="Times New Roman" w:eastAsia="Times New Roman" w:hAnsi="Times New Roman" w:cs="Times New Roman"/>
          <w:i/>
          <w:sz w:val="40"/>
          <w:szCs w:val="40"/>
        </w:rPr>
        <w:t>Nat</w:t>
      </w:r>
      <w:r>
        <w:rPr>
          <w:rFonts w:ascii="Times New Roman" w:eastAsia="Times New Roman" w:hAnsi="Times New Roman" w:cs="Times New Roman"/>
          <w:i/>
          <w:spacing w:val="-4"/>
          <w:sz w:val="40"/>
          <w:szCs w:val="40"/>
        </w:rPr>
        <w:t>i</w:t>
      </w:r>
      <w:r>
        <w:rPr>
          <w:rFonts w:ascii="Times New Roman" w:eastAsia="Times New Roman" w:hAnsi="Times New Roman" w:cs="Times New Roman"/>
          <w:i/>
          <w:sz w:val="40"/>
          <w:szCs w:val="40"/>
        </w:rPr>
        <w:t>onal As</w:t>
      </w:r>
      <w:r>
        <w:rPr>
          <w:rFonts w:ascii="Times New Roman" w:eastAsia="Times New Roman" w:hAnsi="Times New Roman" w:cs="Times New Roman"/>
          <w:i/>
          <w:spacing w:val="-2"/>
          <w:sz w:val="40"/>
          <w:szCs w:val="40"/>
        </w:rPr>
        <w:t>s</w:t>
      </w:r>
      <w:r>
        <w:rPr>
          <w:rFonts w:ascii="Times New Roman" w:eastAsia="Times New Roman" w:hAnsi="Times New Roman" w:cs="Times New Roman"/>
          <w:i/>
          <w:sz w:val="40"/>
          <w:szCs w:val="40"/>
        </w:rPr>
        <w:t>essm</w:t>
      </w:r>
      <w:r>
        <w:rPr>
          <w:rFonts w:ascii="Times New Roman" w:eastAsia="Times New Roman" w:hAnsi="Times New Roman" w:cs="Times New Roman"/>
          <w:i/>
          <w:spacing w:val="-2"/>
          <w:sz w:val="40"/>
          <w:szCs w:val="40"/>
        </w:rPr>
        <w:t>e</w:t>
      </w:r>
      <w:r>
        <w:rPr>
          <w:rFonts w:ascii="Times New Roman" w:eastAsia="Times New Roman" w:hAnsi="Times New Roman" w:cs="Times New Roman"/>
          <w:i/>
          <w:sz w:val="40"/>
          <w:szCs w:val="40"/>
        </w:rPr>
        <w:t xml:space="preserve">nt </w:t>
      </w:r>
      <w:r>
        <w:rPr>
          <w:rFonts w:ascii="Times New Roman" w:eastAsia="Times New Roman" w:hAnsi="Times New Roman" w:cs="Times New Roman"/>
          <w:i/>
          <w:spacing w:val="2"/>
          <w:sz w:val="40"/>
          <w:szCs w:val="40"/>
        </w:rPr>
        <w:t>o</w:t>
      </w:r>
      <w:r>
        <w:rPr>
          <w:rFonts w:ascii="Times New Roman" w:eastAsia="Times New Roman" w:hAnsi="Times New Roman" w:cs="Times New Roman"/>
          <w:i/>
          <w:sz w:val="40"/>
          <w:szCs w:val="40"/>
        </w:rPr>
        <w:t xml:space="preserve">f </w:t>
      </w:r>
      <w:r>
        <w:rPr>
          <w:rFonts w:ascii="Times New Roman" w:eastAsia="Times New Roman" w:hAnsi="Times New Roman" w:cs="Times New Roman"/>
          <w:i/>
          <w:spacing w:val="-3"/>
          <w:sz w:val="40"/>
          <w:szCs w:val="40"/>
        </w:rPr>
        <w:t>E</w:t>
      </w:r>
      <w:r>
        <w:rPr>
          <w:rFonts w:ascii="Times New Roman" w:eastAsia="Times New Roman" w:hAnsi="Times New Roman" w:cs="Times New Roman"/>
          <w:i/>
          <w:sz w:val="40"/>
          <w:szCs w:val="40"/>
        </w:rPr>
        <w:t>d</w:t>
      </w:r>
      <w:r>
        <w:rPr>
          <w:rFonts w:ascii="Times New Roman" w:eastAsia="Times New Roman" w:hAnsi="Times New Roman" w:cs="Times New Roman"/>
          <w:i/>
          <w:spacing w:val="-2"/>
          <w:sz w:val="40"/>
          <w:szCs w:val="40"/>
        </w:rPr>
        <w:t>u</w:t>
      </w:r>
      <w:r>
        <w:rPr>
          <w:rFonts w:ascii="Times New Roman" w:eastAsia="Times New Roman" w:hAnsi="Times New Roman" w:cs="Times New Roman"/>
          <w:i/>
          <w:sz w:val="40"/>
          <w:szCs w:val="40"/>
        </w:rPr>
        <w:t>cation P</w:t>
      </w:r>
      <w:r>
        <w:rPr>
          <w:rFonts w:ascii="Times New Roman" w:eastAsia="Times New Roman" w:hAnsi="Times New Roman" w:cs="Times New Roman"/>
          <w:i/>
          <w:spacing w:val="-3"/>
          <w:sz w:val="40"/>
          <w:szCs w:val="40"/>
        </w:rPr>
        <w:t>r</w:t>
      </w:r>
      <w:r>
        <w:rPr>
          <w:rFonts w:ascii="Times New Roman" w:eastAsia="Times New Roman" w:hAnsi="Times New Roman" w:cs="Times New Roman"/>
          <w:i/>
          <w:sz w:val="40"/>
          <w:szCs w:val="40"/>
        </w:rPr>
        <w:t>o</w:t>
      </w:r>
      <w:r>
        <w:rPr>
          <w:rFonts w:ascii="Times New Roman" w:eastAsia="Times New Roman" w:hAnsi="Times New Roman" w:cs="Times New Roman"/>
          <w:i/>
          <w:spacing w:val="2"/>
          <w:sz w:val="40"/>
          <w:szCs w:val="40"/>
        </w:rPr>
        <w:t>g</w:t>
      </w:r>
      <w:r>
        <w:rPr>
          <w:rFonts w:ascii="Times New Roman" w:eastAsia="Times New Roman" w:hAnsi="Times New Roman" w:cs="Times New Roman"/>
          <w:i/>
          <w:spacing w:val="-2"/>
          <w:sz w:val="40"/>
          <w:szCs w:val="40"/>
        </w:rPr>
        <w:t>r</w:t>
      </w:r>
      <w:r>
        <w:rPr>
          <w:rFonts w:ascii="Times New Roman" w:eastAsia="Times New Roman" w:hAnsi="Times New Roman" w:cs="Times New Roman"/>
          <w:i/>
          <w:sz w:val="40"/>
          <w:szCs w:val="40"/>
        </w:rPr>
        <w:t>e</w:t>
      </w:r>
      <w:r>
        <w:rPr>
          <w:rFonts w:ascii="Times New Roman" w:eastAsia="Times New Roman" w:hAnsi="Times New Roman" w:cs="Times New Roman"/>
          <w:i/>
          <w:spacing w:val="-3"/>
          <w:sz w:val="40"/>
          <w:szCs w:val="40"/>
        </w:rPr>
        <w:t>s</w:t>
      </w:r>
      <w:r>
        <w:rPr>
          <w:rFonts w:ascii="Times New Roman" w:eastAsia="Times New Roman" w:hAnsi="Times New Roman" w:cs="Times New Roman"/>
          <w:i/>
          <w:sz w:val="40"/>
          <w:szCs w:val="40"/>
        </w:rPr>
        <w:t>s (</w:t>
      </w:r>
      <w:r>
        <w:rPr>
          <w:rFonts w:ascii="Times New Roman" w:eastAsia="Times New Roman" w:hAnsi="Times New Roman" w:cs="Times New Roman"/>
          <w:i/>
          <w:spacing w:val="-2"/>
          <w:sz w:val="40"/>
          <w:szCs w:val="40"/>
        </w:rPr>
        <w:t>N</w:t>
      </w:r>
      <w:r>
        <w:rPr>
          <w:rFonts w:ascii="Times New Roman" w:eastAsia="Times New Roman" w:hAnsi="Times New Roman" w:cs="Times New Roman"/>
          <w:i/>
          <w:sz w:val="40"/>
          <w:szCs w:val="40"/>
        </w:rPr>
        <w:t>AEP) 2026</w:t>
      </w:r>
    </w:p>
    <w:p w:rsidR="0075424B" w:rsidP="0075424B" w14:paraId="4D18480A" w14:textId="77777777">
      <w:pPr>
        <w:spacing w:before="10" w:after="0" w:line="190" w:lineRule="exact"/>
        <w:rPr>
          <w:sz w:val="19"/>
          <w:szCs w:val="19"/>
        </w:rPr>
      </w:pPr>
    </w:p>
    <w:p w:rsidR="0075424B" w:rsidP="0075424B" w14:paraId="379092B5" w14:textId="77777777">
      <w:pPr>
        <w:spacing w:after="0" w:line="200" w:lineRule="exact"/>
        <w:rPr>
          <w:sz w:val="20"/>
          <w:szCs w:val="20"/>
        </w:rPr>
      </w:pPr>
    </w:p>
    <w:p w:rsidR="0075424B" w:rsidP="0075424B" w14:paraId="4058F2E2" w14:textId="77777777">
      <w:pPr>
        <w:spacing w:after="0" w:line="200" w:lineRule="exact"/>
        <w:rPr>
          <w:sz w:val="20"/>
          <w:szCs w:val="20"/>
        </w:rPr>
      </w:pPr>
    </w:p>
    <w:p w:rsidR="0075424B" w:rsidP="0075424B" w14:paraId="2F6AACBB" w14:textId="77777777">
      <w:pPr>
        <w:spacing w:after="0" w:line="200" w:lineRule="exact"/>
        <w:rPr>
          <w:sz w:val="20"/>
          <w:szCs w:val="20"/>
        </w:rPr>
      </w:pPr>
    </w:p>
    <w:p w:rsidR="0075424B" w:rsidP="0075424B" w14:paraId="2A71599A" w14:textId="77777777">
      <w:pPr>
        <w:spacing w:after="0" w:line="200" w:lineRule="exact"/>
        <w:rPr>
          <w:sz w:val="20"/>
          <w:szCs w:val="20"/>
        </w:rPr>
      </w:pPr>
    </w:p>
    <w:p w:rsidR="0075424B" w:rsidRPr="004D7734" w:rsidP="0075424B" w14:paraId="5987305A" w14:textId="2BBC3090">
      <w:pPr>
        <w:spacing w:after="0" w:line="240" w:lineRule="auto"/>
        <w:ind w:left="2970" w:right="2790" w:firstLine="360"/>
        <w:jc w:val="center"/>
        <w:rPr>
          <w:rFonts w:ascii="Times New Roman" w:eastAsia="Times New Roman" w:hAnsi="Times New Roman" w:cs="Times New Roman"/>
          <w:i/>
          <w:spacing w:val="-2"/>
          <w:sz w:val="48"/>
          <w:szCs w:val="48"/>
        </w:rPr>
      </w:pPr>
      <w:r w:rsidRPr="004D7734">
        <w:rPr>
          <w:rFonts w:ascii="Times New Roman" w:eastAsia="Times New Roman" w:hAnsi="Times New Roman" w:cs="Times New Roman"/>
          <w:i/>
          <w:sz w:val="48"/>
          <w:szCs w:val="48"/>
        </w:rPr>
        <w:t>A</w:t>
      </w:r>
      <w:r w:rsidRPr="004D7734">
        <w:rPr>
          <w:rFonts w:ascii="Times New Roman" w:eastAsia="Times New Roman" w:hAnsi="Times New Roman" w:cs="Times New Roman"/>
          <w:i/>
          <w:spacing w:val="-1"/>
          <w:sz w:val="48"/>
          <w:szCs w:val="48"/>
        </w:rPr>
        <w:t>p</w:t>
      </w:r>
      <w:r w:rsidRPr="004D7734">
        <w:rPr>
          <w:rFonts w:ascii="Times New Roman" w:eastAsia="Times New Roman" w:hAnsi="Times New Roman" w:cs="Times New Roman"/>
          <w:i/>
          <w:sz w:val="48"/>
          <w:szCs w:val="48"/>
        </w:rPr>
        <w:t>p</w:t>
      </w:r>
      <w:r w:rsidRPr="004D7734">
        <w:rPr>
          <w:rFonts w:ascii="Times New Roman" w:eastAsia="Times New Roman" w:hAnsi="Times New Roman" w:cs="Times New Roman"/>
          <w:i/>
          <w:spacing w:val="-2"/>
          <w:sz w:val="48"/>
          <w:szCs w:val="48"/>
        </w:rPr>
        <w:t>e</w:t>
      </w:r>
      <w:r w:rsidRPr="004D7734">
        <w:rPr>
          <w:rFonts w:ascii="Times New Roman" w:eastAsia="Times New Roman" w:hAnsi="Times New Roman" w:cs="Times New Roman"/>
          <w:i/>
          <w:sz w:val="48"/>
          <w:szCs w:val="48"/>
        </w:rPr>
        <w:t>n</w:t>
      </w:r>
      <w:r w:rsidRPr="004D7734">
        <w:rPr>
          <w:rFonts w:ascii="Times New Roman" w:eastAsia="Times New Roman" w:hAnsi="Times New Roman" w:cs="Times New Roman"/>
          <w:i/>
          <w:spacing w:val="2"/>
          <w:sz w:val="48"/>
          <w:szCs w:val="48"/>
        </w:rPr>
        <w:t>d</w:t>
      </w:r>
      <w:r w:rsidRPr="004D7734">
        <w:rPr>
          <w:rFonts w:ascii="Times New Roman" w:eastAsia="Times New Roman" w:hAnsi="Times New Roman" w:cs="Times New Roman"/>
          <w:i/>
          <w:sz w:val="48"/>
          <w:szCs w:val="48"/>
        </w:rPr>
        <w:t>ix</w:t>
      </w:r>
      <w:r w:rsidRPr="004D7734">
        <w:rPr>
          <w:rFonts w:ascii="Times New Roman" w:eastAsia="Times New Roman" w:hAnsi="Times New Roman" w:cs="Times New Roman"/>
          <w:i/>
          <w:spacing w:val="-4"/>
          <w:sz w:val="48"/>
          <w:szCs w:val="48"/>
        </w:rPr>
        <w:t xml:space="preserve"> </w:t>
      </w:r>
      <w:r w:rsidRPr="004D7734">
        <w:rPr>
          <w:rFonts w:ascii="Times New Roman" w:eastAsia="Times New Roman" w:hAnsi="Times New Roman" w:cs="Times New Roman"/>
          <w:i/>
          <w:spacing w:val="-2"/>
          <w:sz w:val="48"/>
          <w:szCs w:val="48"/>
        </w:rPr>
        <w:t>D</w:t>
      </w:r>
      <w:r w:rsidR="003D4D3E">
        <w:rPr>
          <w:rFonts w:ascii="Times New Roman" w:eastAsia="Times New Roman" w:hAnsi="Times New Roman" w:cs="Times New Roman"/>
          <w:i/>
          <w:spacing w:val="-2"/>
          <w:sz w:val="48"/>
          <w:szCs w:val="48"/>
        </w:rPr>
        <w:t>2</w:t>
      </w:r>
      <w:r w:rsidRPr="004D7734">
        <w:rPr>
          <w:rFonts w:ascii="Times New Roman" w:eastAsia="Times New Roman" w:hAnsi="Times New Roman" w:cs="Times New Roman"/>
          <w:i/>
          <w:spacing w:val="-2"/>
          <w:sz w:val="48"/>
          <w:szCs w:val="48"/>
        </w:rPr>
        <w:t xml:space="preserve"> </w:t>
      </w:r>
    </w:p>
    <w:p w:rsidR="0075424B" w:rsidP="0075424B" w14:paraId="3256CA82" w14:textId="77777777">
      <w:pPr>
        <w:spacing w:after="0" w:line="200" w:lineRule="exact"/>
        <w:rPr>
          <w:sz w:val="20"/>
          <w:szCs w:val="20"/>
        </w:rPr>
      </w:pPr>
    </w:p>
    <w:p w:rsidR="0075424B" w:rsidRPr="00964BF8" w:rsidP="0075424B" w14:paraId="46A3A096" w14:textId="65AB79E2">
      <w:pPr>
        <w:spacing w:after="0" w:line="240" w:lineRule="auto"/>
        <w:ind w:left="818" w:right="588"/>
        <w:jc w:val="center"/>
        <w:rPr>
          <w:rFonts w:ascii="Times New Roman" w:eastAsia="Times New Roman" w:hAnsi="Times New Roman" w:cs="Times New Roman"/>
          <w:sz w:val="48"/>
          <w:szCs w:val="48"/>
        </w:rPr>
      </w:pPr>
      <w:r>
        <w:rPr>
          <w:rFonts w:ascii="Times New Roman" w:eastAsia="Times New Roman" w:hAnsi="Times New Roman" w:cs="Times New Roman"/>
          <w:i/>
          <w:sz w:val="48"/>
          <w:szCs w:val="48"/>
        </w:rPr>
        <w:t xml:space="preserve">2025 Field Test Change Request #1 </w:t>
      </w:r>
      <w:r w:rsidRPr="00964BF8">
        <w:rPr>
          <w:rFonts w:ascii="Times New Roman" w:eastAsia="Times New Roman" w:hAnsi="Times New Roman" w:cs="Times New Roman"/>
          <w:i/>
          <w:sz w:val="48"/>
          <w:szCs w:val="48"/>
        </w:rPr>
        <w:t>Com</w:t>
      </w:r>
      <w:r w:rsidRPr="00964BF8">
        <w:rPr>
          <w:rFonts w:ascii="Times New Roman" w:eastAsia="Times New Roman" w:hAnsi="Times New Roman" w:cs="Times New Roman"/>
          <w:i/>
          <w:spacing w:val="-1"/>
          <w:sz w:val="48"/>
          <w:szCs w:val="48"/>
        </w:rPr>
        <w:t>m</w:t>
      </w:r>
      <w:r w:rsidRPr="00964BF8">
        <w:rPr>
          <w:rFonts w:ascii="Times New Roman" w:eastAsia="Times New Roman" w:hAnsi="Times New Roman" w:cs="Times New Roman"/>
          <w:i/>
          <w:sz w:val="48"/>
          <w:szCs w:val="48"/>
        </w:rPr>
        <w:t>un</w:t>
      </w:r>
      <w:r w:rsidRPr="00964BF8">
        <w:rPr>
          <w:rFonts w:ascii="Times New Roman" w:eastAsia="Times New Roman" w:hAnsi="Times New Roman" w:cs="Times New Roman"/>
          <w:i/>
          <w:spacing w:val="1"/>
          <w:sz w:val="48"/>
          <w:szCs w:val="48"/>
        </w:rPr>
        <w:t>ic</w:t>
      </w:r>
      <w:r w:rsidRPr="00964BF8">
        <w:rPr>
          <w:rFonts w:ascii="Times New Roman" w:eastAsia="Times New Roman" w:hAnsi="Times New Roman" w:cs="Times New Roman"/>
          <w:i/>
          <w:sz w:val="48"/>
          <w:szCs w:val="48"/>
        </w:rPr>
        <w:t>a</w:t>
      </w:r>
      <w:r w:rsidRPr="00964BF8">
        <w:rPr>
          <w:rFonts w:ascii="Times New Roman" w:eastAsia="Times New Roman" w:hAnsi="Times New Roman" w:cs="Times New Roman"/>
          <w:i/>
          <w:spacing w:val="1"/>
          <w:sz w:val="48"/>
          <w:szCs w:val="48"/>
        </w:rPr>
        <w:t>ti</w:t>
      </w:r>
      <w:r w:rsidRPr="00964BF8">
        <w:rPr>
          <w:rFonts w:ascii="Times New Roman" w:eastAsia="Times New Roman" w:hAnsi="Times New Roman" w:cs="Times New Roman"/>
          <w:i/>
          <w:sz w:val="48"/>
          <w:szCs w:val="48"/>
        </w:rPr>
        <w:t>ons and</w:t>
      </w:r>
      <w:r w:rsidRPr="00964BF8">
        <w:rPr>
          <w:rFonts w:ascii="Times New Roman" w:eastAsia="Times New Roman" w:hAnsi="Times New Roman" w:cs="Times New Roman"/>
          <w:i/>
          <w:spacing w:val="1"/>
          <w:sz w:val="48"/>
          <w:szCs w:val="48"/>
        </w:rPr>
        <w:t xml:space="preserve"> </w:t>
      </w:r>
      <w:r w:rsidRPr="00964BF8">
        <w:rPr>
          <w:rFonts w:ascii="Times New Roman" w:eastAsia="Times New Roman" w:hAnsi="Times New Roman" w:cs="Times New Roman"/>
          <w:i/>
          <w:spacing w:val="-1"/>
          <w:sz w:val="48"/>
          <w:szCs w:val="48"/>
        </w:rPr>
        <w:t>R</w:t>
      </w:r>
      <w:r w:rsidRPr="00964BF8">
        <w:rPr>
          <w:rFonts w:ascii="Times New Roman" w:eastAsia="Times New Roman" w:hAnsi="Times New Roman" w:cs="Times New Roman"/>
          <w:i/>
          <w:spacing w:val="2"/>
          <w:sz w:val="48"/>
          <w:szCs w:val="48"/>
        </w:rPr>
        <w:t>e</w:t>
      </w:r>
      <w:r w:rsidRPr="00964BF8">
        <w:rPr>
          <w:rFonts w:ascii="Times New Roman" w:eastAsia="Times New Roman" w:hAnsi="Times New Roman" w:cs="Times New Roman"/>
          <w:i/>
          <w:spacing w:val="1"/>
          <w:sz w:val="48"/>
          <w:szCs w:val="48"/>
        </w:rPr>
        <w:t>c</w:t>
      </w:r>
      <w:r w:rsidRPr="00964BF8">
        <w:rPr>
          <w:rFonts w:ascii="Times New Roman" w:eastAsia="Times New Roman" w:hAnsi="Times New Roman" w:cs="Times New Roman"/>
          <w:i/>
          <w:spacing w:val="-3"/>
          <w:sz w:val="48"/>
          <w:szCs w:val="48"/>
        </w:rPr>
        <w:t>r</w:t>
      </w:r>
      <w:r w:rsidRPr="00964BF8">
        <w:rPr>
          <w:rFonts w:ascii="Times New Roman" w:eastAsia="Times New Roman" w:hAnsi="Times New Roman" w:cs="Times New Roman"/>
          <w:i/>
          <w:sz w:val="48"/>
          <w:szCs w:val="48"/>
        </w:rPr>
        <w:t>u</w:t>
      </w:r>
      <w:r w:rsidRPr="00964BF8">
        <w:rPr>
          <w:rFonts w:ascii="Times New Roman" w:eastAsia="Times New Roman" w:hAnsi="Times New Roman" w:cs="Times New Roman"/>
          <w:i/>
          <w:spacing w:val="1"/>
          <w:sz w:val="48"/>
          <w:szCs w:val="48"/>
        </w:rPr>
        <w:t>it</w:t>
      </w:r>
      <w:r w:rsidRPr="00964BF8">
        <w:rPr>
          <w:rFonts w:ascii="Times New Roman" w:eastAsia="Times New Roman" w:hAnsi="Times New Roman" w:cs="Times New Roman"/>
          <w:i/>
          <w:sz w:val="48"/>
          <w:szCs w:val="48"/>
        </w:rPr>
        <w:t>ment Ma</w:t>
      </w:r>
      <w:r w:rsidRPr="00964BF8">
        <w:rPr>
          <w:rFonts w:ascii="Times New Roman" w:eastAsia="Times New Roman" w:hAnsi="Times New Roman" w:cs="Times New Roman"/>
          <w:i/>
          <w:spacing w:val="1"/>
          <w:sz w:val="48"/>
          <w:szCs w:val="48"/>
        </w:rPr>
        <w:t>te</w:t>
      </w:r>
      <w:r w:rsidRPr="00964BF8">
        <w:rPr>
          <w:rFonts w:ascii="Times New Roman" w:eastAsia="Times New Roman" w:hAnsi="Times New Roman" w:cs="Times New Roman"/>
          <w:i/>
          <w:spacing w:val="-1"/>
          <w:sz w:val="48"/>
          <w:szCs w:val="48"/>
        </w:rPr>
        <w:t>ri</w:t>
      </w:r>
      <w:r w:rsidRPr="00964BF8">
        <w:rPr>
          <w:rFonts w:ascii="Times New Roman" w:eastAsia="Times New Roman" w:hAnsi="Times New Roman" w:cs="Times New Roman"/>
          <w:i/>
          <w:spacing w:val="-3"/>
          <w:sz w:val="48"/>
          <w:szCs w:val="48"/>
        </w:rPr>
        <w:t>a</w:t>
      </w:r>
      <w:r w:rsidRPr="00964BF8">
        <w:rPr>
          <w:rFonts w:ascii="Times New Roman" w:eastAsia="Times New Roman" w:hAnsi="Times New Roman" w:cs="Times New Roman"/>
          <w:i/>
          <w:spacing w:val="-4"/>
          <w:sz w:val="48"/>
          <w:szCs w:val="48"/>
        </w:rPr>
        <w:t>l</w:t>
      </w:r>
      <w:r w:rsidRPr="00964BF8">
        <w:rPr>
          <w:rFonts w:ascii="Times New Roman" w:eastAsia="Times New Roman" w:hAnsi="Times New Roman" w:cs="Times New Roman"/>
          <w:i/>
          <w:sz w:val="48"/>
          <w:szCs w:val="48"/>
        </w:rPr>
        <w:t>s</w:t>
      </w:r>
      <w:r>
        <w:rPr>
          <w:rFonts w:ascii="Times New Roman" w:eastAsia="Times New Roman" w:hAnsi="Times New Roman" w:cs="Times New Roman"/>
          <w:i/>
          <w:sz w:val="48"/>
          <w:szCs w:val="48"/>
        </w:rPr>
        <w:t xml:space="preserve"> Samples</w:t>
      </w:r>
    </w:p>
    <w:p w:rsidR="0075424B" w:rsidP="0075424B" w14:paraId="5AB1BF05" w14:textId="77777777">
      <w:pPr>
        <w:spacing w:after="0" w:line="200" w:lineRule="exact"/>
        <w:rPr>
          <w:sz w:val="20"/>
          <w:szCs w:val="20"/>
        </w:rPr>
      </w:pPr>
    </w:p>
    <w:p w:rsidR="0075424B" w:rsidP="0075424B" w14:paraId="6FFA1A1A" w14:textId="77777777">
      <w:pPr>
        <w:spacing w:after="0" w:line="200" w:lineRule="exact"/>
        <w:rPr>
          <w:sz w:val="20"/>
          <w:szCs w:val="20"/>
        </w:rPr>
      </w:pPr>
    </w:p>
    <w:p w:rsidR="0075424B" w:rsidP="0075424B" w14:paraId="68C837E0" w14:textId="77777777">
      <w:pPr>
        <w:spacing w:after="0" w:line="200" w:lineRule="exact"/>
        <w:rPr>
          <w:sz w:val="20"/>
          <w:szCs w:val="20"/>
        </w:rPr>
      </w:pPr>
    </w:p>
    <w:p w:rsidR="0075424B" w:rsidP="0075424B" w14:paraId="641483E2" w14:textId="77777777">
      <w:pPr>
        <w:spacing w:before="6" w:after="0" w:line="200" w:lineRule="exact"/>
        <w:rPr>
          <w:sz w:val="20"/>
          <w:szCs w:val="20"/>
        </w:rPr>
      </w:pPr>
    </w:p>
    <w:p w:rsidR="0075424B" w:rsidP="0075424B" w14:paraId="02146A72" w14:textId="77777777">
      <w:pPr>
        <w:spacing w:after="0" w:line="200" w:lineRule="exact"/>
        <w:rPr>
          <w:sz w:val="20"/>
          <w:szCs w:val="20"/>
        </w:rPr>
      </w:pPr>
    </w:p>
    <w:p w:rsidR="0075424B" w:rsidRPr="00B658A7" w:rsidP="0075424B" w14:paraId="644435C2" w14:textId="77777777">
      <w:pPr>
        <w:spacing w:before="6" w:after="0" w:line="220" w:lineRule="exact"/>
        <w:rPr>
          <w:sz w:val="40"/>
          <w:szCs w:val="40"/>
        </w:rPr>
      </w:pPr>
    </w:p>
    <w:p w:rsidR="0075424B" w:rsidRPr="00B658A7" w:rsidP="009011B2" w14:paraId="27CF42F9" w14:textId="44EC97B1">
      <w:pPr>
        <w:tabs>
          <w:tab w:val="left" w:pos="6480"/>
        </w:tabs>
        <w:spacing w:after="0" w:line="361" w:lineRule="exact"/>
        <w:ind w:left="2700" w:right="2878"/>
        <w:jc w:val="center"/>
        <w:rPr>
          <w:rFonts w:ascii="Times New Roman" w:eastAsia="Times New Roman" w:hAnsi="Times New Roman" w:cs="Times New Roman"/>
          <w:sz w:val="40"/>
          <w:szCs w:val="40"/>
        </w:rPr>
      </w:pPr>
      <w:r w:rsidRPr="00B658A7">
        <w:rPr>
          <w:rFonts w:ascii="Times New Roman" w:eastAsia="Times New Roman" w:hAnsi="Times New Roman" w:cs="Times New Roman"/>
          <w:i/>
          <w:position w:val="-1"/>
          <w:sz w:val="40"/>
          <w:szCs w:val="40"/>
        </w:rPr>
        <w:t>OMB#</w:t>
      </w:r>
      <w:r w:rsidRPr="00B658A7">
        <w:rPr>
          <w:rFonts w:ascii="Times New Roman" w:eastAsia="Times New Roman" w:hAnsi="Times New Roman" w:cs="Times New Roman"/>
          <w:i/>
          <w:spacing w:val="-28"/>
          <w:position w:val="-1"/>
          <w:sz w:val="40"/>
          <w:szCs w:val="40"/>
        </w:rPr>
        <w:t xml:space="preserve"> </w:t>
      </w:r>
      <w:r w:rsidRPr="00B658A7">
        <w:rPr>
          <w:rFonts w:ascii="Times New Roman" w:eastAsia="Times New Roman" w:hAnsi="Times New Roman" w:cs="Times New Roman"/>
          <w:i/>
          <w:spacing w:val="3"/>
          <w:w w:val="99"/>
          <w:position w:val="-1"/>
          <w:sz w:val="40"/>
          <w:szCs w:val="40"/>
        </w:rPr>
        <w:t>1</w:t>
      </w:r>
      <w:r w:rsidRPr="00B658A7">
        <w:rPr>
          <w:rFonts w:ascii="Times New Roman" w:eastAsia="Times New Roman" w:hAnsi="Times New Roman" w:cs="Times New Roman"/>
          <w:i/>
          <w:spacing w:val="1"/>
          <w:w w:val="99"/>
          <w:position w:val="-1"/>
          <w:sz w:val="40"/>
          <w:szCs w:val="40"/>
        </w:rPr>
        <w:t>85</w:t>
      </w:r>
      <w:r w:rsidRPr="00B658A7">
        <w:rPr>
          <w:rFonts w:ascii="Times New Roman" w:eastAsia="Times New Roman" w:hAnsi="Times New Roman" w:cs="Times New Roman"/>
          <w:i/>
          <w:spacing w:val="2"/>
          <w:w w:val="99"/>
          <w:position w:val="-1"/>
          <w:sz w:val="40"/>
          <w:szCs w:val="40"/>
        </w:rPr>
        <w:t>0</w:t>
      </w:r>
      <w:r w:rsidRPr="00B658A7">
        <w:rPr>
          <w:rFonts w:ascii="Times New Roman" w:eastAsia="Times New Roman" w:hAnsi="Times New Roman" w:cs="Times New Roman"/>
          <w:i/>
          <w:spacing w:val="-1"/>
          <w:w w:val="99"/>
          <w:position w:val="-1"/>
          <w:sz w:val="40"/>
          <w:szCs w:val="40"/>
        </w:rPr>
        <w:t>-</w:t>
      </w:r>
      <w:r w:rsidRPr="00B658A7">
        <w:rPr>
          <w:rFonts w:ascii="Times New Roman" w:eastAsia="Times New Roman" w:hAnsi="Times New Roman" w:cs="Times New Roman"/>
          <w:i/>
          <w:spacing w:val="1"/>
          <w:w w:val="99"/>
          <w:position w:val="-1"/>
          <w:sz w:val="40"/>
          <w:szCs w:val="40"/>
        </w:rPr>
        <w:t>0928</w:t>
      </w:r>
      <w:r w:rsidR="009011B2">
        <w:rPr>
          <w:rFonts w:ascii="Times New Roman" w:eastAsia="Times New Roman" w:hAnsi="Times New Roman" w:cs="Times New Roman"/>
          <w:i/>
          <w:spacing w:val="1"/>
          <w:w w:val="99"/>
          <w:position w:val="-1"/>
          <w:sz w:val="40"/>
          <w:szCs w:val="40"/>
        </w:rPr>
        <w:t xml:space="preserve"> </w:t>
      </w:r>
      <w:r w:rsidRPr="00B658A7">
        <w:rPr>
          <w:rFonts w:ascii="Times New Roman" w:eastAsia="Times New Roman" w:hAnsi="Times New Roman" w:cs="Times New Roman"/>
          <w:i/>
          <w:spacing w:val="1"/>
          <w:w w:val="99"/>
          <w:position w:val="-1"/>
          <w:sz w:val="40"/>
          <w:szCs w:val="40"/>
        </w:rPr>
        <w:t>v.</w:t>
      </w:r>
      <w:r w:rsidR="00B710E8">
        <w:rPr>
          <w:rFonts w:ascii="Times New Roman" w:eastAsia="Times New Roman" w:hAnsi="Times New Roman" w:cs="Times New Roman"/>
          <w:i/>
          <w:spacing w:val="1"/>
          <w:w w:val="99"/>
          <w:position w:val="-1"/>
          <w:sz w:val="40"/>
          <w:szCs w:val="40"/>
        </w:rPr>
        <w:t>36</w:t>
      </w:r>
    </w:p>
    <w:p w:rsidR="0075424B" w:rsidP="0075424B" w14:paraId="55491FB9" w14:textId="77777777">
      <w:pPr>
        <w:spacing w:before="8" w:after="0" w:line="150" w:lineRule="exact"/>
        <w:rPr>
          <w:sz w:val="15"/>
          <w:szCs w:val="15"/>
        </w:rPr>
      </w:pPr>
    </w:p>
    <w:p w:rsidR="0075424B" w:rsidP="0075424B" w14:paraId="7152F12B" w14:textId="77777777">
      <w:pPr>
        <w:spacing w:after="0" w:line="200" w:lineRule="exact"/>
        <w:rPr>
          <w:sz w:val="20"/>
          <w:szCs w:val="20"/>
        </w:rPr>
      </w:pPr>
    </w:p>
    <w:p w:rsidR="0075424B" w:rsidP="0075424B" w14:paraId="15FAED38" w14:textId="77777777">
      <w:pPr>
        <w:spacing w:after="0" w:line="200" w:lineRule="exact"/>
        <w:rPr>
          <w:sz w:val="20"/>
          <w:szCs w:val="20"/>
        </w:rPr>
      </w:pPr>
    </w:p>
    <w:p w:rsidR="0075424B" w:rsidP="0075424B" w14:paraId="566B34B7" w14:textId="77777777">
      <w:pPr>
        <w:spacing w:after="0" w:line="200" w:lineRule="exact"/>
        <w:rPr>
          <w:sz w:val="20"/>
          <w:szCs w:val="20"/>
        </w:rPr>
      </w:pPr>
    </w:p>
    <w:p w:rsidR="0075424B" w:rsidP="0075424B" w14:paraId="69D2333C" w14:textId="77777777">
      <w:pPr>
        <w:spacing w:after="0" w:line="200" w:lineRule="exact"/>
        <w:rPr>
          <w:sz w:val="20"/>
          <w:szCs w:val="20"/>
        </w:rPr>
      </w:pPr>
    </w:p>
    <w:p w:rsidR="0075424B" w:rsidP="0075424B" w14:paraId="40046E12" w14:textId="77777777">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1524000"/>
                    </a:xfrm>
                    <a:prstGeom prst="rect">
                      <a:avLst/>
                    </a:prstGeom>
                    <a:noFill/>
                    <a:ln>
                      <a:noFill/>
                    </a:ln>
                  </pic:spPr>
                </pic:pic>
              </a:graphicData>
            </a:graphic>
          </wp:inline>
        </w:drawing>
      </w:r>
    </w:p>
    <w:p w:rsidR="0075424B" w:rsidP="0075424B" w14:paraId="04FF8A40" w14:textId="77777777">
      <w:pPr>
        <w:spacing w:before="5" w:after="0" w:line="140" w:lineRule="exact"/>
        <w:rPr>
          <w:sz w:val="14"/>
          <w:szCs w:val="14"/>
        </w:rPr>
      </w:pPr>
    </w:p>
    <w:p w:rsidR="0075424B" w:rsidP="0075424B" w14:paraId="5A676754" w14:textId="77777777">
      <w:pPr>
        <w:spacing w:after="0" w:line="200" w:lineRule="exact"/>
        <w:ind w:right="4"/>
        <w:rPr>
          <w:sz w:val="20"/>
          <w:szCs w:val="20"/>
        </w:rPr>
      </w:pPr>
    </w:p>
    <w:p w:rsidR="0075424B" w:rsidP="0075424B" w14:paraId="4BF3F68E" w14:textId="77777777">
      <w:pPr>
        <w:spacing w:after="0" w:line="200" w:lineRule="exact"/>
        <w:ind w:right="4"/>
        <w:jc w:val="center"/>
        <w:rPr>
          <w:sz w:val="20"/>
          <w:szCs w:val="20"/>
        </w:rPr>
      </w:pPr>
    </w:p>
    <w:p w:rsidR="0075424B" w:rsidP="0075424B" w14:paraId="694674C8" w14:textId="77777777">
      <w:pPr>
        <w:spacing w:after="0" w:line="200" w:lineRule="exact"/>
        <w:ind w:right="4"/>
        <w:jc w:val="center"/>
        <w:rPr>
          <w:sz w:val="20"/>
          <w:szCs w:val="20"/>
        </w:rPr>
      </w:pPr>
    </w:p>
    <w:p w:rsidR="0075424B" w:rsidP="0075424B" w14:paraId="4EFB1CA2" w14:textId="77777777">
      <w:pPr>
        <w:spacing w:before="32" w:after="0" w:line="240" w:lineRule="auto"/>
        <w:ind w:right="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October 2024</w:t>
      </w:r>
    </w:p>
    <w:p w:rsidR="0075424B" w:rsidRPr="00937E57" w:rsidP="0075424B" w14:paraId="128655FC" w14:textId="5CEB8132">
      <w:pPr>
        <w:spacing w:before="32" w:after="0" w:line="240" w:lineRule="auto"/>
        <w:ind w:right="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Approved</w:t>
      </w:r>
      <w:r w:rsidRPr="0929D050" w:rsidR="003D4D3E">
        <w:rPr>
          <w:rFonts w:ascii="Times New Roman" w:eastAsia="Times New Roman" w:hAnsi="Times New Roman" w:cs="Times New Roman"/>
          <w:sz w:val="24"/>
          <w:szCs w:val="24"/>
        </w:rPr>
        <w:t xml:space="preserve"> </w:t>
      </w:r>
      <w:r w:rsidR="003D4D3E">
        <w:rPr>
          <w:rFonts w:ascii="Times New Roman" w:eastAsia="Times New Roman" w:hAnsi="Times New Roman" w:cs="Times New Roman"/>
          <w:sz w:val="24"/>
          <w:szCs w:val="24"/>
        </w:rPr>
        <w:t xml:space="preserve">September 2024 </w:t>
      </w:r>
      <w:r w:rsidRPr="0929D050">
        <w:rPr>
          <w:rFonts w:ascii="Times New Roman" w:eastAsia="Times New Roman" w:hAnsi="Times New Roman" w:cs="Times New Roman"/>
          <w:sz w:val="24"/>
          <w:szCs w:val="24"/>
        </w:rPr>
        <w:t>(OMB#1850-0</w:t>
      </w:r>
      <w:r w:rsidR="003D4D3E">
        <w:rPr>
          <w:rFonts w:ascii="Times New Roman" w:eastAsia="Times New Roman" w:hAnsi="Times New Roman" w:cs="Times New Roman"/>
          <w:sz w:val="24"/>
          <w:szCs w:val="24"/>
        </w:rPr>
        <w:t>803</w:t>
      </w:r>
      <w:r w:rsidRPr="0929D050">
        <w:rPr>
          <w:rFonts w:ascii="Times New Roman" w:eastAsia="Times New Roman" w:hAnsi="Times New Roman" w:cs="Times New Roman"/>
          <w:sz w:val="24"/>
          <w:szCs w:val="24"/>
        </w:rPr>
        <w:t xml:space="preserve"> v.</w:t>
      </w:r>
      <w:r>
        <w:rPr>
          <w:rFonts w:ascii="Times New Roman" w:eastAsia="Times New Roman" w:hAnsi="Times New Roman" w:cs="Times New Roman"/>
          <w:sz w:val="24"/>
          <w:szCs w:val="24"/>
        </w:rPr>
        <w:t>358</w:t>
      </w:r>
      <w:r w:rsidRPr="0929D050">
        <w:rPr>
          <w:rFonts w:ascii="Times New Roman" w:eastAsia="Times New Roman" w:hAnsi="Times New Roman" w:cs="Times New Roman"/>
          <w:sz w:val="24"/>
          <w:szCs w:val="24"/>
        </w:rPr>
        <w:t>)</w:t>
      </w:r>
    </w:p>
    <w:sdt>
      <w:sdtPr>
        <w:rPr>
          <w:rFonts w:asciiTheme="minorHAnsi" w:eastAsiaTheme="minorEastAsia" w:hAnsiTheme="minorHAnsi" w:cstheme="minorBidi"/>
          <w:b/>
          <w:bCs/>
          <w:noProof/>
        </w:rPr>
        <w:id w:val="439268499"/>
        <w:docPartObj>
          <w:docPartGallery w:val="Table of Contents"/>
          <w:docPartUnique/>
        </w:docPartObj>
      </w:sdtPr>
      <w:sdtContent>
        <w:p w:rsidR="00C70DE4" w:rsidRPr="00C8362D" w:rsidP="001A7208" w14:paraId="72928028" w14:textId="47B6ED6D">
          <w:pPr>
            <w:pStyle w:val="BodyText0"/>
            <w:widowControl w:val="0"/>
            <w:spacing w:after="120"/>
            <w:rPr>
              <w:rFonts w:cs="Calibri"/>
            </w:rPr>
            <w:sectPr w:rsidSect="00A607C4">
              <w:footerReference w:type="first" r:id="rId9"/>
              <w:pgSz w:w="12240" w:h="15840"/>
              <w:pgMar w:top="720" w:right="1440" w:bottom="1440" w:left="1440" w:header="720" w:footer="720" w:gutter="0"/>
              <w:cols w:space="720"/>
              <w:docGrid w:linePitch="299"/>
            </w:sectPr>
          </w:pPr>
        </w:p>
        <w:p w:rsidR="003829CC" w:rsidRPr="000F690A" w:rsidP="003829CC" w14:paraId="5B280BDB" w14:textId="58042F22">
          <w:pPr>
            <w:tabs>
              <w:tab w:val="left" w:pos="10440"/>
            </w:tabs>
            <w:rPr>
              <w:rFonts w:ascii="Arial" w:hAnsi="Arial" w:cs="Arial"/>
              <w:b/>
              <w:bCs/>
              <w:color w:val="FF0000"/>
            </w:rPr>
          </w:pPr>
          <w:r w:rsidRPr="6908251B">
            <w:rPr>
              <w:rFonts w:ascii="Arial" w:hAnsi="Arial" w:cs="Arial"/>
              <w:b/>
              <w:bCs/>
              <w:color w:val="FF0000"/>
            </w:rPr>
            <w:t xml:space="preserve">Materials in this </w:t>
          </w:r>
          <w:r>
            <w:rPr>
              <w:rFonts w:ascii="Arial" w:hAnsi="Arial" w:cs="Arial"/>
              <w:b/>
              <w:bCs/>
              <w:color w:val="FF0000"/>
            </w:rPr>
            <w:t>A</w:t>
          </w:r>
          <w:r w:rsidRPr="6908251B">
            <w:rPr>
              <w:rFonts w:ascii="Arial" w:hAnsi="Arial" w:cs="Arial"/>
              <w:b/>
              <w:bCs/>
              <w:color w:val="FF0000"/>
            </w:rPr>
            <w:t>ppendix</w:t>
          </w:r>
          <w:r>
            <w:rPr>
              <w:rFonts w:ascii="Arial" w:hAnsi="Arial" w:cs="Arial"/>
              <w:b/>
              <w:bCs/>
              <w:color w:val="FF0000"/>
            </w:rPr>
            <w:t xml:space="preserve"> D2 are from 2025 Field Test Change Request #1, which is currently under OMB review and expected to receive approval at the end of September 2024.</w:t>
          </w:r>
          <w:r w:rsidRPr="6908251B">
            <w:rPr>
              <w:rFonts w:ascii="Arial" w:hAnsi="Arial" w:cs="Arial"/>
              <w:b/>
              <w:bCs/>
              <w:color w:val="FF0000"/>
            </w:rPr>
            <w:t xml:space="preserve"> </w:t>
          </w:r>
          <w:r>
            <w:rPr>
              <w:rFonts w:ascii="Arial" w:hAnsi="Arial" w:cs="Arial"/>
              <w:b/>
              <w:bCs/>
              <w:color w:val="FF0000"/>
            </w:rPr>
            <w:t xml:space="preserve">The 2026 materials </w:t>
          </w:r>
          <w:r w:rsidRPr="6908251B">
            <w:rPr>
              <w:rFonts w:ascii="Arial" w:hAnsi="Arial" w:cs="Arial"/>
              <w:b/>
              <w:bCs/>
              <w:color w:val="FF0000"/>
            </w:rPr>
            <w:t>were not ready for this submission</w:t>
          </w:r>
          <w:r>
            <w:rPr>
              <w:rFonts w:ascii="Arial" w:hAnsi="Arial" w:cs="Arial"/>
              <w:b/>
              <w:bCs/>
              <w:color w:val="FF0000"/>
            </w:rPr>
            <w:t>,</w:t>
          </w:r>
          <w:r w:rsidRPr="6908251B">
            <w:rPr>
              <w:rFonts w:ascii="Arial" w:hAnsi="Arial" w:cs="Arial"/>
              <w:b/>
              <w:bCs/>
              <w:color w:val="FF0000"/>
            </w:rPr>
            <w:t xml:space="preserve"> and </w:t>
          </w:r>
          <w:r>
            <w:rPr>
              <w:rFonts w:ascii="Arial" w:hAnsi="Arial" w:cs="Arial"/>
              <w:b/>
              <w:bCs/>
              <w:color w:val="FF0000"/>
            </w:rPr>
            <w:t xml:space="preserve">they will reflect a combination of materials in Appendix D1 and Appendix D2 (Field Test Change Request #1, OMB# 1850-0803 v. </w:t>
          </w:r>
          <w:r w:rsidRPr="00B710E8" w:rsidR="00B710E8">
            <w:rPr>
              <w:rFonts w:ascii="Arial" w:hAnsi="Arial" w:cs="Arial"/>
              <w:b/>
              <w:bCs/>
              <w:color w:val="FF0000"/>
            </w:rPr>
            <w:t>35</w:t>
          </w:r>
          <w:r w:rsidR="004B78E3">
            <w:rPr>
              <w:rFonts w:ascii="Arial" w:hAnsi="Arial" w:cs="Arial"/>
              <w:b/>
              <w:bCs/>
              <w:color w:val="FF0000"/>
            </w:rPr>
            <w:t>8</w:t>
          </w:r>
          <w:r w:rsidRPr="00B710E8">
            <w:rPr>
              <w:rFonts w:ascii="Arial" w:hAnsi="Arial" w:cs="Arial"/>
              <w:b/>
              <w:bCs/>
              <w:color w:val="FF0000"/>
            </w:rPr>
            <w:t>)</w:t>
          </w:r>
          <w:r w:rsidRPr="6908251B">
            <w:rPr>
              <w:rFonts w:ascii="Arial" w:hAnsi="Arial" w:cs="Arial"/>
              <w:b/>
              <w:bCs/>
              <w:color w:val="FF0000"/>
            </w:rPr>
            <w:t xml:space="preserve">. Amendment #1, scheduled for March 2025 submission, will include revisions to </w:t>
          </w:r>
          <w:r>
            <w:rPr>
              <w:rFonts w:ascii="Arial" w:hAnsi="Arial" w:cs="Arial"/>
              <w:b/>
              <w:bCs/>
              <w:color w:val="FF0000"/>
            </w:rPr>
            <w:t xml:space="preserve">the 2026 </w:t>
          </w:r>
          <w:r w:rsidRPr="6908251B">
            <w:rPr>
              <w:rFonts w:ascii="Arial" w:hAnsi="Arial" w:cs="Arial"/>
              <w:b/>
              <w:bCs/>
              <w:color w:val="FF0000"/>
            </w:rPr>
            <w:t>materials needed in May</w:t>
          </w:r>
          <w:r>
            <w:rPr>
              <w:rFonts w:ascii="Arial" w:hAnsi="Arial" w:cs="Arial"/>
              <w:b/>
              <w:bCs/>
              <w:color w:val="FF0000"/>
            </w:rPr>
            <w:t xml:space="preserve"> in Appendix D3</w:t>
          </w:r>
          <w:r w:rsidRPr="6908251B">
            <w:rPr>
              <w:rFonts w:ascii="Arial" w:hAnsi="Arial" w:cs="Arial"/>
              <w:b/>
              <w:bCs/>
              <w:color w:val="FF0000"/>
            </w:rPr>
            <w:t>. Amendment #2, scheduled for June 2025 submission, will include all final materials needed for 2026 administrations</w:t>
          </w:r>
          <w:r>
            <w:rPr>
              <w:rFonts w:ascii="Arial" w:hAnsi="Arial" w:cs="Arial"/>
              <w:b/>
              <w:bCs/>
              <w:color w:val="FF0000"/>
            </w:rPr>
            <w:t xml:space="preserve"> in Appendix D3</w:t>
          </w:r>
          <w:r w:rsidRPr="6908251B">
            <w:rPr>
              <w:rFonts w:ascii="Arial" w:hAnsi="Arial" w:cs="Arial"/>
              <w:b/>
              <w:bCs/>
              <w:color w:val="FF0000"/>
            </w:rPr>
            <w:t>.</w:t>
          </w:r>
        </w:p>
        <w:p w:rsidR="00355138" w:rsidP="00C42391" w14:paraId="2041955F" w14:textId="7D710AFE">
          <w:pPr>
            <w:pStyle w:val="TOCHeading"/>
            <w:spacing w:before="0"/>
          </w:pPr>
          <w:r>
            <w:t>Table of Contents</w:t>
          </w:r>
        </w:p>
        <w:p w:rsidR="00A84C36" w14:paraId="5EF1B190" w14:textId="0C52E20F">
          <w:pPr>
            <w:pStyle w:val="TOC3"/>
            <w:rPr>
              <w:rFonts w:asciiTheme="minorHAnsi" w:eastAsiaTheme="minorEastAsia" w:hAnsiTheme="minorHAnsi" w:cstheme="minorBidi"/>
              <w:b w:val="0"/>
              <w:bCs w:val="0"/>
              <w:kern w:val="2"/>
              <w14:ligatures w14:val="standardContextual"/>
            </w:rPr>
          </w:pPr>
          <w:r>
            <w:fldChar w:fldCharType="begin"/>
          </w:r>
          <w:r w:rsidR="00355138">
            <w:instrText>TOC \o "1-3" \h \z \u</w:instrText>
          </w:r>
          <w:r>
            <w:fldChar w:fldCharType="separate"/>
          </w:r>
          <w:hyperlink w:anchor="_Toc175909504" w:history="1">
            <w:r w:rsidR="009011B2">
              <w:rPr>
                <w:rStyle w:val="Hyperlink"/>
              </w:rPr>
              <w:t>Appendix D2-</w:t>
            </w:r>
            <w:r w:rsidRPr="008E0E1B">
              <w:rPr>
                <w:rStyle w:val="Hyperlink"/>
              </w:rPr>
              <w:t>1: NAEP 2025 Field Test Overview Brochure (English and PR Spanish)</w:t>
            </w:r>
            <w:r>
              <w:rPr>
                <w:webHidden/>
              </w:rPr>
              <w:tab/>
            </w:r>
            <w:r>
              <w:rPr>
                <w:webHidden/>
              </w:rPr>
              <w:fldChar w:fldCharType="begin"/>
            </w:r>
            <w:r>
              <w:rPr>
                <w:webHidden/>
              </w:rPr>
              <w:instrText xml:space="preserve"> PAGEREF _Toc175909504 \h </w:instrText>
            </w:r>
            <w:r>
              <w:rPr>
                <w:webHidden/>
              </w:rPr>
              <w:fldChar w:fldCharType="separate"/>
            </w:r>
            <w:r w:rsidR="00B008D6">
              <w:rPr>
                <w:webHidden/>
              </w:rPr>
              <w:t>5</w:t>
            </w:r>
            <w:r>
              <w:rPr>
                <w:webHidden/>
              </w:rPr>
              <w:fldChar w:fldCharType="end"/>
            </w:r>
          </w:hyperlink>
        </w:p>
        <w:p w:rsidR="00A84C36" w14:paraId="7935D1C7" w14:textId="064B283A">
          <w:pPr>
            <w:pStyle w:val="TOC3"/>
            <w:rPr>
              <w:rFonts w:asciiTheme="minorHAnsi" w:eastAsiaTheme="minorEastAsia" w:hAnsiTheme="minorHAnsi" w:cstheme="minorBidi"/>
              <w:b w:val="0"/>
              <w:bCs w:val="0"/>
              <w:kern w:val="2"/>
              <w14:ligatures w14:val="standardContextual"/>
            </w:rPr>
          </w:pPr>
          <w:hyperlink w:anchor="_Toc175909505" w:history="1">
            <w:r w:rsidR="009011B2">
              <w:rPr>
                <w:rStyle w:val="Hyperlink"/>
              </w:rPr>
              <w:t>Appendix D2-</w:t>
            </w:r>
            <w:r w:rsidRPr="008E0E1B">
              <w:rPr>
                <w:rStyle w:val="Hyperlink"/>
              </w:rPr>
              <w:t>2: NAEP 2025 Field Test Facts for Districts (English and PR Spanish)</w:t>
            </w:r>
            <w:r>
              <w:rPr>
                <w:webHidden/>
              </w:rPr>
              <w:tab/>
            </w:r>
            <w:r>
              <w:rPr>
                <w:webHidden/>
              </w:rPr>
              <w:fldChar w:fldCharType="begin"/>
            </w:r>
            <w:r>
              <w:rPr>
                <w:webHidden/>
              </w:rPr>
              <w:instrText xml:space="preserve"> PAGEREF _Toc175909505 \h </w:instrText>
            </w:r>
            <w:r>
              <w:rPr>
                <w:webHidden/>
              </w:rPr>
              <w:fldChar w:fldCharType="separate"/>
            </w:r>
            <w:r w:rsidR="00B008D6">
              <w:rPr>
                <w:webHidden/>
              </w:rPr>
              <w:t>7</w:t>
            </w:r>
            <w:r>
              <w:rPr>
                <w:webHidden/>
              </w:rPr>
              <w:fldChar w:fldCharType="end"/>
            </w:r>
          </w:hyperlink>
        </w:p>
        <w:p w:rsidR="00A84C36" w14:paraId="20BDB1C9" w14:textId="18988A59">
          <w:pPr>
            <w:pStyle w:val="TOC3"/>
            <w:rPr>
              <w:rFonts w:asciiTheme="minorHAnsi" w:eastAsiaTheme="minorEastAsia" w:hAnsiTheme="minorHAnsi" w:cstheme="minorBidi"/>
              <w:b w:val="0"/>
              <w:bCs w:val="0"/>
              <w:kern w:val="2"/>
              <w14:ligatures w14:val="standardContextual"/>
            </w:rPr>
          </w:pPr>
          <w:hyperlink w:anchor="_Toc175909506" w:history="1">
            <w:r w:rsidR="009011B2">
              <w:rPr>
                <w:rStyle w:val="Hyperlink"/>
              </w:rPr>
              <w:t>Appendix D2-</w:t>
            </w:r>
            <w:r w:rsidRPr="008E0E1B">
              <w:rPr>
                <w:rStyle w:val="Hyperlink"/>
              </w:rPr>
              <w:t>3: NAEP 2025 Field Test CSSO To District Superintendent Letter (English and PR Spanish)</w:t>
            </w:r>
            <w:r>
              <w:rPr>
                <w:webHidden/>
              </w:rPr>
              <w:tab/>
            </w:r>
            <w:r>
              <w:rPr>
                <w:webHidden/>
              </w:rPr>
              <w:fldChar w:fldCharType="begin"/>
            </w:r>
            <w:r>
              <w:rPr>
                <w:webHidden/>
              </w:rPr>
              <w:instrText xml:space="preserve"> PAGEREF _Toc175909506 \h </w:instrText>
            </w:r>
            <w:r>
              <w:rPr>
                <w:webHidden/>
              </w:rPr>
              <w:fldChar w:fldCharType="separate"/>
            </w:r>
            <w:r w:rsidR="00B008D6">
              <w:rPr>
                <w:webHidden/>
              </w:rPr>
              <w:t>12</w:t>
            </w:r>
            <w:r>
              <w:rPr>
                <w:webHidden/>
              </w:rPr>
              <w:fldChar w:fldCharType="end"/>
            </w:r>
          </w:hyperlink>
        </w:p>
        <w:p w:rsidR="00A84C36" w14:paraId="285A347A" w14:textId="3854EB11">
          <w:pPr>
            <w:pStyle w:val="TOC3"/>
            <w:rPr>
              <w:rFonts w:asciiTheme="minorHAnsi" w:eastAsiaTheme="minorEastAsia" w:hAnsiTheme="minorHAnsi" w:cstheme="minorBidi"/>
              <w:b w:val="0"/>
              <w:bCs w:val="0"/>
              <w:kern w:val="2"/>
              <w14:ligatures w14:val="standardContextual"/>
            </w:rPr>
          </w:pPr>
          <w:hyperlink w:anchor="_Toc175909507" w:history="1">
            <w:r w:rsidR="009011B2">
              <w:rPr>
                <w:rStyle w:val="Hyperlink"/>
                <w:rFonts w:eastAsia="Calibri"/>
              </w:rPr>
              <w:t>Appendix D2-</w:t>
            </w:r>
            <w:r w:rsidRPr="008E0E1B">
              <w:rPr>
                <w:rStyle w:val="Hyperlink"/>
                <w:rFonts w:eastAsia="Calibri"/>
              </w:rPr>
              <w:t>4: NAEP 2025 Field Test-Initial School Technology Survey Notification Letter (English and Spanish)</w:t>
            </w:r>
            <w:r>
              <w:rPr>
                <w:webHidden/>
              </w:rPr>
              <w:tab/>
            </w:r>
            <w:r>
              <w:rPr>
                <w:webHidden/>
              </w:rPr>
              <w:fldChar w:fldCharType="begin"/>
            </w:r>
            <w:r>
              <w:rPr>
                <w:webHidden/>
              </w:rPr>
              <w:instrText xml:space="preserve"> PAGEREF _Toc175909507 \h </w:instrText>
            </w:r>
            <w:r>
              <w:rPr>
                <w:webHidden/>
              </w:rPr>
              <w:fldChar w:fldCharType="separate"/>
            </w:r>
            <w:r w:rsidR="00B008D6">
              <w:rPr>
                <w:webHidden/>
              </w:rPr>
              <w:t>16</w:t>
            </w:r>
            <w:r>
              <w:rPr>
                <w:webHidden/>
              </w:rPr>
              <w:fldChar w:fldCharType="end"/>
            </w:r>
          </w:hyperlink>
        </w:p>
        <w:p w:rsidR="00A84C36" w14:paraId="279BF899" w14:textId="76B081C1">
          <w:pPr>
            <w:pStyle w:val="TOC3"/>
            <w:rPr>
              <w:rFonts w:asciiTheme="minorHAnsi" w:eastAsiaTheme="minorEastAsia" w:hAnsiTheme="minorHAnsi" w:cstheme="minorBidi"/>
              <w:b w:val="0"/>
              <w:bCs w:val="0"/>
              <w:kern w:val="2"/>
              <w14:ligatures w14:val="standardContextual"/>
            </w:rPr>
          </w:pPr>
          <w:hyperlink w:anchor="_Toc175909508" w:history="1">
            <w:r w:rsidR="009011B2">
              <w:rPr>
                <w:rStyle w:val="Hyperlink"/>
              </w:rPr>
              <w:t>Appendix D2-</w:t>
            </w:r>
            <w:r w:rsidRPr="008E0E1B">
              <w:rPr>
                <w:rStyle w:val="Hyperlink"/>
              </w:rPr>
              <w:t>5: NAEP 2025 Parent-Guardian Notification Letter</w:t>
            </w:r>
            <w:r>
              <w:rPr>
                <w:webHidden/>
              </w:rPr>
              <w:tab/>
            </w:r>
            <w:r>
              <w:rPr>
                <w:webHidden/>
              </w:rPr>
              <w:fldChar w:fldCharType="begin"/>
            </w:r>
            <w:r>
              <w:rPr>
                <w:webHidden/>
              </w:rPr>
              <w:instrText xml:space="preserve"> PAGEREF _Toc175909508 \h </w:instrText>
            </w:r>
            <w:r>
              <w:rPr>
                <w:webHidden/>
              </w:rPr>
              <w:fldChar w:fldCharType="separate"/>
            </w:r>
            <w:r w:rsidR="00B008D6">
              <w:rPr>
                <w:webHidden/>
              </w:rPr>
              <w:t>20</w:t>
            </w:r>
            <w:r>
              <w:rPr>
                <w:webHidden/>
              </w:rPr>
              <w:fldChar w:fldCharType="end"/>
            </w:r>
          </w:hyperlink>
        </w:p>
        <w:p w:rsidR="00A84C36" w14:paraId="259CDBFA" w14:textId="729B09D2">
          <w:pPr>
            <w:pStyle w:val="TOC3"/>
            <w:rPr>
              <w:rFonts w:asciiTheme="minorHAnsi" w:eastAsiaTheme="minorEastAsia" w:hAnsiTheme="minorHAnsi" w:cstheme="minorBidi"/>
              <w:b w:val="0"/>
              <w:bCs w:val="0"/>
              <w:kern w:val="2"/>
              <w14:ligatures w14:val="standardContextual"/>
            </w:rPr>
          </w:pPr>
          <w:hyperlink w:anchor="_Toc175909509" w:history="1">
            <w:r w:rsidR="009011B2">
              <w:rPr>
                <w:rStyle w:val="Hyperlink"/>
              </w:rPr>
              <w:t>Appendix D2-</w:t>
            </w:r>
            <w:r w:rsidRPr="008E0E1B">
              <w:rPr>
                <w:rStyle w:val="Hyperlink"/>
              </w:rPr>
              <w:t>6: NAEP 2025 Parent-Guardian Notification Letter, Private Schools</w:t>
            </w:r>
            <w:r>
              <w:rPr>
                <w:webHidden/>
              </w:rPr>
              <w:tab/>
            </w:r>
            <w:r>
              <w:rPr>
                <w:webHidden/>
              </w:rPr>
              <w:fldChar w:fldCharType="begin"/>
            </w:r>
            <w:r>
              <w:rPr>
                <w:webHidden/>
              </w:rPr>
              <w:instrText xml:space="preserve"> PAGEREF _Toc175909509 \h </w:instrText>
            </w:r>
            <w:r>
              <w:rPr>
                <w:webHidden/>
              </w:rPr>
              <w:fldChar w:fldCharType="separate"/>
            </w:r>
            <w:r w:rsidR="00B008D6">
              <w:rPr>
                <w:webHidden/>
              </w:rPr>
              <w:t>20</w:t>
            </w:r>
            <w:r>
              <w:rPr>
                <w:webHidden/>
              </w:rPr>
              <w:fldChar w:fldCharType="end"/>
            </w:r>
          </w:hyperlink>
        </w:p>
        <w:p w:rsidR="00A84C36" w14:paraId="0DAFC9DC" w14:textId="3ACCEFA9">
          <w:pPr>
            <w:pStyle w:val="TOC3"/>
            <w:rPr>
              <w:rFonts w:asciiTheme="minorHAnsi" w:eastAsiaTheme="minorEastAsia" w:hAnsiTheme="minorHAnsi" w:cstheme="minorBidi"/>
              <w:b w:val="0"/>
              <w:bCs w:val="0"/>
              <w:kern w:val="2"/>
              <w14:ligatures w14:val="standardContextual"/>
            </w:rPr>
          </w:pPr>
          <w:hyperlink w:anchor="_Toc175909510" w:history="1">
            <w:r w:rsidR="009011B2">
              <w:rPr>
                <w:rStyle w:val="Hyperlink"/>
              </w:rPr>
              <w:t>Appendix D2-</w:t>
            </w:r>
            <w:r w:rsidRPr="008E0E1B">
              <w:rPr>
                <w:rStyle w:val="Hyperlink"/>
              </w:rPr>
              <w:t>7: NAEP 2025 Parent-Guardian Notification Letter, Puerto Rico</w:t>
            </w:r>
            <w:r>
              <w:rPr>
                <w:webHidden/>
              </w:rPr>
              <w:tab/>
            </w:r>
            <w:r>
              <w:rPr>
                <w:webHidden/>
              </w:rPr>
              <w:fldChar w:fldCharType="begin"/>
            </w:r>
            <w:r>
              <w:rPr>
                <w:webHidden/>
              </w:rPr>
              <w:instrText xml:space="preserve"> PAGEREF _Toc175909510 \h </w:instrText>
            </w:r>
            <w:r>
              <w:rPr>
                <w:webHidden/>
              </w:rPr>
              <w:fldChar w:fldCharType="separate"/>
            </w:r>
            <w:r w:rsidR="00B008D6">
              <w:rPr>
                <w:webHidden/>
              </w:rPr>
              <w:t>21</w:t>
            </w:r>
            <w:r>
              <w:rPr>
                <w:webHidden/>
              </w:rPr>
              <w:fldChar w:fldCharType="end"/>
            </w:r>
          </w:hyperlink>
        </w:p>
        <w:p w:rsidR="00A84C36" w14:paraId="2BDFADB4" w14:textId="6B616AF1">
          <w:pPr>
            <w:pStyle w:val="TOC3"/>
            <w:rPr>
              <w:rFonts w:asciiTheme="minorHAnsi" w:eastAsiaTheme="minorEastAsia" w:hAnsiTheme="minorHAnsi" w:cstheme="minorBidi"/>
              <w:b w:val="0"/>
              <w:bCs w:val="0"/>
              <w:kern w:val="2"/>
              <w14:ligatures w14:val="standardContextual"/>
            </w:rPr>
          </w:pPr>
          <w:hyperlink w:anchor="_Toc175909511" w:history="1">
            <w:r w:rsidR="009011B2">
              <w:rPr>
                <w:rStyle w:val="Hyperlink"/>
              </w:rPr>
              <w:t>Appendix D2-</w:t>
            </w:r>
            <w:r w:rsidRPr="008E0E1B">
              <w:rPr>
                <w:rStyle w:val="Hyperlink"/>
              </w:rPr>
              <w:t>8: NAEP 2025 Parent-Guardian Notification Letter, Bilingual Spanish Public Schools</w:t>
            </w:r>
            <w:r>
              <w:rPr>
                <w:webHidden/>
              </w:rPr>
              <w:tab/>
            </w:r>
            <w:r>
              <w:rPr>
                <w:webHidden/>
              </w:rPr>
              <w:fldChar w:fldCharType="begin"/>
            </w:r>
            <w:r>
              <w:rPr>
                <w:webHidden/>
              </w:rPr>
              <w:instrText xml:space="preserve"> PAGEREF _Toc175909511 \h </w:instrText>
            </w:r>
            <w:r>
              <w:rPr>
                <w:webHidden/>
              </w:rPr>
              <w:fldChar w:fldCharType="separate"/>
            </w:r>
            <w:r w:rsidR="00B008D6">
              <w:rPr>
                <w:webHidden/>
              </w:rPr>
              <w:t>22</w:t>
            </w:r>
            <w:r>
              <w:rPr>
                <w:webHidden/>
              </w:rPr>
              <w:fldChar w:fldCharType="end"/>
            </w:r>
          </w:hyperlink>
        </w:p>
        <w:p w:rsidR="00A84C36" w14:paraId="3F178F62" w14:textId="129E13DF">
          <w:pPr>
            <w:pStyle w:val="TOC3"/>
            <w:rPr>
              <w:rFonts w:asciiTheme="minorHAnsi" w:eastAsiaTheme="minorEastAsia" w:hAnsiTheme="minorHAnsi" w:cstheme="minorBidi"/>
              <w:b w:val="0"/>
              <w:bCs w:val="0"/>
              <w:kern w:val="2"/>
              <w14:ligatures w14:val="standardContextual"/>
            </w:rPr>
          </w:pPr>
          <w:hyperlink w:anchor="_Toc175909512" w:history="1">
            <w:r w:rsidR="009011B2">
              <w:rPr>
                <w:rStyle w:val="Hyperlink"/>
              </w:rPr>
              <w:t>Appendix D2-</w:t>
            </w:r>
            <w:r w:rsidRPr="008E0E1B">
              <w:rPr>
                <w:rStyle w:val="Hyperlink"/>
              </w:rPr>
              <w:t>9: NAEP 2025 Parent-Guardian Notification Letter, Bilingual Spanish Private Schools</w:t>
            </w:r>
            <w:r>
              <w:rPr>
                <w:webHidden/>
              </w:rPr>
              <w:tab/>
            </w:r>
            <w:r>
              <w:rPr>
                <w:webHidden/>
              </w:rPr>
              <w:fldChar w:fldCharType="begin"/>
            </w:r>
            <w:r>
              <w:rPr>
                <w:webHidden/>
              </w:rPr>
              <w:instrText xml:space="preserve"> PAGEREF _Toc175909512 \h </w:instrText>
            </w:r>
            <w:r>
              <w:rPr>
                <w:webHidden/>
              </w:rPr>
              <w:fldChar w:fldCharType="separate"/>
            </w:r>
            <w:r w:rsidR="00B008D6">
              <w:rPr>
                <w:webHidden/>
              </w:rPr>
              <w:t>24</w:t>
            </w:r>
            <w:r>
              <w:rPr>
                <w:webHidden/>
              </w:rPr>
              <w:fldChar w:fldCharType="end"/>
            </w:r>
          </w:hyperlink>
        </w:p>
        <w:p w:rsidR="00A84C36" w14:paraId="05E476E6" w14:textId="54E26247">
          <w:pPr>
            <w:pStyle w:val="TOC3"/>
            <w:rPr>
              <w:rFonts w:asciiTheme="minorHAnsi" w:eastAsiaTheme="minorEastAsia" w:hAnsiTheme="minorHAnsi" w:cstheme="minorBidi"/>
              <w:b w:val="0"/>
              <w:bCs w:val="0"/>
              <w:kern w:val="2"/>
              <w14:ligatures w14:val="standardContextual"/>
            </w:rPr>
          </w:pPr>
          <w:hyperlink w:anchor="_Toc175909513" w:history="1">
            <w:r w:rsidR="009011B2">
              <w:rPr>
                <w:rStyle w:val="Hyperlink"/>
              </w:rPr>
              <w:t>Appendix D2-</w:t>
            </w:r>
            <w:r w:rsidRPr="008E0E1B">
              <w:rPr>
                <w:rStyle w:val="Hyperlink"/>
              </w:rPr>
              <w:t>10: NAEP 2025 Sampling Decision Notification, School(s) Selected</w:t>
            </w:r>
            <w:r>
              <w:rPr>
                <w:webHidden/>
              </w:rPr>
              <w:tab/>
            </w:r>
            <w:r>
              <w:rPr>
                <w:webHidden/>
              </w:rPr>
              <w:fldChar w:fldCharType="begin"/>
            </w:r>
            <w:r>
              <w:rPr>
                <w:webHidden/>
              </w:rPr>
              <w:instrText xml:space="preserve"> PAGEREF _Toc175909513 \h </w:instrText>
            </w:r>
            <w:r>
              <w:rPr>
                <w:webHidden/>
              </w:rPr>
              <w:fldChar w:fldCharType="separate"/>
            </w:r>
            <w:r w:rsidR="00B008D6">
              <w:rPr>
                <w:webHidden/>
              </w:rPr>
              <w:t>25</w:t>
            </w:r>
            <w:r>
              <w:rPr>
                <w:webHidden/>
              </w:rPr>
              <w:fldChar w:fldCharType="end"/>
            </w:r>
          </w:hyperlink>
        </w:p>
        <w:p w:rsidR="00A84C36" w14:paraId="28B2164B" w14:textId="54B65AA3">
          <w:pPr>
            <w:pStyle w:val="TOC3"/>
            <w:rPr>
              <w:rFonts w:asciiTheme="minorHAnsi" w:eastAsiaTheme="minorEastAsia" w:hAnsiTheme="minorHAnsi" w:cstheme="minorBidi"/>
              <w:b w:val="0"/>
              <w:bCs w:val="0"/>
              <w:kern w:val="2"/>
              <w14:ligatures w14:val="standardContextual"/>
            </w:rPr>
          </w:pPr>
          <w:hyperlink w:anchor="_Toc175909514" w:history="1">
            <w:r w:rsidR="009011B2">
              <w:rPr>
                <w:rStyle w:val="Hyperlink"/>
              </w:rPr>
              <w:t>Appendix D2-</w:t>
            </w:r>
            <w:r w:rsidRPr="008E0E1B">
              <w:rPr>
                <w:rStyle w:val="Hyperlink"/>
              </w:rPr>
              <w:t>11: NAEP 2025 Sampling Decision Notification, School(s) Not Selected</w:t>
            </w:r>
            <w:r>
              <w:rPr>
                <w:webHidden/>
              </w:rPr>
              <w:tab/>
            </w:r>
            <w:r>
              <w:rPr>
                <w:webHidden/>
              </w:rPr>
              <w:fldChar w:fldCharType="begin"/>
            </w:r>
            <w:r>
              <w:rPr>
                <w:webHidden/>
              </w:rPr>
              <w:instrText xml:space="preserve"> PAGEREF _Toc175909514 \h </w:instrText>
            </w:r>
            <w:r>
              <w:rPr>
                <w:webHidden/>
              </w:rPr>
              <w:fldChar w:fldCharType="separate"/>
            </w:r>
            <w:r w:rsidR="00B008D6">
              <w:rPr>
                <w:webHidden/>
              </w:rPr>
              <w:t>27</w:t>
            </w:r>
            <w:r>
              <w:rPr>
                <w:webHidden/>
              </w:rPr>
              <w:fldChar w:fldCharType="end"/>
            </w:r>
          </w:hyperlink>
        </w:p>
        <w:p w:rsidR="00A84C36" w14:paraId="530E12B0" w14:textId="492A069D">
          <w:pPr>
            <w:pStyle w:val="TOC3"/>
            <w:rPr>
              <w:rFonts w:asciiTheme="minorHAnsi" w:eastAsiaTheme="minorEastAsia" w:hAnsiTheme="minorHAnsi" w:cstheme="minorBidi"/>
              <w:b w:val="0"/>
              <w:bCs w:val="0"/>
              <w:kern w:val="2"/>
              <w14:ligatures w14:val="standardContextual"/>
            </w:rPr>
          </w:pPr>
          <w:hyperlink w:anchor="_Toc175909515" w:history="1">
            <w:r w:rsidR="009011B2">
              <w:rPr>
                <w:rStyle w:val="Hyperlink"/>
              </w:rPr>
              <w:t>Appendix D2-</w:t>
            </w:r>
            <w:r w:rsidRPr="008E0E1B">
              <w:rPr>
                <w:rStyle w:val="Hyperlink"/>
              </w:rPr>
              <w:t>12: NAEP 2025 Assessment Details Letter to Principal, School Device Model</w:t>
            </w:r>
            <w:r>
              <w:rPr>
                <w:webHidden/>
              </w:rPr>
              <w:tab/>
            </w:r>
            <w:r>
              <w:rPr>
                <w:webHidden/>
              </w:rPr>
              <w:fldChar w:fldCharType="begin"/>
            </w:r>
            <w:r>
              <w:rPr>
                <w:webHidden/>
              </w:rPr>
              <w:instrText xml:space="preserve"> PAGEREF _Toc175909515 \h </w:instrText>
            </w:r>
            <w:r>
              <w:rPr>
                <w:webHidden/>
              </w:rPr>
              <w:fldChar w:fldCharType="separate"/>
            </w:r>
            <w:r w:rsidR="00B008D6">
              <w:rPr>
                <w:webHidden/>
              </w:rPr>
              <w:t>28</w:t>
            </w:r>
            <w:r>
              <w:rPr>
                <w:webHidden/>
              </w:rPr>
              <w:fldChar w:fldCharType="end"/>
            </w:r>
          </w:hyperlink>
        </w:p>
        <w:p w:rsidR="00A84C36" w14:paraId="5DEFC2CD" w14:textId="6EE4BA72">
          <w:pPr>
            <w:pStyle w:val="TOC3"/>
            <w:rPr>
              <w:rFonts w:asciiTheme="minorHAnsi" w:eastAsiaTheme="minorEastAsia" w:hAnsiTheme="minorHAnsi" w:cstheme="minorBidi"/>
              <w:b w:val="0"/>
              <w:bCs w:val="0"/>
              <w:kern w:val="2"/>
              <w14:ligatures w14:val="standardContextual"/>
            </w:rPr>
          </w:pPr>
          <w:hyperlink w:anchor="_Toc175909516" w:history="1">
            <w:r w:rsidR="009011B2">
              <w:rPr>
                <w:rStyle w:val="Hyperlink"/>
              </w:rPr>
              <w:t>Appendix D2-</w:t>
            </w:r>
            <w:r w:rsidRPr="008E0E1B">
              <w:rPr>
                <w:rStyle w:val="Hyperlink"/>
              </w:rPr>
              <w:t>13: NAEP 2025 Assessment Details Letter to Principal, School Device Model, Puerto Rico</w:t>
            </w:r>
            <w:r>
              <w:rPr>
                <w:webHidden/>
              </w:rPr>
              <w:tab/>
            </w:r>
            <w:r>
              <w:rPr>
                <w:webHidden/>
              </w:rPr>
              <w:fldChar w:fldCharType="begin"/>
            </w:r>
            <w:r>
              <w:rPr>
                <w:webHidden/>
              </w:rPr>
              <w:instrText xml:space="preserve"> PAGEREF _Toc175909516 \h </w:instrText>
            </w:r>
            <w:r>
              <w:rPr>
                <w:webHidden/>
              </w:rPr>
              <w:fldChar w:fldCharType="separate"/>
            </w:r>
            <w:r w:rsidR="00B008D6">
              <w:rPr>
                <w:webHidden/>
              </w:rPr>
              <w:t>31</w:t>
            </w:r>
            <w:r>
              <w:rPr>
                <w:webHidden/>
              </w:rPr>
              <w:fldChar w:fldCharType="end"/>
            </w:r>
          </w:hyperlink>
        </w:p>
        <w:p w:rsidR="00A84C36" w14:paraId="52111CA5" w14:textId="7E7493F3">
          <w:pPr>
            <w:pStyle w:val="TOC3"/>
            <w:rPr>
              <w:rFonts w:asciiTheme="minorHAnsi" w:eastAsiaTheme="minorEastAsia" w:hAnsiTheme="minorHAnsi" w:cstheme="minorBidi"/>
              <w:b w:val="0"/>
              <w:bCs w:val="0"/>
              <w:kern w:val="2"/>
              <w14:ligatures w14:val="standardContextual"/>
            </w:rPr>
          </w:pPr>
          <w:hyperlink w:anchor="_Toc175909517" w:history="1">
            <w:r w:rsidR="009011B2">
              <w:rPr>
                <w:rStyle w:val="Hyperlink"/>
              </w:rPr>
              <w:t>Appendix D2-</w:t>
            </w:r>
            <w:r w:rsidRPr="008E0E1B">
              <w:rPr>
                <w:rStyle w:val="Hyperlink"/>
              </w:rPr>
              <w:t>14: NAEP 2025 Assessment Details Letter to Principal, NAEP Device Model</w:t>
            </w:r>
            <w:r>
              <w:rPr>
                <w:webHidden/>
              </w:rPr>
              <w:tab/>
            </w:r>
            <w:r>
              <w:rPr>
                <w:webHidden/>
              </w:rPr>
              <w:fldChar w:fldCharType="begin"/>
            </w:r>
            <w:r>
              <w:rPr>
                <w:webHidden/>
              </w:rPr>
              <w:instrText xml:space="preserve"> PAGEREF _Toc175909517 \h </w:instrText>
            </w:r>
            <w:r>
              <w:rPr>
                <w:webHidden/>
              </w:rPr>
              <w:fldChar w:fldCharType="separate"/>
            </w:r>
            <w:r w:rsidR="00B008D6">
              <w:rPr>
                <w:webHidden/>
              </w:rPr>
              <w:t>34</w:t>
            </w:r>
            <w:r>
              <w:rPr>
                <w:webHidden/>
              </w:rPr>
              <w:fldChar w:fldCharType="end"/>
            </w:r>
          </w:hyperlink>
        </w:p>
        <w:p w:rsidR="00A84C36" w14:paraId="7584CE8A" w14:textId="566D6991">
          <w:pPr>
            <w:pStyle w:val="TOC3"/>
            <w:rPr>
              <w:rFonts w:asciiTheme="minorHAnsi" w:eastAsiaTheme="minorEastAsia" w:hAnsiTheme="minorHAnsi" w:cstheme="minorBidi"/>
              <w:b w:val="0"/>
              <w:bCs w:val="0"/>
              <w:kern w:val="2"/>
              <w14:ligatures w14:val="standardContextual"/>
            </w:rPr>
          </w:pPr>
          <w:hyperlink w:anchor="_Toc175909518" w:history="1">
            <w:r w:rsidR="009011B2">
              <w:rPr>
                <w:rStyle w:val="Hyperlink"/>
              </w:rPr>
              <w:t>Appendix D2-</w:t>
            </w:r>
            <w:r w:rsidRPr="008E0E1B">
              <w:rPr>
                <w:rStyle w:val="Hyperlink"/>
              </w:rPr>
              <w:t>15: NAEP 2025 Assessment Details Letter to Principal, NAEP Device Model, Puerto Rico</w:t>
            </w:r>
            <w:r>
              <w:rPr>
                <w:webHidden/>
              </w:rPr>
              <w:tab/>
            </w:r>
            <w:r>
              <w:rPr>
                <w:webHidden/>
              </w:rPr>
              <w:fldChar w:fldCharType="begin"/>
            </w:r>
            <w:r>
              <w:rPr>
                <w:webHidden/>
              </w:rPr>
              <w:instrText xml:space="preserve"> PAGEREF _Toc175909518 \h </w:instrText>
            </w:r>
            <w:r>
              <w:rPr>
                <w:webHidden/>
              </w:rPr>
              <w:fldChar w:fldCharType="separate"/>
            </w:r>
            <w:r w:rsidR="00B008D6">
              <w:rPr>
                <w:webHidden/>
              </w:rPr>
              <w:t>36</w:t>
            </w:r>
            <w:r>
              <w:rPr>
                <w:webHidden/>
              </w:rPr>
              <w:fldChar w:fldCharType="end"/>
            </w:r>
          </w:hyperlink>
        </w:p>
        <w:p w:rsidR="00A84C36" w14:paraId="02F473DB" w14:textId="15E342C9">
          <w:pPr>
            <w:pStyle w:val="TOC3"/>
            <w:rPr>
              <w:rFonts w:asciiTheme="minorHAnsi" w:eastAsiaTheme="minorEastAsia" w:hAnsiTheme="minorHAnsi" w:cstheme="minorBidi"/>
              <w:b w:val="0"/>
              <w:bCs w:val="0"/>
              <w:kern w:val="2"/>
              <w14:ligatures w14:val="standardContextual"/>
            </w:rPr>
          </w:pPr>
          <w:hyperlink w:anchor="_Toc175909519" w:history="1">
            <w:r w:rsidR="009011B2">
              <w:rPr>
                <w:rStyle w:val="Hyperlink"/>
              </w:rPr>
              <w:t>Appendix D2-</w:t>
            </w:r>
            <w:r w:rsidRPr="008E0E1B">
              <w:rPr>
                <w:rStyle w:val="Hyperlink"/>
              </w:rPr>
              <w:t>16: NAEP 2025 Assessment Details Letter to School Coordinator School Device Model</w:t>
            </w:r>
            <w:r>
              <w:rPr>
                <w:webHidden/>
              </w:rPr>
              <w:tab/>
            </w:r>
            <w:r>
              <w:rPr>
                <w:webHidden/>
              </w:rPr>
              <w:fldChar w:fldCharType="begin"/>
            </w:r>
            <w:r>
              <w:rPr>
                <w:webHidden/>
              </w:rPr>
              <w:instrText xml:space="preserve"> PAGEREF _Toc175909519 \h </w:instrText>
            </w:r>
            <w:r>
              <w:rPr>
                <w:webHidden/>
              </w:rPr>
              <w:fldChar w:fldCharType="separate"/>
            </w:r>
            <w:r w:rsidR="00B008D6">
              <w:rPr>
                <w:webHidden/>
              </w:rPr>
              <w:t>39</w:t>
            </w:r>
            <w:r>
              <w:rPr>
                <w:webHidden/>
              </w:rPr>
              <w:fldChar w:fldCharType="end"/>
            </w:r>
          </w:hyperlink>
        </w:p>
        <w:p w:rsidR="00A84C36" w14:paraId="770D4570" w14:textId="0D4D2FEB">
          <w:pPr>
            <w:pStyle w:val="TOC3"/>
            <w:rPr>
              <w:rFonts w:asciiTheme="minorHAnsi" w:eastAsiaTheme="minorEastAsia" w:hAnsiTheme="minorHAnsi" w:cstheme="minorBidi"/>
              <w:b w:val="0"/>
              <w:bCs w:val="0"/>
              <w:kern w:val="2"/>
              <w14:ligatures w14:val="standardContextual"/>
            </w:rPr>
          </w:pPr>
          <w:hyperlink w:anchor="_Toc175909520" w:history="1">
            <w:r w:rsidR="009011B2">
              <w:rPr>
                <w:rStyle w:val="Hyperlink"/>
              </w:rPr>
              <w:t>Appendix D2-</w:t>
            </w:r>
            <w:r w:rsidRPr="008E0E1B">
              <w:rPr>
                <w:rStyle w:val="Hyperlink"/>
              </w:rPr>
              <w:t>17: NAEP 2025 Assessment Details Letter to School Coordinator School Device Model, Puerto Rico</w:t>
            </w:r>
            <w:r>
              <w:rPr>
                <w:webHidden/>
              </w:rPr>
              <w:tab/>
            </w:r>
            <w:r>
              <w:rPr>
                <w:webHidden/>
              </w:rPr>
              <w:fldChar w:fldCharType="begin"/>
            </w:r>
            <w:r>
              <w:rPr>
                <w:webHidden/>
              </w:rPr>
              <w:instrText xml:space="preserve"> PAGEREF _Toc175909520 \h </w:instrText>
            </w:r>
            <w:r>
              <w:rPr>
                <w:webHidden/>
              </w:rPr>
              <w:fldChar w:fldCharType="separate"/>
            </w:r>
            <w:r w:rsidR="00B008D6">
              <w:rPr>
                <w:webHidden/>
              </w:rPr>
              <w:t>42</w:t>
            </w:r>
            <w:r>
              <w:rPr>
                <w:webHidden/>
              </w:rPr>
              <w:fldChar w:fldCharType="end"/>
            </w:r>
          </w:hyperlink>
        </w:p>
        <w:p w:rsidR="00A84C36" w14:paraId="532DD253" w14:textId="19923D7E">
          <w:pPr>
            <w:pStyle w:val="TOC3"/>
            <w:rPr>
              <w:rFonts w:asciiTheme="minorHAnsi" w:eastAsiaTheme="minorEastAsia" w:hAnsiTheme="minorHAnsi" w:cstheme="minorBidi"/>
              <w:b w:val="0"/>
              <w:bCs w:val="0"/>
              <w:kern w:val="2"/>
              <w14:ligatures w14:val="standardContextual"/>
            </w:rPr>
          </w:pPr>
          <w:hyperlink w:anchor="_Toc175909521" w:history="1">
            <w:r w:rsidR="009011B2">
              <w:rPr>
                <w:rStyle w:val="Hyperlink"/>
              </w:rPr>
              <w:t>Appendix D2-</w:t>
            </w:r>
            <w:r w:rsidRPr="008E0E1B">
              <w:rPr>
                <w:rStyle w:val="Hyperlink"/>
              </w:rPr>
              <w:t>18: NAEP 2025 Assessment Details Letter to School Coordinator NAEP Device Model</w:t>
            </w:r>
            <w:r>
              <w:rPr>
                <w:webHidden/>
              </w:rPr>
              <w:tab/>
            </w:r>
            <w:r>
              <w:rPr>
                <w:webHidden/>
              </w:rPr>
              <w:fldChar w:fldCharType="begin"/>
            </w:r>
            <w:r>
              <w:rPr>
                <w:webHidden/>
              </w:rPr>
              <w:instrText xml:space="preserve"> PAGEREF _Toc175909521 \h </w:instrText>
            </w:r>
            <w:r>
              <w:rPr>
                <w:webHidden/>
              </w:rPr>
              <w:fldChar w:fldCharType="separate"/>
            </w:r>
            <w:r w:rsidR="00B008D6">
              <w:rPr>
                <w:webHidden/>
              </w:rPr>
              <w:t>45</w:t>
            </w:r>
            <w:r>
              <w:rPr>
                <w:webHidden/>
              </w:rPr>
              <w:fldChar w:fldCharType="end"/>
            </w:r>
          </w:hyperlink>
        </w:p>
        <w:p w:rsidR="00A84C36" w14:paraId="1FEA95A4" w14:textId="37C41E2B">
          <w:pPr>
            <w:pStyle w:val="TOC3"/>
            <w:rPr>
              <w:rFonts w:asciiTheme="minorHAnsi" w:eastAsiaTheme="minorEastAsia" w:hAnsiTheme="minorHAnsi" w:cstheme="minorBidi"/>
              <w:b w:val="0"/>
              <w:bCs w:val="0"/>
              <w:kern w:val="2"/>
              <w14:ligatures w14:val="standardContextual"/>
            </w:rPr>
          </w:pPr>
          <w:hyperlink w:anchor="_Toc175909522" w:history="1">
            <w:r w:rsidR="009011B2">
              <w:rPr>
                <w:rStyle w:val="Hyperlink"/>
              </w:rPr>
              <w:t>Appendix D2-</w:t>
            </w:r>
            <w:r w:rsidRPr="008E0E1B">
              <w:rPr>
                <w:rStyle w:val="Hyperlink"/>
              </w:rPr>
              <w:t>19: NAEP 2025 Assessment Details Letter to School Coordinator NAEP Device Model, Puerto Rico</w:t>
            </w:r>
            <w:r>
              <w:rPr>
                <w:webHidden/>
              </w:rPr>
              <w:tab/>
            </w:r>
            <w:r>
              <w:rPr>
                <w:webHidden/>
              </w:rPr>
              <w:fldChar w:fldCharType="begin"/>
            </w:r>
            <w:r>
              <w:rPr>
                <w:webHidden/>
              </w:rPr>
              <w:instrText xml:space="preserve"> PAGEREF _Toc175909522 \h </w:instrText>
            </w:r>
            <w:r>
              <w:rPr>
                <w:webHidden/>
              </w:rPr>
              <w:fldChar w:fldCharType="separate"/>
            </w:r>
            <w:r w:rsidR="00B008D6">
              <w:rPr>
                <w:webHidden/>
              </w:rPr>
              <w:t>47</w:t>
            </w:r>
            <w:r>
              <w:rPr>
                <w:webHidden/>
              </w:rPr>
              <w:fldChar w:fldCharType="end"/>
            </w:r>
          </w:hyperlink>
        </w:p>
        <w:p w:rsidR="00A84C36" w14:paraId="057B861B" w14:textId="40760F4B">
          <w:pPr>
            <w:pStyle w:val="TOC3"/>
            <w:rPr>
              <w:rFonts w:asciiTheme="minorHAnsi" w:eastAsiaTheme="minorEastAsia" w:hAnsiTheme="minorHAnsi" w:cstheme="minorBidi"/>
              <w:b w:val="0"/>
              <w:bCs w:val="0"/>
              <w:kern w:val="2"/>
              <w14:ligatures w14:val="standardContextual"/>
            </w:rPr>
          </w:pPr>
          <w:hyperlink w:anchor="_Toc175909523" w:history="1">
            <w:r w:rsidR="009011B2">
              <w:rPr>
                <w:rStyle w:val="Hyperlink"/>
              </w:rPr>
              <w:t>Appendix D2-</w:t>
            </w:r>
            <w:r w:rsidRPr="008E0E1B">
              <w:rPr>
                <w:rStyle w:val="Hyperlink"/>
              </w:rPr>
              <w:t>20: NAEP 2025 NAEP in your School, School Device-Grades 4, 8, and 12 Mathematics and Reading</w:t>
            </w:r>
            <w:r>
              <w:rPr>
                <w:webHidden/>
              </w:rPr>
              <w:tab/>
            </w:r>
            <w:r>
              <w:rPr>
                <w:webHidden/>
              </w:rPr>
              <w:fldChar w:fldCharType="begin"/>
            </w:r>
            <w:r>
              <w:rPr>
                <w:webHidden/>
              </w:rPr>
              <w:instrText xml:space="preserve"> PAGEREF _Toc175909523 \h </w:instrText>
            </w:r>
            <w:r>
              <w:rPr>
                <w:webHidden/>
              </w:rPr>
              <w:fldChar w:fldCharType="separate"/>
            </w:r>
            <w:r w:rsidR="00B008D6">
              <w:rPr>
                <w:webHidden/>
              </w:rPr>
              <w:t>49</w:t>
            </w:r>
            <w:r>
              <w:rPr>
                <w:webHidden/>
              </w:rPr>
              <w:fldChar w:fldCharType="end"/>
            </w:r>
          </w:hyperlink>
        </w:p>
        <w:p w:rsidR="00A84C36" w14:paraId="6ED45EE5" w14:textId="7D277DDA">
          <w:pPr>
            <w:pStyle w:val="TOC3"/>
            <w:rPr>
              <w:rFonts w:asciiTheme="minorHAnsi" w:eastAsiaTheme="minorEastAsia" w:hAnsiTheme="minorHAnsi" w:cstheme="minorBidi"/>
              <w:b w:val="0"/>
              <w:bCs w:val="0"/>
              <w:kern w:val="2"/>
              <w14:ligatures w14:val="standardContextual"/>
            </w:rPr>
          </w:pPr>
          <w:hyperlink w:anchor="_Toc175909524" w:history="1">
            <w:r w:rsidR="009011B2">
              <w:rPr>
                <w:rStyle w:val="Hyperlink"/>
              </w:rPr>
              <w:t>Appendix D2-</w:t>
            </w:r>
            <w:r w:rsidRPr="008E0E1B">
              <w:rPr>
                <w:rStyle w:val="Hyperlink"/>
              </w:rPr>
              <w:t>21: NAEP 2025 NAEP in your School-School Device, School Device-Puerto Rico</w:t>
            </w:r>
            <w:r>
              <w:rPr>
                <w:webHidden/>
              </w:rPr>
              <w:tab/>
            </w:r>
            <w:r>
              <w:rPr>
                <w:webHidden/>
              </w:rPr>
              <w:fldChar w:fldCharType="begin"/>
            </w:r>
            <w:r>
              <w:rPr>
                <w:webHidden/>
              </w:rPr>
              <w:instrText xml:space="preserve"> PAGEREF _Toc175909524 \h </w:instrText>
            </w:r>
            <w:r>
              <w:rPr>
                <w:webHidden/>
              </w:rPr>
              <w:fldChar w:fldCharType="separate"/>
            </w:r>
            <w:r w:rsidR="00B008D6">
              <w:rPr>
                <w:webHidden/>
              </w:rPr>
              <w:t>53</w:t>
            </w:r>
            <w:r>
              <w:rPr>
                <w:webHidden/>
              </w:rPr>
              <w:fldChar w:fldCharType="end"/>
            </w:r>
          </w:hyperlink>
        </w:p>
        <w:p w:rsidR="00A84C36" w14:paraId="64497405" w14:textId="6D6880F1">
          <w:pPr>
            <w:pStyle w:val="TOC3"/>
            <w:rPr>
              <w:rFonts w:asciiTheme="minorHAnsi" w:eastAsiaTheme="minorEastAsia" w:hAnsiTheme="minorHAnsi" w:cstheme="minorBidi"/>
              <w:b w:val="0"/>
              <w:bCs w:val="0"/>
              <w:kern w:val="2"/>
              <w14:ligatures w14:val="standardContextual"/>
            </w:rPr>
          </w:pPr>
          <w:hyperlink w:anchor="_Toc175909525" w:history="1">
            <w:r w:rsidR="009011B2">
              <w:rPr>
                <w:rStyle w:val="Hyperlink"/>
              </w:rPr>
              <w:t>Appendix D2-</w:t>
            </w:r>
            <w:r w:rsidRPr="008E0E1B">
              <w:rPr>
                <w:rStyle w:val="Hyperlink"/>
              </w:rPr>
              <w:t>22: NAEP 2025 NAEP in your School-NAEP Device, Grades 4, 8, and 12 Mathematics and Reading</w:t>
            </w:r>
            <w:r>
              <w:rPr>
                <w:webHidden/>
              </w:rPr>
              <w:tab/>
            </w:r>
            <w:r>
              <w:rPr>
                <w:webHidden/>
              </w:rPr>
              <w:fldChar w:fldCharType="begin"/>
            </w:r>
            <w:r>
              <w:rPr>
                <w:webHidden/>
              </w:rPr>
              <w:instrText xml:space="preserve"> PAGEREF _Toc175909525 \h </w:instrText>
            </w:r>
            <w:r>
              <w:rPr>
                <w:webHidden/>
              </w:rPr>
              <w:fldChar w:fldCharType="separate"/>
            </w:r>
            <w:r w:rsidR="00B008D6">
              <w:rPr>
                <w:webHidden/>
              </w:rPr>
              <w:t>57</w:t>
            </w:r>
            <w:r>
              <w:rPr>
                <w:webHidden/>
              </w:rPr>
              <w:fldChar w:fldCharType="end"/>
            </w:r>
          </w:hyperlink>
        </w:p>
        <w:p w:rsidR="00A84C36" w14:paraId="70F4D555" w14:textId="5129E5E6">
          <w:pPr>
            <w:pStyle w:val="TOC3"/>
            <w:rPr>
              <w:rFonts w:asciiTheme="minorHAnsi" w:eastAsiaTheme="minorEastAsia" w:hAnsiTheme="minorHAnsi" w:cstheme="minorBidi"/>
              <w:b w:val="0"/>
              <w:bCs w:val="0"/>
              <w:kern w:val="2"/>
              <w14:ligatures w14:val="standardContextual"/>
            </w:rPr>
          </w:pPr>
          <w:hyperlink w:anchor="_Toc175909526" w:history="1">
            <w:r w:rsidR="009011B2">
              <w:rPr>
                <w:rStyle w:val="Hyperlink"/>
              </w:rPr>
              <w:t>Appendix D2-</w:t>
            </w:r>
            <w:r w:rsidRPr="008E0E1B">
              <w:rPr>
                <w:rStyle w:val="Hyperlink"/>
              </w:rPr>
              <w:t>23: NAEP 2025 NAEP in your School-NAEP Device, Puerto Rico</w:t>
            </w:r>
            <w:r>
              <w:rPr>
                <w:webHidden/>
              </w:rPr>
              <w:tab/>
            </w:r>
            <w:r>
              <w:rPr>
                <w:webHidden/>
              </w:rPr>
              <w:fldChar w:fldCharType="begin"/>
            </w:r>
            <w:r>
              <w:rPr>
                <w:webHidden/>
              </w:rPr>
              <w:instrText xml:space="preserve"> PAGEREF _Toc175909526 \h </w:instrText>
            </w:r>
            <w:r>
              <w:rPr>
                <w:webHidden/>
              </w:rPr>
              <w:fldChar w:fldCharType="separate"/>
            </w:r>
            <w:r w:rsidR="00B008D6">
              <w:rPr>
                <w:webHidden/>
              </w:rPr>
              <w:t>60</w:t>
            </w:r>
            <w:r>
              <w:rPr>
                <w:webHidden/>
              </w:rPr>
              <w:fldChar w:fldCharType="end"/>
            </w:r>
          </w:hyperlink>
        </w:p>
        <w:p w:rsidR="00A84C36" w14:paraId="7BA8FED5" w14:textId="0400519A">
          <w:pPr>
            <w:pStyle w:val="TOC3"/>
            <w:rPr>
              <w:rFonts w:asciiTheme="minorHAnsi" w:eastAsiaTheme="minorEastAsia" w:hAnsiTheme="minorHAnsi" w:cstheme="minorBidi"/>
              <w:b w:val="0"/>
              <w:bCs w:val="0"/>
              <w:kern w:val="2"/>
              <w14:ligatures w14:val="standardContextual"/>
            </w:rPr>
          </w:pPr>
          <w:hyperlink w:anchor="_Toc175909527" w:history="1">
            <w:r w:rsidR="009011B2">
              <w:rPr>
                <w:rStyle w:val="Hyperlink"/>
              </w:rPr>
              <w:t>Appendix D2-</w:t>
            </w:r>
            <w:r w:rsidRPr="008E0E1B">
              <w:rPr>
                <w:rStyle w:val="Hyperlink"/>
              </w:rPr>
              <w:t>24: NAEP 2025 NAEP in your School (Catholic Schools)-Grades 4, 8, and 12 Mathematics and Reading</w:t>
            </w:r>
            <w:r>
              <w:rPr>
                <w:webHidden/>
              </w:rPr>
              <w:tab/>
            </w:r>
            <w:r>
              <w:rPr>
                <w:webHidden/>
              </w:rPr>
              <w:fldChar w:fldCharType="begin"/>
            </w:r>
            <w:r>
              <w:rPr>
                <w:webHidden/>
              </w:rPr>
              <w:instrText xml:space="preserve"> PAGEREF _Toc175909527 \h </w:instrText>
            </w:r>
            <w:r>
              <w:rPr>
                <w:webHidden/>
              </w:rPr>
              <w:fldChar w:fldCharType="separate"/>
            </w:r>
            <w:r w:rsidR="00B008D6">
              <w:rPr>
                <w:webHidden/>
              </w:rPr>
              <w:t>64</w:t>
            </w:r>
            <w:r>
              <w:rPr>
                <w:webHidden/>
              </w:rPr>
              <w:fldChar w:fldCharType="end"/>
            </w:r>
          </w:hyperlink>
        </w:p>
        <w:p w:rsidR="00A84C36" w14:paraId="1D453362" w14:textId="13D2DA82">
          <w:pPr>
            <w:pStyle w:val="TOC3"/>
            <w:rPr>
              <w:rFonts w:asciiTheme="minorHAnsi" w:eastAsiaTheme="minorEastAsia" w:hAnsiTheme="minorHAnsi" w:cstheme="minorBidi"/>
              <w:b w:val="0"/>
              <w:bCs w:val="0"/>
              <w:kern w:val="2"/>
              <w14:ligatures w14:val="standardContextual"/>
            </w:rPr>
          </w:pPr>
          <w:hyperlink w:anchor="_Toc175909528" w:history="1">
            <w:r w:rsidR="009011B2">
              <w:rPr>
                <w:rStyle w:val="Hyperlink"/>
              </w:rPr>
              <w:t>Appendix D2-</w:t>
            </w:r>
            <w:r w:rsidRPr="008E0E1B">
              <w:rPr>
                <w:rStyle w:val="Hyperlink"/>
              </w:rPr>
              <w:t>25: NAEP 2025 Facts for Teachers</w:t>
            </w:r>
            <w:r>
              <w:rPr>
                <w:webHidden/>
              </w:rPr>
              <w:tab/>
            </w:r>
            <w:r>
              <w:rPr>
                <w:webHidden/>
              </w:rPr>
              <w:fldChar w:fldCharType="begin"/>
            </w:r>
            <w:r>
              <w:rPr>
                <w:webHidden/>
              </w:rPr>
              <w:instrText xml:space="preserve"> PAGEREF _Toc175909528 \h </w:instrText>
            </w:r>
            <w:r>
              <w:rPr>
                <w:webHidden/>
              </w:rPr>
              <w:fldChar w:fldCharType="separate"/>
            </w:r>
            <w:r w:rsidR="00B008D6">
              <w:rPr>
                <w:webHidden/>
              </w:rPr>
              <w:t>68</w:t>
            </w:r>
            <w:r>
              <w:rPr>
                <w:webHidden/>
              </w:rPr>
              <w:fldChar w:fldCharType="end"/>
            </w:r>
          </w:hyperlink>
        </w:p>
        <w:p w:rsidR="00A84C36" w14:paraId="02D0EFC7" w14:textId="1DC14FDA">
          <w:pPr>
            <w:pStyle w:val="TOC3"/>
            <w:rPr>
              <w:rFonts w:asciiTheme="minorHAnsi" w:eastAsiaTheme="minorEastAsia" w:hAnsiTheme="minorHAnsi" w:cstheme="minorBidi"/>
              <w:b w:val="0"/>
              <w:bCs w:val="0"/>
              <w:kern w:val="2"/>
              <w14:ligatures w14:val="standardContextual"/>
            </w:rPr>
          </w:pPr>
          <w:hyperlink w:anchor="_Toc175909529" w:history="1">
            <w:r w:rsidR="009011B2">
              <w:rPr>
                <w:rStyle w:val="Hyperlink"/>
              </w:rPr>
              <w:t>Appendix D2-</w:t>
            </w:r>
            <w:r w:rsidRPr="008E0E1B">
              <w:rPr>
                <w:rStyle w:val="Hyperlink"/>
              </w:rPr>
              <w:t>26: NAEP 2025 Facts for Teachers, Puerto Rico</w:t>
            </w:r>
            <w:r>
              <w:rPr>
                <w:webHidden/>
              </w:rPr>
              <w:tab/>
            </w:r>
            <w:r>
              <w:rPr>
                <w:webHidden/>
              </w:rPr>
              <w:fldChar w:fldCharType="begin"/>
            </w:r>
            <w:r>
              <w:rPr>
                <w:webHidden/>
              </w:rPr>
              <w:instrText xml:space="preserve"> PAGEREF _Toc175909529 \h </w:instrText>
            </w:r>
            <w:r>
              <w:rPr>
                <w:webHidden/>
              </w:rPr>
              <w:fldChar w:fldCharType="separate"/>
            </w:r>
            <w:r w:rsidR="00B008D6">
              <w:rPr>
                <w:webHidden/>
              </w:rPr>
              <w:t>72</w:t>
            </w:r>
            <w:r>
              <w:rPr>
                <w:webHidden/>
              </w:rPr>
              <w:fldChar w:fldCharType="end"/>
            </w:r>
          </w:hyperlink>
        </w:p>
        <w:p w:rsidR="00A84C36" w14:paraId="248B491C" w14:textId="3B79279D">
          <w:pPr>
            <w:pStyle w:val="TOC3"/>
            <w:rPr>
              <w:rFonts w:asciiTheme="minorHAnsi" w:eastAsiaTheme="minorEastAsia" w:hAnsiTheme="minorHAnsi" w:cstheme="minorBidi"/>
              <w:b w:val="0"/>
              <w:bCs w:val="0"/>
              <w:kern w:val="2"/>
              <w14:ligatures w14:val="standardContextual"/>
            </w:rPr>
          </w:pPr>
          <w:hyperlink w:anchor="_Toc175909530" w:history="1">
            <w:r w:rsidR="009011B2">
              <w:rPr>
                <w:rStyle w:val="Hyperlink"/>
              </w:rPr>
              <w:t>Appendix D2-</w:t>
            </w:r>
            <w:r w:rsidRPr="008E0E1B">
              <w:rPr>
                <w:rStyle w:val="Hyperlink"/>
              </w:rPr>
              <w:t>27: NAEP 2025 Preassessment Responsibilities Guide, School Device Model</w:t>
            </w:r>
            <w:r>
              <w:rPr>
                <w:webHidden/>
              </w:rPr>
              <w:tab/>
            </w:r>
            <w:r>
              <w:rPr>
                <w:webHidden/>
              </w:rPr>
              <w:fldChar w:fldCharType="begin"/>
            </w:r>
            <w:r>
              <w:rPr>
                <w:webHidden/>
              </w:rPr>
              <w:instrText xml:space="preserve"> PAGEREF _Toc175909530 \h </w:instrText>
            </w:r>
            <w:r>
              <w:rPr>
                <w:webHidden/>
              </w:rPr>
              <w:fldChar w:fldCharType="separate"/>
            </w:r>
            <w:r w:rsidR="00B008D6">
              <w:rPr>
                <w:webHidden/>
              </w:rPr>
              <w:t>78</w:t>
            </w:r>
            <w:r>
              <w:rPr>
                <w:webHidden/>
              </w:rPr>
              <w:fldChar w:fldCharType="end"/>
            </w:r>
          </w:hyperlink>
        </w:p>
        <w:p w:rsidR="00A84C36" w14:paraId="0E808A46" w14:textId="1ABB001C">
          <w:pPr>
            <w:pStyle w:val="TOC3"/>
            <w:rPr>
              <w:rFonts w:asciiTheme="minorHAnsi" w:eastAsiaTheme="minorEastAsia" w:hAnsiTheme="minorHAnsi" w:cstheme="minorBidi"/>
              <w:b w:val="0"/>
              <w:bCs w:val="0"/>
              <w:kern w:val="2"/>
              <w14:ligatures w14:val="standardContextual"/>
            </w:rPr>
          </w:pPr>
          <w:hyperlink w:anchor="_Toc175909531" w:history="1">
            <w:r w:rsidR="009011B2">
              <w:rPr>
                <w:rStyle w:val="Hyperlink"/>
              </w:rPr>
              <w:t>Appendix D2-</w:t>
            </w:r>
            <w:r w:rsidRPr="008E0E1B">
              <w:rPr>
                <w:rStyle w:val="Hyperlink"/>
              </w:rPr>
              <w:t>28: NAEP 2025 Preassessment Responsibilities Guide, School Device Model, Puerto Rico</w:t>
            </w:r>
            <w:r>
              <w:rPr>
                <w:webHidden/>
              </w:rPr>
              <w:tab/>
            </w:r>
            <w:r>
              <w:rPr>
                <w:webHidden/>
              </w:rPr>
              <w:fldChar w:fldCharType="begin"/>
            </w:r>
            <w:r>
              <w:rPr>
                <w:webHidden/>
              </w:rPr>
              <w:instrText xml:space="preserve"> PAGEREF _Toc175909531 \h </w:instrText>
            </w:r>
            <w:r>
              <w:rPr>
                <w:webHidden/>
              </w:rPr>
              <w:fldChar w:fldCharType="separate"/>
            </w:r>
            <w:r w:rsidR="00B008D6">
              <w:rPr>
                <w:webHidden/>
              </w:rPr>
              <w:t>82</w:t>
            </w:r>
            <w:r>
              <w:rPr>
                <w:webHidden/>
              </w:rPr>
              <w:fldChar w:fldCharType="end"/>
            </w:r>
          </w:hyperlink>
        </w:p>
        <w:p w:rsidR="00A84C36" w14:paraId="74455467" w14:textId="0044AA05">
          <w:pPr>
            <w:pStyle w:val="TOC3"/>
            <w:rPr>
              <w:rFonts w:asciiTheme="minorHAnsi" w:eastAsiaTheme="minorEastAsia" w:hAnsiTheme="minorHAnsi" w:cstheme="minorBidi"/>
              <w:b w:val="0"/>
              <w:bCs w:val="0"/>
              <w:kern w:val="2"/>
              <w14:ligatures w14:val="standardContextual"/>
            </w:rPr>
          </w:pPr>
          <w:hyperlink w:anchor="_Toc175909532" w:history="1">
            <w:r w:rsidR="009011B2">
              <w:rPr>
                <w:rStyle w:val="Hyperlink"/>
              </w:rPr>
              <w:t>Appendix D2-</w:t>
            </w:r>
            <w:r w:rsidRPr="008E0E1B">
              <w:rPr>
                <w:rStyle w:val="Hyperlink"/>
              </w:rPr>
              <w:t>29: NAEP 2025 Preassessment Responsibilities Guide, NAEP Device Model</w:t>
            </w:r>
            <w:r>
              <w:rPr>
                <w:webHidden/>
              </w:rPr>
              <w:tab/>
            </w:r>
            <w:r>
              <w:rPr>
                <w:webHidden/>
              </w:rPr>
              <w:fldChar w:fldCharType="begin"/>
            </w:r>
            <w:r>
              <w:rPr>
                <w:webHidden/>
              </w:rPr>
              <w:instrText xml:space="preserve"> PAGEREF _Toc175909532 \h </w:instrText>
            </w:r>
            <w:r>
              <w:rPr>
                <w:webHidden/>
              </w:rPr>
              <w:fldChar w:fldCharType="separate"/>
            </w:r>
            <w:r w:rsidR="00B008D6">
              <w:rPr>
                <w:webHidden/>
              </w:rPr>
              <w:t>86</w:t>
            </w:r>
            <w:r>
              <w:rPr>
                <w:webHidden/>
              </w:rPr>
              <w:fldChar w:fldCharType="end"/>
            </w:r>
          </w:hyperlink>
        </w:p>
        <w:p w:rsidR="00A84C36" w14:paraId="22C3DD5E" w14:textId="2CF0DEFB">
          <w:pPr>
            <w:pStyle w:val="TOC3"/>
            <w:rPr>
              <w:rFonts w:asciiTheme="minorHAnsi" w:eastAsiaTheme="minorEastAsia" w:hAnsiTheme="minorHAnsi" w:cstheme="minorBidi"/>
              <w:b w:val="0"/>
              <w:bCs w:val="0"/>
              <w:kern w:val="2"/>
              <w14:ligatures w14:val="standardContextual"/>
            </w:rPr>
          </w:pPr>
          <w:hyperlink w:anchor="_Toc175909533" w:history="1">
            <w:r w:rsidR="009011B2">
              <w:rPr>
                <w:rStyle w:val="Hyperlink"/>
              </w:rPr>
              <w:t>Appendix D2-</w:t>
            </w:r>
            <w:r w:rsidRPr="008E0E1B">
              <w:rPr>
                <w:rStyle w:val="Hyperlink"/>
              </w:rPr>
              <w:t>30: NAEP 2025 Preassessment Responsibilities Guide, NAEP Device Model, Puerto Rico</w:t>
            </w:r>
            <w:r>
              <w:rPr>
                <w:webHidden/>
              </w:rPr>
              <w:tab/>
            </w:r>
            <w:r>
              <w:rPr>
                <w:webHidden/>
              </w:rPr>
              <w:fldChar w:fldCharType="begin"/>
            </w:r>
            <w:r>
              <w:rPr>
                <w:webHidden/>
              </w:rPr>
              <w:instrText xml:space="preserve"> PAGEREF _Toc175909533 \h </w:instrText>
            </w:r>
            <w:r>
              <w:rPr>
                <w:webHidden/>
              </w:rPr>
              <w:fldChar w:fldCharType="separate"/>
            </w:r>
            <w:r w:rsidR="00B008D6">
              <w:rPr>
                <w:webHidden/>
              </w:rPr>
              <w:t>89</w:t>
            </w:r>
            <w:r>
              <w:rPr>
                <w:webHidden/>
              </w:rPr>
              <w:fldChar w:fldCharType="end"/>
            </w:r>
          </w:hyperlink>
        </w:p>
        <w:p w:rsidR="00A84C36" w14:paraId="4F1032FE" w14:textId="34FDCFCC">
          <w:pPr>
            <w:pStyle w:val="TOC3"/>
            <w:rPr>
              <w:rFonts w:asciiTheme="minorHAnsi" w:eastAsiaTheme="minorEastAsia" w:hAnsiTheme="minorHAnsi" w:cstheme="minorBidi"/>
              <w:b w:val="0"/>
              <w:bCs w:val="0"/>
              <w:kern w:val="2"/>
              <w14:ligatures w14:val="standardContextual"/>
            </w:rPr>
          </w:pPr>
          <w:hyperlink w:anchor="_Toc175909534" w:history="1">
            <w:r w:rsidR="009011B2">
              <w:rPr>
                <w:rStyle w:val="Hyperlink"/>
              </w:rPr>
              <w:t>Appendix D2-</w:t>
            </w:r>
            <w:r w:rsidRPr="008E0E1B">
              <w:rPr>
                <w:rStyle w:val="Hyperlink"/>
              </w:rPr>
              <w:t>31: NAEP 2025 Assessment Date Notification and Preassessment Email, School Device Model</w:t>
            </w:r>
            <w:r>
              <w:rPr>
                <w:webHidden/>
              </w:rPr>
              <w:tab/>
            </w:r>
            <w:r>
              <w:rPr>
                <w:webHidden/>
              </w:rPr>
              <w:fldChar w:fldCharType="begin"/>
            </w:r>
            <w:r>
              <w:rPr>
                <w:webHidden/>
              </w:rPr>
              <w:instrText xml:space="preserve"> PAGEREF _Toc175909534 \h </w:instrText>
            </w:r>
            <w:r>
              <w:rPr>
                <w:webHidden/>
              </w:rPr>
              <w:fldChar w:fldCharType="separate"/>
            </w:r>
            <w:r w:rsidR="00B008D6">
              <w:rPr>
                <w:webHidden/>
              </w:rPr>
              <w:t>92</w:t>
            </w:r>
            <w:r>
              <w:rPr>
                <w:webHidden/>
              </w:rPr>
              <w:fldChar w:fldCharType="end"/>
            </w:r>
          </w:hyperlink>
        </w:p>
        <w:p w:rsidR="00A84C36" w14:paraId="3B811DEE" w14:textId="59D9C31D">
          <w:pPr>
            <w:pStyle w:val="TOC3"/>
            <w:rPr>
              <w:rFonts w:asciiTheme="minorHAnsi" w:eastAsiaTheme="minorEastAsia" w:hAnsiTheme="minorHAnsi" w:cstheme="minorBidi"/>
              <w:b w:val="0"/>
              <w:bCs w:val="0"/>
              <w:kern w:val="2"/>
              <w14:ligatures w14:val="standardContextual"/>
            </w:rPr>
          </w:pPr>
          <w:hyperlink w:anchor="_Toc175909535" w:history="1">
            <w:r w:rsidR="009011B2">
              <w:rPr>
                <w:rStyle w:val="Hyperlink"/>
              </w:rPr>
              <w:t>Appendix D2-</w:t>
            </w:r>
            <w:r w:rsidRPr="008E0E1B">
              <w:rPr>
                <w:rStyle w:val="Hyperlink"/>
              </w:rPr>
              <w:t>32: NAEP 2025 Assessment Date Notification and Preassessment Email, School Device Model, Puerto Rico</w:t>
            </w:r>
            <w:r>
              <w:rPr>
                <w:webHidden/>
              </w:rPr>
              <w:tab/>
            </w:r>
            <w:r>
              <w:rPr>
                <w:webHidden/>
              </w:rPr>
              <w:fldChar w:fldCharType="begin"/>
            </w:r>
            <w:r>
              <w:rPr>
                <w:webHidden/>
              </w:rPr>
              <w:instrText xml:space="preserve"> PAGEREF _Toc175909535 \h </w:instrText>
            </w:r>
            <w:r>
              <w:rPr>
                <w:webHidden/>
              </w:rPr>
              <w:fldChar w:fldCharType="separate"/>
            </w:r>
            <w:r w:rsidR="00B008D6">
              <w:rPr>
                <w:webHidden/>
              </w:rPr>
              <w:t>94</w:t>
            </w:r>
            <w:r>
              <w:rPr>
                <w:webHidden/>
              </w:rPr>
              <w:fldChar w:fldCharType="end"/>
            </w:r>
          </w:hyperlink>
        </w:p>
        <w:p w:rsidR="00A84C36" w14:paraId="6365FD43" w14:textId="4B755C85">
          <w:pPr>
            <w:pStyle w:val="TOC3"/>
            <w:rPr>
              <w:rFonts w:asciiTheme="minorHAnsi" w:eastAsiaTheme="minorEastAsia" w:hAnsiTheme="minorHAnsi" w:cstheme="minorBidi"/>
              <w:b w:val="0"/>
              <w:bCs w:val="0"/>
              <w:kern w:val="2"/>
              <w14:ligatures w14:val="standardContextual"/>
            </w:rPr>
          </w:pPr>
          <w:hyperlink w:anchor="_Toc175909536" w:history="1">
            <w:r w:rsidR="009011B2">
              <w:rPr>
                <w:rStyle w:val="Hyperlink"/>
              </w:rPr>
              <w:t>Appendix D2-</w:t>
            </w:r>
            <w:r w:rsidRPr="008E0E1B">
              <w:rPr>
                <w:rStyle w:val="Hyperlink"/>
              </w:rPr>
              <w:t>33: NAEP 2025 Assessment Date Notification and Preassessment Email, NAEP Device Model</w:t>
            </w:r>
            <w:r>
              <w:rPr>
                <w:webHidden/>
              </w:rPr>
              <w:tab/>
            </w:r>
            <w:r>
              <w:rPr>
                <w:webHidden/>
              </w:rPr>
              <w:fldChar w:fldCharType="begin"/>
            </w:r>
            <w:r>
              <w:rPr>
                <w:webHidden/>
              </w:rPr>
              <w:instrText xml:space="preserve"> PAGEREF _Toc175909536 \h </w:instrText>
            </w:r>
            <w:r>
              <w:rPr>
                <w:webHidden/>
              </w:rPr>
              <w:fldChar w:fldCharType="separate"/>
            </w:r>
            <w:r w:rsidR="00B008D6">
              <w:rPr>
                <w:webHidden/>
              </w:rPr>
              <w:t>96</w:t>
            </w:r>
            <w:r>
              <w:rPr>
                <w:webHidden/>
              </w:rPr>
              <w:fldChar w:fldCharType="end"/>
            </w:r>
          </w:hyperlink>
        </w:p>
        <w:p w:rsidR="00A84C36" w14:paraId="5AB1F052" w14:textId="5E6035CF">
          <w:pPr>
            <w:pStyle w:val="TOC3"/>
            <w:rPr>
              <w:rFonts w:asciiTheme="minorHAnsi" w:eastAsiaTheme="minorEastAsia" w:hAnsiTheme="minorHAnsi" w:cstheme="minorBidi"/>
              <w:b w:val="0"/>
              <w:bCs w:val="0"/>
              <w:kern w:val="2"/>
              <w14:ligatures w14:val="standardContextual"/>
            </w:rPr>
          </w:pPr>
          <w:hyperlink w:anchor="_Toc175909537" w:history="1">
            <w:r w:rsidR="009011B2">
              <w:rPr>
                <w:rStyle w:val="Hyperlink"/>
              </w:rPr>
              <w:t>Appendix D2-</w:t>
            </w:r>
            <w:r w:rsidRPr="008E0E1B">
              <w:rPr>
                <w:rStyle w:val="Hyperlink"/>
              </w:rPr>
              <w:t>34: NAEP 2025 Assessment Date Notification and Preassessment Email, NAEP Device Model, Puerto Rico</w:t>
            </w:r>
            <w:r>
              <w:rPr>
                <w:webHidden/>
              </w:rPr>
              <w:tab/>
            </w:r>
            <w:r>
              <w:rPr>
                <w:webHidden/>
              </w:rPr>
              <w:fldChar w:fldCharType="begin"/>
            </w:r>
            <w:r>
              <w:rPr>
                <w:webHidden/>
              </w:rPr>
              <w:instrText xml:space="preserve"> PAGEREF _Toc175909537 \h </w:instrText>
            </w:r>
            <w:r>
              <w:rPr>
                <w:webHidden/>
              </w:rPr>
              <w:fldChar w:fldCharType="separate"/>
            </w:r>
            <w:r w:rsidR="00B008D6">
              <w:rPr>
                <w:webHidden/>
              </w:rPr>
              <w:t>97</w:t>
            </w:r>
            <w:r>
              <w:rPr>
                <w:webHidden/>
              </w:rPr>
              <w:fldChar w:fldCharType="end"/>
            </w:r>
          </w:hyperlink>
        </w:p>
        <w:p w:rsidR="00A84C36" w14:paraId="775D52BA" w14:textId="2D0CFFE7">
          <w:pPr>
            <w:pStyle w:val="TOC3"/>
            <w:rPr>
              <w:rFonts w:asciiTheme="minorHAnsi" w:eastAsiaTheme="minorEastAsia" w:hAnsiTheme="minorHAnsi" w:cstheme="minorBidi"/>
              <w:b w:val="0"/>
              <w:bCs w:val="0"/>
              <w:kern w:val="2"/>
              <w14:ligatures w14:val="standardContextual"/>
            </w:rPr>
          </w:pPr>
          <w:hyperlink w:anchor="_Toc175909538" w:history="1">
            <w:r w:rsidR="009011B2">
              <w:rPr>
                <w:rStyle w:val="Hyperlink"/>
              </w:rPr>
              <w:t>Appendix D2-</w:t>
            </w:r>
            <w:r w:rsidRPr="008E0E1B">
              <w:rPr>
                <w:rStyle w:val="Hyperlink"/>
              </w:rPr>
              <w:t>35: NAEP 2025 Application Installer Notification</w:t>
            </w:r>
            <w:r>
              <w:rPr>
                <w:webHidden/>
              </w:rPr>
              <w:tab/>
            </w:r>
            <w:r>
              <w:rPr>
                <w:webHidden/>
              </w:rPr>
              <w:fldChar w:fldCharType="begin"/>
            </w:r>
            <w:r>
              <w:rPr>
                <w:webHidden/>
              </w:rPr>
              <w:instrText xml:space="preserve"> PAGEREF _Toc175909538 \h </w:instrText>
            </w:r>
            <w:r>
              <w:rPr>
                <w:webHidden/>
              </w:rPr>
              <w:fldChar w:fldCharType="separate"/>
            </w:r>
            <w:r w:rsidR="00B008D6">
              <w:rPr>
                <w:webHidden/>
              </w:rPr>
              <w:t>98</w:t>
            </w:r>
            <w:r>
              <w:rPr>
                <w:webHidden/>
              </w:rPr>
              <w:fldChar w:fldCharType="end"/>
            </w:r>
          </w:hyperlink>
        </w:p>
        <w:p w:rsidR="00A84C36" w14:paraId="523B9AB6" w14:textId="3F445941">
          <w:pPr>
            <w:pStyle w:val="TOC3"/>
            <w:rPr>
              <w:rFonts w:asciiTheme="minorHAnsi" w:eastAsiaTheme="minorEastAsia" w:hAnsiTheme="minorHAnsi" w:cstheme="minorBidi"/>
              <w:b w:val="0"/>
              <w:bCs w:val="0"/>
              <w:kern w:val="2"/>
              <w14:ligatures w14:val="standardContextual"/>
            </w:rPr>
          </w:pPr>
          <w:hyperlink w:anchor="_Toc175909539" w:history="1">
            <w:r w:rsidR="009011B2">
              <w:rPr>
                <w:rStyle w:val="Hyperlink"/>
              </w:rPr>
              <w:t>Appendix D2-</w:t>
            </w:r>
            <w:r w:rsidRPr="008E0E1B">
              <w:rPr>
                <w:rStyle w:val="Hyperlink"/>
              </w:rPr>
              <w:t>36: NAEP 2025 Application Installer Notification, Puerto Rico</w:t>
            </w:r>
            <w:r>
              <w:rPr>
                <w:webHidden/>
              </w:rPr>
              <w:tab/>
            </w:r>
            <w:r>
              <w:rPr>
                <w:webHidden/>
              </w:rPr>
              <w:fldChar w:fldCharType="begin"/>
            </w:r>
            <w:r>
              <w:rPr>
                <w:webHidden/>
              </w:rPr>
              <w:instrText xml:space="preserve"> PAGEREF _Toc175909539 \h </w:instrText>
            </w:r>
            <w:r>
              <w:rPr>
                <w:webHidden/>
              </w:rPr>
              <w:fldChar w:fldCharType="separate"/>
            </w:r>
            <w:r w:rsidR="00B008D6">
              <w:rPr>
                <w:webHidden/>
              </w:rPr>
              <w:t>99</w:t>
            </w:r>
            <w:r>
              <w:rPr>
                <w:webHidden/>
              </w:rPr>
              <w:fldChar w:fldCharType="end"/>
            </w:r>
          </w:hyperlink>
        </w:p>
        <w:p w:rsidR="00A84C36" w14:paraId="53AB1CBF" w14:textId="539DCC86">
          <w:pPr>
            <w:pStyle w:val="TOC3"/>
            <w:rPr>
              <w:rFonts w:asciiTheme="minorHAnsi" w:eastAsiaTheme="minorEastAsia" w:hAnsiTheme="minorHAnsi" w:cstheme="minorBidi"/>
              <w:b w:val="0"/>
              <w:bCs w:val="0"/>
              <w:kern w:val="2"/>
              <w14:ligatures w14:val="standardContextual"/>
            </w:rPr>
          </w:pPr>
          <w:hyperlink w:anchor="_Toc175909540" w:history="1">
            <w:r w:rsidR="009011B2">
              <w:rPr>
                <w:rStyle w:val="Hyperlink"/>
              </w:rPr>
              <w:t>Appendix D2-</w:t>
            </w:r>
            <w:r w:rsidRPr="008E0E1B">
              <w:rPr>
                <w:rStyle w:val="Hyperlink"/>
              </w:rPr>
              <w:t>37: NAEP 2025 School Staff Assistance email template, Technology Support</w:t>
            </w:r>
            <w:r>
              <w:rPr>
                <w:webHidden/>
              </w:rPr>
              <w:tab/>
            </w:r>
            <w:r>
              <w:rPr>
                <w:webHidden/>
              </w:rPr>
              <w:fldChar w:fldCharType="begin"/>
            </w:r>
            <w:r>
              <w:rPr>
                <w:webHidden/>
              </w:rPr>
              <w:instrText xml:space="preserve"> PAGEREF _Toc175909540 \h </w:instrText>
            </w:r>
            <w:r>
              <w:rPr>
                <w:webHidden/>
              </w:rPr>
              <w:fldChar w:fldCharType="separate"/>
            </w:r>
            <w:r w:rsidR="00B008D6">
              <w:rPr>
                <w:webHidden/>
              </w:rPr>
              <w:t>100</w:t>
            </w:r>
            <w:r>
              <w:rPr>
                <w:webHidden/>
              </w:rPr>
              <w:fldChar w:fldCharType="end"/>
            </w:r>
          </w:hyperlink>
        </w:p>
        <w:p w:rsidR="00A84C36" w14:paraId="667AA30D" w14:textId="32FAECDA">
          <w:pPr>
            <w:pStyle w:val="TOC3"/>
            <w:rPr>
              <w:rFonts w:asciiTheme="minorHAnsi" w:eastAsiaTheme="minorEastAsia" w:hAnsiTheme="minorHAnsi" w:cstheme="minorBidi"/>
              <w:b w:val="0"/>
              <w:bCs w:val="0"/>
              <w:kern w:val="2"/>
              <w14:ligatures w14:val="standardContextual"/>
            </w:rPr>
          </w:pPr>
          <w:hyperlink w:anchor="_Toc175909541" w:history="1">
            <w:r w:rsidR="009011B2">
              <w:rPr>
                <w:rStyle w:val="Hyperlink"/>
              </w:rPr>
              <w:t>Appendix D2-</w:t>
            </w:r>
            <w:r w:rsidRPr="008E0E1B">
              <w:rPr>
                <w:rStyle w:val="Hyperlink"/>
              </w:rPr>
              <w:t>38: NAEP 2025 School Staff Assistance email template, Technology Support, Puerto Rico</w:t>
            </w:r>
            <w:r>
              <w:rPr>
                <w:webHidden/>
              </w:rPr>
              <w:tab/>
            </w:r>
            <w:r>
              <w:rPr>
                <w:webHidden/>
              </w:rPr>
              <w:fldChar w:fldCharType="begin"/>
            </w:r>
            <w:r>
              <w:rPr>
                <w:webHidden/>
              </w:rPr>
              <w:instrText xml:space="preserve"> PAGEREF _Toc175909541 \h </w:instrText>
            </w:r>
            <w:r>
              <w:rPr>
                <w:webHidden/>
              </w:rPr>
              <w:fldChar w:fldCharType="separate"/>
            </w:r>
            <w:r w:rsidR="00B008D6">
              <w:rPr>
                <w:webHidden/>
              </w:rPr>
              <w:t>101</w:t>
            </w:r>
            <w:r>
              <w:rPr>
                <w:webHidden/>
              </w:rPr>
              <w:fldChar w:fldCharType="end"/>
            </w:r>
          </w:hyperlink>
        </w:p>
        <w:p w:rsidR="00A84C36" w14:paraId="09CE177F" w14:textId="17A6072B">
          <w:pPr>
            <w:pStyle w:val="TOC3"/>
            <w:rPr>
              <w:rFonts w:asciiTheme="minorHAnsi" w:eastAsiaTheme="minorEastAsia" w:hAnsiTheme="minorHAnsi" w:cstheme="minorBidi"/>
              <w:b w:val="0"/>
              <w:bCs w:val="0"/>
              <w:kern w:val="2"/>
              <w14:ligatures w14:val="standardContextual"/>
            </w:rPr>
          </w:pPr>
          <w:hyperlink w:anchor="_Toc175909542" w:history="1">
            <w:r w:rsidR="009011B2">
              <w:rPr>
                <w:rStyle w:val="Hyperlink"/>
              </w:rPr>
              <w:t>Appendix D2-</w:t>
            </w:r>
            <w:r w:rsidRPr="008E0E1B">
              <w:rPr>
                <w:rStyle w:val="Hyperlink"/>
              </w:rPr>
              <w:t>39: NAEP 2025 Email to school staff person identified to assist with Classroom Management</w:t>
            </w:r>
            <w:r>
              <w:rPr>
                <w:webHidden/>
              </w:rPr>
              <w:tab/>
            </w:r>
            <w:r>
              <w:rPr>
                <w:webHidden/>
              </w:rPr>
              <w:fldChar w:fldCharType="begin"/>
            </w:r>
            <w:r>
              <w:rPr>
                <w:webHidden/>
              </w:rPr>
              <w:instrText xml:space="preserve"> PAGEREF _Toc175909542 \h </w:instrText>
            </w:r>
            <w:r>
              <w:rPr>
                <w:webHidden/>
              </w:rPr>
              <w:fldChar w:fldCharType="separate"/>
            </w:r>
            <w:r w:rsidR="00B008D6">
              <w:rPr>
                <w:webHidden/>
              </w:rPr>
              <w:t>102</w:t>
            </w:r>
            <w:r>
              <w:rPr>
                <w:webHidden/>
              </w:rPr>
              <w:fldChar w:fldCharType="end"/>
            </w:r>
          </w:hyperlink>
        </w:p>
        <w:p w:rsidR="00A84C36" w14:paraId="42681A95" w14:textId="280369FF">
          <w:pPr>
            <w:pStyle w:val="TOC3"/>
            <w:rPr>
              <w:rFonts w:asciiTheme="minorHAnsi" w:eastAsiaTheme="minorEastAsia" w:hAnsiTheme="minorHAnsi" w:cstheme="minorBidi"/>
              <w:b w:val="0"/>
              <w:bCs w:val="0"/>
              <w:kern w:val="2"/>
              <w14:ligatures w14:val="standardContextual"/>
            </w:rPr>
          </w:pPr>
          <w:hyperlink w:anchor="_Toc175909543" w:history="1">
            <w:r w:rsidR="009011B2">
              <w:rPr>
                <w:rStyle w:val="Hyperlink"/>
              </w:rPr>
              <w:t>Appendix D2-</w:t>
            </w:r>
            <w:r w:rsidRPr="008E0E1B">
              <w:rPr>
                <w:rStyle w:val="Hyperlink"/>
              </w:rPr>
              <w:t>40: NAEP 2025 Email to school staff person identified to assist with Classroom Management, Puerto Rico</w:t>
            </w:r>
            <w:r>
              <w:rPr>
                <w:webHidden/>
              </w:rPr>
              <w:tab/>
            </w:r>
            <w:r>
              <w:rPr>
                <w:webHidden/>
              </w:rPr>
              <w:fldChar w:fldCharType="begin"/>
            </w:r>
            <w:r>
              <w:rPr>
                <w:webHidden/>
              </w:rPr>
              <w:instrText xml:space="preserve"> PAGEREF _Toc175909543 \h </w:instrText>
            </w:r>
            <w:r>
              <w:rPr>
                <w:webHidden/>
              </w:rPr>
              <w:fldChar w:fldCharType="separate"/>
            </w:r>
            <w:r w:rsidR="00B008D6">
              <w:rPr>
                <w:webHidden/>
              </w:rPr>
              <w:t>103</w:t>
            </w:r>
            <w:r>
              <w:rPr>
                <w:webHidden/>
              </w:rPr>
              <w:fldChar w:fldCharType="end"/>
            </w:r>
          </w:hyperlink>
        </w:p>
        <w:p w:rsidR="00A84C36" w14:paraId="2213EF6A" w14:textId="51F757C6">
          <w:pPr>
            <w:pStyle w:val="TOC3"/>
            <w:rPr>
              <w:rFonts w:asciiTheme="minorHAnsi" w:eastAsiaTheme="minorEastAsia" w:hAnsiTheme="minorHAnsi" w:cstheme="minorBidi"/>
              <w:b w:val="0"/>
              <w:bCs w:val="0"/>
              <w:kern w:val="2"/>
              <w14:ligatures w14:val="standardContextual"/>
            </w:rPr>
          </w:pPr>
          <w:hyperlink w:anchor="_Toc175909546" w:history="1">
            <w:r w:rsidR="009011B2">
              <w:rPr>
                <w:rStyle w:val="Hyperlink"/>
              </w:rPr>
              <w:t>Appendix D2-</w:t>
            </w:r>
            <w:r w:rsidRPr="008E0E1B">
              <w:rPr>
                <w:rStyle w:val="Hyperlink"/>
              </w:rPr>
              <w:t>41: NAEP 2025 Email to school staff person identified to assist with Technology and Classroom Management</w:t>
            </w:r>
            <w:r>
              <w:rPr>
                <w:webHidden/>
              </w:rPr>
              <w:tab/>
            </w:r>
            <w:r>
              <w:rPr>
                <w:webHidden/>
              </w:rPr>
              <w:fldChar w:fldCharType="begin"/>
            </w:r>
            <w:r>
              <w:rPr>
                <w:webHidden/>
              </w:rPr>
              <w:instrText xml:space="preserve"> PAGEREF _Toc175909546 \h </w:instrText>
            </w:r>
            <w:r>
              <w:rPr>
                <w:webHidden/>
              </w:rPr>
              <w:fldChar w:fldCharType="separate"/>
            </w:r>
            <w:r w:rsidR="00B008D6">
              <w:rPr>
                <w:webHidden/>
              </w:rPr>
              <w:t>104</w:t>
            </w:r>
            <w:r>
              <w:rPr>
                <w:webHidden/>
              </w:rPr>
              <w:fldChar w:fldCharType="end"/>
            </w:r>
          </w:hyperlink>
        </w:p>
        <w:p w:rsidR="00A84C36" w14:paraId="71D4866D" w14:textId="2B8657AF">
          <w:pPr>
            <w:pStyle w:val="TOC3"/>
            <w:rPr>
              <w:rFonts w:asciiTheme="minorHAnsi" w:eastAsiaTheme="minorEastAsia" w:hAnsiTheme="minorHAnsi" w:cstheme="minorBidi"/>
              <w:b w:val="0"/>
              <w:bCs w:val="0"/>
              <w:kern w:val="2"/>
              <w14:ligatures w14:val="standardContextual"/>
            </w:rPr>
          </w:pPr>
          <w:hyperlink w:anchor="_Toc175909547" w:history="1">
            <w:r w:rsidR="009011B2">
              <w:rPr>
                <w:rStyle w:val="Hyperlink"/>
              </w:rPr>
              <w:t>Appendix D2-</w:t>
            </w:r>
            <w:r w:rsidRPr="008E0E1B">
              <w:rPr>
                <w:rStyle w:val="Hyperlink"/>
              </w:rPr>
              <w:t>42: NAEP 2025 Inclusion Guidelines for English Learners</w:t>
            </w:r>
            <w:r>
              <w:rPr>
                <w:webHidden/>
              </w:rPr>
              <w:tab/>
            </w:r>
            <w:r>
              <w:rPr>
                <w:webHidden/>
              </w:rPr>
              <w:fldChar w:fldCharType="begin"/>
            </w:r>
            <w:r>
              <w:rPr>
                <w:webHidden/>
              </w:rPr>
              <w:instrText xml:space="preserve"> PAGEREF _Toc175909547 \h </w:instrText>
            </w:r>
            <w:r>
              <w:rPr>
                <w:webHidden/>
              </w:rPr>
              <w:fldChar w:fldCharType="separate"/>
            </w:r>
            <w:r w:rsidR="00B008D6">
              <w:rPr>
                <w:webHidden/>
              </w:rPr>
              <w:t>106</w:t>
            </w:r>
            <w:r>
              <w:rPr>
                <w:webHidden/>
              </w:rPr>
              <w:fldChar w:fldCharType="end"/>
            </w:r>
          </w:hyperlink>
        </w:p>
        <w:p w:rsidR="00A84C36" w14:paraId="3D6478EC" w14:textId="078E38ED">
          <w:pPr>
            <w:pStyle w:val="TOC3"/>
            <w:rPr>
              <w:rFonts w:asciiTheme="minorHAnsi" w:eastAsiaTheme="minorEastAsia" w:hAnsiTheme="minorHAnsi" w:cstheme="minorBidi"/>
              <w:b w:val="0"/>
              <w:bCs w:val="0"/>
              <w:kern w:val="2"/>
              <w14:ligatures w14:val="standardContextual"/>
            </w:rPr>
          </w:pPr>
          <w:hyperlink w:anchor="_Toc175909552" w:history="1">
            <w:r w:rsidR="009011B2">
              <w:rPr>
                <w:rStyle w:val="Hyperlink"/>
              </w:rPr>
              <w:t>Appendix D2-</w:t>
            </w:r>
            <w:r w:rsidRPr="008E0E1B">
              <w:rPr>
                <w:rStyle w:val="Hyperlink"/>
              </w:rPr>
              <w:t>43: NAEP 2025 Inclusion Guidelines for English Learners, Puerto Rico</w:t>
            </w:r>
            <w:r>
              <w:rPr>
                <w:webHidden/>
              </w:rPr>
              <w:tab/>
            </w:r>
            <w:r>
              <w:rPr>
                <w:webHidden/>
              </w:rPr>
              <w:fldChar w:fldCharType="begin"/>
            </w:r>
            <w:r>
              <w:rPr>
                <w:webHidden/>
              </w:rPr>
              <w:instrText xml:space="preserve"> PAGEREF _Toc175909552 \h </w:instrText>
            </w:r>
            <w:r>
              <w:rPr>
                <w:webHidden/>
              </w:rPr>
              <w:fldChar w:fldCharType="separate"/>
            </w:r>
            <w:r w:rsidR="00B008D6">
              <w:rPr>
                <w:webHidden/>
              </w:rPr>
              <w:t>110</w:t>
            </w:r>
            <w:r>
              <w:rPr>
                <w:webHidden/>
              </w:rPr>
              <w:fldChar w:fldCharType="end"/>
            </w:r>
          </w:hyperlink>
        </w:p>
        <w:p w:rsidR="00A84C36" w14:paraId="527FCB14" w14:textId="5B2BBC8E">
          <w:pPr>
            <w:pStyle w:val="TOC3"/>
            <w:rPr>
              <w:rFonts w:asciiTheme="minorHAnsi" w:eastAsiaTheme="minorEastAsia" w:hAnsiTheme="minorHAnsi" w:cstheme="minorBidi"/>
              <w:b w:val="0"/>
              <w:bCs w:val="0"/>
              <w:kern w:val="2"/>
              <w14:ligatures w14:val="standardContextual"/>
            </w:rPr>
          </w:pPr>
          <w:hyperlink w:anchor="_Toc175909553" w:history="1">
            <w:r w:rsidR="009011B2">
              <w:rPr>
                <w:rStyle w:val="Hyperlink"/>
              </w:rPr>
              <w:t>Appendix D2-</w:t>
            </w:r>
            <w:r w:rsidRPr="008E0E1B">
              <w:rPr>
                <w:rStyle w:val="Hyperlink"/>
              </w:rPr>
              <w:t>44: NAEP 2025 Inclusion Guidelines for Students with Disabilities</w:t>
            </w:r>
            <w:r>
              <w:rPr>
                <w:webHidden/>
              </w:rPr>
              <w:tab/>
            </w:r>
            <w:r>
              <w:rPr>
                <w:webHidden/>
              </w:rPr>
              <w:fldChar w:fldCharType="begin"/>
            </w:r>
            <w:r>
              <w:rPr>
                <w:webHidden/>
              </w:rPr>
              <w:instrText xml:space="preserve"> PAGEREF _Toc175909553 \h </w:instrText>
            </w:r>
            <w:r>
              <w:rPr>
                <w:webHidden/>
              </w:rPr>
              <w:fldChar w:fldCharType="separate"/>
            </w:r>
            <w:r w:rsidR="00B008D6">
              <w:rPr>
                <w:webHidden/>
              </w:rPr>
              <w:t>115</w:t>
            </w:r>
            <w:r>
              <w:rPr>
                <w:webHidden/>
              </w:rPr>
              <w:fldChar w:fldCharType="end"/>
            </w:r>
          </w:hyperlink>
        </w:p>
        <w:p w:rsidR="00A84C36" w14:paraId="0B1165B6" w14:textId="2B21398C">
          <w:pPr>
            <w:pStyle w:val="TOC3"/>
            <w:rPr>
              <w:rFonts w:asciiTheme="minorHAnsi" w:eastAsiaTheme="minorEastAsia" w:hAnsiTheme="minorHAnsi" w:cstheme="minorBidi"/>
              <w:b w:val="0"/>
              <w:bCs w:val="0"/>
              <w:kern w:val="2"/>
              <w14:ligatures w14:val="standardContextual"/>
            </w:rPr>
          </w:pPr>
          <w:hyperlink w:anchor="_Toc175909558" w:history="1">
            <w:r w:rsidR="009011B2">
              <w:rPr>
                <w:rStyle w:val="Hyperlink"/>
              </w:rPr>
              <w:t>Appendix D2-</w:t>
            </w:r>
            <w:r w:rsidRPr="008E0E1B">
              <w:rPr>
                <w:rStyle w:val="Hyperlink"/>
              </w:rPr>
              <w:t>45: NAEP 2025 Inclusion Guidelines for Students with Disabilities, Puerto Rico</w:t>
            </w:r>
            <w:r>
              <w:rPr>
                <w:webHidden/>
              </w:rPr>
              <w:tab/>
            </w:r>
            <w:r>
              <w:rPr>
                <w:webHidden/>
              </w:rPr>
              <w:fldChar w:fldCharType="begin"/>
            </w:r>
            <w:r>
              <w:rPr>
                <w:webHidden/>
              </w:rPr>
              <w:instrText xml:space="preserve"> PAGEREF _Toc175909558 \h </w:instrText>
            </w:r>
            <w:r>
              <w:rPr>
                <w:webHidden/>
              </w:rPr>
              <w:fldChar w:fldCharType="separate"/>
            </w:r>
            <w:r w:rsidR="00B008D6">
              <w:rPr>
                <w:webHidden/>
              </w:rPr>
              <w:t>120</w:t>
            </w:r>
            <w:r>
              <w:rPr>
                <w:webHidden/>
              </w:rPr>
              <w:fldChar w:fldCharType="end"/>
            </w:r>
          </w:hyperlink>
        </w:p>
        <w:p w:rsidR="00A84C36" w14:paraId="3577BFCC" w14:textId="63A4D145">
          <w:pPr>
            <w:pStyle w:val="TOC3"/>
            <w:rPr>
              <w:rFonts w:asciiTheme="minorHAnsi" w:eastAsiaTheme="minorEastAsia" w:hAnsiTheme="minorHAnsi" w:cstheme="minorBidi"/>
              <w:b w:val="0"/>
              <w:bCs w:val="0"/>
              <w:kern w:val="2"/>
              <w14:ligatures w14:val="standardContextual"/>
            </w:rPr>
          </w:pPr>
          <w:hyperlink w:anchor="_Toc175909559" w:history="1">
            <w:r w:rsidR="009011B2">
              <w:rPr>
                <w:rStyle w:val="Hyperlink"/>
              </w:rPr>
              <w:t>Appendix D2-</w:t>
            </w:r>
            <w:r w:rsidRPr="008E0E1B">
              <w:rPr>
                <w:rStyle w:val="Hyperlink"/>
              </w:rPr>
              <w:t>46: NAEP 2025 Preassessment Responsibilities Guide, Private Schools School Device Model</w:t>
            </w:r>
            <w:r>
              <w:rPr>
                <w:webHidden/>
              </w:rPr>
              <w:tab/>
            </w:r>
            <w:r>
              <w:rPr>
                <w:webHidden/>
              </w:rPr>
              <w:fldChar w:fldCharType="begin"/>
            </w:r>
            <w:r>
              <w:rPr>
                <w:webHidden/>
              </w:rPr>
              <w:instrText xml:space="preserve"> PAGEREF _Toc175909559 \h </w:instrText>
            </w:r>
            <w:r>
              <w:rPr>
                <w:webHidden/>
              </w:rPr>
              <w:fldChar w:fldCharType="separate"/>
            </w:r>
            <w:r w:rsidR="00B008D6">
              <w:rPr>
                <w:webHidden/>
              </w:rPr>
              <w:t>124</w:t>
            </w:r>
            <w:r>
              <w:rPr>
                <w:webHidden/>
              </w:rPr>
              <w:fldChar w:fldCharType="end"/>
            </w:r>
          </w:hyperlink>
        </w:p>
        <w:p w:rsidR="00A84C36" w14:paraId="4E05D64A" w14:textId="4261E60D">
          <w:pPr>
            <w:pStyle w:val="TOC3"/>
            <w:rPr>
              <w:rFonts w:asciiTheme="minorHAnsi" w:eastAsiaTheme="minorEastAsia" w:hAnsiTheme="minorHAnsi" w:cstheme="minorBidi"/>
              <w:b w:val="0"/>
              <w:bCs w:val="0"/>
              <w:kern w:val="2"/>
              <w14:ligatures w14:val="standardContextual"/>
            </w:rPr>
          </w:pPr>
          <w:hyperlink w:anchor="_Toc175909560" w:history="1">
            <w:r w:rsidR="009011B2">
              <w:rPr>
                <w:rStyle w:val="Hyperlink"/>
              </w:rPr>
              <w:t>Appendix D2-</w:t>
            </w:r>
            <w:r w:rsidRPr="008E0E1B">
              <w:rPr>
                <w:rStyle w:val="Hyperlink"/>
              </w:rPr>
              <w:t>47: NAEP 2025 Instructions for preparing and importing a student excel file</w:t>
            </w:r>
            <w:r>
              <w:rPr>
                <w:webHidden/>
              </w:rPr>
              <w:tab/>
            </w:r>
            <w:r>
              <w:rPr>
                <w:webHidden/>
              </w:rPr>
              <w:fldChar w:fldCharType="begin"/>
            </w:r>
            <w:r>
              <w:rPr>
                <w:webHidden/>
              </w:rPr>
              <w:instrText xml:space="preserve"> PAGEREF _Toc175909560 \h </w:instrText>
            </w:r>
            <w:r>
              <w:rPr>
                <w:webHidden/>
              </w:rPr>
              <w:fldChar w:fldCharType="separate"/>
            </w:r>
            <w:r w:rsidR="00B008D6">
              <w:rPr>
                <w:webHidden/>
              </w:rPr>
              <w:t>127</w:t>
            </w:r>
            <w:r>
              <w:rPr>
                <w:webHidden/>
              </w:rPr>
              <w:fldChar w:fldCharType="end"/>
            </w:r>
          </w:hyperlink>
        </w:p>
        <w:p w:rsidR="00A84C36" w14:paraId="5D6AB022" w14:textId="1FDDEA5A">
          <w:pPr>
            <w:pStyle w:val="TOC3"/>
            <w:rPr>
              <w:rFonts w:asciiTheme="minorHAnsi" w:eastAsiaTheme="minorEastAsia" w:hAnsiTheme="minorHAnsi" w:cstheme="minorBidi"/>
              <w:b w:val="0"/>
              <w:bCs w:val="0"/>
              <w:kern w:val="2"/>
              <w14:ligatures w14:val="standardContextual"/>
            </w:rPr>
          </w:pPr>
          <w:hyperlink w:anchor="_Toc175909575" w:history="1">
            <w:r w:rsidR="009011B2">
              <w:rPr>
                <w:rStyle w:val="Hyperlink"/>
              </w:rPr>
              <w:t>Appendix D2-</w:t>
            </w:r>
            <w:r w:rsidRPr="008E0E1B">
              <w:rPr>
                <w:rStyle w:val="Hyperlink"/>
              </w:rPr>
              <w:t>48: NAEP 2025 eNAEP Download Center</w:t>
            </w:r>
            <w:r>
              <w:rPr>
                <w:webHidden/>
              </w:rPr>
              <w:tab/>
            </w:r>
            <w:r>
              <w:rPr>
                <w:webHidden/>
              </w:rPr>
              <w:fldChar w:fldCharType="begin"/>
            </w:r>
            <w:r>
              <w:rPr>
                <w:webHidden/>
              </w:rPr>
              <w:instrText xml:space="preserve"> PAGEREF _Toc175909575 \h </w:instrText>
            </w:r>
            <w:r>
              <w:rPr>
                <w:webHidden/>
              </w:rPr>
              <w:fldChar w:fldCharType="separate"/>
            </w:r>
            <w:r w:rsidR="00B008D6">
              <w:rPr>
                <w:webHidden/>
              </w:rPr>
              <w:t>132</w:t>
            </w:r>
            <w:r>
              <w:rPr>
                <w:webHidden/>
              </w:rPr>
              <w:fldChar w:fldCharType="end"/>
            </w:r>
          </w:hyperlink>
        </w:p>
        <w:p w:rsidR="00A84C36" w14:paraId="3E2C1ECB" w14:textId="491A039F">
          <w:pPr>
            <w:pStyle w:val="TOC3"/>
            <w:rPr>
              <w:rFonts w:asciiTheme="minorHAnsi" w:eastAsiaTheme="minorEastAsia" w:hAnsiTheme="minorHAnsi" w:cstheme="minorBidi"/>
              <w:b w:val="0"/>
              <w:bCs w:val="0"/>
              <w:kern w:val="2"/>
              <w14:ligatures w14:val="standardContextual"/>
            </w:rPr>
          </w:pPr>
          <w:hyperlink w:anchor="_Toc175909595" w:history="1">
            <w:r w:rsidR="009011B2">
              <w:rPr>
                <w:rStyle w:val="Hyperlink"/>
              </w:rPr>
              <w:t>Appendix D2-</w:t>
            </w:r>
            <w:r w:rsidRPr="008E0E1B">
              <w:rPr>
                <w:rStyle w:val="Hyperlink"/>
              </w:rPr>
              <w:t>49: NAEP 2025 eNAEP Download Center, Spanish</w:t>
            </w:r>
            <w:r>
              <w:rPr>
                <w:webHidden/>
              </w:rPr>
              <w:tab/>
            </w:r>
            <w:r>
              <w:rPr>
                <w:webHidden/>
              </w:rPr>
              <w:fldChar w:fldCharType="begin"/>
            </w:r>
            <w:r>
              <w:rPr>
                <w:webHidden/>
              </w:rPr>
              <w:instrText xml:space="preserve"> PAGEREF _Toc175909595 \h </w:instrText>
            </w:r>
            <w:r>
              <w:rPr>
                <w:webHidden/>
              </w:rPr>
              <w:fldChar w:fldCharType="separate"/>
            </w:r>
            <w:r w:rsidR="00B008D6">
              <w:rPr>
                <w:webHidden/>
              </w:rPr>
              <w:t>186</w:t>
            </w:r>
            <w:r>
              <w:rPr>
                <w:webHidden/>
              </w:rPr>
              <w:fldChar w:fldCharType="end"/>
            </w:r>
          </w:hyperlink>
        </w:p>
        <w:p w:rsidR="00A84C36" w14:paraId="7A6BBB89" w14:textId="1D5B7F90">
          <w:pPr>
            <w:pStyle w:val="TOC3"/>
            <w:rPr>
              <w:rFonts w:asciiTheme="minorHAnsi" w:eastAsiaTheme="minorEastAsia" w:hAnsiTheme="minorHAnsi" w:cstheme="minorBidi"/>
              <w:b w:val="0"/>
              <w:bCs w:val="0"/>
              <w:kern w:val="2"/>
              <w14:ligatures w14:val="standardContextual"/>
            </w:rPr>
          </w:pPr>
          <w:hyperlink w:anchor="_Toc175909616" w:history="1">
            <w:r w:rsidRPr="008E0E1B">
              <w:rPr>
                <w:rStyle w:val="Hyperlink"/>
              </w:rPr>
              <w:t>NAEP 2025 Best Practices Materials (New)</w:t>
            </w:r>
            <w:r>
              <w:rPr>
                <w:webHidden/>
              </w:rPr>
              <w:tab/>
            </w:r>
            <w:r>
              <w:rPr>
                <w:webHidden/>
              </w:rPr>
              <w:fldChar w:fldCharType="begin"/>
            </w:r>
            <w:r>
              <w:rPr>
                <w:webHidden/>
              </w:rPr>
              <w:instrText xml:space="preserve"> PAGEREF _Toc175909616 \h </w:instrText>
            </w:r>
            <w:r>
              <w:rPr>
                <w:webHidden/>
              </w:rPr>
              <w:fldChar w:fldCharType="separate"/>
            </w:r>
            <w:r w:rsidR="00B008D6">
              <w:rPr>
                <w:webHidden/>
              </w:rPr>
              <w:t>241</w:t>
            </w:r>
            <w:r>
              <w:rPr>
                <w:webHidden/>
              </w:rPr>
              <w:fldChar w:fldCharType="end"/>
            </w:r>
          </w:hyperlink>
        </w:p>
        <w:p w:rsidR="00A84C36" w14:paraId="12066E22" w14:textId="3DDF6F9A">
          <w:pPr>
            <w:pStyle w:val="TOC3"/>
            <w:rPr>
              <w:rFonts w:asciiTheme="minorHAnsi" w:eastAsiaTheme="minorEastAsia" w:hAnsiTheme="minorHAnsi" w:cstheme="minorBidi"/>
              <w:b w:val="0"/>
              <w:bCs w:val="0"/>
              <w:kern w:val="2"/>
              <w14:ligatures w14:val="standardContextual"/>
            </w:rPr>
          </w:pPr>
          <w:hyperlink w:anchor="_Toc175909617" w:history="1">
            <w:r w:rsidR="009011B2">
              <w:rPr>
                <w:rStyle w:val="Hyperlink"/>
              </w:rPr>
              <w:t>Appendix D2-</w:t>
            </w:r>
            <w:r w:rsidRPr="008E0E1B">
              <w:rPr>
                <w:rStyle w:val="Hyperlink"/>
              </w:rPr>
              <w:t>50: NAEP 2025 Best Practices Introduction</w:t>
            </w:r>
            <w:r>
              <w:rPr>
                <w:webHidden/>
              </w:rPr>
              <w:tab/>
            </w:r>
            <w:r>
              <w:rPr>
                <w:webHidden/>
              </w:rPr>
              <w:fldChar w:fldCharType="begin"/>
            </w:r>
            <w:r>
              <w:rPr>
                <w:webHidden/>
              </w:rPr>
              <w:instrText xml:space="preserve"> PAGEREF _Toc175909617 \h </w:instrText>
            </w:r>
            <w:r>
              <w:rPr>
                <w:webHidden/>
              </w:rPr>
              <w:fldChar w:fldCharType="separate"/>
            </w:r>
            <w:r w:rsidR="00B008D6">
              <w:rPr>
                <w:webHidden/>
              </w:rPr>
              <w:t>242</w:t>
            </w:r>
            <w:r>
              <w:rPr>
                <w:webHidden/>
              </w:rPr>
              <w:fldChar w:fldCharType="end"/>
            </w:r>
          </w:hyperlink>
        </w:p>
        <w:p w:rsidR="00A84C36" w14:paraId="0A72F5F0" w14:textId="28372024">
          <w:pPr>
            <w:pStyle w:val="TOC3"/>
            <w:rPr>
              <w:rFonts w:asciiTheme="minorHAnsi" w:eastAsiaTheme="minorEastAsia" w:hAnsiTheme="minorHAnsi" w:cstheme="minorBidi"/>
              <w:b w:val="0"/>
              <w:bCs w:val="0"/>
              <w:kern w:val="2"/>
              <w14:ligatures w14:val="standardContextual"/>
            </w:rPr>
          </w:pPr>
          <w:hyperlink w:anchor="_Toc175909622" w:history="1">
            <w:r w:rsidR="009011B2">
              <w:rPr>
                <w:rStyle w:val="Hyperlink"/>
              </w:rPr>
              <w:t>Appendix D2-</w:t>
            </w:r>
            <w:r w:rsidRPr="008E0E1B">
              <w:rPr>
                <w:rStyle w:val="Hyperlink"/>
              </w:rPr>
              <w:t>51: NAEP 2025 Best Practices Notification</w:t>
            </w:r>
            <w:r>
              <w:rPr>
                <w:webHidden/>
              </w:rPr>
              <w:tab/>
            </w:r>
            <w:r>
              <w:rPr>
                <w:webHidden/>
              </w:rPr>
              <w:fldChar w:fldCharType="begin"/>
            </w:r>
            <w:r>
              <w:rPr>
                <w:webHidden/>
              </w:rPr>
              <w:instrText xml:space="preserve"> PAGEREF _Toc175909622 \h </w:instrText>
            </w:r>
            <w:r>
              <w:rPr>
                <w:webHidden/>
              </w:rPr>
              <w:fldChar w:fldCharType="separate"/>
            </w:r>
            <w:r w:rsidR="00B008D6">
              <w:rPr>
                <w:webHidden/>
              </w:rPr>
              <w:t>244</w:t>
            </w:r>
            <w:r>
              <w:rPr>
                <w:webHidden/>
              </w:rPr>
              <w:fldChar w:fldCharType="end"/>
            </w:r>
          </w:hyperlink>
        </w:p>
        <w:p w:rsidR="00A84C36" w14:paraId="1289D210" w14:textId="478BA17B">
          <w:pPr>
            <w:pStyle w:val="TOC3"/>
            <w:rPr>
              <w:rFonts w:asciiTheme="minorHAnsi" w:eastAsiaTheme="minorEastAsia" w:hAnsiTheme="minorHAnsi" w:cstheme="minorBidi"/>
              <w:b w:val="0"/>
              <w:bCs w:val="0"/>
              <w:kern w:val="2"/>
              <w14:ligatures w14:val="standardContextual"/>
            </w:rPr>
          </w:pPr>
          <w:hyperlink w:anchor="_Toc175909624" w:history="1">
            <w:r w:rsidR="009011B2">
              <w:rPr>
                <w:rStyle w:val="Hyperlink"/>
              </w:rPr>
              <w:t>Appendix D2-</w:t>
            </w:r>
            <w:r w:rsidRPr="008E0E1B">
              <w:rPr>
                <w:rStyle w:val="Hyperlink"/>
              </w:rPr>
              <w:t>52: NAEP 2025 Best Practices Parent/Guardian Notification Letter</w:t>
            </w:r>
            <w:r>
              <w:rPr>
                <w:webHidden/>
              </w:rPr>
              <w:tab/>
            </w:r>
            <w:r>
              <w:rPr>
                <w:webHidden/>
              </w:rPr>
              <w:fldChar w:fldCharType="begin"/>
            </w:r>
            <w:r>
              <w:rPr>
                <w:webHidden/>
              </w:rPr>
              <w:instrText xml:space="preserve"> PAGEREF _Toc175909624 \h </w:instrText>
            </w:r>
            <w:r>
              <w:rPr>
                <w:webHidden/>
              </w:rPr>
              <w:fldChar w:fldCharType="separate"/>
            </w:r>
            <w:r w:rsidR="00B008D6">
              <w:rPr>
                <w:webHidden/>
              </w:rPr>
              <w:t>245</w:t>
            </w:r>
            <w:r>
              <w:rPr>
                <w:webHidden/>
              </w:rPr>
              <w:fldChar w:fldCharType="end"/>
            </w:r>
          </w:hyperlink>
        </w:p>
        <w:p w:rsidR="00A84C36" w14:paraId="4C4C6FE0" w14:textId="7AFFFF1C">
          <w:pPr>
            <w:pStyle w:val="TOC3"/>
            <w:rPr>
              <w:rFonts w:asciiTheme="minorHAnsi" w:eastAsiaTheme="minorEastAsia" w:hAnsiTheme="minorHAnsi" w:cstheme="minorBidi"/>
              <w:b w:val="0"/>
              <w:bCs w:val="0"/>
              <w:kern w:val="2"/>
              <w14:ligatures w14:val="standardContextual"/>
            </w:rPr>
          </w:pPr>
          <w:hyperlink w:anchor="_Toc175909625" w:history="1">
            <w:r w:rsidR="009011B2">
              <w:rPr>
                <w:rStyle w:val="Hyperlink"/>
              </w:rPr>
              <w:t>Appendix D2-</w:t>
            </w:r>
            <w:r w:rsidRPr="008E0E1B">
              <w:rPr>
                <w:rStyle w:val="Hyperlink"/>
              </w:rPr>
              <w:t>53: NAEP 2025 Best Practices Storyboard for Introduction Video</w:t>
            </w:r>
            <w:r>
              <w:rPr>
                <w:webHidden/>
              </w:rPr>
              <w:tab/>
            </w:r>
            <w:r>
              <w:rPr>
                <w:webHidden/>
              </w:rPr>
              <w:fldChar w:fldCharType="begin"/>
            </w:r>
            <w:r>
              <w:rPr>
                <w:webHidden/>
              </w:rPr>
              <w:instrText xml:space="preserve"> PAGEREF _Toc175909625 \h </w:instrText>
            </w:r>
            <w:r>
              <w:rPr>
                <w:webHidden/>
              </w:rPr>
              <w:fldChar w:fldCharType="separate"/>
            </w:r>
            <w:r w:rsidR="00B008D6">
              <w:rPr>
                <w:webHidden/>
              </w:rPr>
              <w:t>247</w:t>
            </w:r>
            <w:r>
              <w:rPr>
                <w:webHidden/>
              </w:rPr>
              <w:fldChar w:fldCharType="end"/>
            </w:r>
          </w:hyperlink>
        </w:p>
        <w:p w:rsidR="00A84C36" w14:paraId="2B6CC9D4" w14:textId="0227B3FC">
          <w:pPr>
            <w:pStyle w:val="TOC3"/>
            <w:rPr>
              <w:rFonts w:asciiTheme="minorHAnsi" w:eastAsiaTheme="minorEastAsia" w:hAnsiTheme="minorHAnsi" w:cstheme="minorBidi"/>
              <w:b w:val="0"/>
              <w:bCs w:val="0"/>
              <w:kern w:val="2"/>
              <w14:ligatures w14:val="standardContextual"/>
            </w:rPr>
          </w:pPr>
          <w:hyperlink w:anchor="_Toc175909626" w:history="1">
            <w:r w:rsidR="009011B2">
              <w:rPr>
                <w:rStyle w:val="Hyperlink"/>
                <w:rFonts w:cstheme="minorHAnsi"/>
              </w:rPr>
              <w:t>Appendix D2-</w:t>
            </w:r>
            <w:r w:rsidRPr="008E0E1B">
              <w:rPr>
                <w:rStyle w:val="Hyperlink"/>
                <w:rFonts w:cstheme="minorHAnsi"/>
              </w:rPr>
              <w:t>54: NAEP 2025 Best Practices 2019 Infographic Grade 12 Mathematics and Reading Results</w:t>
            </w:r>
            <w:r>
              <w:rPr>
                <w:webHidden/>
              </w:rPr>
              <w:tab/>
            </w:r>
            <w:r>
              <w:rPr>
                <w:webHidden/>
              </w:rPr>
              <w:fldChar w:fldCharType="begin"/>
            </w:r>
            <w:r>
              <w:rPr>
                <w:webHidden/>
              </w:rPr>
              <w:instrText xml:space="preserve"> PAGEREF _Toc175909626 \h </w:instrText>
            </w:r>
            <w:r>
              <w:rPr>
                <w:webHidden/>
              </w:rPr>
              <w:fldChar w:fldCharType="separate"/>
            </w:r>
            <w:r w:rsidR="00B008D6">
              <w:rPr>
                <w:webHidden/>
              </w:rPr>
              <w:t>248</w:t>
            </w:r>
            <w:r>
              <w:rPr>
                <w:webHidden/>
              </w:rPr>
              <w:fldChar w:fldCharType="end"/>
            </w:r>
          </w:hyperlink>
        </w:p>
        <w:p w:rsidR="00A84C36" w14:paraId="0787A19C" w14:textId="4E69F590">
          <w:pPr>
            <w:pStyle w:val="TOC3"/>
            <w:rPr>
              <w:rFonts w:asciiTheme="minorHAnsi" w:eastAsiaTheme="minorEastAsia" w:hAnsiTheme="minorHAnsi" w:cstheme="minorBidi"/>
              <w:b w:val="0"/>
              <w:bCs w:val="0"/>
              <w:kern w:val="2"/>
              <w14:ligatures w14:val="standardContextual"/>
            </w:rPr>
          </w:pPr>
          <w:hyperlink w:anchor="_Toc175909627" w:history="1">
            <w:r w:rsidR="009011B2">
              <w:rPr>
                <w:rStyle w:val="Hyperlink"/>
                <w:rFonts w:cstheme="minorHAnsi"/>
              </w:rPr>
              <w:t>Appendix D2-</w:t>
            </w:r>
            <w:r w:rsidRPr="008E0E1B">
              <w:rPr>
                <w:rStyle w:val="Hyperlink"/>
                <w:rFonts w:cstheme="minorHAnsi"/>
              </w:rPr>
              <w:t>55: NAEP 2025 Best Practices PowerPoint Slide TV Monitor Announcement</w:t>
            </w:r>
            <w:r>
              <w:rPr>
                <w:webHidden/>
              </w:rPr>
              <w:tab/>
            </w:r>
            <w:r>
              <w:rPr>
                <w:webHidden/>
              </w:rPr>
              <w:fldChar w:fldCharType="begin"/>
            </w:r>
            <w:r>
              <w:rPr>
                <w:webHidden/>
              </w:rPr>
              <w:instrText xml:space="preserve"> PAGEREF _Toc175909627 \h </w:instrText>
            </w:r>
            <w:r>
              <w:rPr>
                <w:webHidden/>
              </w:rPr>
              <w:fldChar w:fldCharType="separate"/>
            </w:r>
            <w:r w:rsidR="00B008D6">
              <w:rPr>
                <w:webHidden/>
              </w:rPr>
              <w:t>252</w:t>
            </w:r>
            <w:r>
              <w:rPr>
                <w:webHidden/>
              </w:rPr>
              <w:fldChar w:fldCharType="end"/>
            </w:r>
          </w:hyperlink>
        </w:p>
        <w:p w:rsidR="00A84C36" w14:paraId="794F9E1B" w14:textId="2A7F0B62">
          <w:pPr>
            <w:pStyle w:val="TOC3"/>
            <w:rPr>
              <w:rFonts w:asciiTheme="minorHAnsi" w:eastAsiaTheme="minorEastAsia" w:hAnsiTheme="minorHAnsi" w:cstheme="minorBidi"/>
              <w:b w:val="0"/>
              <w:bCs w:val="0"/>
              <w:kern w:val="2"/>
              <w14:ligatures w14:val="standardContextual"/>
            </w:rPr>
          </w:pPr>
          <w:hyperlink w:anchor="_Toc175909628" w:history="1">
            <w:r w:rsidR="009011B2">
              <w:rPr>
                <w:rStyle w:val="Hyperlink"/>
                <w:rFonts w:cstheme="minorHAnsi"/>
              </w:rPr>
              <w:t>Appendix D2-</w:t>
            </w:r>
            <w:r w:rsidRPr="008E0E1B">
              <w:rPr>
                <w:rStyle w:val="Hyperlink"/>
                <w:rFonts w:cstheme="minorHAnsi"/>
              </w:rPr>
              <w:t>56: NAEP 2025 Best Practices PowerPoint Slides:  Introducing NAEP to Parents</w:t>
            </w:r>
            <w:r>
              <w:rPr>
                <w:webHidden/>
              </w:rPr>
              <w:tab/>
            </w:r>
            <w:r>
              <w:rPr>
                <w:webHidden/>
              </w:rPr>
              <w:fldChar w:fldCharType="begin"/>
            </w:r>
            <w:r>
              <w:rPr>
                <w:webHidden/>
              </w:rPr>
              <w:instrText xml:space="preserve"> PAGEREF _Toc175909628 \h </w:instrText>
            </w:r>
            <w:r>
              <w:rPr>
                <w:webHidden/>
              </w:rPr>
              <w:fldChar w:fldCharType="separate"/>
            </w:r>
            <w:r w:rsidR="00B008D6">
              <w:rPr>
                <w:webHidden/>
              </w:rPr>
              <w:t>253</w:t>
            </w:r>
            <w:r>
              <w:rPr>
                <w:webHidden/>
              </w:rPr>
              <w:fldChar w:fldCharType="end"/>
            </w:r>
          </w:hyperlink>
        </w:p>
        <w:p w:rsidR="00A84C36" w14:paraId="7E717A1A" w14:textId="655F2ABC">
          <w:pPr>
            <w:pStyle w:val="TOC3"/>
            <w:rPr>
              <w:rFonts w:asciiTheme="minorHAnsi" w:eastAsiaTheme="minorEastAsia" w:hAnsiTheme="minorHAnsi" w:cstheme="minorBidi"/>
              <w:b w:val="0"/>
              <w:bCs w:val="0"/>
              <w:kern w:val="2"/>
              <w14:ligatures w14:val="standardContextual"/>
            </w:rPr>
          </w:pPr>
          <w:hyperlink w:anchor="_Toc175909629" w:history="1">
            <w:r w:rsidR="009011B2">
              <w:rPr>
                <w:rStyle w:val="Hyperlink"/>
                <w:rFonts w:cstheme="minorHAnsi"/>
              </w:rPr>
              <w:t>Appendix D2-</w:t>
            </w:r>
            <w:r w:rsidRPr="008E0E1B">
              <w:rPr>
                <w:rStyle w:val="Hyperlink"/>
                <w:rFonts w:cstheme="minorHAnsi"/>
              </w:rPr>
              <w:t>57: NAEP 2025 Best Practices PowerPoint Slides: Introducing NAEP to Students</w:t>
            </w:r>
            <w:r>
              <w:rPr>
                <w:webHidden/>
              </w:rPr>
              <w:tab/>
            </w:r>
            <w:r>
              <w:rPr>
                <w:webHidden/>
              </w:rPr>
              <w:fldChar w:fldCharType="begin"/>
            </w:r>
            <w:r>
              <w:rPr>
                <w:webHidden/>
              </w:rPr>
              <w:instrText xml:space="preserve"> PAGEREF _Toc175909629 \h </w:instrText>
            </w:r>
            <w:r>
              <w:rPr>
                <w:webHidden/>
              </w:rPr>
              <w:fldChar w:fldCharType="separate"/>
            </w:r>
            <w:r w:rsidR="00B008D6">
              <w:rPr>
                <w:webHidden/>
              </w:rPr>
              <w:t>262</w:t>
            </w:r>
            <w:r>
              <w:rPr>
                <w:webHidden/>
              </w:rPr>
              <w:fldChar w:fldCharType="end"/>
            </w:r>
          </w:hyperlink>
        </w:p>
        <w:p w:rsidR="00A84C36" w14:paraId="626620DE" w14:textId="40F8C87B">
          <w:pPr>
            <w:pStyle w:val="TOC3"/>
            <w:rPr>
              <w:rFonts w:asciiTheme="minorHAnsi" w:eastAsiaTheme="minorEastAsia" w:hAnsiTheme="minorHAnsi" w:cstheme="minorBidi"/>
              <w:b w:val="0"/>
              <w:bCs w:val="0"/>
              <w:kern w:val="2"/>
              <w14:ligatures w14:val="standardContextual"/>
            </w:rPr>
          </w:pPr>
          <w:hyperlink w:anchor="_Toc175909630" w:history="1">
            <w:r w:rsidR="009011B2">
              <w:rPr>
                <w:rStyle w:val="Hyperlink"/>
                <w:rFonts w:cstheme="minorHAnsi"/>
              </w:rPr>
              <w:t>Appendix D2-</w:t>
            </w:r>
            <w:r w:rsidRPr="008E0E1B">
              <w:rPr>
                <w:rStyle w:val="Hyperlink"/>
                <w:rFonts w:cstheme="minorHAnsi"/>
              </w:rPr>
              <w:t>58: NAEP 2025 Best Practices PowerPoint Slides: Introducing NAEP to Teachers</w:t>
            </w:r>
            <w:r>
              <w:rPr>
                <w:webHidden/>
              </w:rPr>
              <w:tab/>
            </w:r>
            <w:r>
              <w:rPr>
                <w:webHidden/>
              </w:rPr>
              <w:fldChar w:fldCharType="begin"/>
            </w:r>
            <w:r>
              <w:rPr>
                <w:webHidden/>
              </w:rPr>
              <w:instrText xml:space="preserve"> PAGEREF _Toc175909630 \h </w:instrText>
            </w:r>
            <w:r>
              <w:rPr>
                <w:webHidden/>
              </w:rPr>
              <w:fldChar w:fldCharType="separate"/>
            </w:r>
            <w:r w:rsidR="00B008D6">
              <w:rPr>
                <w:webHidden/>
              </w:rPr>
              <w:t>270</w:t>
            </w:r>
            <w:r>
              <w:rPr>
                <w:webHidden/>
              </w:rPr>
              <w:fldChar w:fldCharType="end"/>
            </w:r>
          </w:hyperlink>
        </w:p>
        <w:p w:rsidR="00A84C36" w14:paraId="0307D45F" w14:textId="7FE08538">
          <w:pPr>
            <w:pStyle w:val="TOC3"/>
            <w:rPr>
              <w:rFonts w:asciiTheme="minorHAnsi" w:eastAsiaTheme="minorEastAsia" w:hAnsiTheme="minorHAnsi" w:cstheme="minorBidi"/>
              <w:b w:val="0"/>
              <w:bCs w:val="0"/>
              <w:kern w:val="2"/>
              <w14:ligatures w14:val="standardContextual"/>
            </w:rPr>
          </w:pPr>
          <w:hyperlink w:anchor="_Toc175909631" w:history="1">
            <w:r w:rsidR="009011B2">
              <w:rPr>
                <w:rStyle w:val="Hyperlink"/>
                <w:rFonts w:cstheme="minorHAnsi"/>
              </w:rPr>
              <w:t>Appendix D2-</w:t>
            </w:r>
            <w:r w:rsidRPr="008E0E1B">
              <w:rPr>
                <w:rStyle w:val="Hyperlink"/>
                <w:rFonts w:cstheme="minorHAnsi"/>
              </w:rPr>
              <w:t>59: NAEP 2025 Best Practices HTML Emails</w:t>
            </w:r>
            <w:r>
              <w:rPr>
                <w:webHidden/>
              </w:rPr>
              <w:tab/>
            </w:r>
            <w:r>
              <w:rPr>
                <w:webHidden/>
              </w:rPr>
              <w:fldChar w:fldCharType="begin"/>
            </w:r>
            <w:r>
              <w:rPr>
                <w:webHidden/>
              </w:rPr>
              <w:instrText xml:space="preserve"> PAGEREF _Toc175909631 \h </w:instrText>
            </w:r>
            <w:r>
              <w:rPr>
                <w:webHidden/>
              </w:rPr>
              <w:fldChar w:fldCharType="separate"/>
            </w:r>
            <w:r w:rsidR="00B008D6">
              <w:rPr>
                <w:webHidden/>
              </w:rPr>
              <w:t>278</w:t>
            </w:r>
            <w:r>
              <w:rPr>
                <w:webHidden/>
              </w:rPr>
              <w:fldChar w:fldCharType="end"/>
            </w:r>
          </w:hyperlink>
        </w:p>
        <w:p w:rsidR="00A84C36" w14:paraId="5E6AED51" w14:textId="052F970E">
          <w:pPr>
            <w:pStyle w:val="TOC3"/>
            <w:rPr>
              <w:rFonts w:asciiTheme="minorHAnsi" w:eastAsiaTheme="minorEastAsia" w:hAnsiTheme="minorHAnsi" w:cstheme="minorBidi"/>
              <w:b w:val="0"/>
              <w:bCs w:val="0"/>
              <w:kern w:val="2"/>
              <w14:ligatures w14:val="standardContextual"/>
            </w:rPr>
          </w:pPr>
          <w:hyperlink w:anchor="_Toc175909632" w:history="1">
            <w:r w:rsidR="009011B2">
              <w:rPr>
                <w:rStyle w:val="Hyperlink"/>
                <w:rFonts w:cstheme="minorHAnsi"/>
              </w:rPr>
              <w:t>Appendix D2-</w:t>
            </w:r>
            <w:r w:rsidRPr="008E0E1B">
              <w:rPr>
                <w:rStyle w:val="Hyperlink"/>
                <w:rFonts w:cstheme="minorHAnsi"/>
              </w:rPr>
              <w:t>60: NAEP 2025 Best Practices Talking Points Principals and Teachers to Parents</w:t>
            </w:r>
            <w:r>
              <w:rPr>
                <w:webHidden/>
              </w:rPr>
              <w:tab/>
            </w:r>
            <w:r>
              <w:rPr>
                <w:webHidden/>
              </w:rPr>
              <w:fldChar w:fldCharType="begin"/>
            </w:r>
            <w:r>
              <w:rPr>
                <w:webHidden/>
              </w:rPr>
              <w:instrText xml:space="preserve"> PAGEREF _Toc175909632 \h </w:instrText>
            </w:r>
            <w:r>
              <w:rPr>
                <w:webHidden/>
              </w:rPr>
              <w:fldChar w:fldCharType="separate"/>
            </w:r>
            <w:r w:rsidR="00B008D6">
              <w:rPr>
                <w:webHidden/>
              </w:rPr>
              <w:t>281</w:t>
            </w:r>
            <w:r>
              <w:rPr>
                <w:webHidden/>
              </w:rPr>
              <w:fldChar w:fldCharType="end"/>
            </w:r>
          </w:hyperlink>
        </w:p>
        <w:p w:rsidR="00A84C36" w14:paraId="519EE47D" w14:textId="7D10CE99">
          <w:pPr>
            <w:pStyle w:val="TOC3"/>
            <w:rPr>
              <w:rFonts w:asciiTheme="minorHAnsi" w:eastAsiaTheme="minorEastAsia" w:hAnsiTheme="minorHAnsi" w:cstheme="minorBidi"/>
              <w:b w:val="0"/>
              <w:bCs w:val="0"/>
              <w:kern w:val="2"/>
              <w14:ligatures w14:val="standardContextual"/>
            </w:rPr>
          </w:pPr>
          <w:hyperlink w:anchor="_Toc175909638" w:history="1">
            <w:r w:rsidR="009011B2">
              <w:rPr>
                <w:rStyle w:val="Hyperlink"/>
                <w:rFonts w:cstheme="minorHAnsi"/>
              </w:rPr>
              <w:t>Appendix D2-</w:t>
            </w:r>
            <w:r w:rsidRPr="008E0E1B">
              <w:rPr>
                <w:rStyle w:val="Hyperlink"/>
                <w:rFonts w:cstheme="minorHAnsi"/>
              </w:rPr>
              <w:t>61: NAEP 2025 Best Practices Talking Points Principals and Teachers to Students</w:t>
            </w:r>
            <w:r>
              <w:rPr>
                <w:webHidden/>
              </w:rPr>
              <w:tab/>
            </w:r>
            <w:r>
              <w:rPr>
                <w:webHidden/>
              </w:rPr>
              <w:fldChar w:fldCharType="begin"/>
            </w:r>
            <w:r>
              <w:rPr>
                <w:webHidden/>
              </w:rPr>
              <w:instrText xml:space="preserve"> PAGEREF _Toc175909638 \h </w:instrText>
            </w:r>
            <w:r>
              <w:rPr>
                <w:webHidden/>
              </w:rPr>
              <w:fldChar w:fldCharType="separate"/>
            </w:r>
            <w:r w:rsidR="00B008D6">
              <w:rPr>
                <w:webHidden/>
              </w:rPr>
              <w:t>282</w:t>
            </w:r>
            <w:r>
              <w:rPr>
                <w:webHidden/>
              </w:rPr>
              <w:fldChar w:fldCharType="end"/>
            </w:r>
          </w:hyperlink>
        </w:p>
        <w:p w:rsidR="00A84C36" w14:paraId="1144BEA2" w14:textId="164F42FB">
          <w:pPr>
            <w:pStyle w:val="TOC3"/>
            <w:rPr>
              <w:rFonts w:asciiTheme="minorHAnsi" w:eastAsiaTheme="minorEastAsia" w:hAnsiTheme="minorHAnsi" w:cstheme="minorBidi"/>
              <w:b w:val="0"/>
              <w:bCs w:val="0"/>
              <w:kern w:val="2"/>
              <w14:ligatures w14:val="standardContextual"/>
            </w:rPr>
          </w:pPr>
          <w:hyperlink w:anchor="_Toc175909643" w:history="1">
            <w:r w:rsidR="009011B2">
              <w:rPr>
                <w:rStyle w:val="Hyperlink"/>
                <w:rFonts w:cstheme="minorHAnsi"/>
              </w:rPr>
              <w:t>Appendix D2-</w:t>
            </w:r>
            <w:r w:rsidRPr="008E0E1B">
              <w:rPr>
                <w:rStyle w:val="Hyperlink"/>
                <w:rFonts w:cstheme="minorHAnsi"/>
              </w:rPr>
              <w:t>62: NAEP 2025 Best Practices Talking Points Principals to Teachers</w:t>
            </w:r>
            <w:r>
              <w:rPr>
                <w:webHidden/>
              </w:rPr>
              <w:tab/>
            </w:r>
            <w:r>
              <w:rPr>
                <w:webHidden/>
              </w:rPr>
              <w:fldChar w:fldCharType="begin"/>
            </w:r>
            <w:r>
              <w:rPr>
                <w:webHidden/>
              </w:rPr>
              <w:instrText xml:space="preserve"> PAGEREF _Toc175909643 \h </w:instrText>
            </w:r>
            <w:r>
              <w:rPr>
                <w:webHidden/>
              </w:rPr>
              <w:fldChar w:fldCharType="separate"/>
            </w:r>
            <w:r w:rsidR="00B008D6">
              <w:rPr>
                <w:webHidden/>
              </w:rPr>
              <w:t>283</w:t>
            </w:r>
            <w:r>
              <w:rPr>
                <w:webHidden/>
              </w:rPr>
              <w:fldChar w:fldCharType="end"/>
            </w:r>
          </w:hyperlink>
        </w:p>
        <w:p w:rsidR="00A84C36" w14:paraId="79E81F73" w14:textId="3E04FBBE">
          <w:pPr>
            <w:pStyle w:val="TOC3"/>
            <w:rPr>
              <w:rFonts w:asciiTheme="minorHAnsi" w:eastAsiaTheme="minorEastAsia" w:hAnsiTheme="minorHAnsi" w:cstheme="minorBidi"/>
              <w:b w:val="0"/>
              <w:bCs w:val="0"/>
              <w:kern w:val="2"/>
              <w14:ligatures w14:val="standardContextual"/>
            </w:rPr>
          </w:pPr>
          <w:hyperlink w:anchor="_Toc175909648" w:history="1">
            <w:r w:rsidR="009011B2">
              <w:rPr>
                <w:rStyle w:val="Hyperlink"/>
                <w:rFonts w:cstheme="minorHAnsi"/>
              </w:rPr>
              <w:t>Appendix D2-</w:t>
            </w:r>
            <w:r w:rsidRPr="008E0E1B">
              <w:rPr>
                <w:rStyle w:val="Hyperlink"/>
                <w:rFonts w:cstheme="minorHAnsi"/>
              </w:rPr>
              <w:t>63: NAEP 2025 Best Practices School Announcement Templates</w:t>
            </w:r>
            <w:r>
              <w:rPr>
                <w:webHidden/>
              </w:rPr>
              <w:tab/>
            </w:r>
            <w:r>
              <w:rPr>
                <w:webHidden/>
              </w:rPr>
              <w:fldChar w:fldCharType="begin"/>
            </w:r>
            <w:r>
              <w:rPr>
                <w:webHidden/>
              </w:rPr>
              <w:instrText xml:space="preserve"> PAGEREF _Toc175909648 \h </w:instrText>
            </w:r>
            <w:r>
              <w:rPr>
                <w:webHidden/>
              </w:rPr>
              <w:fldChar w:fldCharType="separate"/>
            </w:r>
            <w:r w:rsidR="00B008D6">
              <w:rPr>
                <w:webHidden/>
              </w:rPr>
              <w:t>284</w:t>
            </w:r>
            <w:r>
              <w:rPr>
                <w:webHidden/>
              </w:rPr>
              <w:fldChar w:fldCharType="end"/>
            </w:r>
          </w:hyperlink>
        </w:p>
        <w:p w:rsidR="00A84C36" w14:paraId="33903E60" w14:textId="3F9A8CB3">
          <w:pPr>
            <w:pStyle w:val="TOC3"/>
            <w:rPr>
              <w:rFonts w:asciiTheme="minorHAnsi" w:eastAsiaTheme="minorEastAsia" w:hAnsiTheme="minorHAnsi" w:cstheme="minorBidi"/>
              <w:b w:val="0"/>
              <w:bCs w:val="0"/>
              <w:kern w:val="2"/>
              <w14:ligatures w14:val="standardContextual"/>
            </w:rPr>
          </w:pPr>
          <w:hyperlink w:anchor="_Toc175909656" w:history="1">
            <w:r w:rsidR="009011B2">
              <w:rPr>
                <w:rStyle w:val="Hyperlink"/>
                <w:rFonts w:cstheme="minorHAnsi"/>
              </w:rPr>
              <w:t>Appendix D2-</w:t>
            </w:r>
            <w:r w:rsidRPr="008E0E1B">
              <w:rPr>
                <w:rStyle w:val="Hyperlink"/>
                <w:rFonts w:cstheme="minorHAnsi"/>
              </w:rPr>
              <w:t>64: NAEP 2025 Best Practices High School Incentive Ideas</w:t>
            </w:r>
            <w:r>
              <w:rPr>
                <w:webHidden/>
              </w:rPr>
              <w:tab/>
            </w:r>
            <w:r>
              <w:rPr>
                <w:webHidden/>
              </w:rPr>
              <w:fldChar w:fldCharType="begin"/>
            </w:r>
            <w:r>
              <w:rPr>
                <w:webHidden/>
              </w:rPr>
              <w:instrText xml:space="preserve"> PAGEREF _Toc175909656 \h </w:instrText>
            </w:r>
            <w:r>
              <w:rPr>
                <w:webHidden/>
              </w:rPr>
              <w:fldChar w:fldCharType="separate"/>
            </w:r>
            <w:r w:rsidR="00B008D6">
              <w:rPr>
                <w:webHidden/>
              </w:rPr>
              <w:t>285</w:t>
            </w:r>
            <w:r>
              <w:rPr>
                <w:webHidden/>
              </w:rPr>
              <w:fldChar w:fldCharType="end"/>
            </w:r>
          </w:hyperlink>
        </w:p>
        <w:p w:rsidR="00A84C36" w14:paraId="096E440D" w14:textId="58860D52">
          <w:pPr>
            <w:pStyle w:val="TOC3"/>
            <w:rPr>
              <w:rFonts w:asciiTheme="minorHAnsi" w:eastAsiaTheme="minorEastAsia" w:hAnsiTheme="minorHAnsi" w:cstheme="minorBidi"/>
              <w:b w:val="0"/>
              <w:bCs w:val="0"/>
              <w:kern w:val="2"/>
              <w14:ligatures w14:val="standardContextual"/>
            </w:rPr>
          </w:pPr>
          <w:hyperlink w:anchor="_Toc175909663" w:history="1">
            <w:r w:rsidR="009011B2">
              <w:rPr>
                <w:rStyle w:val="Hyperlink"/>
                <w:rFonts w:cstheme="minorHAnsi"/>
              </w:rPr>
              <w:t>Appendix D2-</w:t>
            </w:r>
            <w:r w:rsidRPr="008E0E1B">
              <w:rPr>
                <w:rStyle w:val="Hyperlink"/>
                <w:rFonts w:cstheme="minorHAnsi"/>
              </w:rPr>
              <w:t>65: NAEP 2025 Best Practices Social Media and Online Communication Sample Announcements</w:t>
            </w:r>
            <w:r>
              <w:rPr>
                <w:webHidden/>
              </w:rPr>
              <w:tab/>
            </w:r>
            <w:r>
              <w:rPr>
                <w:webHidden/>
              </w:rPr>
              <w:fldChar w:fldCharType="begin"/>
            </w:r>
            <w:r>
              <w:rPr>
                <w:webHidden/>
              </w:rPr>
              <w:instrText xml:space="preserve"> PAGEREF _Toc175909663 \h </w:instrText>
            </w:r>
            <w:r>
              <w:rPr>
                <w:webHidden/>
              </w:rPr>
              <w:fldChar w:fldCharType="separate"/>
            </w:r>
            <w:r w:rsidR="00B008D6">
              <w:rPr>
                <w:webHidden/>
              </w:rPr>
              <w:t>286</w:t>
            </w:r>
            <w:r>
              <w:rPr>
                <w:webHidden/>
              </w:rPr>
              <w:fldChar w:fldCharType="end"/>
            </w:r>
          </w:hyperlink>
        </w:p>
        <w:p w:rsidR="00A84C36" w14:paraId="029738D5" w14:textId="5CE7006A">
          <w:pPr>
            <w:pStyle w:val="TOC3"/>
            <w:rPr>
              <w:rFonts w:asciiTheme="minorHAnsi" w:eastAsiaTheme="minorEastAsia" w:hAnsiTheme="minorHAnsi" w:cstheme="minorBidi"/>
              <w:b w:val="0"/>
              <w:bCs w:val="0"/>
              <w:kern w:val="2"/>
              <w14:ligatures w14:val="standardContextual"/>
            </w:rPr>
          </w:pPr>
          <w:hyperlink w:anchor="_Toc175909671" w:history="1">
            <w:r w:rsidR="009011B2">
              <w:rPr>
                <w:rStyle w:val="Hyperlink"/>
                <w:rFonts w:cstheme="minorHAnsi"/>
              </w:rPr>
              <w:t>Appendix D2-</w:t>
            </w:r>
            <w:r w:rsidRPr="008E0E1B">
              <w:rPr>
                <w:rStyle w:val="Hyperlink"/>
                <w:rFonts w:cstheme="minorHAnsi"/>
              </w:rPr>
              <w:t>66: NAEP 2025 Best Practices Certificate of Community Service</w:t>
            </w:r>
            <w:r>
              <w:rPr>
                <w:webHidden/>
              </w:rPr>
              <w:tab/>
            </w:r>
            <w:r>
              <w:rPr>
                <w:webHidden/>
              </w:rPr>
              <w:fldChar w:fldCharType="begin"/>
            </w:r>
            <w:r>
              <w:rPr>
                <w:webHidden/>
              </w:rPr>
              <w:instrText xml:space="preserve"> PAGEREF _Toc175909671 \h </w:instrText>
            </w:r>
            <w:r>
              <w:rPr>
                <w:webHidden/>
              </w:rPr>
              <w:fldChar w:fldCharType="separate"/>
            </w:r>
            <w:r w:rsidR="00B008D6">
              <w:rPr>
                <w:webHidden/>
              </w:rPr>
              <w:t>289</w:t>
            </w:r>
            <w:r>
              <w:rPr>
                <w:webHidden/>
              </w:rPr>
              <w:fldChar w:fldCharType="end"/>
            </w:r>
          </w:hyperlink>
        </w:p>
        <w:p w:rsidR="00A84C36" w14:paraId="7E6C0576" w14:textId="366F6162">
          <w:pPr>
            <w:pStyle w:val="TOC3"/>
            <w:rPr>
              <w:rFonts w:asciiTheme="minorHAnsi" w:eastAsiaTheme="minorEastAsia" w:hAnsiTheme="minorHAnsi" w:cstheme="minorBidi"/>
              <w:b w:val="0"/>
              <w:bCs w:val="0"/>
              <w:kern w:val="2"/>
              <w14:ligatures w14:val="standardContextual"/>
            </w:rPr>
          </w:pPr>
          <w:hyperlink w:anchor="_Toc175909672" w:history="1">
            <w:r w:rsidR="009011B2">
              <w:rPr>
                <w:rStyle w:val="Hyperlink"/>
                <w:rFonts w:cstheme="minorHAnsi"/>
              </w:rPr>
              <w:t>Appendix D2-</w:t>
            </w:r>
            <w:r w:rsidRPr="008E0E1B">
              <w:rPr>
                <w:rStyle w:val="Hyperlink"/>
                <w:rFonts w:cstheme="minorHAnsi"/>
              </w:rPr>
              <w:t>67: NAEP 2025 Best Practices Certificate of Appreciation</w:t>
            </w:r>
            <w:r>
              <w:rPr>
                <w:webHidden/>
              </w:rPr>
              <w:tab/>
            </w:r>
            <w:r>
              <w:rPr>
                <w:webHidden/>
              </w:rPr>
              <w:fldChar w:fldCharType="begin"/>
            </w:r>
            <w:r>
              <w:rPr>
                <w:webHidden/>
              </w:rPr>
              <w:instrText xml:space="preserve"> PAGEREF _Toc175909672 \h </w:instrText>
            </w:r>
            <w:r>
              <w:rPr>
                <w:webHidden/>
              </w:rPr>
              <w:fldChar w:fldCharType="separate"/>
            </w:r>
            <w:r w:rsidR="00B008D6">
              <w:rPr>
                <w:webHidden/>
              </w:rPr>
              <w:t>290</w:t>
            </w:r>
            <w:r>
              <w:rPr>
                <w:webHidden/>
              </w:rPr>
              <w:fldChar w:fldCharType="end"/>
            </w:r>
          </w:hyperlink>
        </w:p>
        <w:p w:rsidR="00A84C36" w14:paraId="111A8804" w14:textId="5EC18E89">
          <w:pPr>
            <w:pStyle w:val="TOC3"/>
            <w:rPr>
              <w:rFonts w:asciiTheme="minorHAnsi" w:eastAsiaTheme="minorEastAsia" w:hAnsiTheme="minorHAnsi" w:cstheme="minorBidi"/>
              <w:b w:val="0"/>
              <w:bCs w:val="0"/>
              <w:kern w:val="2"/>
              <w14:ligatures w14:val="standardContextual"/>
            </w:rPr>
          </w:pPr>
          <w:hyperlink w:anchor="_Toc175909673" w:history="1">
            <w:r w:rsidR="009011B2">
              <w:rPr>
                <w:rStyle w:val="Hyperlink"/>
                <w:rFonts w:cstheme="minorHAnsi"/>
              </w:rPr>
              <w:t>Appendix D2-</w:t>
            </w:r>
            <w:r w:rsidRPr="008E0E1B">
              <w:rPr>
                <w:rStyle w:val="Hyperlink"/>
                <w:rFonts w:cstheme="minorHAnsi"/>
              </w:rPr>
              <w:t>68: NAEP 2025 Best Practices NAEP Data, Tools, and Resources</w:t>
            </w:r>
            <w:r>
              <w:rPr>
                <w:webHidden/>
              </w:rPr>
              <w:tab/>
            </w:r>
            <w:r>
              <w:rPr>
                <w:webHidden/>
              </w:rPr>
              <w:fldChar w:fldCharType="begin"/>
            </w:r>
            <w:r>
              <w:rPr>
                <w:webHidden/>
              </w:rPr>
              <w:instrText xml:space="preserve"> PAGEREF _Toc175909673 \h </w:instrText>
            </w:r>
            <w:r>
              <w:rPr>
                <w:webHidden/>
              </w:rPr>
              <w:fldChar w:fldCharType="separate"/>
            </w:r>
            <w:r w:rsidR="00B008D6">
              <w:rPr>
                <w:webHidden/>
              </w:rPr>
              <w:t>292</w:t>
            </w:r>
            <w:r>
              <w:rPr>
                <w:webHidden/>
              </w:rPr>
              <w:fldChar w:fldCharType="end"/>
            </w:r>
          </w:hyperlink>
        </w:p>
        <w:p w:rsidR="006F2D79" w:rsidP="002F085D" w14:paraId="40769D94" w14:textId="41E0CD81">
          <w:pPr>
            <w:pStyle w:val="TOC3"/>
            <w:rPr>
              <w:rStyle w:val="Hyperlink"/>
              <w:kern w:val="2"/>
              <w14:ligatures w14:val="standardContextual"/>
            </w:rPr>
          </w:pPr>
          <w:r>
            <w:fldChar w:fldCharType="end"/>
          </w:r>
        </w:p>
      </w:sdtContent>
    </w:sdt>
    <w:p w:rsidR="00033683" w:rsidRPr="00E03F79" w:rsidP="00E03F79" w14:paraId="4F1B0A32" w14:textId="093D71BC"/>
    <w:p w:rsidR="008A27F2" w14:paraId="74AA1C1E" w14:textId="77777777">
      <w:pPr>
        <w:widowControl/>
        <w:spacing w:after="160" w:line="259" w:lineRule="auto"/>
        <w:rPr>
          <w:rStyle w:val="Strong"/>
          <w:rFonts w:ascii="Times New Roman" w:hAnsi="Times New Roman" w:cs="Times New Roman"/>
          <w:color w:val="2F5496" w:themeColor="accent5" w:themeShade="BF"/>
        </w:rPr>
      </w:pPr>
      <w:bookmarkStart w:id="1" w:name="_Toc158275967"/>
      <w:bookmarkStart w:id="2" w:name="_Toc175909504"/>
      <w:bookmarkEnd w:id="0"/>
      <w:r>
        <w:rPr>
          <w:rStyle w:val="Strong"/>
          <w:rFonts w:ascii="Times New Roman" w:hAnsi="Times New Roman" w:cs="Times New Roman"/>
          <w:color w:val="2F5496" w:themeColor="accent5" w:themeShade="BF"/>
        </w:rPr>
        <w:br w:type="page"/>
      </w:r>
    </w:p>
    <w:p w:rsidR="00BC41D4" w:rsidRPr="002F085D" w:rsidP="00FE47D5" w14:paraId="2F48A380" w14:textId="2ADA51EE">
      <w:pPr>
        <w:pStyle w:val="Heading3"/>
        <w:rPr>
          <w:rFonts w:ascii="Times New Roman" w:hAnsi="Times New Roman" w:cs="Times New Roman"/>
          <w:b/>
          <w:color w:val="2F5496" w:themeColor="accent5" w:themeShade="BF"/>
        </w:rPr>
      </w:pPr>
      <w:r>
        <w:rPr>
          <w:rStyle w:val="Strong"/>
          <w:rFonts w:ascii="Times New Roman" w:hAnsi="Times New Roman" w:cs="Times New Roman"/>
          <w:color w:val="2F5496" w:themeColor="accent5" w:themeShade="BF"/>
        </w:rPr>
        <w:t>Appendix D2-</w:t>
      </w:r>
      <w:r w:rsidRPr="002F085D">
        <w:rPr>
          <w:rStyle w:val="Strong"/>
          <w:rFonts w:ascii="Times New Roman" w:hAnsi="Times New Roman" w:cs="Times New Roman"/>
          <w:color w:val="2F5496" w:themeColor="accent5" w:themeShade="BF"/>
        </w:rPr>
        <w:t>1: NAEP 202</w:t>
      </w:r>
      <w:bookmarkEnd w:id="1"/>
      <w:r w:rsidRPr="002F085D">
        <w:rPr>
          <w:rStyle w:val="Strong"/>
          <w:rFonts w:ascii="Times New Roman" w:hAnsi="Times New Roman" w:cs="Times New Roman"/>
          <w:color w:val="2F5496" w:themeColor="accent5" w:themeShade="BF"/>
        </w:rPr>
        <w:t>5 Field Test Overview Brochure (English and PR Spanish)</w:t>
      </w:r>
      <w:bookmarkEnd w:id="2"/>
    </w:p>
    <w:p w:rsidR="000507CC" w:rsidRPr="000507CC" w:rsidP="000507CC" w14:paraId="2FB5965D" w14:textId="77777777">
      <w:pPr>
        <w:widowControl/>
        <w:spacing w:after="0" w:line="240" w:lineRule="auto"/>
        <w:rPr>
          <w:rFonts w:ascii="Calibri" w:eastAsia="Calibri" w:hAnsi="Calibri" w:cs="Times New Roman"/>
          <w:b/>
          <w:bCs/>
          <w:i/>
          <w:iCs/>
          <w:kern w:val="2"/>
          <w14:ligatures w14:val="standardContextual"/>
        </w:rPr>
      </w:pPr>
      <w:r w:rsidRPr="000507CC">
        <w:rPr>
          <w:rFonts w:ascii="Calibri" w:eastAsia="Calibri" w:hAnsi="Calibri" w:cs="Times New Roman"/>
          <w:b/>
          <w:bCs/>
          <w:i/>
          <w:iCs/>
          <w:kern w:val="2"/>
          <w:u w:val="single"/>
          <w14:ligatures w14:val="standardContextual"/>
        </w:rPr>
        <w:t xml:space="preserve">Title: </w:t>
      </w:r>
      <w:r w:rsidRPr="000507CC">
        <w:rPr>
          <w:rFonts w:ascii="Calibri" w:eastAsia="Calibri" w:hAnsi="Calibri" w:cs="Times New Roman"/>
          <w:b/>
          <w:bCs/>
          <w:i/>
          <w:iCs/>
          <w:kern w:val="2"/>
          <w14:ligatures w14:val="standardContextual"/>
        </w:rPr>
        <w:t>Overview of NAEP 2025 Field Test</w:t>
      </w:r>
    </w:p>
    <w:p w:rsidR="000507CC" w:rsidRPr="000507CC" w:rsidP="000507CC" w14:paraId="64563950"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(Grades 4, 8, and 12; math and reading)</w:t>
      </w:r>
    </w:p>
    <w:p w:rsidR="000507CC" w:rsidRPr="000507CC" w:rsidP="000507CC" w14:paraId="5AE18F7F" w14:textId="77777777">
      <w:pPr>
        <w:widowControl/>
        <w:spacing w:after="0" w:line="240" w:lineRule="auto"/>
        <w:rPr>
          <w:rFonts w:ascii="Calibri" w:eastAsia="Calibri" w:hAnsi="Calibri" w:cs="Times New Roman"/>
          <w:kern w:val="2"/>
          <w14:ligatures w14:val="standardContextual"/>
        </w:rPr>
      </w:pPr>
    </w:p>
    <w:p w:rsidR="000507CC" w:rsidRPr="000507CC" w:rsidP="000507CC" w14:paraId="1A4AE863"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The National Assessment of Educational Progress (NAEP)</w:t>
      </w:r>
      <w:r w:rsidRPr="000507CC">
        <w:rPr>
          <w:rFonts w:ascii="Arial" w:eastAsia="Calibri" w:hAnsi="Arial" w:cs="Arial"/>
          <w:kern w:val="2"/>
          <w14:ligatures w14:val="standardContextual"/>
        </w:rPr>
        <w:t>—</w:t>
      </w:r>
      <w:r w:rsidRPr="000507CC">
        <w:rPr>
          <w:rFonts w:ascii="Calibri" w:eastAsia="Calibri" w:hAnsi="Calibri" w:cs="Times New Roman"/>
          <w:kern w:val="2"/>
          <w14:ligatures w14:val="standardContextual"/>
        </w:rPr>
        <w:t>administered by the National Center for Education Statistics (NCES)</w:t>
      </w:r>
      <w:r w:rsidRPr="000507CC">
        <w:rPr>
          <w:rFonts w:ascii="Arial" w:eastAsia="Calibri" w:hAnsi="Arial" w:cs="Arial"/>
          <w:kern w:val="2"/>
          <w14:ligatures w14:val="standardContextual"/>
        </w:rPr>
        <w:t>—</w:t>
      </w:r>
      <w:r w:rsidRPr="000507CC">
        <w:rPr>
          <w:rFonts w:ascii="Calibri" w:eastAsia="Calibri" w:hAnsi="Calibri" w:cs="Times New Roman"/>
          <w:kern w:val="2"/>
          <w14:ligatures w14:val="standardContextual"/>
        </w:rPr>
        <w:t xml:space="preserve">is the largest nationally representative and continuing assessment of what our nation’s students know and can do in various subjects. NAEP has been on a trajectory of modernization for years, leveraging digital technologies to improve the assessment processes and testing experience for students, while continuing to report vital data on student achievement. </w:t>
      </w:r>
    </w:p>
    <w:p w:rsidR="000507CC" w:rsidRPr="000507CC" w:rsidP="000507CC" w14:paraId="46C1CAFF" w14:textId="77777777">
      <w:pPr>
        <w:widowControl/>
        <w:spacing w:after="0" w:line="240" w:lineRule="auto"/>
        <w:rPr>
          <w:rFonts w:ascii="Calibri" w:eastAsia="Calibri" w:hAnsi="Calibri" w:cs="Times New Roman"/>
          <w:kern w:val="2"/>
          <w14:ligatures w14:val="standardContextual"/>
        </w:rPr>
      </w:pPr>
    </w:p>
    <w:p w:rsidR="000507CC" w:rsidRPr="000507CC" w:rsidP="000507CC" w14:paraId="139578D9"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Ultimately, NCES’s goals are to improve NAEP’s administration model to be more efficient and to be able to administer the assessment on devices (e.g., desktops, laptops, tablets with keyboards) students are most familiar with. In 2024, NCES administered the NAEP mathematics and reading assessments using school Internet and administered a proof-of-concept study at grades 4 and 8 using school devices. As the next step toward making the administration model more efficient, NCES will administer a field test as part of the NAEP 2025 program. This field test is part of NCES’s transition plan toward using devices and Internet managed by schools or districts to administer NAEP, which is intended to improve the assessment experience for schools and students. When assessed on devices that are most familiar to them, students will be able to participate in NAEP in a way that is more comfortable for them.</w:t>
      </w:r>
    </w:p>
    <w:p w:rsidR="000507CC" w:rsidRPr="000507CC" w:rsidP="000507CC" w14:paraId="6849D8FF" w14:textId="77777777">
      <w:pPr>
        <w:widowControl/>
        <w:spacing w:after="0" w:line="240" w:lineRule="auto"/>
        <w:rPr>
          <w:rFonts w:ascii="Calibri" w:eastAsia="Calibri" w:hAnsi="Calibri" w:cs="Times New Roman"/>
          <w:kern w:val="2"/>
          <w14:ligatures w14:val="standardContextual"/>
        </w:rPr>
      </w:pPr>
    </w:p>
    <w:p w:rsidR="000507CC" w:rsidRPr="000507CC" w:rsidP="000507CC" w14:paraId="7416A95E" w14:textId="77777777">
      <w:pPr>
        <w:widowControl/>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Call out box:</w:t>
      </w:r>
    </w:p>
    <w:p w:rsidR="000507CC" w:rsidRPr="000507CC" w:rsidP="000507CC" w14:paraId="246C6938" w14:textId="77777777">
      <w:pPr>
        <w:widowControl/>
        <w:spacing w:after="0" w:line="240" w:lineRule="auto"/>
        <w:rPr>
          <w:rFonts w:ascii="Calibri" w:eastAsia="Calibri" w:hAnsi="Calibri" w:cs="Times New Roman"/>
          <w:b/>
          <w:bCs/>
          <w:i/>
          <w:iCs/>
          <w:kern w:val="2"/>
          <w14:ligatures w14:val="standardContextual"/>
        </w:rPr>
      </w:pPr>
      <w:r w:rsidRPr="000507CC">
        <w:rPr>
          <w:rFonts w:ascii="Calibri" w:eastAsia="Calibri" w:hAnsi="Calibri" w:cs="Times New Roman"/>
          <w:b/>
          <w:bCs/>
          <w:i/>
          <w:iCs/>
          <w:kern w:val="2"/>
          <w14:ligatures w14:val="standardContextual"/>
        </w:rPr>
        <w:t>Assessment Details</w:t>
      </w:r>
    </w:p>
    <w:p w:rsidR="000507CC" w:rsidRPr="000507CC" w:rsidP="00BD628E" w14:paraId="6E0D5CBD" w14:textId="77777777">
      <w:pPr>
        <w:widowControl/>
        <w:numPr>
          <w:ilvl w:val="0"/>
          <w:numId w:val="15"/>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Dates: January 27–March 7, 2025</w:t>
      </w:r>
    </w:p>
    <w:p w:rsidR="000507CC" w:rsidRPr="000507CC" w:rsidP="00BD628E" w14:paraId="11AB9EDF" w14:textId="77777777">
      <w:pPr>
        <w:widowControl/>
        <w:numPr>
          <w:ilvl w:val="0"/>
          <w:numId w:val="16"/>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Subjects: Mathematics and Reading</w:t>
      </w:r>
    </w:p>
    <w:p w:rsidR="000507CC" w:rsidRPr="000507CC" w:rsidP="00BD628E" w14:paraId="7FFA8D2D" w14:textId="77777777">
      <w:pPr>
        <w:widowControl/>
        <w:numPr>
          <w:ilvl w:val="0"/>
          <w:numId w:val="16"/>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Grades: 4, 8, and 12</w:t>
      </w:r>
    </w:p>
    <w:p w:rsidR="000507CC" w:rsidRPr="000507CC" w:rsidP="00BD628E" w14:paraId="4A06F214" w14:textId="77777777">
      <w:pPr>
        <w:widowControl/>
        <w:numPr>
          <w:ilvl w:val="0"/>
          <w:numId w:val="16"/>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Sessions: Two groups of up to 25 students each, or one group of up to 50 students</w:t>
      </w:r>
    </w:p>
    <w:p w:rsidR="000507CC" w:rsidRPr="000507CC" w:rsidP="00BD628E" w14:paraId="0781D77D" w14:textId="77777777">
      <w:pPr>
        <w:widowControl/>
        <w:numPr>
          <w:ilvl w:val="0"/>
          <w:numId w:val="16"/>
        </w:numPr>
        <w:spacing w:after="0" w:line="240" w:lineRule="auto"/>
        <w:rPr>
          <w:rFonts w:ascii="Calibri" w:eastAsia="Calibri" w:hAnsi="Calibri" w:cs="Times New Roman"/>
          <w:i/>
          <w:iCs/>
          <w:kern w:val="2"/>
          <w14:ligatures w14:val="standardContextual"/>
        </w:rPr>
      </w:pPr>
      <w:r w:rsidRPr="000507CC">
        <w:rPr>
          <w:rFonts w:ascii="Calibri" w:eastAsia="Calibri" w:hAnsi="Calibri" w:cs="Times New Roman"/>
          <w:i/>
          <w:iCs/>
          <w:kern w:val="2"/>
          <w14:ligatures w14:val="standardContextual"/>
        </w:rPr>
        <w:t>Student time: Approximately 2 hours (including transition time, directions, and completion of a survey questionnaire)</w:t>
      </w:r>
    </w:p>
    <w:p w:rsidR="000507CC" w:rsidRPr="000507CC" w:rsidP="000507CC" w14:paraId="1B34914E" w14:textId="77777777">
      <w:pPr>
        <w:widowControl/>
        <w:spacing w:after="0" w:line="240" w:lineRule="auto"/>
        <w:rPr>
          <w:rFonts w:ascii="Calibri" w:eastAsia="Calibri" w:hAnsi="Calibri" w:cs="Times New Roman"/>
          <w:kern w:val="2"/>
          <w14:ligatures w14:val="standardContextual"/>
        </w:rPr>
      </w:pPr>
    </w:p>
    <w:p w:rsidR="000507CC" w:rsidRPr="000507CC" w:rsidP="000507CC" w14:paraId="4AB72E55"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 xml:space="preserve">Each student will answer questions in one subject only. Students will also complete a survey questionnaire about their experience with the assessment and their educational experiences and opportunities to learn both in and outside of the classroom. </w:t>
      </w:r>
    </w:p>
    <w:p w:rsidR="000507CC" w:rsidRPr="000507CC" w:rsidP="000507CC" w14:paraId="70795A47" w14:textId="77777777">
      <w:pPr>
        <w:widowControl/>
        <w:spacing w:after="0" w:line="240" w:lineRule="auto"/>
        <w:rPr>
          <w:rFonts w:ascii="Calibri" w:eastAsia="Calibri" w:hAnsi="Calibri" w:cs="Times New Roman"/>
          <w:kern w:val="2"/>
          <w14:ligatures w14:val="standardContextual"/>
        </w:rPr>
      </w:pPr>
    </w:p>
    <w:p w:rsidR="000507CC" w:rsidRPr="000507CC" w:rsidP="000507CC" w14:paraId="7A89491B"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Achievement data from the study will not be publicly reported but will be used to inform future NAEP assessments.</w:t>
      </w:r>
    </w:p>
    <w:p w:rsidR="000507CC" w:rsidRPr="000507CC" w:rsidP="000507CC" w14:paraId="7FC67FA0" w14:textId="77777777">
      <w:pPr>
        <w:widowControl/>
        <w:spacing w:after="0" w:line="240" w:lineRule="auto"/>
        <w:rPr>
          <w:rFonts w:ascii="Calibri" w:eastAsia="Calibri" w:hAnsi="Calibri" w:cs="Times New Roman"/>
          <w:kern w:val="2"/>
          <w14:ligatures w14:val="standardContextual"/>
        </w:rPr>
      </w:pPr>
    </w:p>
    <w:p w:rsidR="000507CC" w:rsidRPr="000507CC" w:rsidP="000507CC" w14:paraId="7D1B0FD6" w14:textId="77777777">
      <w:pPr>
        <w:widowControl/>
        <w:spacing w:after="0" w:line="240" w:lineRule="auto"/>
        <w:rPr>
          <w:rFonts w:ascii="Calibri" w:eastAsia="Calibri" w:hAnsi="Calibri" w:cs="Times New Roman"/>
          <w:b/>
          <w:kern w:val="2"/>
          <w14:ligatures w14:val="standardContextual"/>
        </w:rPr>
      </w:pPr>
      <w:bookmarkStart w:id="3" w:name="_Hlk508013637"/>
      <w:r w:rsidRPr="000507CC">
        <w:rPr>
          <w:rFonts w:ascii="Calibri" w:eastAsia="Calibri" w:hAnsi="Calibri" w:cs="Times New Roman"/>
          <w:b/>
          <w:kern w:val="2"/>
          <w14:ligatures w14:val="standardContextual"/>
        </w:rPr>
        <w:t>Research and Development</w:t>
      </w:r>
    </w:p>
    <w:p w:rsidR="000507CC" w:rsidRPr="000507CC" w:rsidP="000507CC" w14:paraId="123B888B"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NCES is a leader in research and innovation for large-scale assessments. NAEP’s modernizations are driven by research focused on education theory, policy, cognitive science, and classroom practice—consistent with the program’s reputation for high-quality, valid, and reliable assessments and data.</w:t>
      </w:r>
    </w:p>
    <w:p w:rsidR="000507CC" w:rsidRPr="000507CC" w:rsidP="000507CC" w14:paraId="10F20375" w14:textId="77777777">
      <w:pPr>
        <w:widowControl/>
        <w:spacing w:after="0" w:line="240" w:lineRule="auto"/>
        <w:rPr>
          <w:rFonts w:ascii="Calibri" w:eastAsia="Calibri" w:hAnsi="Calibri" w:cs="Times New Roman"/>
          <w:kern w:val="2"/>
          <w14:ligatures w14:val="standardContextual"/>
        </w:rPr>
      </w:pPr>
    </w:p>
    <w:p w:rsidR="000507CC" w:rsidRPr="000507CC" w:rsidP="000507CC" w14:paraId="2F7B5381"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NCES will continue to explore how to best use evolving digital technologies to provide relevant data about student achievement.</w:t>
      </w:r>
    </w:p>
    <w:bookmarkEnd w:id="3"/>
    <w:p w:rsidR="000507CC" w:rsidRPr="000507CC" w:rsidP="000507CC" w14:paraId="293F57F4" w14:textId="77777777">
      <w:pPr>
        <w:widowControl/>
        <w:spacing w:after="0" w:line="240" w:lineRule="auto"/>
        <w:rPr>
          <w:rFonts w:ascii="Calibri" w:eastAsia="Calibri" w:hAnsi="Calibri" w:cs="Times New Roman"/>
          <w:kern w:val="2"/>
          <w14:ligatures w14:val="standardContextual"/>
        </w:rPr>
      </w:pPr>
    </w:p>
    <w:p w:rsidR="000507CC" w:rsidRPr="000507CC" w:rsidP="000507CC" w14:paraId="7E1DE82E" w14:textId="77777777">
      <w:pPr>
        <w:widowControl/>
        <w:spacing w:after="0" w:line="240" w:lineRule="auto"/>
        <w:rPr>
          <w:rFonts w:ascii="Calibri" w:eastAsia="Calibri" w:hAnsi="Calibri" w:cs="Times New Roman"/>
          <w:kern w:val="2"/>
          <w14:ligatures w14:val="standardContextual"/>
        </w:rPr>
      </w:pPr>
      <w:r w:rsidRPr="000507CC">
        <w:rPr>
          <w:rFonts w:ascii="Calibri" w:eastAsia="Calibri" w:hAnsi="Calibri" w:cs="Times New Roman"/>
          <w:kern w:val="2"/>
          <w14:ligatures w14:val="standardContextual"/>
        </w:rPr>
        <w:t xml:space="preserve">Learn more about NAEP: </w:t>
      </w:r>
      <w:hyperlink r:id="rId10" w:history="1">
        <w:r w:rsidRPr="000507CC">
          <w:rPr>
            <w:rFonts w:ascii="Calibri" w:eastAsia="Calibri" w:hAnsi="Calibri" w:cs="Times New Roman"/>
            <w:color w:val="0563C1"/>
            <w:kern w:val="2"/>
            <w:u w:val="single"/>
            <w14:ligatures w14:val="standardContextual"/>
          </w:rPr>
          <w:t>https://nces.ed.gov/nationsreportcard/</w:t>
        </w:r>
      </w:hyperlink>
      <w:r w:rsidRPr="000507CC">
        <w:rPr>
          <w:rFonts w:ascii="Calibri" w:eastAsia="Calibri" w:hAnsi="Calibri" w:cs="Times New Roman"/>
          <w:kern w:val="2"/>
          <w14:ligatures w14:val="standardContextual"/>
        </w:rPr>
        <w:t xml:space="preserve"> </w:t>
      </w:r>
    </w:p>
    <w:p w:rsidR="000507CC" w:rsidP="000507CC" w14:paraId="5C6123EC" w14:textId="77777777">
      <w:pPr>
        <w:widowControl/>
        <w:spacing w:after="0" w:line="240" w:lineRule="auto"/>
        <w:rPr>
          <w:rFonts w:ascii="Calibri" w:eastAsia="Calibri" w:hAnsi="Calibri" w:cs="Times New Roman"/>
          <w:kern w:val="2"/>
          <w14:ligatures w14:val="standardContextual"/>
        </w:rPr>
      </w:pPr>
    </w:p>
    <w:p w:rsidR="00A67CCB" w:rsidRPr="00A2176E" w:rsidP="00A67CCB" w14:paraId="322C20BE" w14:textId="77777777">
      <w:pPr>
        <w:rPr>
          <w:sz w:val="16"/>
          <w:szCs w:val="16"/>
        </w:rPr>
      </w:pPr>
      <w:r w:rsidRPr="00A2176E">
        <w:rPr>
          <w:sz w:val="16"/>
          <w:szCs w:val="16"/>
        </w:rPr>
        <w:t xml:space="preserve">National Center for Education Statistics (NCES) conducts the National Assessment of Educational Progress to evaluate federally supported education programs. </w:t>
      </w:r>
      <w:r w:rsidRPr="00A2176E">
        <w:rPr>
          <w:sz w:val="16"/>
          <w:szCs w:val="16"/>
        </w:rPr>
        <w:t>All of</w:t>
      </w:r>
      <w:r w:rsidRPr="00A2176E">
        <w:rPr>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A2176E">
        <w:rPr>
          <w:sz w:val="16"/>
          <w:szCs w:val="16"/>
        </w:rPr>
        <w:t>or</w:t>
      </w:r>
      <w:r w:rsidRPr="00A2176E">
        <w:rPr>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A67CCB" w:rsidRPr="000507CC" w:rsidP="000507CC" w14:paraId="4491AE10" w14:textId="77777777">
      <w:pPr>
        <w:widowControl/>
        <w:spacing w:after="0" w:line="240" w:lineRule="auto"/>
        <w:rPr>
          <w:rFonts w:ascii="Calibri" w:eastAsia="Calibri" w:hAnsi="Calibri" w:cs="Times New Roman"/>
          <w:kern w:val="2"/>
          <w14:ligatures w14:val="standardContextual"/>
        </w:rPr>
      </w:pPr>
    </w:p>
    <w:p w:rsidR="00EA2D87" w14:paraId="5017206E" w14:textId="3E4D367A">
      <w:pPr>
        <w:widowControl/>
        <w:spacing w:after="160" w:line="259" w:lineRule="auto"/>
        <w:rPr>
          <w:noProof/>
        </w:rPr>
      </w:pPr>
      <w:r>
        <w:rPr>
          <w:noProof/>
        </w:rPr>
        <w:br w:type="page"/>
      </w:r>
    </w:p>
    <w:p w:rsidR="00EA2D87" w:rsidRPr="00EA2D87" w:rsidP="00EA2D87" w14:paraId="64F2C46D" w14:textId="77777777">
      <w:pPr>
        <w:widowControl/>
        <w:spacing w:after="0" w:line="240" w:lineRule="auto"/>
        <w:rPr>
          <w:rFonts w:ascii="Calibri" w:eastAsia="Calibri" w:hAnsi="Calibri" w:cs="Arial"/>
          <w:b/>
          <w:bCs/>
          <w:i/>
          <w:iCs/>
          <w:kern w:val="2"/>
          <w:lang w:val="es-PR"/>
          <w14:ligatures w14:val="standardContextual"/>
        </w:rPr>
      </w:pPr>
      <w:r w:rsidRPr="00EA2D87">
        <w:rPr>
          <w:rFonts w:ascii="Calibri" w:eastAsia="Calibri" w:hAnsi="Calibri" w:cs="Arial"/>
          <w:b/>
          <w:bCs/>
          <w:i/>
          <w:iCs/>
          <w:kern w:val="2"/>
          <w:lang w:val="es-PR"/>
          <w14:ligatures w14:val="standardContextual"/>
        </w:rPr>
        <w:t>Visión general de la prueba de campo de NAEP de 2025</w:t>
      </w:r>
    </w:p>
    <w:p w:rsidR="00EA2D87" w:rsidRPr="00EA2D87" w:rsidP="00EA2D87" w14:paraId="50667951"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w:t>
      </w:r>
      <w:r w:rsidRPr="00EA2D87">
        <w:rPr>
          <w:rFonts w:ascii="Calibri" w:eastAsia="Calibri" w:hAnsi="Calibri" w:cs="Arial"/>
          <w:kern w:val="2"/>
          <w:lang w:val="es-PR"/>
          <w14:ligatures w14:val="standardContextual"/>
        </w:rPr>
        <w:t>4.</w:t>
      </w:r>
      <w:r w:rsidRPr="00EA2D87">
        <w:rPr>
          <w:rFonts w:ascii="Calibri" w:eastAsia="Calibri" w:hAnsi="Calibri" w:cs="Arial"/>
          <w:kern w:val="2"/>
          <w:lang w:val="es-CO"/>
          <w14:ligatures w14:val="standardContextual"/>
        </w:rPr>
        <w:t>°</w:t>
      </w:r>
      <w:r w:rsidRPr="00EA2D87">
        <w:rPr>
          <w:rFonts w:ascii="Calibri" w:eastAsia="Calibri" w:hAnsi="Calibri" w:cs="Arial"/>
          <w:kern w:val="2"/>
          <w:lang w:val="es-PR"/>
          <w14:ligatures w14:val="standardContextual"/>
        </w:rPr>
        <w:t xml:space="preserve"> y 8.° grado, Matemáticas)</w:t>
      </w:r>
    </w:p>
    <w:p w:rsidR="00EA2D87" w:rsidRPr="00EA2D87" w:rsidP="00EA2D87" w14:paraId="0648EB9A" w14:textId="77777777">
      <w:pPr>
        <w:widowControl/>
        <w:spacing w:after="0" w:line="240" w:lineRule="auto"/>
        <w:rPr>
          <w:rFonts w:ascii="Calibri" w:eastAsia="Calibri" w:hAnsi="Calibri" w:cs="Calibri"/>
          <w:kern w:val="2"/>
          <w:lang w:val="es-PR"/>
          <w14:ligatures w14:val="standardContextual"/>
        </w:rPr>
      </w:pPr>
    </w:p>
    <w:p w:rsidR="00EA2D87" w:rsidRPr="00EA2D87" w:rsidP="00EA2D87" w14:paraId="368317E3"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Calibri"/>
          <w:kern w:val="2"/>
          <w:lang w:val="es-PR"/>
          <w14:ligatures w14:val="standardContextual"/>
        </w:rPr>
        <w:t>La Evaluación Nacional del Progreso Educativo (NAEP, por sus siglas en inglés), administrada por el Centro Nacional para Estadísticas de la Educación (NCES), es la evaluación continua y nacionalmente representativa más grande que mide lo que los estudiantes de nuestro país saben y pueden hacer en diferentes materias. Durante varios años, NAEP ha seguido una trayectoria de innovación, aprovechando las tecnologías digitales para mejorar la experiencia de los estudiantes y los procesos de evaluación, al tiempo que continúa proporcionando datos esenciales sobre el rendimiento de los estudiantes</w:t>
      </w:r>
      <w:r w:rsidRPr="00EA2D87">
        <w:rPr>
          <w:rFonts w:ascii="Calibri" w:eastAsia="Calibri" w:hAnsi="Calibri" w:cs="Arial"/>
          <w:kern w:val="2"/>
          <w:lang w:val="es-PR"/>
          <w14:ligatures w14:val="standardContextual"/>
        </w:rPr>
        <w:t xml:space="preserve">. </w:t>
      </w:r>
    </w:p>
    <w:p w:rsidR="00EA2D87" w:rsidRPr="00EA2D87" w:rsidP="00EA2D87" w14:paraId="5E3827FE" w14:textId="77777777">
      <w:pPr>
        <w:widowControl/>
        <w:spacing w:after="0" w:line="240" w:lineRule="auto"/>
        <w:rPr>
          <w:rFonts w:ascii="Calibri" w:eastAsia="Calibri" w:hAnsi="Calibri" w:cs="Arial"/>
          <w:kern w:val="2"/>
          <w:lang w:val="es-PR"/>
          <w14:ligatures w14:val="standardContextual"/>
        </w:rPr>
      </w:pPr>
    </w:p>
    <w:p w:rsidR="00EA2D87" w:rsidRPr="00EA2D87" w:rsidP="00EA2D87" w14:paraId="2B6334E2"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En definitiva, los objetivos de NCES son mejorar el modelo de administración de NAEP para que sea más eficiente y poder administrar la evaluación en dispositivos (p. ej., computadoras de escritorio, computadoras portátiles, tabletas con teclado) con los que los estudiantes estén más familiarizados. En el 2024, NCES administró las evaluaciones de NAEP de Matemáticas utilizando el Internet de las escuelas y administró un estudio de prueba de concepto en los grados 4.</w:t>
      </w:r>
      <w:r w:rsidRPr="00EA2D87">
        <w:rPr>
          <w:rFonts w:ascii="Calibri" w:eastAsia="Calibri" w:hAnsi="Calibri" w:cs="Arial"/>
          <w:kern w:val="2"/>
          <w:lang w:val="es-CO"/>
          <w14:ligatures w14:val="standardContextual"/>
        </w:rPr>
        <w:t xml:space="preserve"> °</w:t>
      </w:r>
      <w:r w:rsidRPr="00EA2D87">
        <w:rPr>
          <w:rFonts w:ascii="Calibri" w:eastAsia="Calibri" w:hAnsi="Calibri" w:cs="Arial"/>
          <w:kern w:val="2"/>
          <w:lang w:val="es-PR"/>
          <w14:ligatures w14:val="standardContextual"/>
        </w:rPr>
        <w:t xml:space="preserve">y </w:t>
      </w:r>
      <w:r w:rsidRPr="00EA2D87">
        <w:rPr>
          <w:rFonts w:ascii="Calibri" w:eastAsia="Calibri" w:hAnsi="Calibri" w:cs="Arial"/>
          <w:kern w:val="2"/>
          <w:lang w:val="es-PR"/>
          <w14:ligatures w14:val="standardContextual"/>
        </w:rPr>
        <w:t>8.°</w:t>
      </w:r>
      <w:r w:rsidRPr="00EA2D87">
        <w:rPr>
          <w:rFonts w:ascii="Calibri" w:eastAsia="Calibri" w:hAnsi="Calibri" w:cs="Arial"/>
          <w:kern w:val="2"/>
          <w:lang w:val="es-PR"/>
          <w14:ligatures w14:val="standardContextual"/>
        </w:rPr>
        <w:t xml:space="preserve"> utilizando los dispositivos de las escuelas. Como próximo paso para hacer más eficiente el modelo de administración, NCES administrará una prueba de campo como parte del programa de NAEP de 2025. Esta prueba de campo forma parte del plan de transición de NCES hacia el uso de dispositivos e Internet gestionados por las escuelas o los distritos para la administración de NAEP, con lo que se pretende mejorar la experiencia de evaluación para las escuelas y los estudiantes. Al ser evaluados en los dispositivos que les son más familiares, los estudiantes podrán participar en NAEP de una manera más cómoda para ellos.</w:t>
      </w:r>
    </w:p>
    <w:p w:rsidR="00EA2D87" w:rsidRPr="00EA2D87" w:rsidP="00EA2D87" w14:paraId="17F09460" w14:textId="77777777">
      <w:pPr>
        <w:widowControl/>
        <w:spacing w:after="0" w:line="240" w:lineRule="auto"/>
        <w:rPr>
          <w:rFonts w:ascii="Calibri" w:eastAsia="Calibri" w:hAnsi="Calibri" w:cs="Arial"/>
          <w:kern w:val="2"/>
          <w:lang w:val="es-PR"/>
          <w14:ligatures w14:val="standardContextual"/>
        </w:rPr>
      </w:pPr>
    </w:p>
    <w:p w:rsidR="00EA2D87" w:rsidRPr="00EA2D87" w:rsidP="00EA2D87" w14:paraId="0378EB4A" w14:textId="77777777">
      <w:pPr>
        <w:widowControl/>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&lt;</w:t>
      </w:r>
      <w:r w:rsidRPr="00EA2D87">
        <w:rPr>
          <w:rFonts w:ascii="Calibri" w:eastAsia="Calibri" w:hAnsi="Calibri" w:cs="Arial"/>
          <w:i/>
          <w:iCs/>
          <w:kern w:val="2"/>
          <w:lang w:val="es-PR"/>
          <w14:ligatures w14:val="standardContextual"/>
        </w:rPr>
        <w:t>Call</w:t>
      </w:r>
      <w:r w:rsidRPr="00EA2D87">
        <w:rPr>
          <w:rFonts w:ascii="Calibri" w:eastAsia="Calibri" w:hAnsi="Calibri" w:cs="Arial"/>
          <w:i/>
          <w:iCs/>
          <w:kern w:val="2"/>
          <w:lang w:val="es-PR"/>
          <w14:ligatures w14:val="standardContextual"/>
        </w:rPr>
        <w:t xml:space="preserve"> </w:t>
      </w:r>
      <w:r w:rsidRPr="00EA2D87">
        <w:rPr>
          <w:rFonts w:ascii="Calibri" w:eastAsia="Calibri" w:hAnsi="Calibri" w:cs="Arial"/>
          <w:i/>
          <w:iCs/>
          <w:kern w:val="2"/>
          <w:lang w:val="es-PR"/>
          <w14:ligatures w14:val="standardContextual"/>
        </w:rPr>
        <w:t>out</w:t>
      </w:r>
      <w:r w:rsidRPr="00EA2D87">
        <w:rPr>
          <w:rFonts w:ascii="Calibri" w:eastAsia="Calibri" w:hAnsi="Calibri" w:cs="Arial"/>
          <w:i/>
          <w:iCs/>
          <w:kern w:val="2"/>
          <w:lang w:val="es-PR"/>
          <w14:ligatures w14:val="standardContextual"/>
        </w:rPr>
        <w:t xml:space="preserve"> box&gt;</w:t>
      </w:r>
    </w:p>
    <w:p w:rsidR="00EA2D87" w:rsidRPr="00EA2D87" w:rsidP="00EA2D87" w14:paraId="50E72324" w14:textId="77777777">
      <w:pPr>
        <w:widowControl/>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Información sobre la evaluación:</w:t>
      </w:r>
    </w:p>
    <w:p w:rsidR="00EA2D87" w:rsidRPr="00EA2D87" w:rsidP="00BD628E" w14:paraId="4E3BEAD4" w14:textId="77777777">
      <w:pPr>
        <w:widowControl/>
        <w:numPr>
          <w:ilvl w:val="0"/>
          <w:numId w:val="1"/>
        </w:numPr>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Período: Del 27 de enero al 7 de marzo de 2025</w:t>
      </w:r>
    </w:p>
    <w:p w:rsidR="00EA2D87" w:rsidRPr="00EA2D87" w:rsidP="00BD628E" w14:paraId="6BAC9D2E" w14:textId="77777777">
      <w:pPr>
        <w:widowControl/>
        <w:numPr>
          <w:ilvl w:val="0"/>
          <w:numId w:val="2"/>
        </w:numPr>
        <w:spacing w:after="0" w:line="240" w:lineRule="auto"/>
        <w:rPr>
          <w:rFonts w:ascii="Calibri" w:eastAsia="Calibri" w:hAnsi="Calibri" w:cs="Arial"/>
          <w:i/>
          <w:iCs/>
          <w:kern w:val="2"/>
          <w14:ligatures w14:val="standardContextual"/>
        </w:rPr>
      </w:pPr>
      <w:r w:rsidRPr="00EA2D87">
        <w:rPr>
          <w:rFonts w:ascii="Calibri" w:eastAsia="Calibri" w:hAnsi="Calibri" w:cs="Arial"/>
          <w:i/>
          <w:iCs/>
          <w:kern w:val="2"/>
          <w14:ligatures w14:val="standardContextual"/>
        </w:rPr>
        <w:t xml:space="preserve">Materia: </w:t>
      </w:r>
      <w:r w:rsidRPr="00EA2D87">
        <w:rPr>
          <w:rFonts w:ascii="Calibri" w:eastAsia="Calibri" w:hAnsi="Calibri" w:cs="Arial"/>
          <w:i/>
          <w:iCs/>
          <w:kern w:val="2"/>
          <w14:ligatures w14:val="standardContextual"/>
        </w:rPr>
        <w:t>Matemáticas</w:t>
      </w:r>
    </w:p>
    <w:p w:rsidR="00EA2D87" w:rsidRPr="00EA2D87" w:rsidP="00BD628E" w14:paraId="5816E991" w14:textId="77777777">
      <w:pPr>
        <w:widowControl/>
        <w:numPr>
          <w:ilvl w:val="0"/>
          <w:numId w:val="2"/>
        </w:numPr>
        <w:spacing w:after="0" w:line="240" w:lineRule="auto"/>
        <w:rPr>
          <w:rFonts w:ascii="Calibri" w:eastAsia="Calibri" w:hAnsi="Calibri" w:cs="Arial"/>
          <w:i/>
          <w:iCs/>
          <w:kern w:val="2"/>
          <w14:ligatures w14:val="standardContextual"/>
        </w:rPr>
      </w:pPr>
      <w:r w:rsidRPr="00EA2D87">
        <w:rPr>
          <w:rFonts w:ascii="Calibri" w:eastAsia="Calibri" w:hAnsi="Calibri" w:cs="Arial"/>
          <w:i/>
          <w:iCs/>
          <w:kern w:val="2"/>
          <w14:ligatures w14:val="standardContextual"/>
        </w:rPr>
        <w:t xml:space="preserve">Grados: </w:t>
      </w:r>
      <w:r w:rsidRPr="00EA2D87">
        <w:rPr>
          <w:rFonts w:ascii="Calibri" w:eastAsia="Calibri" w:hAnsi="Calibri" w:cs="Arial"/>
          <w:kern w:val="2"/>
          <w:lang w:val="es-PR"/>
          <w14:ligatures w14:val="standardContextual"/>
        </w:rPr>
        <w:t>4.</w:t>
      </w:r>
      <w:r w:rsidRPr="00EA2D87">
        <w:rPr>
          <w:rFonts w:ascii="Calibri" w:eastAsia="Calibri" w:hAnsi="Calibri" w:cs="Arial"/>
          <w:kern w:val="2"/>
          <w:lang w:val="es-CO"/>
          <w14:ligatures w14:val="standardContextual"/>
        </w:rPr>
        <w:t>°</w:t>
      </w:r>
      <w:r w:rsidRPr="00EA2D87">
        <w:rPr>
          <w:rFonts w:ascii="Calibri" w:eastAsia="Calibri" w:hAnsi="Calibri" w:cs="Arial"/>
          <w:kern w:val="2"/>
          <w:lang w:val="es-CO"/>
          <w14:ligatures w14:val="standardContextual"/>
        </w:rPr>
        <w:t xml:space="preserve"> </w:t>
      </w:r>
      <w:r w:rsidRPr="00EA2D87">
        <w:rPr>
          <w:rFonts w:ascii="Calibri" w:eastAsia="Calibri" w:hAnsi="Calibri" w:cs="Arial"/>
          <w:kern w:val="2"/>
          <w:lang w:val="es-PR"/>
          <w14:ligatures w14:val="standardContextual"/>
        </w:rPr>
        <w:t>y 8.°</w:t>
      </w:r>
    </w:p>
    <w:p w:rsidR="00EA2D87" w:rsidRPr="00EA2D87" w:rsidP="00BD628E" w14:paraId="020B4342" w14:textId="77777777">
      <w:pPr>
        <w:widowControl/>
        <w:numPr>
          <w:ilvl w:val="0"/>
          <w:numId w:val="2"/>
        </w:numPr>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Sesiones: Un grupo de 25 estudiantes máximo</w:t>
      </w:r>
    </w:p>
    <w:p w:rsidR="00EA2D87" w:rsidRPr="00EA2D87" w:rsidP="00BD628E" w14:paraId="051FFDD1" w14:textId="77777777">
      <w:pPr>
        <w:widowControl/>
        <w:numPr>
          <w:ilvl w:val="0"/>
          <w:numId w:val="2"/>
        </w:numPr>
        <w:spacing w:after="0" w:line="240" w:lineRule="auto"/>
        <w:rPr>
          <w:rFonts w:ascii="Calibri" w:eastAsia="Calibri" w:hAnsi="Calibri" w:cs="Arial"/>
          <w:i/>
          <w:iCs/>
          <w:kern w:val="2"/>
          <w:lang w:val="es-PR"/>
          <w14:ligatures w14:val="standardContextual"/>
        </w:rPr>
      </w:pPr>
      <w:r w:rsidRPr="00EA2D87">
        <w:rPr>
          <w:rFonts w:ascii="Calibri" w:eastAsia="Calibri" w:hAnsi="Calibri" w:cs="Arial"/>
          <w:i/>
          <w:iCs/>
          <w:kern w:val="2"/>
          <w:lang w:val="es-PR"/>
          <w14:ligatures w14:val="standardContextual"/>
        </w:rPr>
        <w:t>Tiempo del estudiante: Aproximadamente dos horas (incluido el tiempo de transición, las instrucciones y contestar un cuestionario de contexto).</w:t>
      </w:r>
    </w:p>
    <w:p w:rsidR="00EA2D87" w:rsidRPr="00EA2D87" w:rsidP="00EA2D87" w14:paraId="3758EF4E" w14:textId="77777777">
      <w:pPr>
        <w:widowControl/>
        <w:spacing w:after="0" w:line="240" w:lineRule="auto"/>
        <w:rPr>
          <w:rFonts w:ascii="Calibri" w:eastAsia="Calibri" w:hAnsi="Calibri" w:cs="Arial"/>
          <w:kern w:val="2"/>
          <w:lang w:val="es-PR"/>
          <w14:ligatures w14:val="standardContextual"/>
        </w:rPr>
      </w:pPr>
    </w:p>
    <w:p w:rsidR="00EA2D87" w:rsidRPr="00EA2D87" w:rsidP="00EA2D87" w14:paraId="69E14C87"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Los estudiantes completarán un cuestionario de contexto sobre su experiencia con la evaluación y sus experiencias educativas y oportunidades de aprendizaje dentro y fuera del salón de clase.</w:t>
      </w:r>
    </w:p>
    <w:p w:rsidR="00EA2D87" w:rsidRPr="00EA2D87" w:rsidP="00EA2D87" w14:paraId="0341D9B9" w14:textId="77777777">
      <w:pPr>
        <w:widowControl/>
        <w:spacing w:after="0" w:line="240" w:lineRule="auto"/>
        <w:rPr>
          <w:rFonts w:ascii="Calibri" w:eastAsia="Calibri" w:hAnsi="Calibri" w:cs="Arial"/>
          <w:kern w:val="2"/>
          <w:lang w:val="es-PR"/>
          <w14:ligatures w14:val="standardContextual"/>
        </w:rPr>
      </w:pPr>
    </w:p>
    <w:p w:rsidR="00EA2D87" w:rsidRPr="00EA2D87" w:rsidP="00EA2D87" w14:paraId="104A394B"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Los datos de rendimiento del estudio no se darán a conocer públicamente, pero se utilizarán para orientar las futuras evaluaciones de NAEP.</w:t>
      </w:r>
    </w:p>
    <w:p w:rsidR="00EA2D87" w:rsidRPr="00EA2D87" w:rsidP="00EA2D87" w14:paraId="0A84B6BD" w14:textId="77777777">
      <w:pPr>
        <w:widowControl/>
        <w:spacing w:after="0" w:line="240" w:lineRule="auto"/>
        <w:rPr>
          <w:rFonts w:ascii="Calibri" w:eastAsia="Calibri" w:hAnsi="Calibri" w:cs="Arial"/>
          <w:kern w:val="2"/>
          <w:lang w:val="es-PR"/>
          <w14:ligatures w14:val="standardContextual"/>
        </w:rPr>
      </w:pPr>
    </w:p>
    <w:p w:rsidR="00EA2D87" w:rsidRPr="00EA2D87" w:rsidP="00EA2D87" w14:paraId="20631587" w14:textId="77777777">
      <w:pPr>
        <w:widowControl/>
        <w:spacing w:after="0" w:line="240" w:lineRule="auto"/>
        <w:rPr>
          <w:rFonts w:ascii="Calibri" w:eastAsia="Calibri" w:hAnsi="Calibri" w:cs="Arial"/>
          <w:b/>
          <w:kern w:val="2"/>
          <w:lang w:val="es-PR"/>
          <w14:ligatures w14:val="standardContextual"/>
        </w:rPr>
      </w:pPr>
      <w:r w:rsidRPr="00EA2D87">
        <w:rPr>
          <w:rFonts w:ascii="Calibri" w:eastAsia="Calibri" w:hAnsi="Calibri" w:cs="Arial"/>
          <w:b/>
          <w:kern w:val="2"/>
          <w:lang w:val="es-PR"/>
          <w14:ligatures w14:val="standardContextual"/>
        </w:rPr>
        <w:t>Investigación y desarrollo</w:t>
      </w:r>
    </w:p>
    <w:p w:rsidR="00EA2D87" w:rsidRPr="00EA2D87" w:rsidP="00EA2D87" w14:paraId="143D9D9C"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NCES es líder en investigación e innovación para las evaluaciones a gran escala. Las innovaciones de NAEP están impulsadas por la investigación centrada en la teoría de la educación, la política pública, la ciencia cognitiva y la práctica en el salón de clases, en concordancia con la reputación del programa de ofrecer evaluaciones y datos de alta calidad, válidos y fiables.</w:t>
      </w:r>
    </w:p>
    <w:p w:rsidR="00EA2D87" w:rsidRPr="00EA2D87" w:rsidP="00EA2D87" w14:paraId="1AD41AAD" w14:textId="77777777">
      <w:pPr>
        <w:widowControl/>
        <w:spacing w:after="0" w:line="240" w:lineRule="auto"/>
        <w:rPr>
          <w:rFonts w:ascii="Calibri" w:eastAsia="Calibri" w:hAnsi="Calibri" w:cs="Arial"/>
          <w:kern w:val="2"/>
          <w:lang w:val="es-PR"/>
          <w14:ligatures w14:val="standardContextual"/>
        </w:rPr>
      </w:pPr>
    </w:p>
    <w:p w:rsidR="00EA2D87" w:rsidRPr="00EA2D87" w:rsidP="00EA2D87" w14:paraId="561030BE"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NCES continuará explorando la mejor manera de utilizar las tecnologías digitales en constante evolución para proporcionar datos relevantes sobre el rendimiento de los estudiantes.</w:t>
      </w:r>
    </w:p>
    <w:p w:rsidR="00EA2D87" w:rsidRPr="00EA2D87" w:rsidP="00EA2D87" w14:paraId="462AD751" w14:textId="77777777">
      <w:pPr>
        <w:widowControl/>
        <w:spacing w:after="0" w:line="240" w:lineRule="auto"/>
        <w:rPr>
          <w:rFonts w:ascii="Calibri" w:eastAsia="Calibri" w:hAnsi="Calibri" w:cs="Arial"/>
          <w:kern w:val="2"/>
          <w:lang w:val="es-PR"/>
          <w14:ligatures w14:val="standardContextual"/>
        </w:rPr>
      </w:pPr>
    </w:p>
    <w:p w:rsidR="00EA2D87" w:rsidRPr="00EA2D87" w:rsidP="00EA2D87" w14:paraId="749326A6" w14:textId="77777777">
      <w:pPr>
        <w:widowControl/>
        <w:spacing w:after="0" w:line="240" w:lineRule="auto"/>
        <w:rPr>
          <w:rFonts w:ascii="Calibri" w:eastAsia="Calibri" w:hAnsi="Calibri" w:cs="Arial"/>
          <w:kern w:val="2"/>
          <w:lang w:val="es-PR"/>
          <w14:ligatures w14:val="standardContextual"/>
        </w:rPr>
      </w:pPr>
      <w:r w:rsidRPr="00EA2D87">
        <w:rPr>
          <w:rFonts w:ascii="Calibri" w:eastAsia="Calibri" w:hAnsi="Calibri" w:cs="Arial"/>
          <w:kern w:val="2"/>
          <w:lang w:val="es-PR"/>
          <w14:ligatures w14:val="standardContextual"/>
        </w:rPr>
        <w:t xml:space="preserve">Para más información sobre NAEP, visite: </w:t>
      </w:r>
      <w:hyperlink r:id="rId11" w:history="1">
        <w:r w:rsidRPr="00EA2D87">
          <w:rPr>
            <w:rFonts w:ascii="Calibri" w:eastAsia="Calibri" w:hAnsi="Calibri" w:cs="Arial"/>
            <w:color w:val="0563C1"/>
            <w:kern w:val="2"/>
            <w:u w:val="single"/>
            <w:lang w:val="es-PR"/>
            <w14:ligatures w14:val="standardContextual"/>
          </w:rPr>
          <w:t>https://nces.ed.gov/nationsreportcard/puertorico/sp.aspx</w:t>
        </w:r>
      </w:hyperlink>
    </w:p>
    <w:p w:rsidR="00EA2D87" w:rsidRPr="00EA2D87" w:rsidP="00EA2D87" w14:paraId="4C3EA18B" w14:textId="77777777">
      <w:pPr>
        <w:widowControl/>
        <w:spacing w:after="0" w:line="240" w:lineRule="auto"/>
        <w:rPr>
          <w:rFonts w:ascii="Calibri" w:eastAsia="Calibri" w:hAnsi="Calibri" w:cs="Arial"/>
          <w:kern w:val="2"/>
          <w:lang w:val="es-PR"/>
          <w14:ligatures w14:val="standardContextual"/>
        </w:rPr>
      </w:pPr>
    </w:p>
    <w:p w:rsidR="00047BF9" w:rsidRPr="00F845E3" w14:paraId="332FB91E" w14:textId="5E5CAE8E">
      <w:pPr>
        <w:widowControl/>
        <w:spacing w:after="160" w:line="259" w:lineRule="auto"/>
        <w:rPr>
          <w:noProof/>
          <w:lang w:val=""/>
        </w:rPr>
      </w:pPr>
      <w:r w:rsidRPr="0041481E">
        <w:rPr>
          <w:rFonts w:ascii="Calibri" w:eastAsia="Calibri" w:hAnsi="Calibri" w:cs="Arial"/>
          <w:sz w:val="16"/>
          <w:szCs w:val="16"/>
          <w:lang w:val="es-PR"/>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41481E">
        <w:rPr>
          <w:rFonts w:ascii="Calibri" w:eastAsia="Calibri" w:hAnsi="Calibri" w:cs="Arial"/>
          <w:sz w:val="16"/>
          <w:szCs w:val="16"/>
          <w:lang w:val="es-PR"/>
        </w:rPr>
        <w:t>del mismo</w:t>
      </w:r>
      <w:r w:rsidRPr="0041481E">
        <w:rPr>
          <w:rFonts w:ascii="Calibri" w:eastAsia="Calibri" w:hAnsi="Calibri" w:cs="Arial"/>
          <w:sz w:val="16"/>
          <w:szCs w:val="16"/>
          <w:lang w:val="es-PR"/>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41481E">
        <w:rPr>
          <w:rFonts w:ascii="Calibri" w:eastAsia="Calibri" w:hAnsi="Calibri" w:cs="Arial"/>
          <w:sz w:val="16"/>
          <w:szCs w:val="16"/>
          <w:lang w:val="es-PR"/>
        </w:rPr>
        <w:t>malware</w:t>
      </w:r>
      <w:r w:rsidRPr="0041481E">
        <w:rPr>
          <w:rFonts w:ascii="Calibri" w:eastAsia="Calibri" w:hAnsi="Calibri" w:cs="Arial"/>
          <w:sz w:val="16"/>
          <w:szCs w:val="16"/>
          <w:lang w:val="es-PR"/>
        </w:rPr>
        <w:t>) y otras amenazas conforme a la Ley de Mejoramiento de la Seguridad Cibernética de 2015.</w:t>
      </w:r>
      <w:r w:rsidRPr="00F845E3">
        <w:rPr>
          <w:noProof/>
          <w:lang w:val=""/>
        </w:rPr>
        <w:br w:type="page"/>
      </w:r>
    </w:p>
    <w:p w:rsidR="00DE4C3B" w:rsidRPr="002F085D" w:rsidP="00057031" w14:paraId="0FA42506" w14:textId="6D035CA2">
      <w:pPr>
        <w:pStyle w:val="Heading3"/>
        <w:rPr>
          <w:rStyle w:val="Strong"/>
          <w:rFonts w:ascii="Times New Roman" w:hAnsi="Times New Roman" w:cs="Times New Roman"/>
          <w:color w:val="2F5496" w:themeColor="accent5" w:themeShade="BF"/>
        </w:rPr>
      </w:pPr>
      <w:bookmarkStart w:id="4" w:name="_Toc175909505"/>
      <w:r>
        <w:rPr>
          <w:rStyle w:val="Strong"/>
          <w:rFonts w:ascii="Times New Roman" w:hAnsi="Times New Roman" w:cs="Times New Roman"/>
          <w:color w:val="2F5496" w:themeColor="accent5" w:themeShade="BF"/>
        </w:rPr>
        <w:t>Appendix D2-</w:t>
      </w:r>
      <w:r w:rsidRPr="002F085D" w:rsidR="00047BF9">
        <w:rPr>
          <w:rStyle w:val="Strong"/>
          <w:rFonts w:ascii="Times New Roman" w:hAnsi="Times New Roman" w:cs="Times New Roman"/>
          <w:color w:val="2F5496" w:themeColor="accent5" w:themeShade="BF"/>
        </w:rPr>
        <w:t xml:space="preserve">2: NAEP 2025 Field Test Facts for </w:t>
      </w:r>
      <w:r w:rsidRPr="002F085D" w:rsidR="009F17A6">
        <w:rPr>
          <w:rStyle w:val="Strong"/>
          <w:rFonts w:ascii="Times New Roman" w:hAnsi="Times New Roman" w:cs="Times New Roman"/>
          <w:color w:val="2F5496" w:themeColor="accent5" w:themeShade="BF"/>
        </w:rPr>
        <w:t>Districts</w:t>
      </w:r>
      <w:r w:rsidRPr="002F085D" w:rsidR="00047BF9">
        <w:rPr>
          <w:rStyle w:val="Strong"/>
          <w:rFonts w:ascii="Times New Roman" w:hAnsi="Times New Roman" w:cs="Times New Roman"/>
          <w:color w:val="2F5496" w:themeColor="accent5" w:themeShade="BF"/>
        </w:rPr>
        <w:t xml:space="preserve"> (</w:t>
      </w:r>
      <w:r w:rsidRPr="002F085D" w:rsidR="00A2176E">
        <w:rPr>
          <w:rStyle w:val="Strong"/>
          <w:rFonts w:ascii="Times New Roman" w:hAnsi="Times New Roman" w:cs="Times New Roman"/>
          <w:color w:val="2F5496" w:themeColor="accent5" w:themeShade="BF"/>
        </w:rPr>
        <w:t xml:space="preserve">English and </w:t>
      </w:r>
      <w:r w:rsidRPr="002F085D" w:rsidR="00047BF9">
        <w:rPr>
          <w:rStyle w:val="Strong"/>
          <w:rFonts w:ascii="Times New Roman" w:hAnsi="Times New Roman" w:cs="Times New Roman"/>
          <w:color w:val="2F5496" w:themeColor="accent5" w:themeShade="BF"/>
        </w:rPr>
        <w:t>PR Spanish)</w:t>
      </w:r>
      <w:bookmarkEnd w:id="4"/>
    </w:p>
    <w:p w:rsidR="00240B7B" w:rsidRPr="00240B7B" w:rsidP="00A67CCB" w14:paraId="3CF5D200" w14:textId="26595D11">
      <w:pPr>
        <w:spacing w:line="240" w:lineRule="auto"/>
        <w:jc w:val="center"/>
        <w:rPr>
          <w:color w:val="FF0000"/>
        </w:rPr>
      </w:pPr>
      <w:r>
        <w:rPr>
          <w:color w:val="FF0000"/>
        </w:rPr>
        <w:t xml:space="preserve">NOTE: Due to the timing of this </w:t>
      </w:r>
      <w:r w:rsidR="001F2D7D">
        <w:rPr>
          <w:color w:val="FF0000"/>
        </w:rPr>
        <w:t xml:space="preserve">English version of the </w:t>
      </w:r>
      <w:r>
        <w:rPr>
          <w:color w:val="FF0000"/>
        </w:rPr>
        <w:t xml:space="preserve">letter and efforts to provide the most current information to school superintendents, there is a mention of a 2025 Long-term Trend Assessment </w:t>
      </w:r>
      <w:r w:rsidR="001F2D7D">
        <w:rPr>
          <w:color w:val="FF0000"/>
        </w:rPr>
        <w:t xml:space="preserve">in addition to the 2025 Field Test, and </w:t>
      </w:r>
      <w:r>
        <w:rPr>
          <w:color w:val="FF0000"/>
        </w:rPr>
        <w:t>th</w:t>
      </w:r>
      <w:r w:rsidR="001F2D7D">
        <w:rPr>
          <w:color w:val="FF0000"/>
        </w:rPr>
        <w:t>e English version of the letter</w:t>
      </w:r>
      <w:r>
        <w:rPr>
          <w:color w:val="FF0000"/>
        </w:rPr>
        <w:t xml:space="preserve"> </w:t>
      </w:r>
      <w:r w:rsidR="001F2D7D">
        <w:rPr>
          <w:color w:val="FF0000"/>
        </w:rPr>
        <w:t>was</w:t>
      </w:r>
      <w:r>
        <w:rPr>
          <w:color w:val="FF0000"/>
        </w:rPr>
        <w:t xml:space="preserve"> </w:t>
      </w:r>
      <w:r w:rsidR="001F2D7D">
        <w:rPr>
          <w:color w:val="FF0000"/>
        </w:rPr>
        <w:t>approved by</w:t>
      </w:r>
      <w:r>
        <w:rPr>
          <w:color w:val="FF0000"/>
        </w:rPr>
        <w:t xml:space="preserve"> OMB </w:t>
      </w:r>
      <w:r w:rsidR="001F2D7D">
        <w:rPr>
          <w:color w:val="FF0000"/>
        </w:rPr>
        <w:t>in April 2024 (OMB# 1850-0928 v.32)</w:t>
      </w:r>
      <w:r>
        <w:rPr>
          <w:color w:val="FF0000"/>
        </w:rPr>
        <w:t>.</w:t>
      </w:r>
    </w:p>
    <w:p w:rsidR="00A2176E" w:rsidRPr="0085330C" w:rsidP="00A2176E" w14:paraId="752AD382" w14:textId="77777777">
      <w:pPr>
        <w:rPr>
          <w:b/>
          <w:bCs/>
        </w:rPr>
      </w:pPr>
      <w:r>
        <w:rPr>
          <w:b/>
          <w:bCs/>
        </w:rPr>
        <w:t>N</w:t>
      </w:r>
      <w:r w:rsidRPr="0085330C">
        <w:rPr>
          <w:b/>
          <w:bCs/>
        </w:rPr>
        <w:t>AEP</w:t>
      </w:r>
      <w:r>
        <w:rPr>
          <w:b/>
          <w:bCs/>
        </w:rPr>
        <w:t xml:space="preserve"> 2024–2025 </w:t>
      </w:r>
    </w:p>
    <w:p w:rsidR="00A2176E" w:rsidRPr="0085330C" w:rsidP="00A2176E" w14:paraId="4EDDE6F3" w14:textId="109C27AC">
      <w:pPr>
        <w:rPr>
          <w:b/>
          <w:bCs/>
        </w:rPr>
      </w:pPr>
      <w:r w:rsidRPr="0085330C">
        <w:rPr>
          <w:b/>
          <w:bCs/>
        </w:rPr>
        <w:t>Facts for Districts</w:t>
      </w:r>
    </w:p>
    <w:p w:rsidR="00A2176E" w:rsidRPr="0085330C" w:rsidP="00A2176E" w14:paraId="31F1DB55" w14:textId="77777777">
      <w:r w:rsidRPr="0085330C">
        <w:t>“NAEP is the only assessment providing half a century of performance data to measure what students know and can do. The state and national trends inform local, state, and national program and policy discussions that improve teaching and learning.”</w:t>
      </w:r>
    </w:p>
    <w:p w:rsidR="00A2176E" w:rsidRPr="0085330C" w:rsidP="00A2176E" w14:paraId="6B098CFA" w14:textId="32FE0B85">
      <w:r w:rsidRPr="0085330C">
        <w:t>—David Atherton, EdD, Principal, Clear Creek Middle School, Gresham, OR</w:t>
      </w:r>
    </w:p>
    <w:p w:rsidR="00A2176E" w:rsidRPr="0085330C" w:rsidP="00A2176E" w14:paraId="68724F20" w14:textId="77777777">
      <w:r w:rsidRPr="0085330C">
        <w:rPr>
          <w:b/>
          <w:bCs/>
        </w:rPr>
        <w:t xml:space="preserve">What is NAEP? </w:t>
      </w:r>
    </w:p>
    <w:p w:rsidR="00A2176E" w:rsidRPr="0085330C" w:rsidP="00A2176E" w14:paraId="68128824" w14:textId="7505DF08">
      <w:r w:rsidRPr="0085330C">
        <w:t>The National Assessment of Educational Progress (NAEP) is an integral measure of academic progress across the nation and over time. It is the largest nationally representative and continuing assessment of what our nation’s students know and can do in various subjects such as civics, mathematics, reading, and U.S. history. The program also provides valuable insights into students’ educational experiences and opportunities to learn in and outside of the classroom.</w:t>
      </w:r>
    </w:p>
    <w:p w:rsidR="00A2176E" w:rsidRPr="0085330C" w:rsidP="00A2176E" w14:paraId="0372119E" w14:textId="39826B7B">
      <w:r w:rsidRPr="0085330C">
        <w:t xml:space="preserve">NAEP is a congressionally mandated program administered by the National Center for Education Statistics (NCES), within the U.S. Department of Education and the Institute of Education Sciences. </w:t>
      </w:r>
    </w:p>
    <w:p w:rsidR="00A2176E" w:rsidRPr="0085330C" w:rsidP="00A2176E" w14:paraId="4A1A79CB" w14:textId="77777777">
      <w:r w:rsidRPr="0085330C">
        <w:rPr>
          <w:b/>
          <w:bCs/>
        </w:rPr>
        <w:t xml:space="preserve">How are NAEP results reported? </w:t>
      </w:r>
    </w:p>
    <w:p w:rsidR="00A2176E" w:rsidRPr="0085330C" w:rsidP="00A2176E" w14:paraId="67D5770D" w14:textId="66D7837F">
      <w:r w:rsidRPr="0085330C">
        <w:t>The results of NAEP are released as The Nation’s Report Card. Depending on the assessment, NAEP results are available for the nation, states, and select urban districts that participate in the Trial Urban District Assessment (TUDA). Results are also available for different student groups, based on factors such as race/ethnicity, gender, school location, and more. NAEP is not designed to collect or report results for individual students, classrooms, or schools.</w:t>
      </w:r>
    </w:p>
    <w:p w:rsidR="00A2176E" w:rsidRPr="0085330C" w:rsidP="00A2176E" w14:paraId="03450AB6" w14:textId="77777777">
      <w:r w:rsidRPr="0085330C">
        <w:rPr>
          <w:b/>
          <w:bCs/>
        </w:rPr>
        <w:t>Why should my district participate in NAEP?</w:t>
      </w:r>
    </w:p>
    <w:p w:rsidR="00A2176E" w:rsidRPr="0085330C" w:rsidP="00A2176E" w14:paraId="699A2C58" w14:textId="23879CA2">
      <w:r w:rsidRPr="0085330C">
        <w:t xml:space="preserve">Your district’s participation will help ensure that educators, policymakers, and elected officials have reliable data to better understand and improve student learning. Schools and students selected to participate in NAEP represent schools and students across the country. When students participate and give their best effort, NAEP results provide the most accurate and representative measure possible of student achievement and experience. </w:t>
      </w:r>
    </w:p>
    <w:p w:rsidR="00A2176E" w:rsidRPr="00513254" w:rsidP="00A2176E" w14:paraId="5AA420EC" w14:textId="77777777">
      <w:r w:rsidRPr="00513254">
        <w:rPr>
          <w:b/>
          <w:bCs/>
        </w:rPr>
        <w:t>What NAEP assessments will be administered in the 2024–2025 school year?</w:t>
      </w:r>
    </w:p>
    <w:p w:rsidR="00A2176E" w:rsidRPr="00513254" w:rsidP="00A2176E" w14:paraId="658FDD0B" w14:textId="77777777">
      <w:r w:rsidRPr="00513254">
        <w:t>The 2024–2025 program will include the long-term trend assessments for 9-, 13-, and 17-year-olds. The table below provides further information.</w:t>
      </w:r>
    </w:p>
    <w:p w:rsidR="00A2176E" w:rsidRPr="00513254" w:rsidP="00A2176E" w14:paraId="5B1FCAA2" w14:textId="77777777"/>
    <w:tbl>
      <w:tblPr>
        <w:tblW w:w="0" w:type="auto"/>
        <w:tblLook w:val="04A0"/>
      </w:tblPr>
      <w:tblGrid>
        <w:gridCol w:w="1380"/>
        <w:gridCol w:w="1608"/>
        <w:gridCol w:w="1608"/>
        <w:gridCol w:w="1609"/>
        <w:gridCol w:w="3145"/>
      </w:tblGrid>
      <w:tr w14:paraId="5187D90E" w14:textId="77777777" w:rsidTr="000507CC">
        <w:tblPrEx>
          <w:tblW w:w="0" w:type="auto"/>
          <w:tblLook w:val="04A0"/>
        </w:tblPrEx>
        <w:tc>
          <w:tcPr>
            <w:tcW w:w="1380" w:type="dxa"/>
            <w:tcBorders>
              <w:top w:val="single" w:sz="4" w:space="0" w:color="auto"/>
              <w:left w:val="single" w:sz="4" w:space="0" w:color="auto"/>
              <w:bottom w:val="single" w:sz="4" w:space="0" w:color="auto"/>
              <w:right w:val="single" w:sz="4" w:space="0" w:color="auto"/>
            </w:tcBorders>
            <w:hideMark/>
          </w:tcPr>
          <w:p w:rsidR="00A2176E" w:rsidRPr="00513254" w:rsidP="000507CC" w14:paraId="6DAD884F" w14:textId="77777777">
            <w:pPr>
              <w:rPr>
                <w:b/>
              </w:rPr>
            </w:pPr>
            <w:r w:rsidRPr="00513254">
              <w:rPr>
                <w:b/>
              </w:rPr>
              <w:t xml:space="preserve">Age </w:t>
            </w:r>
          </w:p>
        </w:tc>
        <w:tc>
          <w:tcPr>
            <w:tcW w:w="1608" w:type="dxa"/>
            <w:tcBorders>
              <w:top w:val="single" w:sz="4" w:space="0" w:color="auto"/>
              <w:left w:val="single" w:sz="4" w:space="0" w:color="auto"/>
              <w:bottom w:val="single" w:sz="4" w:space="0" w:color="auto"/>
              <w:right w:val="single" w:sz="4" w:space="0" w:color="auto"/>
            </w:tcBorders>
            <w:hideMark/>
          </w:tcPr>
          <w:p w:rsidR="00A2176E" w:rsidRPr="00513254" w:rsidP="000507CC" w14:paraId="35532846" w14:textId="77777777">
            <w:pPr>
              <w:rPr>
                <w:b/>
              </w:rPr>
            </w:pPr>
            <w:r w:rsidRPr="00513254">
              <w:rPr>
                <w:b/>
              </w:rPr>
              <w:t>Type of NAEP assessment</w:t>
            </w:r>
          </w:p>
        </w:tc>
        <w:tc>
          <w:tcPr>
            <w:tcW w:w="1608" w:type="dxa"/>
            <w:tcBorders>
              <w:top w:val="single" w:sz="4" w:space="0" w:color="auto"/>
              <w:left w:val="single" w:sz="4" w:space="0" w:color="auto"/>
              <w:bottom w:val="single" w:sz="4" w:space="0" w:color="auto"/>
              <w:right w:val="single" w:sz="4" w:space="0" w:color="auto"/>
            </w:tcBorders>
            <w:hideMark/>
          </w:tcPr>
          <w:p w:rsidR="00A2176E" w:rsidRPr="00513254" w:rsidP="000507CC" w14:paraId="523CDCB8" w14:textId="77777777">
            <w:pPr>
              <w:rPr>
                <w:b/>
              </w:rPr>
            </w:pPr>
            <w:r w:rsidRPr="00513254">
              <w:rPr>
                <w:b/>
              </w:rPr>
              <w:t>Subject</w:t>
            </w:r>
          </w:p>
        </w:tc>
        <w:tc>
          <w:tcPr>
            <w:tcW w:w="1609" w:type="dxa"/>
            <w:tcBorders>
              <w:top w:val="single" w:sz="4" w:space="0" w:color="auto"/>
              <w:left w:val="single" w:sz="4" w:space="0" w:color="auto"/>
              <w:bottom w:val="single" w:sz="4" w:space="0" w:color="auto"/>
              <w:right w:val="single" w:sz="4" w:space="0" w:color="auto"/>
            </w:tcBorders>
            <w:hideMark/>
          </w:tcPr>
          <w:p w:rsidR="00A2176E" w:rsidRPr="00513254" w:rsidP="000507CC" w14:paraId="03EC7024" w14:textId="77777777">
            <w:pPr>
              <w:rPr>
                <w:b/>
              </w:rPr>
            </w:pPr>
            <w:r w:rsidRPr="00513254">
              <w:rPr>
                <w:b/>
              </w:rPr>
              <w:t>Format</w:t>
            </w:r>
          </w:p>
        </w:tc>
        <w:tc>
          <w:tcPr>
            <w:tcW w:w="3145" w:type="dxa"/>
            <w:tcBorders>
              <w:top w:val="single" w:sz="4" w:space="0" w:color="auto"/>
              <w:left w:val="single" w:sz="4" w:space="0" w:color="auto"/>
              <w:bottom w:val="single" w:sz="4" w:space="0" w:color="auto"/>
              <w:right w:val="single" w:sz="4" w:space="0" w:color="auto"/>
            </w:tcBorders>
            <w:hideMark/>
          </w:tcPr>
          <w:p w:rsidR="00A2176E" w:rsidRPr="00513254" w:rsidP="000507CC" w14:paraId="2096BAC5" w14:textId="77777777">
            <w:pPr>
              <w:rPr>
                <w:b/>
              </w:rPr>
            </w:pPr>
            <w:r w:rsidRPr="00513254">
              <w:rPr>
                <w:b/>
              </w:rPr>
              <w:t>Assessment Window</w:t>
            </w:r>
          </w:p>
        </w:tc>
      </w:tr>
      <w:tr w14:paraId="0EAF8AEF" w14:textId="77777777" w:rsidTr="000507CC">
        <w:tblPrEx>
          <w:tblW w:w="0" w:type="auto"/>
          <w:tblLook w:val="04A0"/>
        </w:tblPrEx>
        <w:trPr>
          <w:trHeight w:val="107"/>
        </w:trPr>
        <w:tc>
          <w:tcPr>
            <w:tcW w:w="1380" w:type="dxa"/>
            <w:tcBorders>
              <w:top w:val="single" w:sz="4" w:space="0" w:color="auto"/>
              <w:left w:val="single" w:sz="4" w:space="0" w:color="auto"/>
              <w:bottom w:val="single" w:sz="4" w:space="0" w:color="auto"/>
              <w:right w:val="single" w:sz="4" w:space="0" w:color="auto"/>
            </w:tcBorders>
            <w:hideMark/>
          </w:tcPr>
          <w:p w:rsidR="00A2176E" w:rsidRPr="00513254" w:rsidP="000507CC" w14:paraId="639EBE7B" w14:textId="77777777">
            <w:r w:rsidRPr="00513254">
              <w:t xml:space="preserve">Age 13 </w:t>
            </w:r>
          </w:p>
        </w:tc>
        <w:tc>
          <w:tcPr>
            <w:tcW w:w="1608" w:type="dxa"/>
            <w:vMerge w:val="restart"/>
            <w:tcBorders>
              <w:left w:val="single" w:sz="4" w:space="0" w:color="auto"/>
              <w:right w:val="single" w:sz="4" w:space="0" w:color="auto"/>
            </w:tcBorders>
            <w:vAlign w:val="center"/>
            <w:hideMark/>
          </w:tcPr>
          <w:p w:rsidR="00A2176E" w:rsidRPr="00513254" w:rsidP="000507CC" w14:paraId="5BFE7110" w14:textId="77777777">
            <w:r w:rsidRPr="00513254">
              <w:t>Long-term trend</w:t>
            </w:r>
          </w:p>
        </w:tc>
        <w:tc>
          <w:tcPr>
            <w:tcW w:w="1608" w:type="dxa"/>
            <w:vMerge w:val="restart"/>
            <w:tcBorders>
              <w:left w:val="single" w:sz="4" w:space="0" w:color="auto"/>
              <w:right w:val="single" w:sz="4" w:space="0" w:color="auto"/>
            </w:tcBorders>
            <w:vAlign w:val="center"/>
            <w:hideMark/>
          </w:tcPr>
          <w:p w:rsidR="00A2176E" w:rsidRPr="00513254" w:rsidP="000507CC" w14:paraId="4B4460BB" w14:textId="77777777">
            <w:r w:rsidRPr="00513254">
              <w:t>Mathematics</w:t>
            </w:r>
          </w:p>
          <w:p w:rsidR="00A2176E" w:rsidRPr="00513254" w:rsidP="000507CC" w14:paraId="193FD1AF" w14:textId="77777777">
            <w:r w:rsidRPr="00513254">
              <w:t>Reading</w:t>
            </w:r>
          </w:p>
        </w:tc>
        <w:tc>
          <w:tcPr>
            <w:tcW w:w="1609" w:type="dxa"/>
            <w:vMerge w:val="restart"/>
            <w:tcBorders>
              <w:left w:val="single" w:sz="4" w:space="0" w:color="auto"/>
              <w:right w:val="single" w:sz="4" w:space="0" w:color="auto"/>
            </w:tcBorders>
            <w:vAlign w:val="center"/>
            <w:hideMark/>
          </w:tcPr>
          <w:p w:rsidR="00A2176E" w:rsidRPr="00513254" w:rsidP="000507CC" w14:paraId="405BE1B1" w14:textId="77777777">
            <w:r w:rsidRPr="00513254">
              <w:t>Paper and Pencil</w:t>
            </w:r>
          </w:p>
        </w:tc>
        <w:tc>
          <w:tcPr>
            <w:tcW w:w="3145" w:type="dxa"/>
            <w:tcBorders>
              <w:left w:val="single" w:sz="4" w:space="0" w:color="auto"/>
              <w:bottom w:val="single" w:sz="4" w:space="0" w:color="auto"/>
              <w:right w:val="single" w:sz="4" w:space="0" w:color="auto"/>
            </w:tcBorders>
            <w:vAlign w:val="center"/>
            <w:hideMark/>
          </w:tcPr>
          <w:p w:rsidR="00A2176E" w:rsidRPr="00513254" w:rsidP="000507CC" w14:paraId="1FEE2935" w14:textId="77777777">
            <w:r w:rsidRPr="00513254">
              <w:t>October 7–December 13, 2024</w:t>
            </w:r>
          </w:p>
        </w:tc>
      </w:tr>
      <w:tr w14:paraId="019EBE2F" w14:textId="77777777" w:rsidTr="000507CC">
        <w:tblPrEx>
          <w:tblW w:w="0" w:type="auto"/>
          <w:tblLook w:val="04A0"/>
        </w:tblPrEx>
        <w:tc>
          <w:tcPr>
            <w:tcW w:w="1380" w:type="dxa"/>
            <w:tcBorders>
              <w:top w:val="single" w:sz="4" w:space="0" w:color="auto"/>
              <w:left w:val="single" w:sz="4" w:space="0" w:color="auto"/>
              <w:bottom w:val="single" w:sz="4" w:space="0" w:color="auto"/>
              <w:right w:val="single" w:sz="4" w:space="0" w:color="auto"/>
            </w:tcBorders>
            <w:hideMark/>
          </w:tcPr>
          <w:p w:rsidR="00A2176E" w:rsidRPr="00513254" w:rsidP="000507CC" w14:paraId="7F719A88" w14:textId="77777777">
            <w:r w:rsidRPr="00513254">
              <w:t>Age 9</w:t>
            </w:r>
          </w:p>
        </w:tc>
        <w:tc>
          <w:tcPr>
            <w:tcW w:w="1608" w:type="dxa"/>
            <w:vMerge/>
            <w:tcBorders>
              <w:left w:val="single" w:sz="4" w:space="0" w:color="auto"/>
              <w:right w:val="single" w:sz="4" w:space="0" w:color="auto"/>
            </w:tcBorders>
            <w:vAlign w:val="center"/>
            <w:hideMark/>
          </w:tcPr>
          <w:p w:rsidR="00A2176E" w:rsidRPr="00513254" w:rsidP="000507CC" w14:paraId="44425DF3" w14:textId="77777777"/>
        </w:tc>
        <w:tc>
          <w:tcPr>
            <w:tcW w:w="1608" w:type="dxa"/>
            <w:vMerge/>
            <w:tcBorders>
              <w:left w:val="single" w:sz="4" w:space="0" w:color="auto"/>
              <w:right w:val="single" w:sz="4" w:space="0" w:color="auto"/>
            </w:tcBorders>
            <w:vAlign w:val="center"/>
            <w:hideMark/>
          </w:tcPr>
          <w:p w:rsidR="00A2176E" w:rsidRPr="00513254" w:rsidP="000507CC" w14:paraId="411B0792" w14:textId="77777777"/>
        </w:tc>
        <w:tc>
          <w:tcPr>
            <w:tcW w:w="1609" w:type="dxa"/>
            <w:vMerge/>
            <w:tcBorders>
              <w:left w:val="single" w:sz="4" w:space="0" w:color="auto"/>
              <w:right w:val="single" w:sz="4" w:space="0" w:color="auto"/>
            </w:tcBorders>
            <w:vAlign w:val="center"/>
            <w:hideMark/>
          </w:tcPr>
          <w:p w:rsidR="00A2176E" w:rsidRPr="00513254" w:rsidP="000507CC" w14:paraId="44FE5324" w14:textId="77777777"/>
        </w:tc>
        <w:tc>
          <w:tcPr>
            <w:tcW w:w="3145" w:type="dxa"/>
            <w:tcBorders>
              <w:top w:val="single" w:sz="4" w:space="0" w:color="auto"/>
              <w:left w:val="single" w:sz="4" w:space="0" w:color="auto"/>
              <w:right w:val="single" w:sz="4" w:space="0" w:color="auto"/>
            </w:tcBorders>
            <w:hideMark/>
          </w:tcPr>
          <w:p w:rsidR="00A2176E" w:rsidRPr="00513254" w:rsidP="000507CC" w14:paraId="6BC86384" w14:textId="77777777">
            <w:r w:rsidRPr="00513254">
              <w:t>January 6–March 14, 2025</w:t>
            </w:r>
          </w:p>
        </w:tc>
      </w:tr>
      <w:tr w14:paraId="48C6FCFC" w14:textId="77777777" w:rsidTr="000507CC">
        <w:tblPrEx>
          <w:tblW w:w="0" w:type="auto"/>
          <w:tblLook w:val="04A0"/>
        </w:tblPrEx>
        <w:tc>
          <w:tcPr>
            <w:tcW w:w="1380" w:type="dxa"/>
            <w:tcBorders>
              <w:top w:val="single" w:sz="4" w:space="0" w:color="auto"/>
              <w:left w:val="single" w:sz="4" w:space="0" w:color="auto"/>
              <w:bottom w:val="single" w:sz="4" w:space="0" w:color="auto"/>
              <w:right w:val="single" w:sz="4" w:space="0" w:color="auto"/>
            </w:tcBorders>
            <w:hideMark/>
          </w:tcPr>
          <w:p w:rsidR="00A2176E" w:rsidRPr="00513254" w:rsidP="000507CC" w14:paraId="41F2D509" w14:textId="77777777">
            <w:r w:rsidRPr="00513254">
              <w:t>Age 17</w:t>
            </w:r>
          </w:p>
        </w:tc>
        <w:tc>
          <w:tcPr>
            <w:tcW w:w="1608" w:type="dxa"/>
            <w:vMerge/>
            <w:tcBorders>
              <w:left w:val="single" w:sz="4" w:space="0" w:color="auto"/>
              <w:right w:val="single" w:sz="4" w:space="0" w:color="auto"/>
            </w:tcBorders>
            <w:hideMark/>
          </w:tcPr>
          <w:p w:rsidR="00A2176E" w:rsidRPr="00513254" w:rsidP="000507CC" w14:paraId="1BE38A72" w14:textId="77777777"/>
        </w:tc>
        <w:tc>
          <w:tcPr>
            <w:tcW w:w="1608" w:type="dxa"/>
            <w:vMerge/>
            <w:tcBorders>
              <w:left w:val="single" w:sz="4" w:space="0" w:color="auto"/>
              <w:right w:val="single" w:sz="4" w:space="0" w:color="auto"/>
            </w:tcBorders>
            <w:hideMark/>
          </w:tcPr>
          <w:p w:rsidR="00A2176E" w:rsidRPr="00513254" w:rsidP="000507CC" w14:paraId="034303FF" w14:textId="77777777"/>
        </w:tc>
        <w:tc>
          <w:tcPr>
            <w:tcW w:w="1609" w:type="dxa"/>
            <w:vMerge/>
            <w:tcBorders>
              <w:left w:val="single" w:sz="4" w:space="0" w:color="auto"/>
              <w:right w:val="single" w:sz="4" w:space="0" w:color="auto"/>
            </w:tcBorders>
            <w:hideMark/>
          </w:tcPr>
          <w:p w:rsidR="00A2176E" w:rsidRPr="00513254" w:rsidP="000507CC" w14:paraId="3CFCF32D" w14:textId="77777777"/>
        </w:tc>
        <w:tc>
          <w:tcPr>
            <w:tcW w:w="3145" w:type="dxa"/>
            <w:tcBorders>
              <w:top w:val="single" w:sz="4" w:space="0" w:color="auto"/>
              <w:left w:val="single" w:sz="4" w:space="0" w:color="auto"/>
              <w:bottom w:val="single" w:sz="4" w:space="0" w:color="auto"/>
              <w:right w:val="single" w:sz="4" w:space="0" w:color="auto"/>
            </w:tcBorders>
            <w:hideMark/>
          </w:tcPr>
          <w:p w:rsidR="00A2176E" w:rsidRPr="00513254" w:rsidP="000507CC" w14:paraId="4F09DF43" w14:textId="77777777">
            <w:r w:rsidRPr="00513254">
              <w:t xml:space="preserve">March 17–May 23, </w:t>
            </w:r>
            <w:r w:rsidRPr="00513254">
              <w:t>2025</w:t>
            </w:r>
            <w:r w:rsidRPr="00513254">
              <w:t xml:space="preserve"> </w:t>
            </w:r>
          </w:p>
        </w:tc>
      </w:tr>
    </w:tbl>
    <w:p w:rsidR="00A2176E" w:rsidRPr="00513254" w:rsidP="00A2176E" w14:paraId="14E41BC0" w14:textId="77777777"/>
    <w:p w:rsidR="00A2176E" w:rsidP="00A2176E" w14:paraId="1954DA82" w14:textId="7DAEE0EC">
      <w:r w:rsidRPr="00513254">
        <w:t>NAEP long-term trend assessments measure student performance in mathematics and reading and allow the performance of today’s students to be compared with students since the early 1970s. Students will also be asked to complete a survey questionnaire to provide a better understanding of factors that may be related to students’ learning. There will be no teacher questionnaire, but a school questionnaire will be administered via paper-and-pencil to gather information about school policies and characteristics.</w:t>
      </w:r>
      <w:r>
        <w:t xml:space="preserve"> </w:t>
      </w:r>
      <w:r w:rsidRPr="0085330C">
        <w:t>Results will be released for the nation.</w:t>
      </w:r>
    </w:p>
    <w:p w:rsidR="00A2176E" w:rsidRPr="0085330C" w:rsidP="00A2176E" w14:paraId="6AC7D05D" w14:textId="3B84B59A">
      <w:r>
        <w:t xml:space="preserve">NCES will also administer the NAEP 2025 field test which will assess students at grades 4, 8, and 12 in mathematics and reading as part of a transition to administering </w:t>
      </w:r>
      <w:r w:rsidRPr="00CE3C66">
        <w:t>NAEP using school computers and Internet, which will allow</w:t>
      </w:r>
      <w:r>
        <w:t xml:space="preserve"> students to have a more authentic assessment experience by using a device with which they are familiar. The assessment window for the field test will be</w:t>
      </w:r>
      <w:r w:rsidRPr="00D2775A">
        <w:rPr>
          <w:color w:val="FF0000"/>
        </w:rPr>
        <w:t xml:space="preserve"> [January 27–March 7, 2025]</w:t>
      </w:r>
      <w:r w:rsidRPr="00D2775A">
        <w:t>.</w:t>
      </w:r>
      <w:r w:rsidRPr="00D2775A">
        <w:rPr>
          <w:color w:val="FF0000"/>
        </w:rPr>
        <w:t xml:space="preserve"> </w:t>
      </w:r>
      <w:r>
        <w:t>Results from this field test will not be released but will inform future NAEP assessments.</w:t>
      </w:r>
    </w:p>
    <w:p w:rsidR="00A2176E" w:rsidRPr="0085330C" w:rsidP="00A2176E" w14:paraId="0E9168B0" w14:textId="77777777">
      <w:r w:rsidRPr="0085330C">
        <w:rPr>
          <w:b/>
          <w:bCs/>
        </w:rPr>
        <w:t>What will students in my district do?</w:t>
      </w:r>
    </w:p>
    <w:p w:rsidR="00A2176E" w:rsidRPr="0085330C" w:rsidP="00A2176E" w14:paraId="28C82F86" w14:textId="52BEC2D5">
      <w:r w:rsidRPr="0085330C">
        <w:t>Participating students will complete subject-area questions in mathematics or reading. Each student will be assessed in one subject only. Students will also complete a survey questionnaire</w:t>
      </w:r>
      <w:r>
        <w:t>.</w:t>
      </w:r>
    </w:p>
    <w:p w:rsidR="00A2176E" w:rsidRPr="0085330C" w:rsidP="00A2176E" w14:paraId="385CB33C" w14:textId="6DC8D387">
      <w:r w:rsidRPr="0085330C">
        <w:t>It takes participating students approximately 90 minutes to complete the long-term trend asse</w:t>
      </w:r>
      <w:r>
        <w:t>ssment and 2 hours to complete the field test assessment</w:t>
      </w:r>
      <w:r w:rsidRPr="0085330C">
        <w:t xml:space="preserve">. This includes transition time, directions, and completion of </w:t>
      </w:r>
      <w:r>
        <w:t xml:space="preserve">a </w:t>
      </w:r>
      <w:r w:rsidRPr="0085330C">
        <w:t>survey questionnaire. A broad range of accommodations are provided for students with disabilities and English learners.</w:t>
      </w:r>
    </w:p>
    <w:p w:rsidR="00A2176E" w:rsidRPr="0085330C" w:rsidP="00A2176E" w14:paraId="5754CA1B" w14:textId="77777777">
      <w:r w:rsidRPr="0085330C">
        <w:rPr>
          <w:b/>
          <w:bCs/>
        </w:rPr>
        <w:t xml:space="preserve">Do teachers need to prepare students for the assessment? </w:t>
      </w:r>
    </w:p>
    <w:p w:rsidR="00A2176E" w:rsidRPr="0085330C" w:rsidP="00A2176E" w14:paraId="53155BD0" w14:textId="6833C029">
      <w:r w:rsidRPr="0085330C">
        <w:t>Teachers do not need to prepare their students to take the assessment but should encourage them to do their best.</w:t>
      </w:r>
    </w:p>
    <w:p w:rsidR="00A2176E" w:rsidRPr="0085330C" w:rsidP="00A2176E" w14:paraId="7570154C" w14:textId="77777777">
      <w:r w:rsidRPr="0085330C">
        <w:rPr>
          <w:b/>
          <w:bCs/>
        </w:rPr>
        <w:t xml:space="preserve">How can school administrators and teachers use NAEP data to help our students? </w:t>
      </w:r>
    </w:p>
    <w:p w:rsidR="00A2176E" w:rsidRPr="0085330C" w:rsidP="00A2176E" w14:paraId="310A9395" w14:textId="36ECC32A">
      <w:r w:rsidRPr="0085330C">
        <w:t>The N</w:t>
      </w:r>
      <w:r>
        <w:t xml:space="preserve">ation’s Report Card website </w:t>
      </w:r>
      <w:r w:rsidRPr="0085330C">
        <w:t>(</w:t>
      </w:r>
      <w:hyperlink r:id="rId12" w:history="1">
        <w:r w:rsidRPr="007600C7">
          <w:rPr>
            <w:rStyle w:val="Hyperlink"/>
          </w:rPr>
          <w:t>nationsreportcard.gov</w:t>
        </w:r>
      </w:hyperlink>
      <w:r w:rsidRPr="0085330C">
        <w:t xml:space="preserve">) allows you to examine the relationships between student performance and factors such as instructional practices, school resources, and more. </w:t>
      </w:r>
    </w:p>
    <w:p w:rsidR="00A2176E" w:rsidRPr="0085330C" w:rsidP="00A2176E" w14:paraId="2D815400" w14:textId="36C1089C">
      <w:r w:rsidRPr="0085330C">
        <w:t>Questions from previous NAEP assessments can also be used as a helpful educational resource in the classroom. Teachers can use the NAEP Questions Tool (</w:t>
      </w:r>
      <w:hyperlink r:id="rId13" w:history="1">
        <w:r w:rsidRPr="00F841EC">
          <w:rPr>
            <w:rStyle w:val="Hyperlink"/>
            <w:color w:val="0563C1"/>
          </w:rPr>
          <w:t>nces.ed.gov/</w:t>
        </w:r>
        <w:r w:rsidRPr="00F841EC">
          <w:rPr>
            <w:rStyle w:val="Hyperlink"/>
            <w:color w:val="0563C1"/>
          </w:rPr>
          <w:t>nationsreportcard</w:t>
        </w:r>
        <w:r w:rsidRPr="00F841EC">
          <w:rPr>
            <w:rStyle w:val="Hyperlink"/>
            <w:color w:val="0563C1"/>
          </w:rPr>
          <w:t>/</w:t>
        </w:r>
        <w:r w:rsidRPr="00F841EC">
          <w:rPr>
            <w:rStyle w:val="Hyperlink"/>
            <w:color w:val="0563C1"/>
          </w:rPr>
          <w:t>nqt</w:t>
        </w:r>
      </w:hyperlink>
      <w:r w:rsidRPr="0085330C">
        <w:t>) to see how their students’ performance compares to peers in your state and across the nation. Released NAEP questions come with a scoring guide, sample student responses, and performance data.</w:t>
      </w:r>
    </w:p>
    <w:p w:rsidR="00A2176E" w:rsidRPr="00CE3C66" w:rsidP="00A2176E" w14:paraId="55803FB8" w14:textId="77777777">
      <w:r w:rsidRPr="00CE3C66">
        <w:rPr>
          <w:b/>
          <w:bCs/>
        </w:rPr>
        <w:t>Who will administer NAEP? What do schools need to provide on the day of the assessment?</w:t>
      </w:r>
    </w:p>
    <w:p w:rsidR="00A2176E" w:rsidRPr="00CE3C66" w:rsidP="00A2176E" w14:paraId="48BCADA3" w14:textId="50E9E420">
      <w:r w:rsidRPr="00CE3C66">
        <w:t xml:space="preserve">NAEP representatives will administer the NAEP assessment and provide significant support to schools on assessment day. </w:t>
      </w:r>
    </w:p>
    <w:p w:rsidR="00A2176E" w:rsidRPr="0085330C" w:rsidP="00A2176E" w14:paraId="79B039E3" w14:textId="49877032">
      <w:r w:rsidRPr="00CE3C66">
        <w:t>For the long-term trend assessments, NAEP representatives will bring all necessary materials; schools will only need to provide space for students to take the assessment, including desks or tables. For the field test, NAEP representatives will reach out to schools closer to assessment day regarding usage of school computers and Internet.</w:t>
      </w:r>
    </w:p>
    <w:p w:rsidR="00A2176E" w:rsidRPr="0085330C" w:rsidP="00A2176E" w14:paraId="78A9A8A8" w14:textId="77777777">
      <w:r w:rsidRPr="0085330C">
        <w:rPr>
          <w:b/>
          <w:bCs/>
        </w:rPr>
        <w:t xml:space="preserve">How were schools in my district selected for NAEP? </w:t>
      </w:r>
    </w:p>
    <w:p w:rsidR="00A2176E" w:rsidRPr="00A2176E" w:rsidP="00A2176E" w14:paraId="764FAE07" w14:textId="4E8816E0">
      <w:r w:rsidRPr="0085330C">
        <w:t xml:space="preserve">Schools were selected as part of a carefully designed sampling process that ensures NAEP-selected schools and students are representative of your district, state, and the nation. </w:t>
      </w:r>
    </w:p>
    <w:p w:rsidR="00A2176E" w:rsidRPr="0085330C" w:rsidP="00A2176E" w14:paraId="69D435C8" w14:textId="77777777">
      <w:r w:rsidRPr="0085330C">
        <w:rPr>
          <w:b/>
          <w:bCs/>
        </w:rPr>
        <w:t xml:space="preserve">How is NAEP different from our state assessment? </w:t>
      </w:r>
    </w:p>
    <w:p w:rsidR="00A2176E" w:rsidRPr="00A2176E" w:rsidP="00A2176E" w14:paraId="24B5287F" w14:textId="76398675">
      <w:r w:rsidRPr="0085330C">
        <w:t>NAEP serves a different role than state assessments. While states have their own unique assessments to measure student achievement against specific content standards, NAEP is designed to provide a common measure of student performance and progress across the country.</w:t>
      </w:r>
    </w:p>
    <w:p w:rsidR="00A2176E" w:rsidRPr="0085330C" w:rsidP="00A2176E" w14:paraId="54DF6208" w14:textId="77777777">
      <w:r w:rsidRPr="0085330C">
        <w:rPr>
          <w:b/>
          <w:bCs/>
        </w:rPr>
        <w:t xml:space="preserve">How long has NAEP been around? </w:t>
      </w:r>
    </w:p>
    <w:p w:rsidR="00A2176E" w:rsidRPr="00A2176E" w:rsidP="00A2176E" w14:paraId="34DA7BC1" w14:textId="31850A1F">
      <w:r w:rsidRPr="0085330C">
        <w:t>NAEP was first administered in 1969 to measure student achievement nationally. In 1990, NAEP was administered at the state level for the first time. The NAEP TUDA program, which measures student achievement in some of the nation’s large urban districts, began in 2002. The program has come to be recognized as the gold standard of large-scale assessments due to its high technical quality and rigorous design and methodology.</w:t>
      </w:r>
    </w:p>
    <w:p w:rsidR="00A2176E" w:rsidRPr="0085330C" w:rsidP="00A2176E" w14:paraId="3CCA67FD" w14:textId="77777777">
      <w:r w:rsidRPr="0085330C">
        <w:rPr>
          <w:b/>
          <w:bCs/>
        </w:rPr>
        <w:t xml:space="preserve">How often is NAEP administered? </w:t>
      </w:r>
    </w:p>
    <w:p w:rsidR="00A2176E" w:rsidRPr="0085330C" w:rsidP="00A2176E" w14:paraId="3C043CB0" w14:textId="77777777">
      <w:r w:rsidRPr="0085330C">
        <w:t>As part of main NAEP, students in grades 4 and 8 are scheduled to be assessed at the state and national levels in mathematics and reading every 2 years. Under the Elementary and Secondary Education Act, districts and states that receive Title I funds are required to participate in these biennial assessments. Other subjects are assessed periodically. Long-term trend assessments for 9-, 13-, and 17-year-olds are also assessed periodically.</w:t>
      </w:r>
    </w:p>
    <w:p w:rsidR="00A2176E" w:rsidRPr="0085330C" w:rsidP="00A2176E" w14:paraId="0998F55F" w14:textId="77777777">
      <w:pPr>
        <w:rPr>
          <w:b/>
          <w:bCs/>
        </w:rPr>
      </w:pPr>
    </w:p>
    <w:p w:rsidR="00A2176E" w:rsidRPr="0085330C" w:rsidP="00A2176E" w14:paraId="4C09F149" w14:textId="77777777">
      <w:r w:rsidRPr="0085330C">
        <w:rPr>
          <w:b/>
          <w:bCs/>
        </w:rPr>
        <w:t xml:space="preserve">Where can I find more information? </w:t>
      </w:r>
    </w:p>
    <w:p w:rsidR="00A2176E" w:rsidRPr="0085330C" w:rsidP="00A2176E" w14:paraId="347A6B11" w14:textId="77777777">
      <w:pPr>
        <w:rPr>
          <w:color w:val="000000" w:themeColor="text1"/>
        </w:rPr>
      </w:pPr>
      <w:r w:rsidRPr="0085330C">
        <w:t xml:space="preserve">Learn more about </w:t>
      </w:r>
      <w:r w:rsidRPr="0085330C">
        <w:rPr>
          <w:color w:val="000000" w:themeColor="text1"/>
        </w:rPr>
        <w:t xml:space="preserve">the NAEP program at </w:t>
      </w:r>
      <w:hyperlink r:id="rId10" w:history="1">
        <w:r w:rsidRPr="00F841EC">
          <w:rPr>
            <w:rStyle w:val="Hyperlink"/>
            <w:color w:val="0563C1"/>
          </w:rPr>
          <w:t>nces.ed.gov/</w:t>
        </w:r>
        <w:r w:rsidRPr="00F841EC">
          <w:rPr>
            <w:rStyle w:val="Hyperlink"/>
            <w:color w:val="0563C1"/>
          </w:rPr>
          <w:t>nationsreportcard</w:t>
        </w:r>
      </w:hyperlink>
      <w:r w:rsidRPr="0085330C">
        <w:rPr>
          <w:color w:val="000000" w:themeColor="text1"/>
        </w:rPr>
        <w:t xml:space="preserve">, and explore the latest NAEP results at </w:t>
      </w:r>
      <w:hyperlink r:id="rId14" w:history="1">
        <w:r w:rsidRPr="00F841EC">
          <w:rPr>
            <w:rStyle w:val="Hyperlink"/>
            <w:color w:val="0563C1"/>
          </w:rPr>
          <w:t>nationsreportcard.gov</w:t>
        </w:r>
      </w:hyperlink>
      <w:r w:rsidRPr="0085330C">
        <w:rPr>
          <w:color w:val="000000" w:themeColor="text1"/>
        </w:rPr>
        <w:t xml:space="preserve">. </w:t>
      </w:r>
    </w:p>
    <w:p w:rsidR="00A2176E" w:rsidRPr="0085330C" w:rsidP="00A2176E" w14:paraId="576A3414" w14:textId="77777777"/>
    <w:p w:rsidR="00A2176E" w:rsidRPr="0085330C" w:rsidP="00A2176E" w14:paraId="205CD95B" w14:textId="77777777">
      <w:r w:rsidRPr="0085330C">
        <w:t>You can also find NAEP on: &lt;Facebook logo&gt; &lt;</w:t>
      </w:r>
      <w:r>
        <w:t>X</w:t>
      </w:r>
      <w:r w:rsidRPr="0085330C">
        <w:t xml:space="preserve"> logo&gt; &lt;YouTube logo&gt;</w:t>
      </w:r>
      <w:r>
        <w:t xml:space="preserve"> &lt;LinkedIn logo&gt; &lt;Instagram logo&gt;</w:t>
      </w:r>
    </w:p>
    <w:p w:rsidR="00A2176E" w:rsidRPr="0085330C" w:rsidP="00A2176E" w14:paraId="250B35BA" w14:textId="77777777"/>
    <w:p w:rsidR="00A2176E" w:rsidRPr="00A2176E" w:rsidP="00A2176E" w14:paraId="3A18E6DB" w14:textId="77777777">
      <w:pPr>
        <w:rPr>
          <w:sz w:val="16"/>
          <w:szCs w:val="16"/>
        </w:rPr>
      </w:pPr>
      <w:r w:rsidRPr="00A2176E">
        <w:rPr>
          <w:sz w:val="16"/>
          <w:szCs w:val="16"/>
        </w:rPr>
        <w:t xml:space="preserve">National Center for Education Statistics (NCES) conducts the National Assessment of Educational Progress to evaluate federally supported education programs. </w:t>
      </w:r>
      <w:r w:rsidRPr="00A2176E">
        <w:rPr>
          <w:sz w:val="16"/>
          <w:szCs w:val="16"/>
        </w:rPr>
        <w:t>All of</w:t>
      </w:r>
      <w:r w:rsidRPr="00A2176E">
        <w:rPr>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A2176E">
        <w:rPr>
          <w:sz w:val="16"/>
          <w:szCs w:val="16"/>
        </w:rPr>
        <w:t>or</w:t>
      </w:r>
      <w:r w:rsidRPr="00A2176E">
        <w:rPr>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A2176E" w:rsidP="00A2176E" w14:paraId="685D2191" w14:textId="77777777"/>
    <w:p w:rsidR="00A2176E" w:rsidRPr="003F7768" w:rsidP="00A2176E" w14:paraId="57DDB8DA" w14:textId="77777777">
      <w:pPr>
        <w:rPr>
          <w:b/>
          <w:i/>
        </w:rPr>
      </w:pPr>
      <w:r>
        <w:t>This publication was prepared for the National Assessment of Educational Progress by Hager Sharp under contract GS-23F-0024M to the National Center for Education Statistics, U.S. Department of Education.</w:t>
      </w:r>
    </w:p>
    <w:p w:rsidR="00A2176E" w:rsidRPr="00A2176E" w:rsidP="00A2176E" w14:paraId="31C53263" w14:textId="77777777"/>
    <w:p w:rsidR="00A2176E" w:rsidRPr="00F845E3" w14:paraId="43789FE3" w14:textId="77777777">
      <w:pPr>
        <w:widowControl/>
        <w:spacing w:after="160" w:line="259" w:lineRule="auto"/>
        <w:rPr>
          <w:rFonts w:ascii="Calibri" w:eastAsia="Calibri" w:hAnsi="Calibri" w:cs="Arial"/>
          <w:b/>
        </w:rPr>
      </w:pPr>
      <w:r w:rsidRPr="00F845E3">
        <w:rPr>
          <w:rFonts w:ascii="Calibri" w:eastAsia="Calibri" w:hAnsi="Calibri" w:cs="Arial"/>
          <w:b/>
        </w:rPr>
        <w:br w:type="page"/>
      </w:r>
    </w:p>
    <w:p w:rsidR="0041481E" w:rsidRPr="0041481E" w:rsidP="0041481E" w14:paraId="748FB803" w14:textId="5AAD3FE2">
      <w:pPr>
        <w:widowControl/>
        <w:spacing w:after="0" w:line="240" w:lineRule="auto"/>
        <w:rPr>
          <w:rFonts w:ascii="Calibri" w:eastAsia="Calibri" w:hAnsi="Calibri" w:cs="Arial"/>
          <w:b/>
          <w:lang w:val="es-PR"/>
        </w:rPr>
      </w:pPr>
      <w:r w:rsidRPr="0041481E">
        <w:rPr>
          <w:rFonts w:ascii="Calibri" w:eastAsia="Calibri" w:hAnsi="Calibri" w:cs="Arial"/>
          <w:b/>
          <w:lang w:val="es-PR"/>
        </w:rPr>
        <w:t xml:space="preserve">NAEP 2025 Información para los distritos </w:t>
      </w:r>
    </w:p>
    <w:p w:rsidR="0041481E" w:rsidRPr="0041481E" w:rsidP="0041481E" w14:paraId="489340BA" w14:textId="77777777">
      <w:pPr>
        <w:widowControl/>
        <w:spacing w:after="0" w:line="240" w:lineRule="auto"/>
        <w:rPr>
          <w:rFonts w:ascii="Calibri" w:eastAsia="Calibri" w:hAnsi="Calibri" w:cs="Arial"/>
          <w:i/>
          <w:lang w:val="es-PR"/>
        </w:rPr>
      </w:pPr>
    </w:p>
    <w:p w:rsidR="0041481E" w:rsidRPr="0041481E" w:rsidP="0041481E" w14:paraId="5427004D" w14:textId="77777777">
      <w:pPr>
        <w:widowControl/>
        <w:spacing w:after="0" w:line="240" w:lineRule="auto"/>
        <w:rPr>
          <w:rFonts w:ascii="Calibri" w:eastAsia="Calibri" w:hAnsi="Calibri" w:cs="Arial"/>
          <w:lang w:val="es-PR"/>
        </w:rPr>
      </w:pPr>
      <w:r w:rsidRPr="0041481E">
        <w:rPr>
          <w:rFonts w:ascii="Calibri" w:eastAsia="Calibri" w:hAnsi="Calibri" w:cs="Arial"/>
          <w:lang w:val="es-PR"/>
        </w:rPr>
        <w:t>"NAEP es la única evaluación que proporciona medio siglo de datos de rendimiento para medir lo que los estudiantes saben y pueden hacer. Las tendencias estatales y nacionales orientan las discusiones de programas y políticas locales, estatales y nacionales que mejoran la enseñanza y el aprendizaje ".</w:t>
      </w:r>
    </w:p>
    <w:p w:rsidR="0041481E" w:rsidRPr="0041481E" w:rsidP="0041481E" w14:paraId="774376EA" w14:textId="77777777">
      <w:pPr>
        <w:widowControl/>
        <w:spacing w:after="0" w:line="240" w:lineRule="auto"/>
        <w:rPr>
          <w:rFonts w:ascii="Calibri" w:eastAsia="Calibri" w:hAnsi="Calibri" w:cs="Arial"/>
          <w:lang w:val="es-PR"/>
        </w:rPr>
      </w:pPr>
    </w:p>
    <w:p w:rsidR="0041481E" w:rsidRPr="0041481E" w:rsidP="0041481E" w14:paraId="7235F341" w14:textId="77777777">
      <w:pPr>
        <w:widowControl/>
        <w:spacing w:after="0" w:line="240" w:lineRule="auto"/>
        <w:rPr>
          <w:rFonts w:ascii="Calibri" w:eastAsia="Calibri" w:hAnsi="Calibri" w:cs="Arial"/>
        </w:rPr>
      </w:pPr>
      <w:r w:rsidRPr="0041481E">
        <w:rPr>
          <w:rFonts w:ascii="Calibri" w:eastAsia="Calibri" w:hAnsi="Calibri" w:cs="Arial"/>
        </w:rPr>
        <w:t xml:space="preserve">- David Atherton, Doctor </w:t>
      </w:r>
      <w:r w:rsidRPr="0041481E">
        <w:rPr>
          <w:rFonts w:ascii="Calibri" w:eastAsia="Calibri" w:hAnsi="Calibri" w:cs="Arial"/>
        </w:rPr>
        <w:t>en</w:t>
      </w:r>
      <w:r w:rsidRPr="0041481E">
        <w:rPr>
          <w:rFonts w:ascii="Calibri" w:eastAsia="Calibri" w:hAnsi="Calibri" w:cs="Arial"/>
        </w:rPr>
        <w:t xml:space="preserve"> </w:t>
      </w:r>
      <w:r w:rsidRPr="0041481E">
        <w:rPr>
          <w:rFonts w:ascii="Calibri" w:eastAsia="Calibri" w:hAnsi="Calibri" w:cs="Arial"/>
        </w:rPr>
        <w:t>educación</w:t>
      </w:r>
      <w:r w:rsidRPr="0041481E">
        <w:rPr>
          <w:rFonts w:ascii="Calibri" w:eastAsia="Calibri" w:hAnsi="Calibri" w:cs="Arial"/>
        </w:rPr>
        <w:t xml:space="preserve">, Clear Creek Middle School, </w:t>
      </w:r>
      <w:r w:rsidRPr="0041481E">
        <w:rPr>
          <w:rFonts w:ascii="Calibri" w:eastAsia="Calibri" w:hAnsi="Calibri" w:cs="Arial"/>
        </w:rPr>
        <w:t>Greshan</w:t>
      </w:r>
      <w:r w:rsidRPr="0041481E">
        <w:rPr>
          <w:rFonts w:ascii="Calibri" w:eastAsia="Calibri" w:hAnsi="Calibri" w:cs="Arial"/>
        </w:rPr>
        <w:t xml:space="preserve">, </w:t>
      </w:r>
      <w:r w:rsidRPr="0041481E">
        <w:rPr>
          <w:rFonts w:ascii="Calibri" w:eastAsia="Calibri" w:hAnsi="Calibri" w:cs="Arial"/>
        </w:rPr>
        <w:t>Oregón</w:t>
      </w:r>
    </w:p>
    <w:p w:rsidR="0041481E" w:rsidRPr="0041481E" w:rsidP="0041481E" w14:paraId="1AC1F562" w14:textId="77777777">
      <w:pPr>
        <w:widowControl/>
        <w:spacing w:after="0" w:line="240" w:lineRule="auto"/>
        <w:rPr>
          <w:rFonts w:ascii="Calibri" w:eastAsia="Calibri" w:hAnsi="Calibri" w:cs="Arial"/>
          <w:b/>
        </w:rPr>
      </w:pPr>
    </w:p>
    <w:p w:rsidR="0041481E" w:rsidRPr="0041481E" w:rsidP="0041481E" w14:paraId="1DEF7251"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¿Qué es NAEP?</w:t>
      </w:r>
    </w:p>
    <w:p w:rsidR="0041481E" w:rsidRPr="0041481E" w:rsidP="0041481E" w14:paraId="06014C5F"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La Evaluación Nacional del Progreso Educativo (NAEP, por sus siglas en inglés) es una medida integral del progreso educativo en toda la nación y a lo largo del tiempo. Es la evaluación continua y nacionalmente representativa más grande que mide lo que los estudiantes de nuestro país saben y pueden hacer en diferentes materias, tales como educación cívica, matemáticas, lectura e historia de Estados Unidos. El programa también proporciona información valiosa sobre las experiencias educativas de los estudiantes y las oportunidades de aprendizaje dentro y fuera del salón de clases.</w:t>
      </w:r>
    </w:p>
    <w:p w:rsidR="0041481E" w:rsidRPr="0041481E" w:rsidP="0041481E" w14:paraId="7ADB7BCD" w14:textId="77777777">
      <w:pPr>
        <w:widowControl/>
        <w:spacing w:after="0" w:line="240" w:lineRule="auto"/>
        <w:rPr>
          <w:rFonts w:ascii="Calibri" w:eastAsia="Calibri" w:hAnsi="Calibri" w:cs="Arial"/>
          <w:lang w:val="es-PR"/>
        </w:rPr>
      </w:pPr>
    </w:p>
    <w:p w:rsidR="0041481E" w:rsidRPr="0041481E" w:rsidP="0041481E" w14:paraId="51295684" w14:textId="77777777">
      <w:pPr>
        <w:widowControl/>
        <w:spacing w:after="0" w:line="240" w:lineRule="auto"/>
        <w:rPr>
          <w:rFonts w:ascii="Calibri" w:eastAsia="Calibri" w:hAnsi="Calibri" w:cs="Arial"/>
          <w:lang w:val="es-PR"/>
        </w:rPr>
      </w:pPr>
      <w:r w:rsidRPr="0041481E">
        <w:rPr>
          <w:rFonts w:ascii="Calibri" w:eastAsia="Calibri" w:hAnsi="Calibri" w:cs="Arial"/>
          <w:lang w:val="es-PR"/>
        </w:rPr>
        <w:t>NAEP es un proyecto autorizado por el Congreso y administrado por el Centro Nacional para Estadísticas de la Educación (</w:t>
      </w:r>
      <w:r w:rsidRPr="0041481E">
        <w:rPr>
          <w:rFonts w:ascii="Calibri" w:eastAsia="Calibri" w:hAnsi="Calibri" w:cs="Arial"/>
          <w:lang w:val="es-CO"/>
        </w:rPr>
        <w:t>NCES, por sus siglas en inglés)</w:t>
      </w:r>
      <w:r w:rsidRPr="0041481E">
        <w:rPr>
          <w:rFonts w:ascii="Calibri" w:eastAsia="Calibri" w:hAnsi="Calibri" w:cs="Arial"/>
          <w:lang w:val="es-PR"/>
        </w:rPr>
        <w:t>, parte del Departamento de Educación de Estados Unidos y el Instituto de Ciencias de la Educación. NAEP requiere que Puerto Rico participe solo en la evaluación de matemáticas. El Departamento de Educación de Estados Unidos eximió a Puerto Rico de participar en la evaluación de lectura, ya que esta mide la capacidad de un estudiante para leer inglés, sin embargo, el español es el idioma de enseñanza en Puerto Rico.</w:t>
      </w:r>
    </w:p>
    <w:p w:rsidR="0041481E" w:rsidRPr="0041481E" w:rsidP="0041481E" w14:paraId="39E8E749" w14:textId="77777777">
      <w:pPr>
        <w:widowControl/>
        <w:spacing w:after="0" w:line="240" w:lineRule="auto"/>
        <w:rPr>
          <w:rFonts w:ascii="Calibri" w:eastAsia="Calibri" w:hAnsi="Calibri" w:cs="Arial"/>
          <w:lang w:val="es-PR"/>
        </w:rPr>
      </w:pPr>
    </w:p>
    <w:p w:rsidR="0041481E" w:rsidRPr="0041481E" w:rsidP="0041481E" w14:paraId="36FDB37C"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¿Cómo se informan los resultados de NAEP?</w:t>
      </w:r>
    </w:p>
    <w:p w:rsidR="0041481E" w:rsidRPr="0041481E" w:rsidP="0041481E" w14:paraId="3DDB7F54" w14:textId="77777777">
      <w:pPr>
        <w:widowControl/>
        <w:spacing w:after="0" w:line="240" w:lineRule="auto"/>
        <w:rPr>
          <w:rFonts w:ascii="Calibri" w:eastAsia="Calibri" w:hAnsi="Calibri" w:cs="Arial"/>
          <w:lang w:val="es-PR"/>
        </w:rPr>
      </w:pPr>
      <w:r w:rsidRPr="0041481E">
        <w:rPr>
          <w:rFonts w:ascii="Calibri" w:eastAsia="Calibri" w:hAnsi="Calibri" w:cs="Arial"/>
          <w:lang w:val="es-PR"/>
        </w:rPr>
        <w:t xml:space="preserve">Los resultados de NAEP se publican en un informe llamado la Libreta de Calificaciones de la Nación. Dependiendo de la evaluación, los resultados de NAEP están disponibles a nivel nacional, estatal y para determinados distritos urbanos que participan en la Evaluación Piloto de Distritos Urbanos (TUDA, por sus siglas en inglés). Además, los resultados están disponibles para diferentes grupos de estudiantes con base en factores como la raza/grupo étnico, el género y la ubicación de la escuela, entre otros. NAEP no está diseñada para recopilar o informar los resultados individuales de estudiantes, salones de clase o escuelas. </w:t>
      </w:r>
    </w:p>
    <w:p w:rsidR="0041481E" w:rsidRPr="0041481E" w:rsidP="0041481E" w14:paraId="28B086D8" w14:textId="77777777">
      <w:pPr>
        <w:widowControl/>
        <w:spacing w:after="0" w:line="240" w:lineRule="auto"/>
        <w:rPr>
          <w:rFonts w:ascii="Calibri" w:eastAsia="Calibri" w:hAnsi="Calibri" w:cs="Arial"/>
          <w:lang w:val="es-PR"/>
        </w:rPr>
      </w:pPr>
    </w:p>
    <w:p w:rsidR="0041481E" w:rsidRPr="0041481E" w:rsidP="0041481E" w14:paraId="1731D155"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¿Por qué mi distrito debería participar en NAEP?</w:t>
      </w:r>
    </w:p>
    <w:p w:rsidR="0041481E" w:rsidRPr="0041481E" w:rsidP="0041481E" w14:paraId="6D385A94" w14:textId="77777777">
      <w:pPr>
        <w:widowControl/>
        <w:spacing w:after="160" w:line="256" w:lineRule="auto"/>
        <w:rPr>
          <w:rFonts w:ascii="Calibri" w:eastAsia="Calibri" w:hAnsi="Calibri" w:cs="Arial"/>
          <w:lang w:val="es-PR"/>
        </w:rPr>
      </w:pPr>
      <w:r w:rsidRPr="0041481E">
        <w:rPr>
          <w:rFonts w:ascii="Calibri" w:eastAsia="Calibri" w:hAnsi="Calibri" w:cs="Arial"/>
          <w:color w:val="000000"/>
          <w:lang w:val="es-PR"/>
        </w:rPr>
        <w:t>La participación de su distrito ayudará a asegurar que los educadores, los legisladores y los funcionarios electos tengan datos confiables para entender y mejorar la educación de los estudiantes.</w:t>
      </w:r>
      <w:r w:rsidRPr="0041481E">
        <w:rPr>
          <w:rFonts w:ascii="Calibri" w:eastAsia="Calibri" w:hAnsi="Calibri" w:cs="Arial"/>
          <w:lang w:val="es-PR"/>
        </w:rPr>
        <w:t xml:space="preserve"> Las escuelas y los estudiantes seleccionados para participar en NAEP representan a las escuelas y a los estudiantes de todo el país. Cuando los estudiantes participan y dan su mejor esfuerzo, los resultados de NAEP proporcionan la medida más precisa y representativa posible sobre el rendimiento y las experiencias de los estudiantes.  </w:t>
      </w:r>
    </w:p>
    <w:p w:rsidR="0041481E" w:rsidRPr="0041481E" w:rsidP="0041481E" w14:paraId="25F7E284"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¿Qué evaluaciones de NAEP se administrarán en Puerto Rico en el año académico de 2025?</w:t>
      </w:r>
    </w:p>
    <w:p w:rsidR="0041481E" w:rsidRPr="0041481E" w:rsidP="0041481E" w14:paraId="31B9BA72" w14:textId="77777777">
      <w:pPr>
        <w:widowControl/>
        <w:spacing w:after="0" w:line="240" w:lineRule="auto"/>
        <w:rPr>
          <w:rFonts w:ascii="Calibri" w:eastAsia="Calibri" w:hAnsi="Calibri" w:cs="Arial"/>
          <w:lang w:val="es-PR"/>
        </w:rPr>
      </w:pPr>
      <w:r w:rsidRPr="0041481E">
        <w:rPr>
          <w:rFonts w:ascii="Calibri" w:eastAsia="Calibri" w:hAnsi="Calibri" w:cs="Arial"/>
          <w:lang w:val="es-PR"/>
        </w:rPr>
        <w:t xml:space="preserve">El programa de 2025 incluirá la prueba de campo de NAEP 2025 para evaluar a los estudiantes de </w:t>
      </w:r>
      <w:r w:rsidRPr="0041481E">
        <w:rPr>
          <w:rFonts w:ascii="Calibri" w:eastAsia="Calibri" w:hAnsi="Calibri" w:cs="Arial"/>
          <w:lang w:val="es-PR"/>
        </w:rPr>
        <w:t>4.°</w:t>
      </w:r>
      <w:r w:rsidRPr="0041481E">
        <w:rPr>
          <w:rFonts w:ascii="Calibri" w:eastAsia="Calibri" w:hAnsi="Calibri" w:cs="Arial"/>
          <w:lang w:val="es-PR"/>
        </w:rPr>
        <w:t xml:space="preserve"> y 8.° grado en matemáticas como parte de una transición hacia la administración de NAEP en equipos de la escuela. Esto permitirá que los estudiantes tengan una experiencia de evaluación más auténtica al utilizar un dispositivo con el que están familiarizados. El período de evaluación para la prueba de campo será del 27 de enero al 7 de marzo de 2025. Los resultados de esta prueba de campo no se darán a conocer, pero servirán para orientar futuras evaluaciones de NAEP.</w:t>
      </w:r>
    </w:p>
    <w:p w:rsidR="0041481E" w:rsidRPr="0041481E" w:rsidP="0041481E" w14:paraId="3D326EBF" w14:textId="77777777">
      <w:pPr>
        <w:widowControl/>
        <w:spacing w:after="0" w:line="240" w:lineRule="auto"/>
        <w:rPr>
          <w:rFonts w:ascii="Calibri" w:eastAsia="Calibri" w:hAnsi="Calibri" w:cs="Arial"/>
          <w:lang w:val="es-PR"/>
        </w:rPr>
      </w:pPr>
    </w:p>
    <w:p w:rsidR="0041481E" w:rsidRPr="0041481E" w:rsidP="0041481E" w14:paraId="52CF6C3A"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¿Qué harán los estudiantes en mi distrito?</w:t>
      </w:r>
    </w:p>
    <w:p w:rsidR="0041481E" w:rsidRPr="0041481E" w:rsidP="0041481E" w14:paraId="7A77DAE9"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Los estudiantes participantes completarán preguntas sobre matemáticas. Los estudiantes también completarán un cuestionario de contexto.</w:t>
      </w:r>
    </w:p>
    <w:p w:rsidR="0041481E" w:rsidRPr="0041481E" w:rsidP="0041481E" w14:paraId="631627C9" w14:textId="77777777">
      <w:pPr>
        <w:widowControl/>
        <w:spacing w:after="0" w:line="240" w:lineRule="auto"/>
        <w:rPr>
          <w:rFonts w:ascii="Calibri" w:eastAsia="Calibri" w:hAnsi="Calibri" w:cs="Arial"/>
          <w:lang w:val="es-PR"/>
        </w:rPr>
      </w:pPr>
    </w:p>
    <w:p w:rsidR="0041481E" w:rsidRPr="0041481E" w:rsidP="0041481E" w14:paraId="64012FB2" w14:textId="77777777">
      <w:pPr>
        <w:widowControl/>
        <w:spacing w:after="0" w:line="240" w:lineRule="auto"/>
        <w:rPr>
          <w:rFonts w:ascii="Calibri" w:eastAsia="Calibri" w:hAnsi="Calibri" w:cs="Arial"/>
          <w:lang w:val="es-PR"/>
        </w:rPr>
      </w:pPr>
      <w:r w:rsidRPr="0041481E">
        <w:rPr>
          <w:rFonts w:ascii="Calibri" w:eastAsia="Calibri" w:hAnsi="Calibri" w:cs="Arial"/>
          <w:lang w:val="es-ES_tradnl"/>
        </w:rPr>
        <w:t>A los estudiantes participantes les toma aproximadamente 2 horas completar la evaluación de la prueba de campo, incluyendo el tiempo de transición, las instrucciones y el tiempo que toma contestar el cuestionario de contexto. Se ofrece una amplia gama de acomodos para los estudiantes con impedimentos y para aprendices del español</w:t>
      </w:r>
      <w:r w:rsidRPr="0041481E">
        <w:rPr>
          <w:rFonts w:ascii="Calibri" w:eastAsia="Calibri" w:hAnsi="Calibri" w:cs="Arial"/>
          <w:lang w:val="es-PR"/>
        </w:rPr>
        <w:t>.</w:t>
      </w:r>
    </w:p>
    <w:p w:rsidR="0041481E" w:rsidRPr="0041481E" w:rsidP="0041481E" w14:paraId="1C8FAC2A" w14:textId="77777777">
      <w:pPr>
        <w:widowControl/>
        <w:spacing w:after="0" w:line="240" w:lineRule="auto"/>
        <w:rPr>
          <w:rFonts w:ascii="Calibri" w:eastAsia="Calibri" w:hAnsi="Calibri" w:cs="Arial"/>
          <w:lang w:val="es-PR"/>
        </w:rPr>
      </w:pPr>
    </w:p>
    <w:p w:rsidR="0041481E" w:rsidRPr="0041481E" w:rsidP="0041481E" w14:paraId="4ECC7B55" w14:textId="77777777">
      <w:pPr>
        <w:widowControl/>
        <w:spacing w:after="0" w:line="240" w:lineRule="auto"/>
        <w:rPr>
          <w:rFonts w:ascii="Calibri" w:eastAsia="Calibri" w:hAnsi="Calibri" w:cs="Arial"/>
          <w:lang w:val="es-PR"/>
        </w:rPr>
      </w:pPr>
      <w:r w:rsidRPr="0041481E">
        <w:rPr>
          <w:rFonts w:ascii="Calibri" w:eastAsia="Calibri" w:hAnsi="Calibri" w:cs="Arial"/>
          <w:b/>
          <w:lang w:val="es-PR"/>
        </w:rPr>
        <w:t xml:space="preserve">¿Es necesario que los maestros preparen a los estudiantes para la evaluación? </w:t>
      </w:r>
    </w:p>
    <w:p w:rsidR="0041481E" w:rsidRPr="0041481E" w:rsidP="0041481E" w14:paraId="15A44EF0" w14:textId="77777777">
      <w:pPr>
        <w:widowControl/>
        <w:spacing w:after="0" w:line="240" w:lineRule="auto"/>
        <w:rPr>
          <w:rFonts w:ascii="Calibri" w:eastAsia="Calibri" w:hAnsi="Calibri" w:cs="Arial"/>
          <w:lang w:val="es-ES_tradnl"/>
        </w:rPr>
      </w:pPr>
      <w:r w:rsidRPr="0041481E">
        <w:rPr>
          <w:rFonts w:ascii="Calibri" w:eastAsia="Calibri" w:hAnsi="Calibri" w:cs="Arial"/>
          <w:lang w:val="es-PR"/>
        </w:rPr>
        <w:t xml:space="preserve">Los maestros no tienen que preparar a sus estudiantes para la evaluación, </w:t>
      </w:r>
      <w:r w:rsidRPr="0041481E">
        <w:rPr>
          <w:rFonts w:ascii="Calibri" w:eastAsia="Calibri" w:hAnsi="Calibri" w:cs="Arial"/>
          <w:lang w:val="es-ES_tradnl"/>
        </w:rPr>
        <w:t>pero sí deben motivarlos a que hagan su mejor esfuerzo.</w:t>
      </w:r>
    </w:p>
    <w:p w:rsidR="0041481E" w:rsidRPr="0041481E" w:rsidP="0041481E" w14:paraId="5B75059B" w14:textId="77777777">
      <w:pPr>
        <w:widowControl/>
        <w:spacing w:after="0" w:line="240" w:lineRule="auto"/>
        <w:rPr>
          <w:rFonts w:ascii="Calibri" w:eastAsia="Calibri" w:hAnsi="Calibri" w:cs="Arial"/>
          <w:lang w:val="es-ES_tradnl"/>
        </w:rPr>
      </w:pPr>
    </w:p>
    <w:p w:rsidR="0041481E" w:rsidRPr="0041481E" w:rsidP="0041481E" w14:paraId="336502E5" w14:textId="77777777">
      <w:pPr>
        <w:widowControl/>
        <w:spacing w:after="0" w:line="240" w:lineRule="auto"/>
        <w:rPr>
          <w:rFonts w:ascii="Calibri" w:eastAsia="Calibri" w:hAnsi="Calibri" w:cs="Arial"/>
          <w:lang w:val="es-PR"/>
        </w:rPr>
      </w:pPr>
      <w:r w:rsidRPr="0041481E">
        <w:rPr>
          <w:rFonts w:ascii="Calibri" w:eastAsia="Calibri" w:hAnsi="Calibri" w:cs="Arial"/>
          <w:b/>
          <w:lang w:val="es-PR"/>
        </w:rPr>
        <w:t xml:space="preserve">¿Cómo pueden los administradores escolares y los maestros utilizar los datos de NAEP para ayudar a nuestros estudiantes? </w:t>
      </w:r>
    </w:p>
    <w:p w:rsidR="0041481E" w:rsidRPr="0041481E" w:rsidP="0041481E" w14:paraId="452CE122"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La página web de La Libreta de Calificaciones de la Nación (</w:t>
      </w:r>
      <w:hyperlink r:id="rId15" w:history="1">
        <w:r w:rsidRPr="0041481E">
          <w:rPr>
            <w:rFonts w:ascii="Calibri" w:eastAsia="Calibri" w:hAnsi="Calibri" w:cs="Arial"/>
            <w:color w:val="0563C1"/>
            <w:u w:val="single"/>
            <w:lang w:val="es-PR"/>
          </w:rPr>
          <w:t>nationsreportcard.gov</w:t>
        </w:r>
      </w:hyperlink>
      <w:r w:rsidRPr="0041481E">
        <w:rPr>
          <w:rFonts w:ascii="Calibri" w:eastAsia="Calibri" w:hAnsi="Calibri" w:cs="Arial"/>
          <w:lang w:val="es-PR"/>
        </w:rPr>
        <w:t xml:space="preserve">) le permite examinar las relaciones entre el rendimiento de los estudiantes y factores tales como las prácticas de enseñanza y los recursos escolares, entre otros.  </w:t>
      </w:r>
    </w:p>
    <w:p w:rsidR="0041481E" w:rsidRPr="0041481E" w:rsidP="0041481E" w14:paraId="65C5BC4D" w14:textId="77777777">
      <w:pPr>
        <w:widowControl/>
        <w:spacing w:after="0" w:line="240" w:lineRule="auto"/>
        <w:rPr>
          <w:rFonts w:ascii="Calibri" w:eastAsia="Calibri" w:hAnsi="Calibri" w:cs="Arial"/>
          <w:lang w:val="es-PR"/>
        </w:rPr>
      </w:pPr>
    </w:p>
    <w:p w:rsidR="0041481E" w:rsidRPr="0041481E" w:rsidP="0041481E" w14:paraId="6DD5C5D7" w14:textId="77777777">
      <w:pPr>
        <w:widowControl/>
        <w:spacing w:after="0" w:line="240" w:lineRule="auto"/>
        <w:rPr>
          <w:rFonts w:ascii="Calibri" w:eastAsia="Calibri" w:hAnsi="Calibri" w:cs="Arial"/>
          <w:lang w:val="es-ES_tradnl"/>
        </w:rPr>
      </w:pPr>
      <w:r w:rsidRPr="0041481E">
        <w:rPr>
          <w:rFonts w:ascii="Calibri" w:eastAsia="Calibri" w:hAnsi="Calibri" w:cs="Arial"/>
          <w:lang w:val="es-ES_tradnl"/>
        </w:rPr>
        <w:t xml:space="preserve">Las preguntas de evaluaciones de NAEP anteriores también pueden utilizarse como un recurso educativo útil en el salón de clases. Los maestros pueden utilizar la herramienta </w:t>
      </w:r>
      <w:r w:rsidRPr="0041481E">
        <w:rPr>
          <w:rFonts w:ascii="Calibri" w:eastAsia="Calibri" w:hAnsi="Calibri" w:cs="Arial"/>
          <w:lang w:val="es-PR"/>
        </w:rPr>
        <w:t xml:space="preserve">NAEP </w:t>
      </w:r>
      <w:r w:rsidRPr="0041481E">
        <w:rPr>
          <w:rFonts w:ascii="Calibri" w:eastAsia="Calibri" w:hAnsi="Calibri" w:cs="Arial"/>
          <w:lang w:val="es-PR"/>
        </w:rPr>
        <w:t>Questions</w:t>
      </w:r>
      <w:r w:rsidRPr="0041481E">
        <w:rPr>
          <w:rFonts w:ascii="Calibri" w:eastAsia="Calibri" w:hAnsi="Calibri" w:cs="Arial"/>
          <w:lang w:val="es-PR"/>
        </w:rPr>
        <w:t xml:space="preserve"> Tool</w:t>
      </w:r>
      <w:r w:rsidRPr="0041481E">
        <w:rPr>
          <w:rFonts w:ascii="Calibri" w:eastAsia="Calibri" w:hAnsi="Calibri" w:cs="Arial"/>
          <w:lang w:val="es-ES_tradnl"/>
        </w:rPr>
        <w:t xml:space="preserve"> (</w:t>
      </w:r>
      <w:hyperlink r:id="rId16" w:history="1">
        <w:r w:rsidRPr="0041481E">
          <w:rPr>
            <w:rFonts w:ascii="Calibri" w:eastAsia="Calibri" w:hAnsi="Calibri" w:cs="Arial"/>
            <w:color w:val="0563C1"/>
            <w:u w:val="single"/>
            <w:lang w:val="es-ES_tradnl"/>
          </w:rPr>
          <w:t>http://nces.ed.gov/nationsreportcard/nqt</w:t>
        </w:r>
      </w:hyperlink>
      <w:r w:rsidRPr="0041481E">
        <w:rPr>
          <w:rFonts w:ascii="Calibri" w:eastAsia="Calibri" w:hAnsi="Calibri" w:cs="Arial"/>
          <w:lang w:val="es-ES_tradnl"/>
        </w:rPr>
        <w:t>) para ver cómo se compara el rendimiento de sus estudiantes con el de otros estudiantes en su estado y en todo el país. Las preguntas de NAEP publicadas incluyen una guía de puntuación, ejemplos de respuestas de los estudiantes y datos de rendimiento.</w:t>
      </w:r>
    </w:p>
    <w:p w:rsidR="0041481E" w:rsidRPr="0041481E" w:rsidP="0041481E" w14:paraId="3D13AA37" w14:textId="77777777">
      <w:pPr>
        <w:widowControl/>
        <w:spacing w:after="0" w:line="240" w:lineRule="auto"/>
        <w:rPr>
          <w:rFonts w:ascii="Calibri" w:eastAsia="Calibri" w:hAnsi="Calibri" w:cs="Arial"/>
          <w:lang w:val="es-PR"/>
        </w:rPr>
      </w:pPr>
    </w:p>
    <w:p w:rsidR="0041481E" w:rsidRPr="0041481E" w:rsidP="0041481E" w14:paraId="3675C30B"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¿Quién administrará NAEP? ¿Qué deben proporcionar las escuelas el día de la evaluación?</w:t>
      </w:r>
    </w:p>
    <w:p w:rsidR="0041481E" w:rsidRPr="0041481E" w:rsidP="0041481E" w14:paraId="5EC84646" w14:textId="77777777">
      <w:pPr>
        <w:widowControl/>
        <w:spacing w:after="0" w:line="240" w:lineRule="auto"/>
        <w:rPr>
          <w:rFonts w:ascii="Calibri" w:eastAsia="Calibri" w:hAnsi="Calibri" w:cs="Arial"/>
          <w:lang w:val="es-PR"/>
        </w:rPr>
      </w:pPr>
      <w:r w:rsidRPr="0041481E">
        <w:rPr>
          <w:rFonts w:ascii="Calibri" w:eastAsia="Calibri" w:hAnsi="Calibri" w:cs="Arial"/>
          <w:lang w:val="es-PR"/>
        </w:rPr>
        <w:t xml:space="preserve">El personal de NAEP administrará la evaluación y proporcionará un importante apoyo a su escuela el día de la evaluación. </w:t>
      </w:r>
    </w:p>
    <w:p w:rsidR="0041481E" w:rsidRPr="0041481E" w:rsidP="0041481E" w14:paraId="443CDDFF" w14:textId="77777777">
      <w:pPr>
        <w:widowControl/>
        <w:spacing w:after="0" w:line="240" w:lineRule="auto"/>
        <w:rPr>
          <w:rFonts w:ascii="Calibri" w:eastAsia="Calibri" w:hAnsi="Calibri" w:cs="Arial"/>
          <w:lang w:val="es-PR"/>
        </w:rPr>
      </w:pPr>
    </w:p>
    <w:p w:rsidR="0041481E" w:rsidRPr="0041481E" w:rsidP="0041481E" w14:paraId="6E1D4F0F"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Los representantes de NAEP se comunicarán con las escuelas antes del día de la evaluación para informarles sobre el uso de las computadoras y del Internet de la escuela.</w:t>
      </w:r>
    </w:p>
    <w:p w:rsidR="0041481E" w:rsidRPr="0041481E" w:rsidP="0041481E" w14:paraId="756EE0F7" w14:textId="77777777">
      <w:pPr>
        <w:widowControl/>
        <w:spacing w:after="0" w:line="240" w:lineRule="auto"/>
        <w:rPr>
          <w:rFonts w:ascii="Calibri" w:eastAsia="Calibri" w:hAnsi="Calibri" w:cs="Arial"/>
          <w:lang w:val="es-PR"/>
        </w:rPr>
      </w:pPr>
    </w:p>
    <w:p w:rsidR="0041481E" w:rsidRPr="0041481E" w:rsidP="0041481E" w14:paraId="39B960F0"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 xml:space="preserve">¿Cómo se seleccionaron las escuelas de mi distrito para NAEP? </w:t>
      </w:r>
    </w:p>
    <w:p w:rsidR="0041481E" w:rsidRPr="0041481E" w:rsidP="0041481E" w14:paraId="17C89EBF" w14:textId="77777777">
      <w:pPr>
        <w:widowControl/>
        <w:spacing w:after="0" w:line="240" w:lineRule="auto"/>
        <w:rPr>
          <w:rFonts w:ascii="Calibri" w:eastAsia="Calibri" w:hAnsi="Calibri" w:cs="Arial"/>
          <w:lang w:val="es-PR"/>
        </w:rPr>
      </w:pPr>
      <w:r w:rsidRPr="0041481E">
        <w:rPr>
          <w:rFonts w:ascii="Calibri" w:eastAsia="Calibri" w:hAnsi="Calibri" w:cs="Arial"/>
          <w:lang w:val="es-PR"/>
        </w:rPr>
        <w:t>Las escuelas fueron seleccionadas como parte de un proceso de muestreo cuidadosamente diseñado que garantiza que las escuelas y los estudiantes seleccionados para NAEP representan a su distrito, al estado y a la nación.</w:t>
      </w:r>
    </w:p>
    <w:p w:rsidR="0041481E" w:rsidRPr="0041481E" w:rsidP="0041481E" w14:paraId="067ECAC6" w14:textId="77777777">
      <w:pPr>
        <w:widowControl/>
        <w:spacing w:after="0" w:line="240" w:lineRule="auto"/>
        <w:rPr>
          <w:rFonts w:ascii="Calibri" w:eastAsia="Calibri" w:hAnsi="Calibri" w:cs="Arial"/>
          <w:lang w:val="es-PR"/>
        </w:rPr>
      </w:pPr>
    </w:p>
    <w:p w:rsidR="0041481E" w:rsidRPr="0041481E" w:rsidP="0041481E" w14:paraId="4935C90C" w14:textId="77777777">
      <w:pPr>
        <w:widowControl/>
        <w:spacing w:after="0" w:line="240" w:lineRule="auto"/>
        <w:rPr>
          <w:rFonts w:ascii="Calibri" w:eastAsia="Calibri" w:hAnsi="Calibri" w:cs="Arial"/>
          <w:b/>
          <w:bCs/>
          <w:lang w:val="es-PR"/>
        </w:rPr>
      </w:pPr>
      <w:r w:rsidRPr="0041481E">
        <w:rPr>
          <w:rFonts w:ascii="Calibri" w:eastAsia="Calibri" w:hAnsi="Calibri" w:cs="Arial"/>
          <w:b/>
          <w:bCs/>
          <w:lang w:val="es-PR"/>
        </w:rPr>
        <w:t xml:space="preserve">¿En qué se diferencia NAEP de nuestras evaluaciones estatales? </w:t>
      </w:r>
    </w:p>
    <w:p w:rsidR="0041481E" w:rsidRPr="0041481E" w:rsidP="0041481E" w14:paraId="2F6EB743" w14:textId="77777777">
      <w:pPr>
        <w:widowControl/>
        <w:spacing w:after="0" w:line="240" w:lineRule="auto"/>
        <w:rPr>
          <w:rFonts w:ascii="Calibri" w:eastAsia="Calibri" w:hAnsi="Calibri" w:cs="Arial"/>
          <w:lang w:val="es-PR"/>
        </w:rPr>
      </w:pPr>
      <w:r w:rsidRPr="0041481E">
        <w:rPr>
          <w:rFonts w:ascii="Calibri" w:eastAsia="Calibri" w:hAnsi="Calibri" w:cs="Arial"/>
          <w:lang w:val="es-PR"/>
        </w:rPr>
        <w:t>NAEP cumple una función diferente a la de las evaluaciones estatales. Mientras que los estados tienen sus propias evaluaciones para medir el desempeño de los estudiantes en relación con estándares de contenido específicos, NAEP está diseñada para proporcionar una medida común del desempeño y progreso de los estudiantes en todo el país.</w:t>
      </w:r>
    </w:p>
    <w:p w:rsidR="0041481E" w:rsidRPr="0041481E" w:rsidP="0041481E" w14:paraId="45796061" w14:textId="77777777">
      <w:pPr>
        <w:widowControl/>
        <w:spacing w:after="0" w:line="240" w:lineRule="auto"/>
        <w:rPr>
          <w:rFonts w:ascii="Calibri" w:eastAsia="Calibri" w:hAnsi="Calibri" w:cs="Arial"/>
          <w:b/>
          <w:lang w:val="es-PR"/>
        </w:rPr>
      </w:pPr>
    </w:p>
    <w:p w:rsidR="0041481E" w:rsidRPr="0041481E" w:rsidP="0041481E" w14:paraId="5C733750"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 xml:space="preserve">¿Desde cuándo existe NAEP? </w:t>
      </w:r>
    </w:p>
    <w:p w:rsidR="0041481E" w:rsidRPr="0041481E" w:rsidP="0041481E" w14:paraId="4B1DDC3E" w14:textId="77777777">
      <w:pPr>
        <w:widowControl/>
        <w:spacing w:after="0" w:line="240" w:lineRule="auto"/>
        <w:rPr>
          <w:rFonts w:ascii="Calibri" w:eastAsia="Calibri" w:hAnsi="Calibri" w:cs="Arial"/>
          <w:lang w:val="es-PR"/>
        </w:rPr>
      </w:pPr>
      <w:r w:rsidRPr="0041481E">
        <w:rPr>
          <w:rFonts w:ascii="Calibri" w:eastAsia="Calibri" w:hAnsi="Calibri" w:cs="Arial"/>
          <w:lang w:val="es-ES_tradnl"/>
        </w:rPr>
        <w:t>NAEP se administró por primera vez en 1969 para medir los logros de los estudiantes a nivel nacional. En 1990, NAEP se administró por primera vez a nivel estatal.</w:t>
      </w:r>
    </w:p>
    <w:p w:rsidR="0041481E" w:rsidRPr="0041481E" w:rsidP="0041481E" w14:paraId="53970ABE" w14:textId="77777777">
      <w:pPr>
        <w:widowControl/>
        <w:spacing w:after="0" w:line="240" w:lineRule="auto"/>
        <w:rPr>
          <w:rFonts w:ascii="Calibri" w:eastAsia="Calibri" w:hAnsi="Calibri" w:cs="Arial"/>
          <w:lang w:val="es-PR"/>
        </w:rPr>
      </w:pPr>
    </w:p>
    <w:p w:rsidR="0041481E" w:rsidRPr="0041481E" w:rsidP="0041481E" w14:paraId="6483FB28" w14:textId="77777777">
      <w:pPr>
        <w:widowControl/>
        <w:spacing w:after="0" w:line="240" w:lineRule="auto"/>
        <w:rPr>
          <w:rFonts w:ascii="Calibri" w:eastAsia="Calibri" w:hAnsi="Calibri" w:cs="Arial"/>
          <w:b/>
          <w:bCs/>
          <w:lang w:val="es-PR"/>
        </w:rPr>
      </w:pPr>
      <w:r w:rsidRPr="0041481E">
        <w:rPr>
          <w:rFonts w:ascii="Calibri" w:eastAsia="Calibri" w:hAnsi="Calibri" w:cs="Arial"/>
          <w:b/>
          <w:bCs/>
          <w:lang w:val="es-PR"/>
        </w:rPr>
        <w:t xml:space="preserve">¿Con qué frecuencia se administra NAEP? </w:t>
      </w:r>
    </w:p>
    <w:p w:rsidR="0041481E" w:rsidRPr="0041481E" w:rsidP="0041481E" w14:paraId="36470918" w14:textId="77777777">
      <w:pPr>
        <w:widowControl/>
        <w:spacing w:after="0" w:line="240" w:lineRule="auto"/>
        <w:rPr>
          <w:rFonts w:ascii="Calibri" w:eastAsia="Calibri" w:hAnsi="Calibri" w:cs="Arial"/>
          <w:lang w:val="es-PR"/>
        </w:rPr>
      </w:pPr>
      <w:r w:rsidRPr="0041481E">
        <w:rPr>
          <w:rFonts w:ascii="Calibri" w:eastAsia="Calibri" w:hAnsi="Calibri" w:cs="Arial"/>
          <w:lang w:val="es-PR"/>
        </w:rPr>
        <w:t xml:space="preserve">Como parte del programa principal de NAEP, los estudiantes de </w:t>
      </w:r>
      <w:r w:rsidRPr="0041481E">
        <w:rPr>
          <w:rFonts w:ascii="Calibri" w:eastAsia="Calibri" w:hAnsi="Calibri" w:cs="Arial"/>
          <w:lang w:val="es-PR"/>
        </w:rPr>
        <w:t>4.°</w:t>
      </w:r>
      <w:r w:rsidRPr="0041481E">
        <w:rPr>
          <w:rFonts w:ascii="Calibri" w:eastAsia="Calibri" w:hAnsi="Calibri" w:cs="Arial"/>
          <w:lang w:val="es-PR"/>
        </w:rPr>
        <w:t xml:space="preserve"> y 8.° grado son evaluados a nivel estatal y nacional en matemáticas y lectura cada dos años. De conformidad con la Ley de Educación Primaria y Secundaria, los distritos y estados que reciben fondos del Título I están obligados a participar en estas evaluaciones bienales, con la excepción de Puerto Rico, que está exento de participar en la evaluación de lectura.</w:t>
      </w:r>
    </w:p>
    <w:p w:rsidR="0041481E" w:rsidRPr="0041481E" w:rsidP="0041481E" w14:paraId="5E34B635" w14:textId="77777777">
      <w:pPr>
        <w:widowControl/>
        <w:spacing w:after="0" w:line="240" w:lineRule="auto"/>
        <w:rPr>
          <w:rFonts w:ascii="Calibri" w:eastAsia="Calibri" w:hAnsi="Calibri" w:cs="Arial"/>
          <w:lang w:val="es-PR"/>
        </w:rPr>
      </w:pPr>
    </w:p>
    <w:p w:rsidR="0041481E" w:rsidRPr="0041481E" w:rsidP="0041481E" w14:paraId="273EFCF3" w14:textId="77777777">
      <w:pPr>
        <w:widowControl/>
        <w:spacing w:after="0" w:line="240" w:lineRule="auto"/>
        <w:rPr>
          <w:rFonts w:ascii="Calibri" w:eastAsia="Calibri" w:hAnsi="Calibri" w:cs="Arial"/>
          <w:b/>
          <w:lang w:val="es-PR"/>
        </w:rPr>
      </w:pPr>
      <w:r w:rsidRPr="0041481E">
        <w:rPr>
          <w:rFonts w:ascii="Calibri" w:eastAsia="Calibri" w:hAnsi="Calibri" w:cs="Arial"/>
          <w:b/>
          <w:lang w:val="es-PR"/>
        </w:rPr>
        <w:t>¿Dónde puedo encontrar más información?</w:t>
      </w:r>
    </w:p>
    <w:p w:rsidR="0041481E" w:rsidRPr="0041481E" w:rsidP="0041481E" w14:paraId="367ACD1F" w14:textId="77777777">
      <w:pPr>
        <w:widowControl/>
        <w:spacing w:after="0" w:line="240" w:lineRule="auto"/>
        <w:rPr>
          <w:rFonts w:ascii="Calibri" w:eastAsia="Calibri" w:hAnsi="Calibri" w:cs="Arial"/>
          <w:bCs/>
          <w:lang w:val="es-PR"/>
        </w:rPr>
      </w:pPr>
      <w:r w:rsidRPr="0041481E">
        <w:rPr>
          <w:rFonts w:ascii="Calibri" w:eastAsia="Calibri" w:hAnsi="Calibri" w:cs="Arial"/>
          <w:bCs/>
          <w:lang w:val="es-PR"/>
        </w:rPr>
        <w:t xml:space="preserve">Conozca más sobre el programa NAEP en </w:t>
      </w:r>
      <w:hyperlink r:id="rId17" w:history="1">
        <w:r w:rsidRPr="0041481E">
          <w:rPr>
            <w:rFonts w:ascii="Calibri" w:eastAsia="Calibri" w:hAnsi="Calibri" w:cs="Arial"/>
            <w:bCs/>
            <w:color w:val="0563C1"/>
            <w:u w:val="single"/>
            <w:lang w:val="es-PR"/>
          </w:rPr>
          <w:t>nces.ed.gov/</w:t>
        </w:r>
        <w:r w:rsidRPr="0041481E">
          <w:rPr>
            <w:rFonts w:ascii="Calibri" w:eastAsia="Calibri" w:hAnsi="Calibri" w:cs="Arial"/>
            <w:bCs/>
            <w:color w:val="0563C1"/>
            <w:u w:val="single"/>
            <w:lang w:val="es-PR"/>
          </w:rPr>
          <w:t>nationsreportcard</w:t>
        </w:r>
        <w:r w:rsidRPr="0041481E">
          <w:rPr>
            <w:rFonts w:ascii="Calibri" w:eastAsia="Calibri" w:hAnsi="Calibri" w:cs="Arial"/>
            <w:bCs/>
            <w:color w:val="0563C1"/>
            <w:u w:val="single"/>
            <w:lang w:val="es-PR"/>
          </w:rPr>
          <w:t>/</w:t>
        </w:r>
        <w:r w:rsidRPr="0041481E">
          <w:rPr>
            <w:rFonts w:ascii="Calibri" w:eastAsia="Calibri" w:hAnsi="Calibri" w:cs="Arial"/>
            <w:bCs/>
            <w:color w:val="0563C1"/>
            <w:u w:val="single"/>
            <w:lang w:val="es-PR"/>
          </w:rPr>
          <w:t>puertorico</w:t>
        </w:r>
      </w:hyperlink>
      <w:r w:rsidRPr="0041481E">
        <w:rPr>
          <w:rFonts w:ascii="Calibri" w:eastAsia="Calibri" w:hAnsi="Calibri" w:cs="Arial"/>
          <w:bCs/>
          <w:lang w:val="es-PR"/>
        </w:rPr>
        <w:t xml:space="preserve"> y explore los últimos resultados de NAEP en nationsreportcard.gov. </w:t>
      </w:r>
    </w:p>
    <w:p w:rsidR="0041481E" w:rsidRPr="0041481E" w:rsidP="0041481E" w14:paraId="201BE5BF" w14:textId="77777777">
      <w:pPr>
        <w:widowControl/>
        <w:spacing w:after="0" w:line="240" w:lineRule="auto"/>
        <w:rPr>
          <w:rFonts w:ascii="Calibri" w:eastAsia="Calibri" w:hAnsi="Calibri" w:cs="Arial"/>
          <w:bCs/>
          <w:lang w:val="es-PR"/>
        </w:rPr>
      </w:pPr>
    </w:p>
    <w:p w:rsidR="0041481E" w:rsidRPr="00F3266E" w:rsidP="0041481E" w14:paraId="45F83413" w14:textId="6C9A9C9A">
      <w:pPr>
        <w:widowControl/>
        <w:spacing w:after="0" w:line="240" w:lineRule="auto"/>
        <w:rPr>
          <w:rFonts w:ascii="Calibri" w:eastAsia="Calibri" w:hAnsi="Calibri" w:cs="Arial"/>
          <w:bCs/>
          <w:i/>
          <w:lang w:val="es-PR"/>
        </w:rPr>
      </w:pPr>
      <w:r w:rsidRPr="0041481E">
        <w:rPr>
          <w:rFonts w:ascii="Calibri" w:eastAsia="Calibri" w:hAnsi="Calibri" w:cs="Arial"/>
          <w:bCs/>
          <w:lang w:val="es-PR"/>
        </w:rPr>
        <w:t>También puede encontrar a NAEP en: &lt;Facebook logo&gt; &lt;X logo&gt; &lt;YouTube logo&gt; &lt;LinkedIn logo&gt; &lt;Instagram logo&gt;</w:t>
      </w:r>
    </w:p>
    <w:p w:rsidR="0041481E" w:rsidP="00F3266E" w14:paraId="03B64537" w14:textId="6F74C41B">
      <w:pPr>
        <w:widowControl/>
        <w:spacing w:after="0" w:line="240" w:lineRule="auto"/>
        <w:rPr>
          <w:rFonts w:ascii="Calibri" w:eastAsia="Calibri" w:hAnsi="Calibri" w:cs="Arial"/>
          <w:sz w:val="16"/>
          <w:szCs w:val="16"/>
          <w:lang w:val="es-PR"/>
        </w:rPr>
      </w:pPr>
      <w:r w:rsidRPr="0041481E">
        <w:rPr>
          <w:rFonts w:ascii="Calibri" w:eastAsia="Calibri" w:hAnsi="Calibri" w:cs="Arial"/>
          <w:sz w:val="16"/>
          <w:szCs w:val="16"/>
          <w:lang w:val="es-PR"/>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41481E">
        <w:rPr>
          <w:rFonts w:ascii="Calibri" w:eastAsia="Calibri" w:hAnsi="Calibri" w:cs="Arial"/>
          <w:sz w:val="16"/>
          <w:szCs w:val="16"/>
          <w:lang w:val="es-PR"/>
        </w:rPr>
        <w:t>del mismo</w:t>
      </w:r>
      <w:r w:rsidRPr="0041481E">
        <w:rPr>
          <w:rFonts w:ascii="Calibri" w:eastAsia="Calibri" w:hAnsi="Calibri" w:cs="Arial"/>
          <w:sz w:val="16"/>
          <w:szCs w:val="16"/>
          <w:lang w:val="es-PR"/>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41481E">
        <w:rPr>
          <w:rFonts w:ascii="Calibri" w:eastAsia="Calibri" w:hAnsi="Calibri" w:cs="Arial"/>
          <w:sz w:val="16"/>
          <w:szCs w:val="16"/>
          <w:lang w:val="es-PR"/>
        </w:rPr>
        <w:t>malware</w:t>
      </w:r>
      <w:r w:rsidRPr="0041481E">
        <w:rPr>
          <w:rFonts w:ascii="Calibri" w:eastAsia="Calibri" w:hAnsi="Calibri" w:cs="Arial"/>
          <w:sz w:val="16"/>
          <w:szCs w:val="16"/>
          <w:lang w:val="es-PR"/>
        </w:rPr>
        <w:t>) y otras amenazas conforme a la Ley de Mejoramiento de la Seguridad Cibernética de 2015.</w:t>
      </w:r>
      <w:r>
        <w:rPr>
          <w:rFonts w:ascii="Calibri" w:eastAsia="Calibri" w:hAnsi="Calibri" w:cs="Arial"/>
          <w:sz w:val="16"/>
          <w:szCs w:val="16"/>
          <w:lang w:val="es-PR"/>
        </w:rPr>
        <w:br w:type="page"/>
      </w:r>
    </w:p>
    <w:p w:rsidR="0041481E" w:rsidRPr="002F085D" w:rsidP="00057031" w14:paraId="028A1292" w14:textId="31F028AB">
      <w:pPr>
        <w:pStyle w:val="Heading3"/>
        <w:rPr>
          <w:rStyle w:val="Strong"/>
          <w:rFonts w:ascii="Times New Roman" w:hAnsi="Times New Roman" w:cs="Times New Roman"/>
          <w:color w:val="2F5496" w:themeColor="accent5" w:themeShade="BF"/>
        </w:rPr>
      </w:pPr>
      <w:bookmarkStart w:id="5" w:name="_Toc175909506"/>
      <w:r>
        <w:rPr>
          <w:rStyle w:val="Strong"/>
          <w:rFonts w:ascii="Times New Roman" w:hAnsi="Times New Roman" w:cs="Times New Roman"/>
          <w:color w:val="2F5496" w:themeColor="accent5" w:themeShade="BF"/>
        </w:rPr>
        <w:t>Appendix D2-</w:t>
      </w:r>
      <w:r w:rsidRPr="002F085D">
        <w:rPr>
          <w:rStyle w:val="Strong"/>
          <w:rFonts w:ascii="Times New Roman" w:hAnsi="Times New Roman" w:cs="Times New Roman"/>
          <w:color w:val="2F5496" w:themeColor="accent5" w:themeShade="BF"/>
        </w:rPr>
        <w:t xml:space="preserve">3: NAEP 2025 Field Test </w:t>
      </w:r>
      <w:r w:rsidRPr="002F085D" w:rsidR="00D746C6">
        <w:rPr>
          <w:rStyle w:val="Strong"/>
          <w:rFonts w:ascii="Times New Roman" w:hAnsi="Times New Roman" w:cs="Times New Roman"/>
          <w:color w:val="2F5496" w:themeColor="accent5" w:themeShade="BF"/>
        </w:rPr>
        <w:t>CSSO To District Superintendent Letter</w:t>
      </w:r>
      <w:r w:rsidRPr="002F085D">
        <w:rPr>
          <w:rStyle w:val="Strong"/>
          <w:rFonts w:ascii="Times New Roman" w:hAnsi="Times New Roman" w:cs="Times New Roman"/>
          <w:color w:val="2F5496" w:themeColor="accent5" w:themeShade="BF"/>
        </w:rPr>
        <w:t xml:space="preserve"> (</w:t>
      </w:r>
      <w:r w:rsidRPr="002F085D" w:rsidR="00E33D25">
        <w:rPr>
          <w:rStyle w:val="Strong"/>
          <w:rFonts w:ascii="Times New Roman" w:hAnsi="Times New Roman" w:cs="Times New Roman"/>
          <w:color w:val="2F5496" w:themeColor="accent5" w:themeShade="BF"/>
        </w:rPr>
        <w:t xml:space="preserve">English </w:t>
      </w:r>
      <w:r w:rsidRPr="002F085D" w:rsidR="00753500">
        <w:rPr>
          <w:rStyle w:val="Strong"/>
          <w:rFonts w:ascii="Times New Roman" w:hAnsi="Times New Roman" w:cs="Times New Roman"/>
          <w:color w:val="2F5496" w:themeColor="accent5" w:themeShade="BF"/>
        </w:rPr>
        <w:t xml:space="preserve">and </w:t>
      </w:r>
      <w:r w:rsidRPr="002F085D">
        <w:rPr>
          <w:rStyle w:val="Strong"/>
          <w:rFonts w:ascii="Times New Roman" w:hAnsi="Times New Roman" w:cs="Times New Roman"/>
          <w:color w:val="2F5496" w:themeColor="accent5" w:themeShade="BF"/>
        </w:rPr>
        <w:t>PR Spanish)</w:t>
      </w:r>
      <w:bookmarkEnd w:id="5"/>
    </w:p>
    <w:p w:rsidR="00C25C26" w:rsidRPr="00C25C26" w:rsidP="003E3D43" w14:paraId="0E3CD2E2" w14:textId="0200B2CB">
      <w:pPr>
        <w:spacing w:line="240" w:lineRule="auto"/>
        <w:jc w:val="center"/>
        <w:rPr>
          <w:color w:val="FF0000"/>
        </w:rPr>
      </w:pPr>
      <w:r>
        <w:rPr>
          <w:color w:val="FF0000"/>
        </w:rPr>
        <w:t>NOTE: Due to the timing of this English version of the letter and efforts to provide the most current information to district superintendents, there is a mention of a 2025 Long-term Trend Assessment in addition to the 2025 Field Test, and the English version of the letter was approved by OMB in April 2024 (OMB# 1850-0928 v.32).</w:t>
      </w:r>
    </w:p>
    <w:p w:rsidR="00C25C26" w:rsidRPr="00372871" w:rsidP="00C25C26" w14:paraId="0C8B4C4E" w14:textId="77777777">
      <w:pPr>
        <w:pStyle w:val="NoSpacing"/>
        <w:jc w:val="center"/>
        <w:rPr>
          <w:rFonts w:ascii="Times New Roman" w:hAnsi="Times New Roman"/>
          <w:b/>
          <w:sz w:val="20"/>
          <w:szCs w:val="20"/>
        </w:rPr>
      </w:pPr>
      <w:r w:rsidRPr="00372871">
        <w:rPr>
          <w:rFonts w:ascii="Times New Roman" w:hAnsi="Times New Roman"/>
          <w:b/>
          <w:sz w:val="20"/>
          <w:szCs w:val="20"/>
        </w:rPr>
        <w:t xml:space="preserve">NAEP </w:t>
      </w:r>
      <w:r>
        <w:rPr>
          <w:rFonts w:ascii="Times New Roman" w:hAnsi="Times New Roman"/>
          <w:b/>
          <w:sz w:val="20"/>
          <w:szCs w:val="20"/>
        </w:rPr>
        <w:t>2024–</w:t>
      </w:r>
      <w:r w:rsidRPr="00372871">
        <w:rPr>
          <w:rFonts w:ascii="Times New Roman" w:hAnsi="Times New Roman"/>
          <w:b/>
          <w:sz w:val="20"/>
          <w:szCs w:val="20"/>
        </w:rPr>
        <w:t>20</w:t>
      </w:r>
      <w:r>
        <w:rPr>
          <w:rFonts w:ascii="Times New Roman" w:hAnsi="Times New Roman"/>
          <w:b/>
          <w:sz w:val="20"/>
          <w:szCs w:val="20"/>
        </w:rPr>
        <w:t>25</w:t>
      </w:r>
      <w:r w:rsidRPr="00372871">
        <w:rPr>
          <w:rFonts w:ascii="Times New Roman" w:hAnsi="Times New Roman"/>
          <w:b/>
          <w:sz w:val="20"/>
          <w:szCs w:val="20"/>
        </w:rPr>
        <w:t xml:space="preserve"> Notification Letter From</w:t>
      </w:r>
    </w:p>
    <w:p w:rsidR="00C25C26" w:rsidRPr="00372871" w:rsidP="00C25C26" w14:paraId="56FAF565" w14:textId="77777777">
      <w:pPr>
        <w:pStyle w:val="NoSpacing"/>
        <w:jc w:val="center"/>
        <w:rPr>
          <w:rFonts w:ascii="Times New Roman" w:hAnsi="Times New Roman"/>
          <w:b/>
          <w:sz w:val="20"/>
          <w:szCs w:val="20"/>
        </w:rPr>
      </w:pPr>
      <w:r w:rsidRPr="00372871">
        <w:rPr>
          <w:rFonts w:ascii="Times New Roman" w:hAnsi="Times New Roman"/>
          <w:b/>
          <w:sz w:val="20"/>
          <w:szCs w:val="20"/>
        </w:rPr>
        <w:t>CHIEF STATE SCHOOL OFFICER TO DISTRICT SUPERINTENDENT</w:t>
      </w:r>
    </w:p>
    <w:p w:rsidR="00C25C26" w:rsidRPr="00372871" w:rsidP="00C25C26" w14:paraId="74A51235" w14:textId="77777777">
      <w:pPr>
        <w:pStyle w:val="NoSpacing"/>
        <w:jc w:val="center"/>
        <w:rPr>
          <w:rFonts w:ascii="Times New Roman" w:hAnsi="Times New Roman"/>
          <w:b/>
          <w:sz w:val="20"/>
          <w:szCs w:val="20"/>
        </w:rPr>
      </w:pPr>
      <w:r w:rsidRPr="00372871">
        <w:rPr>
          <w:rFonts w:ascii="Times New Roman" w:hAnsi="Times New Roman"/>
          <w:b/>
          <w:color w:val="FF0000"/>
          <w:sz w:val="20"/>
          <w:szCs w:val="20"/>
        </w:rPr>
        <w:t>Red text</w:t>
      </w:r>
      <w:r w:rsidRPr="00372871">
        <w:rPr>
          <w:rFonts w:ascii="Times New Roman" w:hAnsi="Times New Roman"/>
          <w:b/>
          <w:sz w:val="20"/>
          <w:szCs w:val="20"/>
        </w:rPr>
        <w:t xml:space="preserve"> should be customized before mail merge: </w:t>
      </w:r>
      <w:r w:rsidRPr="00372871">
        <w:rPr>
          <w:rFonts w:ascii="Times New Roman" w:hAnsi="Times New Roman"/>
          <w:b/>
          <w:sz w:val="20"/>
          <w:szCs w:val="20"/>
          <w:highlight w:val="yellow"/>
        </w:rPr>
        <w:t>highlighted text</w:t>
      </w:r>
      <w:r w:rsidRPr="00372871">
        <w:rPr>
          <w:rFonts w:ascii="Times New Roman" w:hAnsi="Times New Roman"/>
          <w:b/>
          <w:sz w:val="20"/>
          <w:szCs w:val="20"/>
        </w:rPr>
        <w:t xml:space="preserve"> represents mail merge </w:t>
      </w:r>
      <w:r w:rsidRPr="00372871">
        <w:rPr>
          <w:rFonts w:ascii="Times New Roman" w:hAnsi="Times New Roman"/>
          <w:b/>
          <w:sz w:val="20"/>
          <w:szCs w:val="20"/>
        </w:rPr>
        <w:t>fields</w:t>
      </w:r>
    </w:p>
    <w:p w:rsidR="00C25C26" w:rsidRPr="00372871" w:rsidP="00C25C26" w14:paraId="7BB87861" w14:textId="77777777">
      <w:pPr>
        <w:pStyle w:val="NoSpacing"/>
        <w:rPr>
          <w:rFonts w:ascii="Times New Roman" w:hAnsi="Times New Roman"/>
          <w:sz w:val="20"/>
          <w:szCs w:val="20"/>
        </w:rPr>
      </w:pPr>
    </w:p>
    <w:p w:rsidR="00C25C26" w:rsidRPr="00372871" w:rsidP="00C25C26" w14:paraId="6EEF2EA0" w14:textId="77777777">
      <w:pPr>
        <w:pStyle w:val="NoSpacing"/>
        <w:rPr>
          <w:rFonts w:ascii="Times New Roman" w:hAnsi="Times New Roman"/>
          <w:sz w:val="20"/>
          <w:szCs w:val="20"/>
        </w:rPr>
      </w:pPr>
      <w:r w:rsidRPr="00372871">
        <w:rPr>
          <w:rFonts w:ascii="Times New Roman" w:hAnsi="Times New Roman"/>
          <w:sz w:val="20"/>
          <w:szCs w:val="20"/>
        </w:rPr>
        <w:t xml:space="preserve">Dear </w:t>
      </w:r>
      <w:r w:rsidRPr="00267D26">
        <w:rPr>
          <w:rFonts w:ascii="Times New Roman" w:hAnsi="Times New Roman"/>
          <w:sz w:val="20"/>
          <w:szCs w:val="20"/>
        </w:rPr>
        <w:t xml:space="preserve">District Superintendent </w:t>
      </w:r>
      <w:r w:rsidRPr="00372871">
        <w:rPr>
          <w:rFonts w:ascii="Times New Roman" w:hAnsi="Times New Roman"/>
          <w:sz w:val="20"/>
          <w:szCs w:val="20"/>
          <w:highlight w:val="yellow"/>
        </w:rPr>
        <w:t>name</w:t>
      </w:r>
      <w:r w:rsidRPr="00372871">
        <w:rPr>
          <w:rFonts w:ascii="Times New Roman" w:hAnsi="Times New Roman"/>
          <w:sz w:val="20"/>
          <w:szCs w:val="20"/>
        </w:rPr>
        <w:t>,</w:t>
      </w:r>
    </w:p>
    <w:p w:rsidR="00C25C26" w:rsidRPr="00372871" w:rsidP="00C25C26" w14:paraId="68DCA709" w14:textId="77777777">
      <w:pPr>
        <w:pStyle w:val="NoSpacing"/>
        <w:rPr>
          <w:rFonts w:ascii="Times New Roman" w:hAnsi="Times New Roman"/>
          <w:sz w:val="20"/>
          <w:szCs w:val="20"/>
        </w:rPr>
      </w:pPr>
    </w:p>
    <w:p w:rsidR="00C25C26" w:rsidRPr="00372871" w:rsidP="00C25C26" w14:paraId="7400E84C" w14:textId="77777777">
      <w:pPr>
        <w:spacing w:line="240" w:lineRule="atLeast"/>
        <w:rPr>
          <w:sz w:val="20"/>
          <w:szCs w:val="20"/>
        </w:rPr>
      </w:pPr>
      <w:r w:rsidRPr="00EE319E">
        <w:rPr>
          <w:sz w:val="20"/>
          <w:szCs w:val="20"/>
        </w:rPr>
        <w:t xml:space="preserve">Thank you for all you do to support education in </w:t>
      </w:r>
      <w:r w:rsidRPr="00D665CC">
        <w:rPr>
          <w:sz w:val="20"/>
          <w:szCs w:val="20"/>
          <w:highlight w:val="yellow"/>
        </w:rPr>
        <w:t>state name</w:t>
      </w:r>
      <w:r w:rsidRPr="00EE319E">
        <w:rPr>
          <w:sz w:val="20"/>
          <w:szCs w:val="20"/>
        </w:rPr>
        <w:t xml:space="preserve">. </w:t>
      </w:r>
      <w:r w:rsidRPr="00372871">
        <w:rPr>
          <w:sz w:val="20"/>
          <w:szCs w:val="20"/>
        </w:rPr>
        <w:t xml:space="preserve">I am </w:t>
      </w:r>
      <w:r>
        <w:rPr>
          <w:sz w:val="20"/>
          <w:szCs w:val="20"/>
        </w:rPr>
        <w:t>writing</w:t>
      </w:r>
      <w:r w:rsidRPr="00372871">
        <w:rPr>
          <w:sz w:val="20"/>
          <w:szCs w:val="20"/>
        </w:rPr>
        <w:t xml:space="preserve"> to notify you that </w:t>
      </w:r>
      <w:r w:rsidRPr="00372871">
        <w:rPr>
          <w:sz w:val="20"/>
          <w:szCs w:val="20"/>
          <w:highlight w:val="yellow"/>
        </w:rPr>
        <w:t>number</w:t>
      </w:r>
      <w:r w:rsidRPr="00372871">
        <w:rPr>
          <w:sz w:val="20"/>
          <w:szCs w:val="20"/>
        </w:rPr>
        <w:t xml:space="preserve"> schools in your district </w:t>
      </w:r>
      <w:r w:rsidRPr="00D665CC">
        <w:rPr>
          <w:color w:val="FF0000"/>
          <w:sz w:val="20"/>
          <w:szCs w:val="20"/>
        </w:rPr>
        <w:t xml:space="preserve">have </w:t>
      </w:r>
      <w:r w:rsidRPr="00372871">
        <w:rPr>
          <w:sz w:val="20"/>
          <w:szCs w:val="20"/>
        </w:rPr>
        <w:t xml:space="preserve">been selected to participate in the </w:t>
      </w:r>
      <w:r>
        <w:rPr>
          <w:sz w:val="20"/>
          <w:szCs w:val="20"/>
        </w:rPr>
        <w:t>2024</w:t>
      </w:r>
      <w:r>
        <w:rPr>
          <w:b/>
          <w:sz w:val="20"/>
          <w:szCs w:val="20"/>
        </w:rPr>
        <w:t>–</w:t>
      </w:r>
      <w:r>
        <w:rPr>
          <w:sz w:val="20"/>
          <w:szCs w:val="20"/>
        </w:rPr>
        <w:t>2025</w:t>
      </w:r>
      <w:r w:rsidRPr="00372871">
        <w:rPr>
          <w:sz w:val="20"/>
          <w:szCs w:val="20"/>
        </w:rPr>
        <w:t xml:space="preserve"> administration of the National Assessment of Educational Progress (NAEP). NAEP is the largest nationally representative and continuing assessment of what students in the United States know and can do in various subjects. </w:t>
      </w:r>
      <w:r>
        <w:rPr>
          <w:sz w:val="20"/>
          <w:szCs w:val="20"/>
        </w:rPr>
        <w:t xml:space="preserve">It </w:t>
      </w:r>
      <w:r w:rsidRPr="0049588B">
        <w:rPr>
          <w:sz w:val="20"/>
          <w:szCs w:val="20"/>
        </w:rPr>
        <w:t>is administered by the National Center for Education Statistics (NCES), within the U.S. Department of Education</w:t>
      </w:r>
      <w:r>
        <w:rPr>
          <w:sz w:val="20"/>
          <w:szCs w:val="20"/>
        </w:rPr>
        <w:t>.</w:t>
      </w:r>
      <w:r w:rsidRPr="0049588B">
        <w:rPr>
          <w:sz w:val="20"/>
          <w:szCs w:val="20"/>
        </w:rPr>
        <w:t xml:space="preserve"> </w:t>
      </w:r>
      <w:r w:rsidRPr="00372871">
        <w:rPr>
          <w:sz w:val="20"/>
          <w:szCs w:val="20"/>
        </w:rPr>
        <w:t xml:space="preserve">Selected schools represent schools across the nation, and their participation provides an accurate picture of student performance. </w:t>
      </w:r>
      <w:r w:rsidRPr="00372871">
        <w:rPr>
          <w:sz w:val="20"/>
          <w:szCs w:val="20"/>
          <w:highlight w:val="yellow"/>
        </w:rPr>
        <w:t>School District</w:t>
      </w:r>
      <w:r w:rsidRPr="00372871">
        <w:rPr>
          <w:sz w:val="20"/>
          <w:szCs w:val="20"/>
        </w:rPr>
        <w:t xml:space="preserve"> will play an important role by participating, and I </w:t>
      </w:r>
      <w:r>
        <w:rPr>
          <w:sz w:val="20"/>
          <w:szCs w:val="20"/>
        </w:rPr>
        <w:t>hope</w:t>
      </w:r>
      <w:r w:rsidRPr="00372871">
        <w:rPr>
          <w:sz w:val="20"/>
          <w:szCs w:val="20"/>
        </w:rPr>
        <w:t xml:space="preserve"> that we can count on your full support to make this a </w:t>
      </w:r>
      <w:r>
        <w:rPr>
          <w:sz w:val="20"/>
          <w:szCs w:val="20"/>
        </w:rPr>
        <w:t>positive</w:t>
      </w:r>
      <w:r w:rsidRPr="00372871">
        <w:rPr>
          <w:sz w:val="20"/>
          <w:szCs w:val="20"/>
        </w:rPr>
        <w:t xml:space="preserve"> experience for your schools and students.</w:t>
      </w:r>
    </w:p>
    <w:p w:rsidR="00C25C26" w:rsidRPr="00372871" w:rsidP="00C25C26" w14:paraId="61DC9841" w14:textId="77777777">
      <w:pPr>
        <w:pStyle w:val="NoSpacing"/>
        <w:rPr>
          <w:rFonts w:ascii="Times New Roman" w:hAnsi="Times New Roman"/>
          <w:sz w:val="20"/>
          <w:szCs w:val="20"/>
        </w:rPr>
      </w:pPr>
    </w:p>
    <w:p w:rsidR="00C25C26" w:rsidP="00C25C26" w14:paraId="66C9DE23" w14:textId="77777777">
      <w:pPr>
        <w:pStyle w:val="NoSpacing"/>
        <w:rPr>
          <w:rFonts w:ascii="Times New Roman" w:hAnsi="Times New Roman"/>
          <w:sz w:val="20"/>
          <w:szCs w:val="20"/>
        </w:rPr>
      </w:pPr>
      <w:r w:rsidRPr="003A2FE4">
        <w:rPr>
          <w:rFonts w:ascii="Times New Roman" w:hAnsi="Times New Roman"/>
          <w:sz w:val="20"/>
          <w:szCs w:val="20"/>
        </w:rPr>
        <w:t xml:space="preserve">Selected schools will be notified soon and </w:t>
      </w:r>
      <w:r>
        <w:rPr>
          <w:rFonts w:ascii="Times New Roman" w:hAnsi="Times New Roman"/>
          <w:sz w:val="20"/>
          <w:szCs w:val="20"/>
        </w:rPr>
        <w:t xml:space="preserve">will </w:t>
      </w:r>
      <w:r w:rsidRPr="003A2FE4">
        <w:rPr>
          <w:rFonts w:ascii="Times New Roman" w:hAnsi="Times New Roman"/>
          <w:sz w:val="20"/>
          <w:szCs w:val="20"/>
        </w:rPr>
        <w:t xml:space="preserve">receive their assessment dates starting in </w:t>
      </w:r>
      <w:r w:rsidRPr="003A2FE4">
        <w:rPr>
          <w:rFonts w:ascii="Times New Roman" w:hAnsi="Times New Roman"/>
          <w:color w:val="FF0000"/>
          <w:sz w:val="20"/>
          <w:szCs w:val="20"/>
        </w:rPr>
        <w:t>month</w:t>
      </w:r>
      <w:r>
        <w:rPr>
          <w:rFonts w:ascii="Times New Roman" w:hAnsi="Times New Roman"/>
          <w:sz w:val="20"/>
          <w:szCs w:val="20"/>
        </w:rPr>
        <w:t>,</w:t>
      </w:r>
      <w:r w:rsidRPr="003A2FE4">
        <w:rPr>
          <w:rFonts w:ascii="Times New Roman" w:hAnsi="Times New Roman"/>
          <w:sz w:val="20"/>
          <w:szCs w:val="20"/>
        </w:rPr>
        <w:t xml:space="preserve"> so principals can</w:t>
      </w:r>
      <w:r w:rsidRPr="00372871">
        <w:rPr>
          <w:rFonts w:ascii="Times New Roman" w:hAnsi="Times New Roman"/>
          <w:sz w:val="20"/>
          <w:szCs w:val="20"/>
        </w:rPr>
        <w:t xml:space="preserve"> </w:t>
      </w:r>
      <w:r>
        <w:rPr>
          <w:rFonts w:ascii="Times New Roman" w:hAnsi="Times New Roman"/>
          <w:sz w:val="20"/>
          <w:szCs w:val="20"/>
        </w:rPr>
        <w:t>include</w:t>
      </w:r>
      <w:r w:rsidRPr="00372871">
        <w:rPr>
          <w:rFonts w:ascii="Times New Roman" w:hAnsi="Times New Roman"/>
          <w:sz w:val="20"/>
          <w:szCs w:val="20"/>
        </w:rPr>
        <w:t xml:space="preserve"> the </w:t>
      </w:r>
      <w:r>
        <w:rPr>
          <w:rFonts w:ascii="Times New Roman" w:hAnsi="Times New Roman"/>
          <w:sz w:val="20"/>
          <w:szCs w:val="20"/>
        </w:rPr>
        <w:t xml:space="preserve">scheduled </w:t>
      </w:r>
      <w:r w:rsidRPr="00372871">
        <w:rPr>
          <w:rFonts w:ascii="Times New Roman" w:hAnsi="Times New Roman"/>
          <w:sz w:val="20"/>
          <w:szCs w:val="20"/>
        </w:rPr>
        <w:t xml:space="preserve">assessment on their calendars and incorporate NAEP into the planned school </w:t>
      </w:r>
      <w:r w:rsidRPr="00105BE7">
        <w:rPr>
          <w:rFonts w:ascii="Times New Roman" w:hAnsi="Times New Roman"/>
          <w:sz w:val="20"/>
          <w:szCs w:val="20"/>
        </w:rPr>
        <w:t xml:space="preserve">program. </w:t>
      </w:r>
      <w:r w:rsidRPr="003A2FE4">
        <w:rPr>
          <w:rFonts w:ascii="Times New Roman" w:hAnsi="Times New Roman"/>
          <w:sz w:val="20"/>
          <w:szCs w:val="20"/>
        </w:rPr>
        <w:t xml:space="preserve">Schools may work with the NAEP State Coordinator if there is a conflict with the scheduled assessment date. </w:t>
      </w:r>
    </w:p>
    <w:p w:rsidR="00C25C26" w:rsidP="00C25C26" w14:paraId="695BCD76" w14:textId="77777777">
      <w:pPr>
        <w:pStyle w:val="NoSpacing"/>
        <w:rPr>
          <w:rFonts w:ascii="Times New Roman" w:hAnsi="Times New Roman"/>
          <w:sz w:val="20"/>
          <w:szCs w:val="20"/>
        </w:rPr>
      </w:pPr>
    </w:p>
    <w:p w:rsidR="00C25C26" w:rsidP="00C25C26" w14:paraId="01E62587" w14:textId="77777777">
      <w:pPr>
        <w:pStyle w:val="NoSpacing"/>
        <w:rPr>
          <w:rFonts w:ascii="Times New Roman" w:hAnsi="Times New Roman"/>
          <w:sz w:val="20"/>
          <w:szCs w:val="20"/>
        </w:rPr>
      </w:pPr>
      <w:r>
        <w:rPr>
          <w:rFonts w:ascii="Times New Roman" w:hAnsi="Times New Roman"/>
          <w:sz w:val="20"/>
          <w:szCs w:val="20"/>
        </w:rPr>
        <w:t xml:space="preserve">Your selected schools may have been chosen for Long-Term Trend NAEP or the NAEP 2025 Field Test. </w:t>
      </w:r>
      <w:r w:rsidRPr="00550F56">
        <w:rPr>
          <w:rFonts w:ascii="Times New Roman" w:hAnsi="Times New Roman"/>
          <w:sz w:val="20"/>
          <w:szCs w:val="20"/>
        </w:rPr>
        <w:t>For the long-term trend assessments, NAEP representatives will bring all necessary materials; schools will only need to provide space for students to take the assessment, including desks or tables. For the field test, NAEP representatives will reach out to schools closer to assessment day regarding usage of school computers and Internet.</w:t>
      </w:r>
    </w:p>
    <w:p w:rsidR="00C25C26" w:rsidP="00C25C26" w14:paraId="753A509B" w14:textId="77777777">
      <w:pPr>
        <w:pStyle w:val="NoSpacing"/>
        <w:rPr>
          <w:rFonts w:ascii="Times New Roman" w:hAnsi="Times New Roman"/>
          <w:sz w:val="20"/>
          <w:szCs w:val="20"/>
        </w:rPr>
      </w:pPr>
    </w:p>
    <w:p w:rsidR="00C25C26" w:rsidRPr="00D665CC" w:rsidP="00C25C26" w14:paraId="59333CBA" w14:textId="77777777">
      <w:pPr>
        <w:pStyle w:val="NoSpacing"/>
        <w:rPr>
          <w:rFonts w:ascii="Times New Roman" w:hAnsi="Times New Roman"/>
          <w:b/>
          <w:bCs/>
          <w:sz w:val="20"/>
          <w:szCs w:val="20"/>
        </w:rPr>
      </w:pPr>
      <w:r w:rsidRPr="00D665CC">
        <w:rPr>
          <w:rFonts w:ascii="Times New Roman" w:hAnsi="Times New Roman"/>
          <w:b/>
          <w:bCs/>
          <w:sz w:val="20"/>
          <w:szCs w:val="20"/>
        </w:rPr>
        <w:t xml:space="preserve">NAEP </w:t>
      </w:r>
      <w:r>
        <w:rPr>
          <w:rFonts w:ascii="Times New Roman" w:hAnsi="Times New Roman"/>
          <w:b/>
          <w:bCs/>
          <w:sz w:val="20"/>
          <w:szCs w:val="20"/>
        </w:rPr>
        <w:t>2024</w:t>
      </w:r>
      <w:r>
        <w:rPr>
          <w:rFonts w:ascii="Times New Roman" w:hAnsi="Times New Roman"/>
          <w:b/>
          <w:sz w:val="20"/>
          <w:szCs w:val="20"/>
        </w:rPr>
        <w:t>–</w:t>
      </w:r>
      <w:r w:rsidRPr="00D665CC">
        <w:rPr>
          <w:rFonts w:ascii="Times New Roman" w:hAnsi="Times New Roman"/>
          <w:b/>
          <w:bCs/>
          <w:sz w:val="20"/>
          <w:szCs w:val="20"/>
        </w:rPr>
        <w:t xml:space="preserve">2025 </w:t>
      </w:r>
      <w:r>
        <w:rPr>
          <w:rFonts w:ascii="Times New Roman" w:hAnsi="Times New Roman"/>
          <w:b/>
          <w:bCs/>
          <w:sz w:val="20"/>
          <w:szCs w:val="20"/>
        </w:rPr>
        <w:t>Long-Term Trend Assessment</w:t>
      </w:r>
      <w:r w:rsidRPr="00D665CC">
        <w:rPr>
          <w:rFonts w:ascii="Times New Roman" w:hAnsi="Times New Roman"/>
          <w:b/>
          <w:bCs/>
          <w:sz w:val="20"/>
          <w:szCs w:val="20"/>
        </w:rPr>
        <w:t xml:space="preserve"> Overview</w:t>
      </w:r>
    </w:p>
    <w:p w:rsidR="00C25C26" w:rsidP="00C25C26" w14:paraId="1DAD8410" w14:textId="77777777">
      <w:pPr>
        <w:pStyle w:val="NoSpacing"/>
        <w:rPr>
          <w:rFonts w:ascii="Times New Roman" w:hAnsi="Times New Roman"/>
          <w:sz w:val="20"/>
          <w:szCs w:val="20"/>
        </w:rPr>
      </w:pPr>
    </w:p>
    <w:p w:rsidR="00C25C26" w:rsidRPr="003D2B9A" w:rsidP="00C25C26" w14:paraId="24B02125" w14:textId="77777777">
      <w:pPr>
        <w:pStyle w:val="NoSpacing"/>
        <w:rPr>
          <w:rFonts w:ascii="Times New Roman" w:hAnsi="Times New Roman"/>
          <w:sz w:val="20"/>
          <w:szCs w:val="20"/>
        </w:rPr>
      </w:pPr>
      <w:r w:rsidRPr="003D2B9A">
        <w:rPr>
          <w:rFonts w:ascii="Times New Roman" w:hAnsi="Times New Roman"/>
          <w:sz w:val="20"/>
          <w:szCs w:val="20"/>
        </w:rPr>
        <w:t xml:space="preserve">The NAEP </w:t>
      </w:r>
      <w:r>
        <w:rPr>
          <w:rFonts w:ascii="Times New Roman" w:hAnsi="Times New Roman"/>
          <w:sz w:val="20"/>
          <w:szCs w:val="20"/>
        </w:rPr>
        <w:t>2024</w:t>
      </w:r>
      <w:r>
        <w:rPr>
          <w:rFonts w:ascii="Times New Roman" w:hAnsi="Times New Roman"/>
          <w:b/>
          <w:sz w:val="20"/>
          <w:szCs w:val="20"/>
        </w:rPr>
        <w:t>–</w:t>
      </w:r>
      <w:r>
        <w:rPr>
          <w:rFonts w:ascii="Times New Roman" w:hAnsi="Times New Roman"/>
          <w:sz w:val="20"/>
          <w:szCs w:val="20"/>
        </w:rPr>
        <w:t>2025</w:t>
      </w:r>
      <w:r w:rsidRPr="003D2B9A">
        <w:rPr>
          <w:rFonts w:ascii="Times New Roman" w:hAnsi="Times New Roman"/>
          <w:sz w:val="20"/>
          <w:szCs w:val="20"/>
        </w:rPr>
        <w:t xml:space="preserve"> administration will </w:t>
      </w:r>
      <w:r>
        <w:rPr>
          <w:rFonts w:ascii="Times New Roman" w:hAnsi="Times New Roman"/>
          <w:sz w:val="20"/>
          <w:szCs w:val="20"/>
        </w:rPr>
        <w:t>be a paper-based assessment conducted in three</w:t>
      </w:r>
      <w:r w:rsidRPr="003D2B9A">
        <w:rPr>
          <w:rFonts w:ascii="Times New Roman" w:hAnsi="Times New Roman"/>
          <w:sz w:val="20"/>
          <w:szCs w:val="20"/>
        </w:rPr>
        <w:t xml:space="preserve"> </w:t>
      </w:r>
      <w:r>
        <w:rPr>
          <w:rFonts w:ascii="Times New Roman" w:hAnsi="Times New Roman"/>
          <w:sz w:val="20"/>
          <w:szCs w:val="20"/>
        </w:rPr>
        <w:t>windows</w:t>
      </w:r>
      <w:r w:rsidRPr="003D2B9A">
        <w:rPr>
          <w:rFonts w:ascii="Times New Roman" w:hAnsi="Times New Roman"/>
          <w:sz w:val="20"/>
          <w:szCs w:val="20"/>
        </w:rPr>
        <w:t>.</w:t>
      </w:r>
      <w:r>
        <w:rPr>
          <w:rFonts w:ascii="Times New Roman" w:hAnsi="Times New Roman"/>
          <w:sz w:val="20"/>
          <w:szCs w:val="20"/>
        </w:rPr>
        <w:t xml:space="preserve"> You may have schools selected for one, or more, or </w:t>
      </w:r>
      <w:r>
        <w:rPr>
          <w:rFonts w:ascii="Times New Roman" w:hAnsi="Times New Roman"/>
          <w:sz w:val="20"/>
          <w:szCs w:val="20"/>
        </w:rPr>
        <w:t>all of</w:t>
      </w:r>
      <w:r>
        <w:rPr>
          <w:rFonts w:ascii="Times New Roman" w:hAnsi="Times New Roman"/>
          <w:sz w:val="20"/>
          <w:szCs w:val="20"/>
        </w:rPr>
        <w:t xml:space="preserve"> these windows.</w:t>
      </w:r>
      <w:r w:rsidRPr="003D2B9A">
        <w:rPr>
          <w:rFonts w:ascii="Times New Roman" w:hAnsi="Times New Roman"/>
          <w:sz w:val="20"/>
          <w:szCs w:val="20"/>
        </w:rPr>
        <w:t xml:space="preserve"> The attached </w:t>
      </w:r>
      <w:r w:rsidRPr="00242FE6">
        <w:rPr>
          <w:rFonts w:ascii="Times New Roman" w:hAnsi="Times New Roman"/>
          <w:sz w:val="20"/>
          <w:szCs w:val="20"/>
        </w:rPr>
        <w:t xml:space="preserve">list </w:t>
      </w:r>
      <w:r w:rsidRPr="003D2B9A">
        <w:rPr>
          <w:rFonts w:ascii="Times New Roman" w:hAnsi="Times New Roman"/>
          <w:sz w:val="20"/>
          <w:szCs w:val="20"/>
        </w:rPr>
        <w:t xml:space="preserve">shows the assessment </w:t>
      </w:r>
      <w:r>
        <w:rPr>
          <w:rFonts w:ascii="Times New Roman" w:hAnsi="Times New Roman"/>
          <w:sz w:val="20"/>
          <w:szCs w:val="20"/>
        </w:rPr>
        <w:t xml:space="preserve">window </w:t>
      </w:r>
      <w:r w:rsidRPr="003D2B9A">
        <w:rPr>
          <w:rFonts w:ascii="Times New Roman" w:hAnsi="Times New Roman"/>
          <w:sz w:val="20"/>
          <w:szCs w:val="20"/>
        </w:rPr>
        <w:t>for each selected school</w:t>
      </w:r>
      <w:r>
        <w:rPr>
          <w:rFonts w:ascii="Times New Roman" w:hAnsi="Times New Roman"/>
          <w:sz w:val="20"/>
          <w:szCs w:val="20"/>
        </w:rPr>
        <w:t xml:space="preserve"> in </w:t>
      </w:r>
      <w:r w:rsidRPr="00A2423B">
        <w:rPr>
          <w:rFonts w:ascii="Times New Roman" w:hAnsi="Times New Roman"/>
          <w:sz w:val="20"/>
          <w:szCs w:val="20"/>
          <w:highlight w:val="yellow"/>
        </w:rPr>
        <w:t>School District</w:t>
      </w:r>
      <w:r w:rsidRPr="003D2B9A">
        <w:rPr>
          <w:rFonts w:ascii="Times New Roman" w:hAnsi="Times New Roman"/>
          <w:sz w:val="20"/>
          <w:szCs w:val="20"/>
        </w:rPr>
        <w:t>.</w:t>
      </w:r>
      <w:r>
        <w:rPr>
          <w:rFonts w:ascii="Times New Roman" w:hAnsi="Times New Roman"/>
          <w:sz w:val="20"/>
          <w:szCs w:val="20"/>
        </w:rPr>
        <w:t xml:space="preserve"> </w:t>
      </w:r>
    </w:p>
    <w:p w:rsidR="00C25C26" w:rsidRPr="00D665CC" w:rsidP="00BD628E" w14:paraId="13F45F49" w14:textId="77777777">
      <w:pPr>
        <w:pStyle w:val="NoSpacing"/>
        <w:numPr>
          <w:ilvl w:val="0"/>
          <w:numId w:val="3"/>
        </w:numPr>
        <w:rPr>
          <w:rFonts w:ascii="Times New Roman" w:hAnsi="Times New Roman"/>
          <w:b/>
          <w:bCs/>
          <w:sz w:val="20"/>
          <w:szCs w:val="20"/>
        </w:rPr>
      </w:pPr>
      <w:r w:rsidRPr="00D665CC">
        <w:rPr>
          <w:rFonts w:ascii="Times New Roman" w:hAnsi="Times New Roman"/>
          <w:b/>
          <w:bCs/>
          <w:sz w:val="20"/>
          <w:szCs w:val="20"/>
        </w:rPr>
        <w:t>October 7–December 13, 2024</w:t>
      </w:r>
    </w:p>
    <w:p w:rsidR="00C25C26" w:rsidP="00BD628E" w14:paraId="20F83B01" w14:textId="77777777">
      <w:pPr>
        <w:pStyle w:val="NoSpacing"/>
        <w:numPr>
          <w:ilvl w:val="1"/>
          <w:numId w:val="3"/>
        </w:numPr>
        <w:rPr>
          <w:rFonts w:ascii="Times New Roman" w:hAnsi="Times New Roman"/>
          <w:sz w:val="20"/>
          <w:szCs w:val="20"/>
        </w:rPr>
      </w:pPr>
      <w:r>
        <w:rPr>
          <w:rFonts w:ascii="Times New Roman" w:hAnsi="Times New Roman"/>
          <w:sz w:val="20"/>
          <w:szCs w:val="20"/>
        </w:rPr>
        <w:t>N</w:t>
      </w:r>
      <w:r w:rsidRPr="00D665CC">
        <w:rPr>
          <w:rFonts w:ascii="Times New Roman" w:hAnsi="Times New Roman"/>
          <w:sz w:val="20"/>
          <w:szCs w:val="20"/>
        </w:rPr>
        <w:t xml:space="preserve">ational long-term trend mathematics and reading assessments: </w:t>
      </w:r>
      <w:r>
        <w:rPr>
          <w:rFonts w:ascii="Times New Roman" w:hAnsi="Times New Roman"/>
          <w:sz w:val="20"/>
          <w:szCs w:val="20"/>
        </w:rPr>
        <w:t>A</w:t>
      </w:r>
      <w:r w:rsidRPr="00D665CC">
        <w:rPr>
          <w:rFonts w:ascii="Times New Roman" w:hAnsi="Times New Roman"/>
          <w:sz w:val="20"/>
          <w:szCs w:val="20"/>
        </w:rPr>
        <w:t>ge 1</w:t>
      </w:r>
      <w:r>
        <w:rPr>
          <w:rFonts w:ascii="Times New Roman" w:hAnsi="Times New Roman"/>
          <w:sz w:val="20"/>
          <w:szCs w:val="20"/>
        </w:rPr>
        <w:t>3</w:t>
      </w:r>
    </w:p>
    <w:p w:rsidR="00C25C26" w:rsidRPr="00D665CC" w:rsidP="00BD628E" w14:paraId="6DFC53C7" w14:textId="77777777">
      <w:pPr>
        <w:pStyle w:val="NoSpacing"/>
        <w:numPr>
          <w:ilvl w:val="0"/>
          <w:numId w:val="3"/>
        </w:numPr>
        <w:rPr>
          <w:rFonts w:ascii="Times New Roman" w:hAnsi="Times New Roman"/>
          <w:b/>
          <w:bCs/>
          <w:sz w:val="20"/>
          <w:szCs w:val="20"/>
        </w:rPr>
      </w:pPr>
      <w:r w:rsidRPr="00D665CC">
        <w:rPr>
          <w:rFonts w:ascii="Times New Roman" w:hAnsi="Times New Roman"/>
          <w:b/>
          <w:bCs/>
          <w:sz w:val="20"/>
          <w:szCs w:val="20"/>
        </w:rPr>
        <w:t>January 6–March 14, 2025</w:t>
      </w:r>
    </w:p>
    <w:p w:rsidR="00C25C26" w:rsidP="00BD628E" w14:paraId="0426DEE6" w14:textId="77777777">
      <w:pPr>
        <w:pStyle w:val="NoSpacing"/>
        <w:numPr>
          <w:ilvl w:val="1"/>
          <w:numId w:val="3"/>
        </w:numPr>
        <w:rPr>
          <w:rFonts w:ascii="Times New Roman" w:hAnsi="Times New Roman"/>
          <w:sz w:val="20"/>
          <w:szCs w:val="20"/>
        </w:rPr>
      </w:pPr>
      <w:r>
        <w:rPr>
          <w:rFonts w:ascii="Times New Roman" w:hAnsi="Times New Roman"/>
          <w:sz w:val="20"/>
          <w:szCs w:val="20"/>
        </w:rPr>
        <w:t>National long-term trend mathematics and reading assessments: Age 9</w:t>
      </w:r>
    </w:p>
    <w:p w:rsidR="00C25C26" w:rsidRPr="00D665CC" w:rsidP="00BD628E" w14:paraId="6241DCB8" w14:textId="77777777">
      <w:pPr>
        <w:pStyle w:val="NoSpacing"/>
        <w:numPr>
          <w:ilvl w:val="0"/>
          <w:numId w:val="3"/>
        </w:numPr>
        <w:rPr>
          <w:rFonts w:ascii="Times New Roman" w:hAnsi="Times New Roman"/>
          <w:b/>
          <w:bCs/>
          <w:sz w:val="20"/>
          <w:szCs w:val="20"/>
        </w:rPr>
      </w:pPr>
      <w:r w:rsidRPr="00D665CC">
        <w:rPr>
          <w:rFonts w:ascii="Times New Roman" w:hAnsi="Times New Roman"/>
          <w:b/>
          <w:bCs/>
          <w:sz w:val="20"/>
          <w:szCs w:val="20"/>
        </w:rPr>
        <w:t>March 17–May 23, 2025</w:t>
      </w:r>
    </w:p>
    <w:p w:rsidR="00C25C26" w:rsidRPr="00287C96" w:rsidP="00BD628E" w14:paraId="13BD5D68" w14:textId="77777777">
      <w:pPr>
        <w:pStyle w:val="NoSpacing"/>
        <w:numPr>
          <w:ilvl w:val="1"/>
          <w:numId w:val="3"/>
        </w:numPr>
        <w:rPr>
          <w:rFonts w:ascii="Times New Roman" w:hAnsi="Times New Roman"/>
          <w:sz w:val="20"/>
          <w:szCs w:val="20"/>
        </w:rPr>
      </w:pPr>
      <w:r>
        <w:rPr>
          <w:rFonts w:ascii="Times New Roman" w:hAnsi="Times New Roman"/>
          <w:sz w:val="20"/>
          <w:szCs w:val="20"/>
        </w:rPr>
        <w:t xml:space="preserve">National long-term trend mathematics and reading assessments: Age </w:t>
      </w:r>
      <w:r w:rsidRPr="008173F8">
        <w:rPr>
          <w:rFonts w:ascii="Times New Roman" w:hAnsi="Times New Roman"/>
          <w:sz w:val="20"/>
          <w:szCs w:val="20"/>
        </w:rPr>
        <w:t>1</w:t>
      </w:r>
      <w:r>
        <w:rPr>
          <w:rFonts w:ascii="Times New Roman" w:hAnsi="Times New Roman"/>
          <w:sz w:val="20"/>
          <w:szCs w:val="20"/>
        </w:rPr>
        <w:t>7</w:t>
      </w:r>
    </w:p>
    <w:p w:rsidR="00C25C26" w:rsidP="00C25C26" w14:paraId="62B51B19" w14:textId="77777777">
      <w:pPr>
        <w:pStyle w:val="NoSpacing"/>
        <w:rPr>
          <w:rFonts w:ascii="Times New Roman" w:hAnsi="Times New Roman"/>
          <w:sz w:val="20"/>
          <w:szCs w:val="20"/>
        </w:rPr>
      </w:pPr>
    </w:p>
    <w:p w:rsidR="00C25C26" w:rsidRPr="00D93AE9" w:rsidP="00C25C26" w14:paraId="58DD7063" w14:textId="77777777">
      <w:pPr>
        <w:pStyle w:val="NoSpacing"/>
        <w:rPr>
          <w:rFonts w:ascii="Times New Roman" w:hAnsi="Times New Roman"/>
          <w:sz w:val="20"/>
          <w:szCs w:val="20"/>
        </w:rPr>
      </w:pPr>
      <w:r>
        <w:rPr>
          <w:rFonts w:ascii="Times New Roman" w:hAnsi="Times New Roman"/>
          <w:sz w:val="20"/>
          <w:szCs w:val="20"/>
        </w:rPr>
        <w:t>National r</w:t>
      </w:r>
      <w:r w:rsidRPr="00891B97">
        <w:rPr>
          <w:rFonts w:ascii="Times New Roman" w:hAnsi="Times New Roman"/>
          <w:sz w:val="20"/>
          <w:szCs w:val="20"/>
        </w:rPr>
        <w:t xml:space="preserve">esults </w:t>
      </w:r>
      <w:r>
        <w:rPr>
          <w:rFonts w:ascii="Times New Roman" w:hAnsi="Times New Roman"/>
          <w:sz w:val="20"/>
          <w:szCs w:val="20"/>
        </w:rPr>
        <w:t xml:space="preserve">for Long-Term Trend assessments </w:t>
      </w:r>
      <w:r w:rsidRPr="00891B97">
        <w:rPr>
          <w:rFonts w:ascii="Times New Roman" w:hAnsi="Times New Roman"/>
          <w:sz w:val="20"/>
          <w:szCs w:val="20"/>
        </w:rPr>
        <w:t>will be released as The Nation’s Report Card.</w:t>
      </w:r>
      <w:r>
        <w:rPr>
          <w:rFonts w:ascii="Times New Roman" w:hAnsi="Times New Roman"/>
          <w:sz w:val="20"/>
          <w:szCs w:val="20"/>
        </w:rPr>
        <w:t xml:space="preserve"> </w:t>
      </w:r>
      <w:r w:rsidRPr="005522AD">
        <w:rPr>
          <w:rFonts w:ascii="Times New Roman" w:hAnsi="Times New Roman"/>
          <w:sz w:val="20"/>
          <w:szCs w:val="20"/>
        </w:rPr>
        <w:t xml:space="preserve">The data collected </w:t>
      </w:r>
      <w:r>
        <w:rPr>
          <w:rFonts w:ascii="Times New Roman" w:hAnsi="Times New Roman"/>
          <w:sz w:val="20"/>
          <w:szCs w:val="20"/>
        </w:rPr>
        <w:t xml:space="preserve">from long-term trend assessments </w:t>
      </w:r>
      <w:r w:rsidRPr="005522AD">
        <w:rPr>
          <w:rFonts w:ascii="Times New Roman" w:hAnsi="Times New Roman"/>
          <w:sz w:val="20"/>
          <w:szCs w:val="20"/>
        </w:rPr>
        <w:t xml:space="preserve">can be linked to NAEP assessments conducted </w:t>
      </w:r>
      <w:r>
        <w:rPr>
          <w:rFonts w:ascii="Times New Roman" w:hAnsi="Times New Roman"/>
          <w:sz w:val="20"/>
          <w:szCs w:val="20"/>
        </w:rPr>
        <w:t xml:space="preserve">since </w:t>
      </w:r>
      <w:r w:rsidRPr="005522AD">
        <w:rPr>
          <w:rFonts w:ascii="Times New Roman" w:hAnsi="Times New Roman"/>
          <w:sz w:val="20"/>
          <w:szCs w:val="20"/>
        </w:rPr>
        <w:t>the early 1970s to measure progress over time.</w:t>
      </w:r>
    </w:p>
    <w:p w:rsidR="00C25C26" w:rsidP="00C25C26" w14:paraId="422D6BCB" w14:textId="77777777">
      <w:pPr>
        <w:pStyle w:val="NoSpacing"/>
        <w:rPr>
          <w:rFonts w:ascii="Times New Roman" w:hAnsi="Times New Roman"/>
          <w:sz w:val="20"/>
          <w:szCs w:val="20"/>
        </w:rPr>
      </w:pPr>
    </w:p>
    <w:p w:rsidR="00C25C26" w:rsidRPr="00AF0CE3" w:rsidP="00C25C26" w14:paraId="638D1ED0" w14:textId="77777777">
      <w:pPr>
        <w:pStyle w:val="NoSpacing"/>
        <w:rPr>
          <w:rFonts w:ascii="Times New Roman" w:hAnsi="Times New Roman"/>
          <w:b/>
          <w:bCs/>
          <w:sz w:val="20"/>
          <w:szCs w:val="20"/>
        </w:rPr>
      </w:pPr>
      <w:r w:rsidRPr="00AF0CE3">
        <w:rPr>
          <w:rFonts w:ascii="Times New Roman" w:hAnsi="Times New Roman"/>
          <w:b/>
          <w:bCs/>
          <w:sz w:val="20"/>
          <w:szCs w:val="20"/>
        </w:rPr>
        <w:t>NAEP 2025 Field Test Assessment Overview</w:t>
      </w:r>
    </w:p>
    <w:p w:rsidR="00C25C26" w:rsidP="00C25C26" w14:paraId="37E40A1F" w14:textId="77777777">
      <w:pPr>
        <w:pStyle w:val="NoSpacing"/>
        <w:rPr>
          <w:rFonts w:ascii="Times New Roman" w:hAnsi="Times New Roman"/>
          <w:sz w:val="20"/>
          <w:szCs w:val="20"/>
        </w:rPr>
      </w:pPr>
    </w:p>
    <w:p w:rsidR="00C25C26" w:rsidP="00C25C26" w14:paraId="42652B11" w14:textId="77777777">
      <w:pPr>
        <w:pStyle w:val="NoSpacing"/>
        <w:rPr>
          <w:rFonts w:ascii="Times New Roman" w:hAnsi="Times New Roman"/>
          <w:sz w:val="20"/>
          <w:szCs w:val="20"/>
        </w:rPr>
      </w:pPr>
      <w:r>
        <w:rPr>
          <w:rFonts w:ascii="Times New Roman" w:hAnsi="Times New Roman"/>
          <w:sz w:val="20"/>
          <w:szCs w:val="20"/>
        </w:rPr>
        <w:t>The NAEP 2025 Field Test will assess grade 4, 8, and 12 students in mathematics and reading as part of a transition to administering NAEP using school computers and Internet, which will allow students to have a more comfortable assessment experience by using a device with which they are familiar.</w:t>
      </w:r>
    </w:p>
    <w:p w:rsidR="00C25C26" w:rsidP="00C25C26" w14:paraId="3E3202EB" w14:textId="77777777">
      <w:pPr>
        <w:pStyle w:val="NoSpacing"/>
        <w:rPr>
          <w:rFonts w:ascii="Times New Roman" w:hAnsi="Times New Roman"/>
          <w:sz w:val="20"/>
          <w:szCs w:val="20"/>
        </w:rPr>
      </w:pPr>
    </w:p>
    <w:p w:rsidR="00C25C26" w:rsidP="00C25C26" w14:paraId="1FA6BFC0" w14:textId="77777777">
      <w:pPr>
        <w:pStyle w:val="NoSpacing"/>
        <w:rPr>
          <w:rFonts w:ascii="Times New Roman" w:hAnsi="Times New Roman"/>
          <w:sz w:val="20"/>
          <w:szCs w:val="20"/>
        </w:rPr>
      </w:pPr>
      <w:r>
        <w:rPr>
          <w:rFonts w:ascii="Times New Roman" w:hAnsi="Times New Roman"/>
          <w:sz w:val="20"/>
          <w:szCs w:val="20"/>
        </w:rPr>
        <w:t>If schools are selected for the NAEP 2025 Field Test,</w:t>
      </w:r>
      <w:r w:rsidRPr="00AF0CE3">
        <w:rPr>
          <w:rFonts w:ascii="Times New Roman" w:hAnsi="Times New Roman"/>
          <w:sz w:val="20"/>
          <w:szCs w:val="20"/>
        </w:rPr>
        <w:t xml:space="preserve"> we will need the assistance of </w:t>
      </w:r>
      <w:r>
        <w:rPr>
          <w:rFonts w:ascii="Times New Roman" w:hAnsi="Times New Roman"/>
          <w:sz w:val="20"/>
          <w:szCs w:val="20"/>
        </w:rPr>
        <w:t>at least one district- or school-based</w:t>
      </w:r>
      <w:r w:rsidRPr="00AF0CE3">
        <w:rPr>
          <w:rFonts w:ascii="Times New Roman" w:hAnsi="Times New Roman"/>
          <w:sz w:val="20"/>
          <w:szCs w:val="20"/>
        </w:rPr>
        <w:t xml:space="preserve"> technology coordinator and a school coordinator—it is possible for one person to serve in more than one role. </w:t>
      </w:r>
      <w:r>
        <w:rPr>
          <w:rFonts w:ascii="Times New Roman" w:hAnsi="Times New Roman"/>
          <w:sz w:val="20"/>
          <w:szCs w:val="20"/>
        </w:rPr>
        <w:t>If necessary, we</w:t>
      </w:r>
      <w:r w:rsidRPr="00AF0CE3">
        <w:rPr>
          <w:rFonts w:ascii="Times New Roman" w:hAnsi="Times New Roman"/>
          <w:sz w:val="20"/>
          <w:szCs w:val="20"/>
        </w:rPr>
        <w:t xml:space="preserve"> will be in contact with the district’s assessment coordinator and technology director, and principals of selected schools, with specific details about the roles and responsibilities of each school- and district-level person who will assist with the planning.</w:t>
      </w:r>
    </w:p>
    <w:p w:rsidR="00C25C26" w:rsidP="00C25C26" w14:paraId="5B16DC13" w14:textId="77777777">
      <w:pPr>
        <w:pStyle w:val="NoSpacing"/>
        <w:rPr>
          <w:rFonts w:ascii="Times New Roman" w:hAnsi="Times New Roman"/>
          <w:sz w:val="20"/>
          <w:szCs w:val="20"/>
        </w:rPr>
      </w:pPr>
    </w:p>
    <w:p w:rsidR="00C25C26" w:rsidP="00C25C26" w14:paraId="1705AF01" w14:textId="77777777">
      <w:pPr>
        <w:pStyle w:val="NoSpacing"/>
        <w:rPr>
          <w:rFonts w:ascii="Times New Roman" w:hAnsi="Times New Roman"/>
          <w:sz w:val="20"/>
          <w:szCs w:val="20"/>
        </w:rPr>
      </w:pPr>
      <w:r>
        <w:rPr>
          <w:rFonts w:ascii="Times New Roman" w:hAnsi="Times New Roman"/>
          <w:sz w:val="20"/>
          <w:szCs w:val="20"/>
        </w:rPr>
        <w:t xml:space="preserve">The assessment window for the field test will be </w:t>
      </w:r>
      <w:r w:rsidRPr="00AF0CE3">
        <w:rPr>
          <w:rFonts w:ascii="Times New Roman" w:hAnsi="Times New Roman"/>
          <w:color w:val="FF0000"/>
          <w:sz w:val="20"/>
          <w:szCs w:val="20"/>
        </w:rPr>
        <w:t>[January 27</w:t>
      </w:r>
      <w:r w:rsidRPr="00AF0CE3">
        <w:rPr>
          <w:rFonts w:ascii="Times New Roman" w:hAnsi="Times New Roman"/>
          <w:b/>
          <w:bCs/>
          <w:color w:val="FF0000"/>
          <w:sz w:val="20"/>
          <w:szCs w:val="20"/>
        </w:rPr>
        <w:t>–</w:t>
      </w:r>
      <w:r w:rsidRPr="00AF0CE3">
        <w:rPr>
          <w:rFonts w:ascii="Times New Roman" w:hAnsi="Times New Roman"/>
          <w:color w:val="FF0000"/>
          <w:sz w:val="20"/>
          <w:szCs w:val="20"/>
        </w:rPr>
        <w:t>March 7, 2025</w:t>
      </w:r>
      <w:r>
        <w:rPr>
          <w:rFonts w:ascii="Times New Roman" w:hAnsi="Times New Roman"/>
          <w:color w:val="FF0000"/>
          <w:sz w:val="20"/>
          <w:szCs w:val="20"/>
        </w:rPr>
        <w:t>]</w:t>
      </w:r>
      <w:r w:rsidRPr="00AF0CE3">
        <w:rPr>
          <w:rFonts w:ascii="Times New Roman" w:hAnsi="Times New Roman"/>
          <w:color w:val="FF0000"/>
          <w:sz w:val="20"/>
          <w:szCs w:val="20"/>
        </w:rPr>
        <w:t>.</w:t>
      </w:r>
      <w:r>
        <w:rPr>
          <w:rFonts w:ascii="Times New Roman" w:hAnsi="Times New Roman"/>
          <w:color w:val="FF0000"/>
          <w:sz w:val="20"/>
          <w:szCs w:val="20"/>
        </w:rPr>
        <w:t xml:space="preserve"> </w:t>
      </w:r>
      <w:r w:rsidRPr="00AF0CE3">
        <w:rPr>
          <w:rFonts w:ascii="Times New Roman" w:hAnsi="Times New Roman"/>
          <w:sz w:val="20"/>
          <w:szCs w:val="20"/>
        </w:rPr>
        <w:t>Results from this field test will not be released but will inform future NAEP assessments.</w:t>
      </w:r>
    </w:p>
    <w:p w:rsidR="00C25C26" w:rsidP="00C25C26" w14:paraId="501774A2" w14:textId="77777777">
      <w:pPr>
        <w:pStyle w:val="NoSpacing"/>
        <w:rPr>
          <w:rFonts w:ascii="Times New Roman" w:hAnsi="Times New Roman"/>
          <w:sz w:val="20"/>
          <w:szCs w:val="20"/>
        </w:rPr>
      </w:pPr>
    </w:p>
    <w:p w:rsidR="00C25C26" w:rsidRPr="00AF0CE3" w:rsidP="00C25C26" w14:paraId="2EE23854" w14:textId="77777777">
      <w:pPr>
        <w:pStyle w:val="NoSpacing"/>
        <w:rPr>
          <w:rFonts w:ascii="Times New Roman" w:hAnsi="Times New Roman"/>
          <w:b/>
          <w:bCs/>
          <w:color w:val="FF0000"/>
          <w:sz w:val="20"/>
          <w:szCs w:val="20"/>
        </w:rPr>
      </w:pPr>
      <w:r>
        <w:rPr>
          <w:rFonts w:ascii="Times New Roman" w:hAnsi="Times New Roman"/>
          <w:b/>
          <w:bCs/>
          <w:sz w:val="20"/>
          <w:szCs w:val="20"/>
        </w:rPr>
        <w:t>Next Steps</w:t>
      </w:r>
    </w:p>
    <w:p w:rsidR="00C25C26" w:rsidP="00C25C26" w14:paraId="3797C150" w14:textId="77777777">
      <w:pPr>
        <w:pStyle w:val="NoSpacing"/>
        <w:rPr>
          <w:rFonts w:ascii="Times New Roman" w:hAnsi="Times New Roman"/>
          <w:sz w:val="20"/>
          <w:szCs w:val="20"/>
        </w:rPr>
      </w:pPr>
    </w:p>
    <w:p w:rsidR="00C25C26" w:rsidRPr="00372871" w:rsidP="00C25C26" w14:paraId="53DFE8E3" w14:textId="77777777">
      <w:pPr>
        <w:pStyle w:val="NoSpacing"/>
        <w:rPr>
          <w:rFonts w:ascii="Times New Roman" w:hAnsi="Times New Roman"/>
          <w:sz w:val="20"/>
          <w:szCs w:val="20"/>
        </w:rPr>
      </w:pPr>
      <w:r w:rsidRPr="00372871">
        <w:rPr>
          <w:rFonts w:ascii="Times New Roman" w:hAnsi="Times New Roman"/>
          <w:sz w:val="20"/>
          <w:szCs w:val="20"/>
        </w:rPr>
        <w:t>Please include the</w:t>
      </w:r>
      <w:r>
        <w:rPr>
          <w:rFonts w:ascii="Times New Roman" w:hAnsi="Times New Roman"/>
          <w:sz w:val="20"/>
          <w:szCs w:val="20"/>
        </w:rPr>
        <w:t xml:space="preserve"> appropriate</w:t>
      </w:r>
      <w:r w:rsidRPr="00372871">
        <w:rPr>
          <w:rFonts w:ascii="Times New Roman" w:hAnsi="Times New Roman"/>
          <w:sz w:val="20"/>
          <w:szCs w:val="20"/>
        </w:rPr>
        <w:t xml:space="preserve"> NAEP assessment window</w:t>
      </w:r>
      <w:r>
        <w:rPr>
          <w:rFonts w:ascii="Times New Roman" w:hAnsi="Times New Roman"/>
          <w:sz w:val="20"/>
          <w:szCs w:val="20"/>
        </w:rPr>
        <w:t>s</w:t>
      </w:r>
      <w:r w:rsidRPr="00372871">
        <w:rPr>
          <w:rFonts w:ascii="Times New Roman" w:hAnsi="Times New Roman"/>
          <w:sz w:val="20"/>
          <w:szCs w:val="20"/>
        </w:rPr>
        <w:t xml:space="preserve"> </w:t>
      </w:r>
      <w:r w:rsidRPr="00D665CC">
        <w:rPr>
          <w:rFonts w:ascii="Times New Roman" w:hAnsi="Times New Roman"/>
          <w:sz w:val="20"/>
          <w:szCs w:val="20"/>
        </w:rPr>
        <w:t>(October 7 to December 13, 2024</w:t>
      </w:r>
      <w:r>
        <w:rPr>
          <w:rFonts w:ascii="Times New Roman" w:hAnsi="Times New Roman"/>
          <w:sz w:val="20"/>
          <w:szCs w:val="20"/>
        </w:rPr>
        <w:t>, for age 13</w:t>
      </w:r>
      <w:r w:rsidRPr="00D665CC">
        <w:rPr>
          <w:rFonts w:ascii="Times New Roman" w:hAnsi="Times New Roman"/>
          <w:sz w:val="20"/>
          <w:szCs w:val="20"/>
        </w:rPr>
        <w:t>; January 6 to March 14, 2025</w:t>
      </w:r>
      <w:r>
        <w:rPr>
          <w:rFonts w:ascii="Times New Roman" w:hAnsi="Times New Roman"/>
          <w:sz w:val="20"/>
          <w:szCs w:val="20"/>
        </w:rPr>
        <w:t>, for age 9</w:t>
      </w:r>
      <w:r w:rsidRPr="00D665CC">
        <w:rPr>
          <w:rFonts w:ascii="Times New Roman" w:hAnsi="Times New Roman"/>
          <w:sz w:val="20"/>
          <w:szCs w:val="20"/>
        </w:rPr>
        <w:t xml:space="preserve">; </w:t>
      </w:r>
      <w:r>
        <w:rPr>
          <w:rFonts w:ascii="Times New Roman" w:hAnsi="Times New Roman"/>
          <w:sz w:val="20"/>
          <w:szCs w:val="20"/>
        </w:rPr>
        <w:t xml:space="preserve">March 17 to May 23, 2025, for age 17; and </w:t>
      </w:r>
      <w:r w:rsidRPr="00AF0CE3">
        <w:rPr>
          <w:rFonts w:ascii="Times New Roman" w:hAnsi="Times New Roman"/>
          <w:color w:val="FF0000"/>
          <w:sz w:val="20"/>
          <w:szCs w:val="20"/>
        </w:rPr>
        <w:t>[January 27 to March 7, 2025</w:t>
      </w:r>
      <w:r>
        <w:rPr>
          <w:rFonts w:ascii="Times New Roman" w:hAnsi="Times New Roman"/>
          <w:color w:val="FF0000"/>
          <w:sz w:val="20"/>
          <w:szCs w:val="20"/>
        </w:rPr>
        <w:t>]</w:t>
      </w:r>
      <w:r w:rsidRPr="00AF0CE3">
        <w:rPr>
          <w:rFonts w:ascii="Times New Roman" w:hAnsi="Times New Roman"/>
          <w:color w:val="FF0000"/>
          <w:sz w:val="20"/>
          <w:szCs w:val="20"/>
        </w:rPr>
        <w:t xml:space="preserve">, </w:t>
      </w:r>
      <w:r>
        <w:rPr>
          <w:rFonts w:ascii="Times New Roman" w:hAnsi="Times New Roman"/>
          <w:sz w:val="20"/>
          <w:szCs w:val="20"/>
        </w:rPr>
        <w:t>for the field test</w:t>
      </w:r>
      <w:r w:rsidRPr="00372871">
        <w:rPr>
          <w:rFonts w:ascii="Times New Roman" w:hAnsi="Times New Roman"/>
          <w:sz w:val="20"/>
          <w:szCs w:val="20"/>
        </w:rPr>
        <w:t xml:space="preserve">) on your district test calendar. Information about NAEP can be found in the enclosures listed below and at </w:t>
      </w:r>
      <w:hyperlink r:id="rId18" w:history="1">
        <w:r w:rsidRPr="00372871">
          <w:rPr>
            <w:rStyle w:val="Hyperlink"/>
            <w:rFonts w:ascii="Times New Roman" w:hAnsi="Times New Roman"/>
            <w:sz w:val="20"/>
            <w:szCs w:val="20"/>
          </w:rPr>
          <w:t>http://nces.ed.gov/nationsreportcard</w:t>
        </w:r>
      </w:hyperlink>
      <w:r w:rsidRPr="00372871">
        <w:rPr>
          <w:rFonts w:ascii="Times New Roman" w:hAnsi="Times New Roman"/>
          <w:sz w:val="20"/>
          <w:szCs w:val="20"/>
        </w:rPr>
        <w:t xml:space="preserve">. </w:t>
      </w:r>
      <w:r w:rsidRPr="00372871">
        <w:rPr>
          <w:rFonts w:ascii="Times New Roman" w:hAnsi="Times New Roman"/>
          <w:color w:val="FF0000"/>
          <w:sz w:val="20"/>
          <w:szCs w:val="20"/>
        </w:rPr>
        <w:t>Name</w:t>
      </w:r>
      <w:r w:rsidRPr="00372871">
        <w:rPr>
          <w:rFonts w:ascii="Times New Roman" w:hAnsi="Times New Roman"/>
          <w:color w:val="000000"/>
          <w:sz w:val="20"/>
          <w:szCs w:val="20"/>
        </w:rPr>
        <w:t>,</w:t>
      </w:r>
      <w:r w:rsidRPr="00372871">
        <w:rPr>
          <w:rFonts w:ascii="Times New Roman" w:hAnsi="Times New Roman"/>
          <w:sz w:val="20"/>
          <w:szCs w:val="20"/>
        </w:rPr>
        <w:t xml:space="preserve"> our NAEP State Coordinator, will contact your staff with additional information.</w:t>
      </w:r>
    </w:p>
    <w:p w:rsidR="00C25C26" w:rsidRPr="00372871" w:rsidP="00C25C26" w14:paraId="4FF6299A" w14:textId="77777777">
      <w:pPr>
        <w:pStyle w:val="NoSpacing"/>
        <w:rPr>
          <w:rFonts w:ascii="Times New Roman" w:hAnsi="Times New Roman"/>
          <w:sz w:val="20"/>
          <w:szCs w:val="20"/>
        </w:rPr>
      </w:pPr>
    </w:p>
    <w:p w:rsidR="00C25C26" w:rsidRPr="00372871" w:rsidP="00C25C26" w14:paraId="31A6CA52" w14:textId="77777777">
      <w:pPr>
        <w:pStyle w:val="NoSpacing"/>
        <w:rPr>
          <w:rFonts w:ascii="Times New Roman" w:hAnsi="Times New Roman"/>
          <w:sz w:val="20"/>
          <w:szCs w:val="20"/>
        </w:rPr>
      </w:pPr>
      <w:r w:rsidRPr="00372871">
        <w:rPr>
          <w:rFonts w:ascii="Times New Roman" w:hAnsi="Times New Roman"/>
          <w:sz w:val="20"/>
          <w:szCs w:val="20"/>
        </w:rPr>
        <w:t xml:space="preserve">Thank you for supporting this important assessment and for helping </w:t>
      </w:r>
      <w:r>
        <w:rPr>
          <w:rFonts w:ascii="Times New Roman" w:hAnsi="Times New Roman"/>
          <w:sz w:val="20"/>
          <w:szCs w:val="20"/>
        </w:rPr>
        <w:t xml:space="preserve">us </w:t>
      </w:r>
      <w:r w:rsidRPr="00372871">
        <w:rPr>
          <w:rFonts w:ascii="Times New Roman" w:hAnsi="Times New Roman"/>
          <w:sz w:val="20"/>
          <w:szCs w:val="20"/>
        </w:rPr>
        <w:t>accomplish our goal of 100 percent participation.</w:t>
      </w:r>
    </w:p>
    <w:p w:rsidR="00C25C26" w:rsidRPr="00372871" w:rsidP="00C25C26" w14:paraId="66AC694E" w14:textId="77777777">
      <w:pPr>
        <w:pStyle w:val="NoSpacing"/>
        <w:rPr>
          <w:rFonts w:ascii="Times New Roman" w:hAnsi="Times New Roman"/>
          <w:sz w:val="20"/>
          <w:szCs w:val="20"/>
        </w:rPr>
      </w:pPr>
    </w:p>
    <w:p w:rsidR="00C25C26" w:rsidRPr="00372871" w:rsidP="00C25C26" w14:paraId="7F50B40B" w14:textId="77777777">
      <w:pPr>
        <w:pStyle w:val="NoSpacing"/>
        <w:rPr>
          <w:rFonts w:ascii="Times New Roman" w:hAnsi="Times New Roman"/>
          <w:sz w:val="20"/>
          <w:szCs w:val="20"/>
        </w:rPr>
      </w:pPr>
      <w:r w:rsidRPr="00372871">
        <w:rPr>
          <w:rFonts w:ascii="Times New Roman" w:hAnsi="Times New Roman"/>
          <w:sz w:val="20"/>
          <w:szCs w:val="20"/>
        </w:rPr>
        <w:t>Sincerely,</w:t>
      </w:r>
    </w:p>
    <w:p w:rsidR="00C25C26" w:rsidRPr="00372871" w:rsidP="00C25C26" w14:paraId="5617FA9D" w14:textId="77777777">
      <w:pPr>
        <w:pStyle w:val="NoSpacing"/>
        <w:rPr>
          <w:rFonts w:ascii="Times New Roman" w:hAnsi="Times New Roman"/>
          <w:sz w:val="20"/>
          <w:szCs w:val="20"/>
        </w:rPr>
      </w:pPr>
    </w:p>
    <w:p w:rsidR="00C25C26" w:rsidRPr="00372871" w:rsidP="00C25C26" w14:paraId="70F6332C" w14:textId="77777777">
      <w:pPr>
        <w:pStyle w:val="NoSpacing"/>
        <w:rPr>
          <w:rFonts w:ascii="Times New Roman" w:hAnsi="Times New Roman"/>
          <w:color w:val="FF0000"/>
          <w:sz w:val="20"/>
          <w:szCs w:val="20"/>
        </w:rPr>
      </w:pPr>
      <w:r w:rsidRPr="00372871">
        <w:rPr>
          <w:rFonts w:ascii="Times New Roman" w:hAnsi="Times New Roman"/>
          <w:color w:val="FF0000"/>
          <w:sz w:val="20"/>
          <w:szCs w:val="20"/>
        </w:rPr>
        <w:t>Name of Chief State School Officer</w:t>
      </w:r>
    </w:p>
    <w:p w:rsidR="00C25C26" w:rsidRPr="00372871" w:rsidP="00C25C26" w14:paraId="30160C88" w14:textId="77777777">
      <w:pPr>
        <w:pStyle w:val="NoSpacing"/>
        <w:rPr>
          <w:rFonts w:ascii="Times New Roman" w:hAnsi="Times New Roman"/>
          <w:sz w:val="20"/>
          <w:szCs w:val="20"/>
        </w:rPr>
      </w:pPr>
    </w:p>
    <w:p w:rsidR="00C25C26" w:rsidRPr="00372871" w:rsidP="00C25C26" w14:paraId="58EB8676" w14:textId="77777777">
      <w:pPr>
        <w:pStyle w:val="NoSpacing"/>
        <w:rPr>
          <w:rFonts w:ascii="Times New Roman" w:hAnsi="Times New Roman"/>
          <w:sz w:val="20"/>
          <w:szCs w:val="20"/>
        </w:rPr>
      </w:pPr>
      <w:r w:rsidRPr="00372871">
        <w:rPr>
          <w:rFonts w:ascii="Times New Roman" w:hAnsi="Times New Roman"/>
          <w:sz w:val="20"/>
          <w:szCs w:val="20"/>
        </w:rPr>
        <w:t xml:space="preserve">Enclosures:  </w:t>
      </w:r>
      <w:r w:rsidRPr="00372871">
        <w:rPr>
          <w:rFonts w:ascii="Times New Roman" w:hAnsi="Times New Roman"/>
          <w:sz w:val="20"/>
          <w:szCs w:val="20"/>
        </w:rPr>
        <w:tab/>
        <w:t>List of district schools selected for NAEP</w:t>
      </w:r>
      <w:r w:rsidRPr="00372871">
        <w:rPr>
          <w:rFonts w:ascii="Times New Roman" w:hAnsi="Times New Roman"/>
          <w:sz w:val="20"/>
          <w:szCs w:val="20"/>
        </w:rPr>
        <w:tab/>
      </w:r>
    </w:p>
    <w:p w:rsidR="00C25C26" w:rsidP="00C25C26" w14:paraId="5E923A87" w14:textId="77777777">
      <w:pPr>
        <w:pStyle w:val="NoSpacing"/>
        <w:rPr>
          <w:rFonts w:ascii="Times New Roman" w:hAnsi="Times New Roman"/>
          <w:color w:val="0000FF"/>
          <w:sz w:val="20"/>
          <w:szCs w:val="20"/>
        </w:rPr>
      </w:pPr>
      <w:r w:rsidRPr="00372871">
        <w:rPr>
          <w:rFonts w:ascii="Times New Roman" w:hAnsi="Times New Roman"/>
          <w:sz w:val="20"/>
          <w:szCs w:val="20"/>
        </w:rPr>
        <w:tab/>
      </w:r>
      <w:r w:rsidRPr="00372871">
        <w:rPr>
          <w:rFonts w:ascii="Times New Roman" w:hAnsi="Times New Roman"/>
          <w:sz w:val="20"/>
          <w:szCs w:val="20"/>
        </w:rPr>
        <w:tab/>
      </w:r>
      <w:r w:rsidRPr="00372871">
        <w:rPr>
          <w:rFonts w:ascii="Times New Roman" w:hAnsi="Times New Roman"/>
          <w:i/>
          <w:sz w:val="20"/>
          <w:szCs w:val="20"/>
        </w:rPr>
        <w:t>Facts for District</w:t>
      </w:r>
      <w:r>
        <w:rPr>
          <w:rFonts w:ascii="Times New Roman" w:hAnsi="Times New Roman"/>
          <w:i/>
          <w:sz w:val="20"/>
          <w:szCs w:val="20"/>
        </w:rPr>
        <w:t>s</w:t>
      </w:r>
    </w:p>
    <w:p w:rsidR="00C25C26" w:rsidRPr="004834F9" w:rsidP="00C25C26" w14:paraId="2ADC28D5" w14:textId="77777777">
      <w:pPr>
        <w:pStyle w:val="NoSpacing"/>
        <w:ind w:left="1440"/>
        <w:rPr>
          <w:rFonts w:ascii="Times New Roman" w:hAnsi="Times New Roman"/>
          <w:i/>
          <w:sz w:val="20"/>
          <w:szCs w:val="20"/>
        </w:rPr>
      </w:pPr>
    </w:p>
    <w:p w:rsidR="00C25C26" w:rsidRPr="00372871" w:rsidP="00C25C26" w14:paraId="5B173A69" w14:textId="77777777">
      <w:pPr>
        <w:pStyle w:val="NoSpacing"/>
        <w:rPr>
          <w:rFonts w:ascii="Times New Roman" w:hAnsi="Times New Roman"/>
          <w:i/>
          <w:sz w:val="20"/>
          <w:szCs w:val="20"/>
        </w:rPr>
      </w:pPr>
      <w:r w:rsidRPr="00372871">
        <w:rPr>
          <w:rFonts w:ascii="Times New Roman" w:hAnsi="Times New Roman"/>
          <w:i/>
          <w:color w:val="FF0000"/>
          <w:sz w:val="20"/>
          <w:szCs w:val="20"/>
        </w:rPr>
        <w:tab/>
      </w:r>
      <w:r w:rsidRPr="00372871">
        <w:rPr>
          <w:rFonts w:ascii="Times New Roman" w:hAnsi="Times New Roman"/>
          <w:i/>
          <w:color w:val="FF0000"/>
          <w:sz w:val="20"/>
          <w:szCs w:val="20"/>
        </w:rPr>
        <w:tab/>
      </w:r>
    </w:p>
    <w:p w:rsidR="00C25C26" w:rsidRPr="00AB212A" w:rsidP="00C25C26" w14:paraId="2528AF7A" w14:textId="77777777">
      <w:pPr>
        <w:pStyle w:val="NoSpacing"/>
        <w:rPr>
          <w:rFonts w:ascii="Times New Roman" w:hAnsi="Times New Roman"/>
          <w:color w:val="FF0000"/>
          <w:sz w:val="20"/>
          <w:szCs w:val="20"/>
        </w:rPr>
      </w:pPr>
      <w:r w:rsidRPr="00372871">
        <w:rPr>
          <w:rFonts w:ascii="Times New Roman" w:hAnsi="Times New Roman"/>
          <w:sz w:val="20"/>
          <w:szCs w:val="20"/>
        </w:rPr>
        <w:t xml:space="preserve">CC:  </w:t>
      </w:r>
      <w:r w:rsidRPr="00372871">
        <w:rPr>
          <w:rFonts w:ascii="Times New Roman" w:hAnsi="Times New Roman"/>
          <w:sz w:val="20"/>
          <w:szCs w:val="20"/>
        </w:rPr>
        <w:tab/>
      </w:r>
      <w:r w:rsidRPr="00372871">
        <w:rPr>
          <w:rFonts w:ascii="Times New Roman" w:hAnsi="Times New Roman"/>
          <w:sz w:val="20"/>
          <w:szCs w:val="20"/>
        </w:rPr>
        <w:tab/>
      </w:r>
      <w:r w:rsidRPr="00AB212A">
        <w:rPr>
          <w:rFonts w:ascii="Times New Roman" w:hAnsi="Times New Roman"/>
          <w:color w:val="FF0000"/>
          <w:sz w:val="20"/>
          <w:szCs w:val="20"/>
        </w:rPr>
        <w:t>State Testing Director</w:t>
      </w:r>
    </w:p>
    <w:p w:rsidR="00C25C26" w:rsidRPr="00AB212A" w:rsidP="00C25C26" w14:paraId="24E0B34A" w14:textId="77777777">
      <w:pPr>
        <w:pStyle w:val="NoSpacing"/>
        <w:rPr>
          <w:rFonts w:ascii="Times New Roman" w:hAnsi="Times New Roman"/>
          <w:color w:val="FF0000"/>
          <w:sz w:val="20"/>
          <w:szCs w:val="20"/>
        </w:rPr>
      </w:pPr>
      <w:r w:rsidRPr="00AB212A">
        <w:rPr>
          <w:rFonts w:ascii="Times New Roman" w:hAnsi="Times New Roman"/>
          <w:color w:val="FF0000"/>
          <w:sz w:val="20"/>
          <w:szCs w:val="20"/>
        </w:rPr>
        <w:tab/>
      </w:r>
      <w:r w:rsidRPr="00AB212A">
        <w:rPr>
          <w:rFonts w:ascii="Times New Roman" w:hAnsi="Times New Roman"/>
          <w:color w:val="FF0000"/>
          <w:sz w:val="20"/>
          <w:szCs w:val="20"/>
        </w:rPr>
        <w:tab/>
        <w:t>District Testing Director</w:t>
      </w:r>
    </w:p>
    <w:p w:rsidR="00C25C26" w:rsidRPr="00AB212A" w:rsidP="00C25C26" w14:paraId="5B4ADACC" w14:textId="77777777">
      <w:pPr>
        <w:pStyle w:val="NoSpacing"/>
        <w:rPr>
          <w:rFonts w:ascii="Times New Roman" w:hAnsi="Times New Roman"/>
          <w:color w:val="FF0000"/>
          <w:sz w:val="20"/>
          <w:szCs w:val="20"/>
        </w:rPr>
      </w:pPr>
      <w:r w:rsidRPr="00AB212A">
        <w:rPr>
          <w:rFonts w:ascii="Times New Roman" w:hAnsi="Times New Roman"/>
          <w:color w:val="FF0000"/>
          <w:sz w:val="20"/>
          <w:szCs w:val="20"/>
        </w:rPr>
        <w:tab/>
      </w:r>
      <w:r w:rsidRPr="00AB212A">
        <w:rPr>
          <w:rFonts w:ascii="Times New Roman" w:hAnsi="Times New Roman"/>
          <w:color w:val="FF0000"/>
          <w:sz w:val="20"/>
          <w:szCs w:val="20"/>
        </w:rPr>
        <w:tab/>
        <w:t>NAEP State Coordinator</w:t>
      </w:r>
    </w:p>
    <w:p w:rsidR="00C25C26" w:rsidP="00C25C26" w14:paraId="61B8B7CC" w14:textId="77777777">
      <w:pPr>
        <w:pStyle w:val="NoSpacing"/>
        <w:rPr>
          <w:rFonts w:ascii="Times New Roman" w:hAnsi="Times New Roman"/>
          <w:sz w:val="20"/>
          <w:szCs w:val="20"/>
        </w:rPr>
      </w:pPr>
    </w:p>
    <w:p w:rsidR="00C25C26" w:rsidP="00C25C26" w14:paraId="066FF856" w14:textId="77777777">
      <w:pPr>
        <w:pStyle w:val="NoSpacing"/>
        <w:rPr>
          <w:rFonts w:ascii="Times New Roman" w:hAnsi="Times New Roman"/>
          <w:sz w:val="20"/>
          <w:szCs w:val="20"/>
        </w:rPr>
      </w:pPr>
    </w:p>
    <w:p w:rsidR="00C25C26" w:rsidP="00C25C26" w14:paraId="1096ABF3" w14:textId="77777777">
      <w:pPr>
        <w:autoSpaceDE w:val="0"/>
        <w:autoSpaceDN w:val="0"/>
        <w:adjustRightInd w:val="0"/>
        <w:rPr>
          <w:rFonts w:eastAsia="Calibri"/>
          <w:i/>
          <w:iCs/>
          <w:sz w:val="16"/>
          <w:szCs w:val="20"/>
        </w:rPr>
      </w:pPr>
      <w:r w:rsidRPr="00DD09A0">
        <w:rPr>
          <w:rFonts w:eastAsia="Calibri"/>
          <w:i/>
          <w:iCs/>
          <w:sz w:val="16"/>
          <w:szCs w:val="20"/>
        </w:rPr>
        <w:t xml:space="preserve">National Center for Education Statistics (NCES) conducts the National Assessment of Educational Progress to evaluate federally supported education programs. </w:t>
      </w:r>
      <w:r w:rsidRPr="00DD09A0">
        <w:rPr>
          <w:rFonts w:eastAsia="Calibri"/>
          <w:i/>
          <w:iCs/>
          <w:sz w:val="16"/>
          <w:szCs w:val="20"/>
        </w:rPr>
        <w:t>All of</w:t>
      </w:r>
      <w:r w:rsidRPr="00DD09A0">
        <w:rPr>
          <w:rFonts w:eastAsia="Calibri"/>
          <w:i/>
          <w:iCs/>
          <w:sz w:val="16"/>
          <w:szCs w:val="20"/>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DD09A0">
        <w:rPr>
          <w:rFonts w:eastAsia="Calibri"/>
          <w:i/>
          <w:iCs/>
          <w:sz w:val="16"/>
          <w:szCs w:val="20"/>
        </w:rPr>
        <w:t>or</w:t>
      </w:r>
      <w:r w:rsidRPr="00DD09A0">
        <w:rPr>
          <w:rFonts w:eastAsia="Calibri"/>
          <w:i/>
          <w:iCs/>
          <w:sz w:val="16"/>
          <w:szCs w:val="20"/>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C25C26" w:rsidRPr="00884005" w:rsidP="00C25C26" w14:paraId="7F4F3F4C" w14:textId="77777777">
      <w:pPr>
        <w:rPr>
          <w:rFonts w:eastAsia="Calibri"/>
          <w:i/>
          <w:iCs/>
          <w:sz w:val="16"/>
          <w:szCs w:val="20"/>
        </w:rPr>
      </w:pPr>
      <w:r>
        <w:rPr>
          <w:rFonts w:eastAsia="Calibri"/>
          <w:i/>
          <w:iCs/>
          <w:sz w:val="16"/>
          <w:szCs w:val="20"/>
        </w:rPr>
        <w:br w:type="page"/>
      </w:r>
    </w:p>
    <w:p w:rsidR="00057031" w:rsidRPr="00085A6D" w:rsidP="00057031" w14:paraId="34F0EFDA" w14:textId="77777777">
      <w:pPr>
        <w:widowControl/>
        <w:spacing w:after="0" w:line="240" w:lineRule="auto"/>
        <w:jc w:val="center"/>
        <w:rPr>
          <w:rFonts w:eastAsia="Calibri" w:cstheme="minorHAnsi"/>
          <w:b/>
          <w:sz w:val="20"/>
          <w:szCs w:val="20"/>
          <w:lang w:val="es-ES_tradnl"/>
        </w:rPr>
      </w:pPr>
      <w:r w:rsidRPr="00085A6D">
        <w:rPr>
          <w:rFonts w:eastAsia="Calibri" w:cstheme="minorHAnsi"/>
          <w:b/>
          <w:bCs/>
          <w:sz w:val="20"/>
          <w:szCs w:val="20"/>
          <w:lang w:val="es-ES_tradnl"/>
        </w:rPr>
        <w:t>Carta de notificación sobre NAEP de 2025 en Puerto Rico del</w:t>
      </w:r>
    </w:p>
    <w:p w:rsidR="00057031" w:rsidRPr="00085A6D" w:rsidP="00057031" w14:paraId="1A2E4382" w14:textId="77777777">
      <w:pPr>
        <w:widowControl/>
        <w:spacing w:after="0" w:line="240" w:lineRule="auto"/>
        <w:jc w:val="center"/>
        <w:rPr>
          <w:rFonts w:eastAsia="Calibri" w:cstheme="minorHAnsi"/>
          <w:b/>
          <w:sz w:val="20"/>
          <w:szCs w:val="20"/>
          <w:lang w:val="es-ES_tradnl"/>
        </w:rPr>
      </w:pPr>
      <w:r w:rsidRPr="00085A6D">
        <w:rPr>
          <w:rFonts w:eastAsia="Calibri" w:cstheme="minorHAnsi"/>
          <w:b/>
          <w:bCs/>
          <w:sz w:val="20"/>
          <w:szCs w:val="20"/>
          <w:lang w:val="es-ES_tradnl"/>
        </w:rPr>
        <w:t>SECRETARIO DE EDUCACIÓN AL SUPERINTENDENTE DISTRITAL</w:t>
      </w:r>
    </w:p>
    <w:p w:rsidR="00057031" w:rsidRPr="00085A6D" w:rsidP="00057031" w14:paraId="7BE08660" w14:textId="77777777">
      <w:pPr>
        <w:widowControl/>
        <w:spacing w:after="0" w:line="240" w:lineRule="auto"/>
        <w:jc w:val="center"/>
        <w:rPr>
          <w:rFonts w:eastAsia="Calibri" w:cstheme="minorHAnsi"/>
          <w:b/>
          <w:sz w:val="20"/>
          <w:szCs w:val="20"/>
          <w:lang w:val="es-ES_tradnl"/>
        </w:rPr>
      </w:pPr>
      <w:r w:rsidRPr="00085A6D">
        <w:rPr>
          <w:rFonts w:eastAsia="Calibri" w:cstheme="minorHAnsi"/>
          <w:b/>
          <w:bCs/>
          <w:sz w:val="20"/>
          <w:szCs w:val="20"/>
          <w:lang w:val="es-ES_tradnl"/>
        </w:rPr>
        <w:t xml:space="preserve">Se debe personalizar el </w:t>
      </w:r>
      <w:r w:rsidRPr="00085A6D">
        <w:rPr>
          <w:rFonts w:eastAsia="Calibri" w:cstheme="minorHAnsi"/>
          <w:b/>
          <w:bCs/>
          <w:color w:val="FF0000"/>
          <w:sz w:val="20"/>
          <w:szCs w:val="20"/>
          <w:lang w:val="es-ES_tradnl"/>
        </w:rPr>
        <w:t xml:space="preserve">texto en rojo </w:t>
      </w:r>
      <w:r w:rsidRPr="00085A6D">
        <w:rPr>
          <w:rFonts w:eastAsia="Calibri" w:cstheme="minorHAnsi"/>
          <w:b/>
          <w:bCs/>
          <w:sz w:val="20"/>
          <w:szCs w:val="20"/>
          <w:lang w:val="es-ES_tradnl"/>
        </w:rPr>
        <w:t xml:space="preserve">antes de combinar la correspondencia: El </w:t>
      </w:r>
      <w:r w:rsidRPr="00085A6D">
        <w:rPr>
          <w:rFonts w:eastAsia="Calibri" w:cstheme="minorHAnsi"/>
          <w:b/>
          <w:bCs/>
          <w:sz w:val="20"/>
          <w:szCs w:val="20"/>
          <w:highlight w:val="yellow"/>
          <w:lang w:val="es-ES_tradnl"/>
        </w:rPr>
        <w:t>texto resaltado</w:t>
      </w:r>
      <w:r w:rsidRPr="00085A6D">
        <w:rPr>
          <w:rFonts w:eastAsia="Calibri" w:cstheme="minorHAnsi"/>
          <w:sz w:val="20"/>
          <w:szCs w:val="20"/>
          <w:lang w:val="es-ES_tradnl"/>
        </w:rPr>
        <w:t xml:space="preserve"> </w:t>
      </w:r>
      <w:r w:rsidRPr="00085A6D">
        <w:rPr>
          <w:rFonts w:eastAsia="Calibri" w:cstheme="minorHAnsi"/>
          <w:b/>
          <w:bCs/>
          <w:sz w:val="20"/>
          <w:szCs w:val="20"/>
          <w:lang w:val="es-ES_tradnl"/>
        </w:rPr>
        <w:t>representa los campos que se deben combinar</w:t>
      </w:r>
    </w:p>
    <w:p w:rsidR="00057031" w:rsidRPr="00085A6D" w:rsidP="00057031" w14:paraId="6F8FFAE5" w14:textId="77777777">
      <w:pPr>
        <w:widowControl/>
        <w:spacing w:after="0" w:line="240" w:lineRule="auto"/>
        <w:rPr>
          <w:rFonts w:eastAsia="Calibri" w:cstheme="minorHAnsi"/>
          <w:sz w:val="20"/>
          <w:szCs w:val="20"/>
          <w:lang w:val="es-ES_tradnl"/>
        </w:rPr>
      </w:pPr>
    </w:p>
    <w:p w:rsidR="00057031" w:rsidRPr="00085A6D" w:rsidP="00057031" w14:paraId="0199244C"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 xml:space="preserve">Estimado(a) </w:t>
      </w:r>
      <w:r w:rsidRPr="00085A6D">
        <w:rPr>
          <w:rFonts w:eastAsia="Calibri" w:cstheme="minorHAnsi"/>
          <w:sz w:val="20"/>
          <w:szCs w:val="20"/>
          <w:highlight w:val="yellow"/>
          <w:lang w:val="es-ES_tradnl"/>
        </w:rPr>
        <w:t>nombre del superintendente distrital</w:t>
      </w:r>
      <w:r w:rsidRPr="00085A6D">
        <w:rPr>
          <w:rFonts w:eastAsia="Calibri" w:cstheme="minorHAnsi"/>
          <w:sz w:val="20"/>
          <w:szCs w:val="20"/>
          <w:lang w:val="es-ES_tradnl"/>
        </w:rPr>
        <w:t>,</w:t>
      </w:r>
    </w:p>
    <w:p w:rsidR="00057031" w:rsidRPr="00085A6D" w:rsidP="00057031" w14:paraId="6B1229E2" w14:textId="77777777">
      <w:pPr>
        <w:widowControl/>
        <w:spacing w:after="0" w:line="240" w:lineRule="auto"/>
        <w:rPr>
          <w:rFonts w:eastAsia="Calibri" w:cstheme="minorHAnsi"/>
          <w:sz w:val="20"/>
          <w:szCs w:val="20"/>
          <w:lang w:val="es-ES_tradnl"/>
        </w:rPr>
      </w:pPr>
    </w:p>
    <w:p w:rsidR="00057031" w:rsidRPr="00085A6D" w:rsidP="00057031" w14:paraId="32DDBEBC" w14:textId="77777777">
      <w:pPr>
        <w:widowControl/>
        <w:spacing w:after="0" w:line="240" w:lineRule="atLeast"/>
        <w:rPr>
          <w:rFonts w:eastAsia="Times New Roman" w:cstheme="minorHAnsi"/>
          <w:sz w:val="20"/>
          <w:szCs w:val="20"/>
          <w:lang w:val="es-ES_tradnl"/>
        </w:rPr>
      </w:pPr>
      <w:r w:rsidRPr="00085A6D">
        <w:rPr>
          <w:rFonts w:eastAsia="Times New Roman" w:cstheme="minorHAnsi"/>
          <w:sz w:val="20"/>
          <w:szCs w:val="20"/>
          <w:lang w:val="es-ES_tradnl"/>
        </w:rPr>
        <w:t xml:space="preserve">Gracias por todo lo que hace para apoyar la educación en Puerto Rico. Le escribo para informarle que </w:t>
      </w:r>
      <w:r w:rsidRPr="00085A6D">
        <w:rPr>
          <w:rFonts w:eastAsia="Times New Roman" w:cstheme="minorHAnsi"/>
          <w:sz w:val="20"/>
          <w:szCs w:val="20"/>
          <w:highlight w:val="yellow"/>
          <w:lang w:val="es-ES_tradnl"/>
        </w:rPr>
        <w:t>cantidad</w:t>
      </w:r>
      <w:r w:rsidRPr="00085A6D">
        <w:rPr>
          <w:rFonts w:eastAsia="Times New Roman" w:cstheme="minorHAnsi"/>
          <w:sz w:val="20"/>
          <w:szCs w:val="20"/>
          <w:lang w:val="es-ES_tradnl"/>
        </w:rPr>
        <w:t xml:space="preserve"> escuelas en su distrito </w:t>
      </w:r>
      <w:r w:rsidRPr="00085A6D">
        <w:rPr>
          <w:rFonts w:eastAsia="Times New Roman" w:cstheme="minorHAnsi"/>
          <w:color w:val="FF0000"/>
          <w:sz w:val="20"/>
          <w:szCs w:val="20"/>
          <w:lang w:val="es-ES_tradnl"/>
        </w:rPr>
        <w:t>han</w:t>
      </w:r>
      <w:r w:rsidRPr="00085A6D">
        <w:rPr>
          <w:rFonts w:eastAsia="Times New Roman" w:cstheme="minorHAnsi"/>
          <w:sz w:val="20"/>
          <w:szCs w:val="20"/>
          <w:lang w:val="es-ES_tradnl"/>
        </w:rPr>
        <w:t xml:space="preserve"> sido seleccionadas para participar en la administración de la Evaluación Nacional del Progreso Educativo (NAEP, por sus siglas en inglés) de 2025. NAEP es la evaluación continua y nacionalmente representativa más grande acerca de lo que los estudiantes en Estados Unidos y Puerto Rico saben y pueden hacer en diferentes materias. NAEP es administrada por el Centro Nacional de Estadísticas de la Educación (NCES, por sus siglas en inglés) que forma parte del Departamento de Educación de Estados Unidos. Las escuelas seleccionadas representan a escuelas en el país y su participación proporciona una idea precisa del rendimiento de los estudiantes. </w:t>
      </w:r>
      <w:r w:rsidRPr="00085A6D">
        <w:rPr>
          <w:rFonts w:eastAsia="Times New Roman" w:cstheme="minorHAnsi"/>
          <w:sz w:val="20"/>
          <w:szCs w:val="20"/>
          <w:highlight w:val="yellow"/>
          <w:lang w:val="es-ES_tradnl"/>
        </w:rPr>
        <w:t>Distrito escolar</w:t>
      </w:r>
      <w:r w:rsidRPr="00085A6D">
        <w:rPr>
          <w:rFonts w:eastAsia="Times New Roman" w:cstheme="minorHAnsi"/>
          <w:sz w:val="20"/>
          <w:szCs w:val="20"/>
          <w:lang w:val="es-ES_tradnl"/>
        </w:rPr>
        <w:t xml:space="preserve"> desempeñará un papel importante al participar y espero que podamos contar con todo su apoyo para hacer que esta sea una experiencia positiva para sus escuelas y estudiantes.</w:t>
      </w:r>
    </w:p>
    <w:p w:rsidR="00057031" w:rsidRPr="00085A6D" w:rsidP="00057031" w14:paraId="7FEB0C6F" w14:textId="77777777">
      <w:pPr>
        <w:widowControl/>
        <w:spacing w:after="0" w:line="240" w:lineRule="atLeast"/>
        <w:rPr>
          <w:rFonts w:eastAsia="Times New Roman" w:cstheme="minorHAnsi"/>
          <w:sz w:val="20"/>
          <w:szCs w:val="20"/>
          <w:lang w:val="es-ES_tradnl"/>
        </w:rPr>
      </w:pPr>
    </w:p>
    <w:p w:rsidR="00057031" w:rsidRPr="00085A6D" w:rsidP="29C48681" w14:paraId="7748EBDE" w14:textId="77777777">
      <w:pPr>
        <w:widowControl/>
        <w:spacing w:after="0" w:line="240" w:lineRule="atLeast"/>
        <w:rPr>
          <w:rFonts w:eastAsia="Times New Roman" w:cstheme="minorHAnsi"/>
          <w:sz w:val="20"/>
          <w:szCs w:val="20"/>
          <w:lang w:val="es-ES"/>
        </w:rPr>
      </w:pPr>
      <w:r w:rsidRPr="00085A6D">
        <w:rPr>
          <w:rFonts w:eastAsia="Times New Roman" w:cstheme="minorHAnsi"/>
          <w:sz w:val="20"/>
          <w:szCs w:val="20"/>
          <w:lang w:val="es-ES"/>
        </w:rPr>
        <w:t xml:space="preserve">Las escuelas seleccionadas serán notificadas pronto y recibirán sus fechas para la evaluación a partir de </w:t>
      </w:r>
      <w:r w:rsidRPr="00085A6D">
        <w:rPr>
          <w:rFonts w:eastAsia="Times New Roman" w:cstheme="minorHAnsi"/>
          <w:sz w:val="20"/>
          <w:szCs w:val="20"/>
          <w:highlight w:val="yellow"/>
          <w:lang w:val="es-ES"/>
        </w:rPr>
        <w:t>mes</w:t>
      </w:r>
      <w:r w:rsidRPr="00085A6D">
        <w:rPr>
          <w:rFonts w:eastAsia="Times New Roman" w:cstheme="minorHAnsi"/>
          <w:sz w:val="20"/>
          <w:szCs w:val="20"/>
          <w:lang w:val="es-ES"/>
        </w:rPr>
        <w:t xml:space="preserve">, de manera que los directores puedan incluir la fecha programada para la evaluación en sus calendarios e incorporar a NAEP en el programa escolar planificado. Las escuelas pueden trabajar con </w:t>
      </w:r>
      <w:r w:rsidRPr="00085A6D">
        <w:rPr>
          <w:rFonts w:eastAsia="Times New Roman" w:cstheme="minorHAnsi"/>
          <w:sz w:val="20"/>
          <w:szCs w:val="20"/>
          <w:lang w:val="es-ES"/>
        </w:rPr>
        <w:t>el</w:t>
      </w:r>
      <w:r w:rsidRPr="00085A6D">
        <w:rPr>
          <w:rFonts w:eastAsia="Times New Roman" w:cstheme="minorHAnsi"/>
          <w:sz w:val="20"/>
          <w:szCs w:val="20"/>
          <w:lang w:val="es-ES"/>
        </w:rPr>
        <w:t xml:space="preserve">(la) coordinador(a) estatal de NAEP si hay algún conflicto con la fecha programada para la evaluación. </w:t>
      </w:r>
    </w:p>
    <w:p w:rsidR="00057031" w:rsidRPr="00085A6D" w:rsidP="00057031" w14:paraId="438D9311" w14:textId="77777777">
      <w:pPr>
        <w:widowControl/>
        <w:spacing w:after="0" w:line="240" w:lineRule="atLeast"/>
        <w:rPr>
          <w:rFonts w:eastAsia="Times New Roman" w:cstheme="minorHAnsi"/>
          <w:sz w:val="20"/>
          <w:szCs w:val="20"/>
          <w:lang w:val="es-ES_tradnl"/>
        </w:rPr>
      </w:pPr>
    </w:p>
    <w:p w:rsidR="00057031" w:rsidRPr="00085A6D" w:rsidP="00057031" w14:paraId="294FD0EA" w14:textId="77777777">
      <w:pPr>
        <w:widowControl/>
        <w:spacing w:after="0" w:line="240" w:lineRule="atLeast"/>
        <w:rPr>
          <w:rFonts w:eastAsia="Times New Roman" w:cstheme="minorHAnsi"/>
          <w:sz w:val="20"/>
          <w:szCs w:val="20"/>
          <w:lang w:val="es-ES_tradnl"/>
        </w:rPr>
      </w:pPr>
      <w:r w:rsidRPr="00085A6D">
        <w:rPr>
          <w:rFonts w:eastAsia="Times New Roman" w:cstheme="minorHAnsi"/>
          <w:sz w:val="20"/>
          <w:szCs w:val="20"/>
          <w:lang w:val="es-ES_tradnl"/>
        </w:rPr>
        <w:t>Sus escuelas seleccionadas participar</w:t>
      </w:r>
      <w:r w:rsidRPr="00085A6D">
        <w:rPr>
          <w:rFonts w:eastAsia="Times New Roman" w:cstheme="minorHAnsi"/>
          <w:sz w:val="20"/>
          <w:szCs w:val="20"/>
          <w:lang w:val="es-CO"/>
        </w:rPr>
        <w:t>án</w:t>
      </w:r>
      <w:r w:rsidRPr="00085A6D">
        <w:rPr>
          <w:rFonts w:eastAsia="Times New Roman" w:cstheme="minorHAnsi"/>
          <w:sz w:val="20"/>
          <w:szCs w:val="20"/>
          <w:lang w:val="es-CO"/>
        </w:rPr>
        <w:t xml:space="preserve"> </w:t>
      </w:r>
      <w:r w:rsidRPr="00085A6D">
        <w:rPr>
          <w:rFonts w:eastAsia="Times New Roman" w:cstheme="minorHAnsi"/>
          <w:sz w:val="20"/>
          <w:szCs w:val="20"/>
          <w:lang w:val="es-ES_tradnl"/>
        </w:rPr>
        <w:t>en la prueba de campo de NAEP de 2025. Como en años anteriores, los representantes de NAEP se comunicarán con las escuelas antes del día de la evaluación para informarles sobre el uso de las computadoras y del Internet de la escuela.</w:t>
      </w:r>
    </w:p>
    <w:p w:rsidR="00057031" w:rsidRPr="00085A6D" w:rsidP="00057031" w14:paraId="760E5D66" w14:textId="77777777">
      <w:pPr>
        <w:widowControl/>
        <w:spacing w:after="0" w:line="240" w:lineRule="atLeast"/>
        <w:rPr>
          <w:rFonts w:eastAsia="Times New Roman" w:cstheme="minorHAnsi"/>
          <w:sz w:val="20"/>
          <w:szCs w:val="20"/>
          <w:lang w:val="es-ES_tradnl"/>
        </w:rPr>
      </w:pPr>
    </w:p>
    <w:p w:rsidR="00057031" w:rsidRPr="00085A6D" w:rsidP="00057031" w14:paraId="2021FB55" w14:textId="77777777">
      <w:pPr>
        <w:widowControl/>
        <w:spacing w:after="0" w:line="240" w:lineRule="auto"/>
        <w:rPr>
          <w:rFonts w:eastAsia="Calibri" w:cstheme="minorHAnsi"/>
          <w:b/>
          <w:bCs/>
          <w:sz w:val="20"/>
          <w:szCs w:val="20"/>
          <w:lang w:val="es-ES_tradnl"/>
        </w:rPr>
      </w:pPr>
      <w:r w:rsidRPr="00085A6D">
        <w:rPr>
          <w:rFonts w:eastAsia="Calibri" w:cstheme="minorHAnsi"/>
          <w:b/>
          <w:bCs/>
          <w:sz w:val="20"/>
          <w:szCs w:val="20"/>
          <w:lang w:val="es-ES_tradnl"/>
        </w:rPr>
        <w:t>Visión general de la prueba de campo de NAEP de 2025</w:t>
      </w:r>
    </w:p>
    <w:p w:rsidR="00057031" w:rsidRPr="00085A6D" w:rsidP="00057031" w14:paraId="52B3A74C" w14:textId="77777777">
      <w:pPr>
        <w:widowControl/>
        <w:spacing w:after="0" w:line="240" w:lineRule="auto"/>
        <w:rPr>
          <w:rFonts w:eastAsia="Calibri" w:cstheme="minorHAnsi"/>
          <w:sz w:val="20"/>
          <w:szCs w:val="20"/>
          <w:lang w:val="es-ES_tradnl"/>
        </w:rPr>
      </w:pPr>
    </w:p>
    <w:p w:rsidR="00057031" w:rsidRPr="00085A6D" w:rsidP="29C48681" w14:paraId="5125EA05" w14:textId="77777777">
      <w:pPr>
        <w:widowControl/>
        <w:spacing w:after="0" w:line="240" w:lineRule="auto"/>
        <w:rPr>
          <w:rFonts w:eastAsia="Calibri" w:cstheme="minorHAnsi"/>
          <w:sz w:val="20"/>
          <w:szCs w:val="20"/>
          <w:lang w:val="es-ES"/>
        </w:rPr>
      </w:pPr>
      <w:r w:rsidRPr="00085A6D">
        <w:rPr>
          <w:rFonts w:eastAsia="Calibri" w:cstheme="minorHAnsi"/>
          <w:sz w:val="20"/>
          <w:szCs w:val="20"/>
          <w:lang w:val="es-ES"/>
        </w:rPr>
        <w:t>La prueba de campo de NAEP de 2025 evaluará a los estudiantes de 4.º y 8.º grados en matemáticas como parte de una transición hacia la administración de NAEP utilizando las computadoras y el Internet de la escuela, lo que permitirá que los estudiantes tengan una experiencia de evaluación más cómoda al utilizar un dispositivo con el que están familiarizados.</w:t>
      </w:r>
    </w:p>
    <w:p w:rsidR="00057031" w:rsidRPr="00085A6D" w:rsidP="00057031" w14:paraId="368FB2BC" w14:textId="77777777">
      <w:pPr>
        <w:widowControl/>
        <w:spacing w:after="0" w:line="240" w:lineRule="auto"/>
        <w:rPr>
          <w:rFonts w:eastAsia="Calibri" w:cstheme="minorHAnsi"/>
          <w:sz w:val="20"/>
          <w:szCs w:val="20"/>
          <w:lang w:val="es-ES_tradnl"/>
        </w:rPr>
      </w:pPr>
    </w:p>
    <w:p w:rsidR="00057031" w:rsidRPr="00085A6D" w:rsidP="29C48681" w14:paraId="41C8A5DF" w14:textId="77777777">
      <w:pPr>
        <w:widowControl/>
        <w:spacing w:after="0" w:line="240" w:lineRule="auto"/>
        <w:rPr>
          <w:rFonts w:eastAsia="Calibri" w:cstheme="minorHAnsi"/>
          <w:sz w:val="20"/>
          <w:szCs w:val="20"/>
          <w:lang w:val="es-ES"/>
        </w:rPr>
      </w:pPr>
      <w:r w:rsidRPr="00085A6D">
        <w:rPr>
          <w:rFonts w:eastAsia="Calibri" w:cstheme="minorHAnsi"/>
          <w:sz w:val="20"/>
          <w:szCs w:val="20"/>
          <w:lang w:val="es-ES"/>
        </w:rPr>
        <w:t>Para la prueba de campo de NAEP de 2025, necesitaremos la ayuda de al menos un(a) coordinador(a) de tecnología escolar o distrital y un(a) coordinador(a) escolar. Es posible que una persona desempeñe más de una función. De ser necesario, estaremos en contacto con el(la) coordinador(a) de evaluación y con el(la) director(a) de tecnología distrital, así como con los directores de las escuelas seleccionadas, con detalles específicos sobre las funciones y responsabilidades de cada persona a nivel escolar y distrital que colaborará con la planificación.</w:t>
      </w:r>
    </w:p>
    <w:p w:rsidR="00057031" w:rsidRPr="00085A6D" w:rsidP="00057031" w14:paraId="4990321B" w14:textId="77777777">
      <w:pPr>
        <w:widowControl/>
        <w:spacing w:after="0" w:line="240" w:lineRule="auto"/>
        <w:rPr>
          <w:rFonts w:eastAsia="Calibri" w:cstheme="minorHAnsi"/>
          <w:sz w:val="20"/>
          <w:szCs w:val="20"/>
          <w:lang w:val="es-ES_tradnl"/>
        </w:rPr>
      </w:pPr>
    </w:p>
    <w:p w:rsidR="00057031" w:rsidRPr="00085A6D" w:rsidP="00057031" w14:paraId="3BDF0456"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 xml:space="preserve">El período de evaluación para la prueba de campo será del </w:t>
      </w:r>
      <w:r w:rsidRPr="00085A6D">
        <w:rPr>
          <w:rFonts w:eastAsia="Calibri" w:cstheme="minorHAnsi"/>
          <w:color w:val="FF0000"/>
          <w:sz w:val="20"/>
          <w:szCs w:val="20"/>
          <w:lang w:val="es-ES_tradnl"/>
        </w:rPr>
        <w:t>[27 de enero al 7 de marzo de 2025]</w:t>
      </w:r>
      <w:r w:rsidRPr="00085A6D">
        <w:rPr>
          <w:rFonts w:eastAsia="Calibri" w:cstheme="minorHAnsi"/>
          <w:sz w:val="20"/>
          <w:szCs w:val="20"/>
          <w:lang w:val="es-ES_tradnl"/>
        </w:rPr>
        <w:t>. Los resultados de esta prueba de campo no se darán a conocer, pero servirán para informar futuras evaluaciones de NAEP.</w:t>
      </w:r>
    </w:p>
    <w:p w:rsidR="00057031" w:rsidRPr="00085A6D" w:rsidP="00057031" w14:paraId="75B61880" w14:textId="77777777">
      <w:pPr>
        <w:widowControl/>
        <w:spacing w:after="0" w:line="240" w:lineRule="auto"/>
        <w:rPr>
          <w:rFonts w:eastAsia="Calibri" w:cstheme="minorHAnsi"/>
          <w:sz w:val="20"/>
          <w:szCs w:val="20"/>
          <w:lang w:val="es-ES_tradnl"/>
        </w:rPr>
      </w:pPr>
    </w:p>
    <w:p w:rsidR="00057031" w:rsidRPr="00085A6D" w:rsidP="00057031" w14:paraId="65D6EEB8" w14:textId="77777777">
      <w:pPr>
        <w:widowControl/>
        <w:spacing w:after="0" w:line="240" w:lineRule="auto"/>
        <w:rPr>
          <w:rFonts w:eastAsia="Calibri" w:cstheme="minorHAnsi"/>
          <w:b/>
          <w:bCs/>
          <w:sz w:val="20"/>
          <w:szCs w:val="20"/>
          <w:lang w:val="es-ES_tradnl"/>
        </w:rPr>
      </w:pPr>
      <w:r w:rsidRPr="00085A6D">
        <w:rPr>
          <w:rFonts w:eastAsia="Calibri" w:cstheme="minorHAnsi"/>
          <w:b/>
          <w:bCs/>
          <w:sz w:val="20"/>
          <w:szCs w:val="20"/>
          <w:lang w:val="es-ES_tradnl"/>
        </w:rPr>
        <w:t>Próximos pasos</w:t>
      </w:r>
    </w:p>
    <w:p w:rsidR="00057031" w:rsidRPr="00085A6D" w:rsidP="00057031" w14:paraId="0190EB61" w14:textId="77777777">
      <w:pPr>
        <w:widowControl/>
        <w:spacing w:after="0" w:line="240" w:lineRule="auto"/>
        <w:rPr>
          <w:rFonts w:eastAsia="Calibri" w:cstheme="minorHAnsi"/>
          <w:sz w:val="20"/>
          <w:szCs w:val="20"/>
          <w:lang w:val="es-ES_tradnl"/>
        </w:rPr>
      </w:pPr>
    </w:p>
    <w:p w:rsidR="00057031" w:rsidRPr="00085A6D" w:rsidP="00057031" w14:paraId="2FA2963F"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 xml:space="preserve">Incluya el período de la evaluación de NAEP </w:t>
      </w:r>
      <w:r w:rsidRPr="00085A6D">
        <w:rPr>
          <w:rFonts w:eastAsia="Calibri" w:cstheme="minorHAnsi"/>
          <w:color w:val="FF0000"/>
          <w:sz w:val="20"/>
          <w:szCs w:val="20"/>
          <w:lang w:val="es-ES_tradnl"/>
        </w:rPr>
        <w:t>[del 27 de enero al 7 de marzo de 2025]</w:t>
      </w:r>
      <w:r w:rsidRPr="00085A6D">
        <w:rPr>
          <w:rFonts w:eastAsia="Calibri" w:cstheme="minorHAnsi"/>
          <w:sz w:val="20"/>
          <w:szCs w:val="20"/>
          <w:lang w:val="es-ES_tradnl"/>
        </w:rPr>
        <w:t xml:space="preserve"> en el calendario de evaluaciones de su distrito. Puede encontrar información acerca de NAEP en  </w:t>
      </w:r>
      <w:hyperlink r:id="rId19" w:history="1">
        <w:r w:rsidRPr="00085A6D">
          <w:rPr>
            <w:rFonts w:eastAsia="Calibri" w:cstheme="minorHAnsi"/>
            <w:color w:val="0000FF"/>
            <w:sz w:val="20"/>
            <w:szCs w:val="20"/>
            <w:u w:val="single"/>
            <w:lang w:val="es-ES_tradnl"/>
          </w:rPr>
          <w:t>https://nces.ed.gov/nationsreportcard/puertorico/sp.aspxl</w:t>
        </w:r>
      </w:hyperlink>
      <w:r w:rsidRPr="00085A6D">
        <w:rPr>
          <w:rFonts w:eastAsia="Calibri" w:cstheme="minorHAnsi"/>
          <w:sz w:val="20"/>
          <w:szCs w:val="20"/>
          <w:lang w:val="es-ES_tradnl"/>
        </w:rPr>
        <w:t xml:space="preserve"> y en los adjuntos detallados a continuación. </w:t>
      </w:r>
      <w:r w:rsidRPr="00085A6D">
        <w:rPr>
          <w:rFonts w:eastAsia="Calibri" w:cstheme="minorHAnsi"/>
          <w:color w:val="FF0000"/>
          <w:sz w:val="20"/>
          <w:szCs w:val="20"/>
          <w:lang w:val="es-ES_tradnl"/>
        </w:rPr>
        <w:t>Nombre</w:t>
      </w:r>
      <w:r w:rsidRPr="00085A6D">
        <w:rPr>
          <w:rFonts w:eastAsia="Calibri" w:cstheme="minorHAnsi"/>
          <w:sz w:val="20"/>
          <w:szCs w:val="20"/>
          <w:lang w:val="es-ES_tradnl"/>
        </w:rPr>
        <w:t>, nuestro</w:t>
      </w:r>
      <w:r w:rsidRPr="00085A6D">
        <w:rPr>
          <w:rFonts w:eastAsia="Calibri" w:cstheme="minorHAnsi"/>
          <w:color w:val="FF0000"/>
          <w:sz w:val="20"/>
          <w:szCs w:val="20"/>
          <w:lang w:val="es-ES_tradnl"/>
        </w:rPr>
        <w:t xml:space="preserve">(a) </w:t>
      </w:r>
      <w:r w:rsidRPr="00085A6D">
        <w:rPr>
          <w:rFonts w:eastAsia="Calibri" w:cstheme="minorHAnsi"/>
          <w:sz w:val="20"/>
          <w:szCs w:val="20"/>
          <w:lang w:val="es-ES_tradnl"/>
        </w:rPr>
        <w:t>Coordinador</w:t>
      </w:r>
      <w:r w:rsidRPr="00085A6D">
        <w:rPr>
          <w:rFonts w:eastAsia="Calibri" w:cstheme="minorHAnsi"/>
          <w:color w:val="FF0000"/>
          <w:sz w:val="20"/>
          <w:szCs w:val="20"/>
          <w:lang w:val="es-ES_tradnl"/>
        </w:rPr>
        <w:t xml:space="preserve">(a) </w:t>
      </w:r>
      <w:r w:rsidRPr="00085A6D">
        <w:rPr>
          <w:rFonts w:eastAsia="Calibri" w:cstheme="minorHAnsi"/>
          <w:sz w:val="20"/>
          <w:szCs w:val="20"/>
          <w:lang w:val="es-ES_tradnl"/>
        </w:rPr>
        <w:t>Estatal de NAEP, se comunicará con su personal para brindarles información adicional.</w:t>
      </w:r>
    </w:p>
    <w:p w:rsidR="00057031" w:rsidRPr="00085A6D" w:rsidP="00057031" w14:paraId="0B6AB699" w14:textId="77777777">
      <w:pPr>
        <w:widowControl/>
        <w:spacing w:after="0" w:line="240" w:lineRule="auto"/>
        <w:rPr>
          <w:rFonts w:eastAsia="Calibri" w:cstheme="minorHAnsi"/>
          <w:sz w:val="20"/>
          <w:szCs w:val="20"/>
          <w:lang w:val="es-ES_tradnl"/>
        </w:rPr>
      </w:pPr>
    </w:p>
    <w:p w:rsidR="00057031" w:rsidRPr="00085A6D" w:rsidP="00057031" w14:paraId="17EBC40B"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Gracias por apoyar esta importante evaluación y por ayudarnos a alcanzar nuestra meta de participación total.</w:t>
      </w:r>
    </w:p>
    <w:p w:rsidR="00057031" w:rsidRPr="00085A6D" w:rsidP="00057031" w14:paraId="4ACC9B85" w14:textId="77777777">
      <w:pPr>
        <w:widowControl/>
        <w:spacing w:after="0" w:line="240" w:lineRule="auto"/>
        <w:rPr>
          <w:rFonts w:eastAsia="Calibri" w:cstheme="minorHAnsi"/>
          <w:sz w:val="20"/>
          <w:szCs w:val="20"/>
          <w:lang w:val="es-ES_tradnl"/>
        </w:rPr>
      </w:pPr>
    </w:p>
    <w:p w:rsidR="00057031" w:rsidRPr="00085A6D" w:rsidP="00057031" w14:paraId="26772462" w14:textId="77777777">
      <w:pPr>
        <w:widowControl/>
        <w:spacing w:after="0" w:line="240" w:lineRule="auto"/>
        <w:rPr>
          <w:rFonts w:eastAsia="Calibri" w:cstheme="minorHAnsi"/>
          <w:sz w:val="20"/>
          <w:szCs w:val="20"/>
          <w:lang w:val="es-ES_tradnl"/>
        </w:rPr>
      </w:pPr>
    </w:p>
    <w:p w:rsidR="00057031" w:rsidRPr="00085A6D" w:rsidP="00057031" w14:paraId="43BB8457"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Atentamente,</w:t>
      </w:r>
    </w:p>
    <w:p w:rsidR="00057031" w:rsidRPr="00085A6D" w:rsidP="00057031" w14:paraId="0BD0D50D" w14:textId="77777777">
      <w:pPr>
        <w:widowControl/>
        <w:spacing w:after="0" w:line="240" w:lineRule="auto"/>
        <w:rPr>
          <w:rFonts w:eastAsia="Calibri" w:cstheme="minorHAnsi"/>
          <w:sz w:val="20"/>
          <w:szCs w:val="20"/>
          <w:lang w:val="es-ES_tradnl"/>
        </w:rPr>
      </w:pPr>
    </w:p>
    <w:p w:rsidR="00057031" w:rsidRPr="00085A6D" w:rsidP="00057031" w14:paraId="658A0639" w14:textId="77777777">
      <w:pPr>
        <w:widowControl/>
        <w:spacing w:after="0" w:line="240" w:lineRule="auto"/>
        <w:rPr>
          <w:rFonts w:eastAsia="Calibri" w:cstheme="minorHAnsi"/>
          <w:color w:val="FF0000"/>
          <w:sz w:val="20"/>
          <w:szCs w:val="20"/>
          <w:lang w:val="es-ES_tradnl"/>
        </w:rPr>
      </w:pPr>
      <w:r w:rsidRPr="00085A6D">
        <w:rPr>
          <w:rFonts w:eastAsia="Calibri" w:cstheme="minorHAnsi"/>
          <w:color w:val="FF0000"/>
          <w:sz w:val="20"/>
          <w:szCs w:val="20"/>
          <w:lang w:val="es-ES_tradnl"/>
        </w:rPr>
        <w:t>Nombre del secretario(a) de educación</w:t>
      </w:r>
    </w:p>
    <w:p w:rsidR="00057031" w:rsidRPr="00085A6D" w:rsidP="00057031" w14:paraId="7B1DA2E1" w14:textId="77777777">
      <w:pPr>
        <w:widowControl/>
        <w:spacing w:after="0" w:line="240" w:lineRule="auto"/>
        <w:rPr>
          <w:rFonts w:eastAsia="Calibri" w:cstheme="minorHAnsi"/>
          <w:sz w:val="20"/>
          <w:szCs w:val="20"/>
          <w:lang w:val="es-ES_tradnl"/>
        </w:rPr>
      </w:pPr>
    </w:p>
    <w:p w:rsidR="00057031" w:rsidRPr="00085A6D" w:rsidP="00057031" w14:paraId="3AFE7A57"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Adjuntos:</w:t>
      </w:r>
      <w:r w:rsidRPr="00085A6D">
        <w:rPr>
          <w:rFonts w:eastAsia="Calibri" w:cstheme="minorHAnsi"/>
          <w:sz w:val="20"/>
          <w:szCs w:val="20"/>
          <w:lang w:val="es-ES_tradnl"/>
        </w:rPr>
        <w:tab/>
      </w:r>
      <w:r w:rsidRPr="00085A6D">
        <w:rPr>
          <w:rFonts w:eastAsia="Calibri" w:cstheme="minorHAnsi"/>
          <w:sz w:val="20"/>
          <w:szCs w:val="20"/>
          <w:lang w:val="es-ES_tradnl"/>
        </w:rPr>
        <w:tab/>
        <w:t>Lista distrital de escuelas seleccionadas para participar en NAEP</w:t>
      </w:r>
    </w:p>
    <w:p w:rsidR="00057031" w:rsidRPr="00F845E3" w:rsidP="00057031" w14:paraId="4FA824F6" w14:textId="77777777">
      <w:pPr>
        <w:widowControl/>
        <w:spacing w:after="0" w:line="240" w:lineRule="auto"/>
        <w:rPr>
          <w:rFonts w:eastAsia="Calibri" w:cstheme="minorHAnsi"/>
          <w:color w:val="0000FF"/>
          <w:u w:val="single"/>
          <w:lang w:val=""/>
        </w:rPr>
      </w:pP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i/>
          <w:iCs/>
          <w:sz w:val="20"/>
          <w:szCs w:val="20"/>
          <w:lang w:val="es-ES_tradnl"/>
        </w:rPr>
        <w:t>Información para los distritos</w:t>
      </w:r>
    </w:p>
    <w:p w:rsidR="00057031" w:rsidRPr="00F845E3" w:rsidP="00057031" w14:paraId="009EC48B" w14:textId="77777777">
      <w:pPr>
        <w:widowControl/>
        <w:spacing w:after="0" w:line="240" w:lineRule="auto"/>
        <w:rPr>
          <w:rFonts w:eastAsia="Calibri" w:cstheme="minorHAnsi"/>
          <w:i/>
          <w:lang w:val=""/>
        </w:rPr>
      </w:pPr>
      <w:r w:rsidRPr="00085A6D">
        <w:rPr>
          <w:rFonts w:eastAsia="Calibri" w:cstheme="minorHAnsi"/>
          <w:i/>
          <w:iCs/>
          <w:color w:val="FF0000"/>
          <w:sz w:val="20"/>
          <w:szCs w:val="20"/>
          <w:lang w:val="es-ES_tradnl"/>
        </w:rPr>
        <w:tab/>
      </w:r>
      <w:r w:rsidRPr="00085A6D">
        <w:rPr>
          <w:rFonts w:eastAsia="Calibri" w:cstheme="minorHAnsi"/>
          <w:i/>
          <w:iCs/>
          <w:color w:val="FF0000"/>
          <w:sz w:val="20"/>
          <w:szCs w:val="20"/>
          <w:lang w:val="es-ES_tradnl"/>
        </w:rPr>
        <w:tab/>
      </w:r>
    </w:p>
    <w:p w:rsidR="00057031" w:rsidRPr="00085A6D" w:rsidP="00057031" w14:paraId="65E6AD6F"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CC:</w:t>
      </w: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Director</w:t>
      </w:r>
      <w:r w:rsidRPr="00085A6D">
        <w:rPr>
          <w:rFonts w:eastAsia="Calibri" w:cstheme="minorHAnsi"/>
          <w:sz w:val="20"/>
          <w:szCs w:val="20"/>
          <w:lang w:val="es-ES_tradnl"/>
        </w:rPr>
        <w:t>(a) estatal de evaluaciones</w:t>
      </w:r>
    </w:p>
    <w:p w:rsidR="00057031" w:rsidRPr="00085A6D" w:rsidP="00057031" w14:paraId="5D986A38"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t>Director(a) distrital de evaluaciones</w:t>
      </w:r>
    </w:p>
    <w:p w:rsidR="00057031" w:rsidRPr="00085A6D" w:rsidP="00057031" w14:paraId="3B2FC50E" w14:textId="77777777">
      <w:pPr>
        <w:widowControl/>
        <w:spacing w:after="0" w:line="240" w:lineRule="auto"/>
        <w:rPr>
          <w:rFonts w:eastAsia="Calibri" w:cstheme="minorHAnsi"/>
          <w:sz w:val="20"/>
          <w:szCs w:val="20"/>
          <w:lang w:val="es-ES_tradnl"/>
        </w:rPr>
      </w:pPr>
      <w:r w:rsidRPr="00085A6D">
        <w:rPr>
          <w:rFonts w:eastAsia="Calibri" w:cstheme="minorHAnsi"/>
          <w:sz w:val="20"/>
          <w:szCs w:val="20"/>
          <w:lang w:val="es-ES_tradnl"/>
        </w:rPr>
        <w:tab/>
      </w:r>
      <w:r w:rsidRPr="00085A6D">
        <w:rPr>
          <w:rFonts w:eastAsia="Calibri" w:cstheme="minorHAnsi"/>
          <w:sz w:val="20"/>
          <w:szCs w:val="20"/>
          <w:lang w:val="es-ES_tradnl"/>
        </w:rPr>
        <w:tab/>
      </w:r>
      <w:r w:rsidRPr="00085A6D">
        <w:rPr>
          <w:rFonts w:eastAsia="Calibri" w:cstheme="minorHAnsi"/>
          <w:sz w:val="20"/>
          <w:szCs w:val="20"/>
          <w:lang w:val="es-ES_tradnl"/>
        </w:rPr>
        <w:tab/>
        <w:t>Coordinador(a) estatal de NAEP</w:t>
      </w:r>
    </w:p>
    <w:p w:rsidR="00057031" w:rsidRPr="00085A6D" w:rsidP="00057031" w14:paraId="32A77457" w14:textId="77777777">
      <w:pPr>
        <w:widowControl/>
        <w:spacing w:after="0" w:line="240" w:lineRule="auto"/>
        <w:rPr>
          <w:rFonts w:eastAsia="Calibri" w:cstheme="minorHAnsi"/>
          <w:sz w:val="20"/>
          <w:szCs w:val="20"/>
          <w:lang w:val="es-ES_tradnl"/>
        </w:rPr>
      </w:pPr>
    </w:p>
    <w:p w:rsidR="00057031" w:rsidRPr="00085A6D" w:rsidP="00057031" w14:paraId="5D2707AB" w14:textId="77777777">
      <w:pPr>
        <w:widowControl/>
        <w:spacing w:after="0" w:line="240" w:lineRule="auto"/>
        <w:rPr>
          <w:rFonts w:eastAsia="Calibri" w:cstheme="minorHAnsi"/>
          <w:sz w:val="20"/>
          <w:szCs w:val="20"/>
          <w:lang w:val="es-ES_tradnl"/>
        </w:rPr>
      </w:pPr>
    </w:p>
    <w:p w:rsidR="00057031" w:rsidRPr="00085A6D" w:rsidP="00057031" w14:paraId="3D5E11B3" w14:textId="77777777">
      <w:pPr>
        <w:widowControl/>
        <w:spacing w:after="0" w:line="240" w:lineRule="auto"/>
        <w:rPr>
          <w:rFonts w:eastAsia="Times New Roman" w:cstheme="minorHAnsi"/>
          <w:i/>
          <w:sz w:val="16"/>
          <w:szCs w:val="20"/>
          <w:lang w:val="es-ES_tradnl"/>
        </w:rPr>
      </w:pPr>
    </w:p>
    <w:p w:rsidR="00057031" w:rsidRPr="00085A6D" w:rsidP="29C48681" w14:paraId="5CD9CD0D" w14:textId="77777777">
      <w:pPr>
        <w:widowControl/>
        <w:autoSpaceDE w:val="0"/>
        <w:autoSpaceDN w:val="0"/>
        <w:adjustRightInd w:val="0"/>
        <w:spacing w:after="0" w:line="240" w:lineRule="auto"/>
        <w:rPr>
          <w:rFonts w:eastAsia="Calibri" w:cstheme="minorHAnsi"/>
          <w:i/>
          <w:iCs/>
          <w:sz w:val="16"/>
          <w:szCs w:val="16"/>
          <w:lang w:val="es-ES"/>
        </w:rPr>
      </w:pPr>
      <w:r w:rsidRPr="00085A6D">
        <w:rPr>
          <w:rFonts w:eastAsia="Times New Roman" w:cstheme="minorHAnsi"/>
          <w:i/>
          <w:iCs/>
          <w:sz w:val="16"/>
          <w:szCs w:val="16"/>
          <w:lang w:val="es-ES"/>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085A6D">
        <w:rPr>
          <w:rFonts w:eastAsia="Times New Roman" w:cstheme="minorHAnsi"/>
          <w:i/>
          <w:iCs/>
          <w:sz w:val="16"/>
          <w:szCs w:val="16"/>
          <w:lang w:val="es-ES"/>
        </w:rPr>
        <w:t>del mismo</w:t>
      </w:r>
      <w:r w:rsidRPr="00085A6D">
        <w:rPr>
          <w:rFonts w:eastAsia="Times New Roman" w:cstheme="minorHAnsi"/>
          <w:i/>
          <w:iCs/>
          <w:sz w:val="16"/>
          <w:szCs w:val="16"/>
          <w:lang w:val="es-ES"/>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085A6D">
        <w:rPr>
          <w:rFonts w:eastAsia="Times New Roman" w:cstheme="minorHAnsi"/>
          <w:i/>
          <w:iCs/>
          <w:sz w:val="16"/>
          <w:szCs w:val="16"/>
          <w:lang w:val="es-ES"/>
        </w:rPr>
        <w:t>malware</w:t>
      </w:r>
      <w:r w:rsidRPr="00085A6D">
        <w:rPr>
          <w:rFonts w:eastAsia="Times New Roman" w:cstheme="minorHAnsi"/>
          <w:i/>
          <w:iCs/>
          <w:sz w:val="16"/>
          <w:szCs w:val="16"/>
          <w:lang w:val="es-ES"/>
        </w:rPr>
        <w:t>) y otras amenazas conforme a la Ley de Mejoramiento de la Seguridad Cibernética de 2015.</w:t>
      </w:r>
    </w:p>
    <w:p w:rsidR="008A61DB" w:rsidRPr="00F845E3" w:rsidP="00E36047" w14:paraId="6028CADD" w14:textId="77777777">
      <w:pPr>
        <w:rPr>
          <w:noProof/>
          <w:lang w:val=""/>
        </w:rPr>
        <w:sectPr w:rsidSect="001E6E0F">
          <w:footerReference w:type="default" r:id="rId20"/>
          <w:pgSz w:w="12240" w:h="15840" w:code="1"/>
          <w:pgMar w:top="990" w:right="864" w:bottom="0" w:left="864" w:header="432" w:footer="288" w:gutter="0"/>
          <w:cols w:space="720"/>
          <w:titlePg/>
          <w:docGrid w:linePitch="360"/>
        </w:sectPr>
      </w:pPr>
    </w:p>
    <w:p w:rsidR="00B24556" w:rsidRPr="00F845E3" w14:paraId="2AD88C01" w14:textId="3B167062">
      <w:pPr>
        <w:widowControl/>
        <w:spacing w:after="160" w:line="259" w:lineRule="auto"/>
        <w:rPr>
          <w:noProof/>
          <w:lang w:val=""/>
        </w:rPr>
      </w:pPr>
    </w:p>
    <w:p w:rsidR="006B07F7" w:rsidRPr="002F085D" w:rsidP="001A75A1" w14:paraId="7AECA5C6" w14:textId="07983ECC">
      <w:pPr>
        <w:pStyle w:val="Heading3"/>
        <w:rPr>
          <w:rStyle w:val="Strong"/>
          <w:rFonts w:ascii="Times New Roman" w:eastAsia="Calibri" w:hAnsi="Times New Roman" w:cs="Times New Roman"/>
          <w:color w:val="FF0000"/>
        </w:rPr>
      </w:pPr>
      <w:bookmarkStart w:id="6" w:name="_Toc175909507"/>
      <w:r>
        <w:rPr>
          <w:rStyle w:val="Strong"/>
          <w:rFonts w:ascii="Times New Roman" w:eastAsia="Calibri" w:hAnsi="Times New Roman" w:cs="Times New Roman"/>
          <w:color w:val="2F5496" w:themeColor="accent5" w:themeShade="BF"/>
        </w:rPr>
        <w:t>Appendix D2-</w:t>
      </w:r>
      <w:r w:rsidRPr="002F085D" w:rsidR="001E20FB">
        <w:rPr>
          <w:rStyle w:val="Strong"/>
          <w:rFonts w:ascii="Times New Roman" w:eastAsia="Calibri" w:hAnsi="Times New Roman" w:cs="Times New Roman"/>
          <w:color w:val="2F5496" w:themeColor="accent5" w:themeShade="BF"/>
        </w:rPr>
        <w:t>4</w:t>
      </w:r>
      <w:r w:rsidRPr="002F085D" w:rsidR="00D911CC">
        <w:rPr>
          <w:rStyle w:val="Strong"/>
          <w:rFonts w:ascii="Times New Roman" w:eastAsia="Calibri" w:hAnsi="Times New Roman" w:cs="Times New Roman"/>
          <w:color w:val="2F5496" w:themeColor="accent5" w:themeShade="BF"/>
        </w:rPr>
        <w:t xml:space="preserve">: </w:t>
      </w:r>
      <w:r w:rsidRPr="002F085D" w:rsidR="007914B2">
        <w:rPr>
          <w:rStyle w:val="Strong"/>
          <w:rFonts w:ascii="Times New Roman" w:eastAsia="Calibri" w:hAnsi="Times New Roman" w:cs="Times New Roman"/>
          <w:color w:val="2F5496" w:themeColor="accent5" w:themeShade="BF"/>
        </w:rPr>
        <w:t>NAEP 2025 Field Test-Initial School Technology Survey Notification Letter (English and Spanish)</w:t>
      </w:r>
      <w:bookmarkEnd w:id="6"/>
      <w:r w:rsidRPr="002F085D">
        <w:rPr>
          <w:rStyle w:val="Strong"/>
          <w:rFonts w:ascii="Times New Roman" w:eastAsia="Calibri" w:hAnsi="Times New Roman" w:cs="Times New Roman"/>
          <w:color w:val="FF0000"/>
        </w:rPr>
        <w:t xml:space="preserve"> </w:t>
      </w:r>
    </w:p>
    <w:p w:rsidR="00E15843" w:rsidRPr="00E15843" w:rsidP="00E15843" w14:paraId="67D85BD7" w14:textId="77777777">
      <w:pPr>
        <w:widowControl/>
        <w:spacing w:after="0" w:line="240" w:lineRule="auto"/>
        <w:jc w:val="center"/>
        <w:rPr>
          <w:rFonts w:ascii="Times New Roman" w:eastAsia="Times New Roman" w:hAnsi="Times New Roman" w:cs="Times New Roman"/>
          <w:b/>
          <w:bCs/>
        </w:rPr>
      </w:pPr>
      <w:r w:rsidRPr="00E15843">
        <w:rPr>
          <w:rFonts w:ascii="Times New Roman" w:eastAsia="Times New Roman" w:hAnsi="Times New Roman" w:cs="Times New Roman"/>
          <w:b/>
          <w:bCs/>
        </w:rPr>
        <w:t>NAEP 2025 Field Test – Initial School Technology Survey Notification Letter</w:t>
      </w:r>
    </w:p>
    <w:p w:rsidR="00E15843" w:rsidRPr="00E15843" w:rsidP="00E15843" w14:paraId="7248267D" w14:textId="77777777">
      <w:pPr>
        <w:widowControl/>
        <w:spacing w:after="0" w:line="240" w:lineRule="auto"/>
        <w:jc w:val="center"/>
        <w:rPr>
          <w:rFonts w:ascii="Times New Roman" w:eastAsia="Times New Roman" w:hAnsi="Times New Roman" w:cs="Times New Roman"/>
          <w:b/>
        </w:rPr>
      </w:pPr>
      <w:r w:rsidRPr="00E15843">
        <w:rPr>
          <w:rFonts w:ascii="Times New Roman" w:eastAsia="Times New Roman" w:hAnsi="Times New Roman" w:cs="Times New Roman"/>
          <w:b/>
        </w:rPr>
        <w:t>NAEP STATE COORDINATOR TO SCHOOL TECHNOLOGY SURVEY RECIPIENT</w:t>
      </w:r>
    </w:p>
    <w:p w:rsidR="00E15843" w:rsidRPr="00E15843" w:rsidP="00E15843" w14:paraId="54F96C04" w14:textId="77777777">
      <w:pPr>
        <w:widowControl/>
        <w:spacing w:after="0" w:line="240" w:lineRule="auto"/>
        <w:jc w:val="center"/>
        <w:rPr>
          <w:rFonts w:ascii="Times New Roman" w:eastAsia="Times New Roman" w:hAnsi="Times New Roman" w:cs="Times New Roman"/>
          <w:b/>
        </w:rPr>
      </w:pPr>
      <w:r w:rsidRPr="00E15843">
        <w:rPr>
          <w:rFonts w:ascii="Times New Roman" w:eastAsia="Times New Roman" w:hAnsi="Times New Roman" w:cs="Times New Roman"/>
          <w:b/>
          <w:color w:val="FF0000"/>
        </w:rPr>
        <w:t>Red text</w:t>
      </w:r>
      <w:r w:rsidRPr="00E15843">
        <w:rPr>
          <w:rFonts w:ascii="Times New Roman" w:eastAsia="Times New Roman" w:hAnsi="Times New Roman" w:cs="Times New Roman"/>
          <w:b/>
        </w:rPr>
        <w:t xml:space="preserve"> should be customized before mail merge, </w:t>
      </w:r>
      <w:r w:rsidRPr="00E15843">
        <w:rPr>
          <w:rFonts w:ascii="Times New Roman" w:eastAsia="Times New Roman" w:hAnsi="Times New Roman" w:cs="Times New Roman"/>
          <w:b/>
          <w:highlight w:val="yellow"/>
        </w:rPr>
        <w:t>highlighted text</w:t>
      </w:r>
      <w:r w:rsidRPr="00E15843">
        <w:rPr>
          <w:rFonts w:ascii="Times New Roman" w:eastAsia="Times New Roman" w:hAnsi="Times New Roman" w:cs="Times New Roman"/>
          <w:b/>
        </w:rPr>
        <w:t xml:space="preserve"> represents mail merge fields.</w:t>
      </w:r>
    </w:p>
    <w:p w:rsidR="00E15843" w:rsidRPr="00E15843" w:rsidP="00E15843" w14:paraId="7FB1B0CA" w14:textId="77777777">
      <w:pPr>
        <w:widowControl/>
        <w:spacing w:after="0" w:line="240" w:lineRule="auto"/>
        <w:jc w:val="center"/>
        <w:rPr>
          <w:rFonts w:ascii="Times New Roman" w:eastAsia="Times New Roman" w:hAnsi="Times New Roman" w:cs="Times New Roman"/>
          <w:b/>
        </w:rPr>
      </w:pPr>
    </w:p>
    <w:p w:rsidR="00E15843" w:rsidRPr="00E15843" w:rsidP="00E15843" w14:paraId="5ED81F54" w14:textId="77777777">
      <w:pPr>
        <w:widowControl/>
        <w:spacing w:after="0" w:line="240" w:lineRule="auto"/>
        <w:jc w:val="center"/>
        <w:rPr>
          <w:rFonts w:ascii="Times New Roman" w:eastAsia="Times New Roman" w:hAnsi="Times New Roman" w:cs="Times New Roman"/>
          <w:b/>
          <w:color w:val="FF0000"/>
        </w:rPr>
      </w:pPr>
      <w:r w:rsidRPr="00E15843">
        <w:rPr>
          <w:rFonts w:ascii="Times New Roman" w:eastAsia="Times New Roman" w:hAnsi="Times New Roman" w:cs="Times New Roman"/>
          <w:b/>
          <w:color w:val="FF0000"/>
        </w:rPr>
        <w:t>::</w:t>
      </w:r>
      <w:r w:rsidRPr="00E15843">
        <w:rPr>
          <w:rFonts w:ascii="Times New Roman" w:eastAsia="Times New Roman" w:hAnsi="Times New Roman" w:cs="Times New Roman"/>
          <w:b/>
          <w:color w:val="FF0000"/>
        </w:rPr>
        <w:t>Do not distribute until notified that the AMS is ready for school and district user access::</w:t>
      </w:r>
    </w:p>
    <w:p w:rsidR="00E15843" w:rsidRPr="00E15843" w:rsidP="00E15843" w14:paraId="2436D3BA" w14:textId="77777777">
      <w:pPr>
        <w:widowControl/>
        <w:spacing w:after="0" w:line="240" w:lineRule="auto"/>
        <w:jc w:val="center"/>
        <w:rPr>
          <w:rFonts w:ascii="Times New Roman" w:eastAsia="Times New Roman" w:hAnsi="Times New Roman" w:cs="Times New Roman"/>
          <w:b/>
        </w:rPr>
      </w:pPr>
    </w:p>
    <w:p w:rsidR="00E15843" w:rsidRPr="00E15843" w:rsidP="00E15843" w14:paraId="666543DC" w14:textId="77777777">
      <w:pPr>
        <w:widowControl/>
        <w:spacing w:after="0" w:line="240" w:lineRule="auto"/>
        <w:jc w:val="center"/>
        <w:rPr>
          <w:rFonts w:ascii="Times New Roman" w:eastAsia="Times New Roman" w:hAnsi="Times New Roman" w:cs="Times New Roman"/>
          <w:b/>
        </w:rPr>
      </w:pPr>
    </w:p>
    <w:p w:rsidR="00E15843" w:rsidRPr="00E15843" w:rsidP="00E15843" w14:paraId="55E93F17"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 xml:space="preserve">Dear </w:t>
      </w:r>
      <w:r w:rsidRPr="00E15843">
        <w:rPr>
          <w:rFonts w:ascii="Times New Roman" w:eastAsia="Times New Roman" w:hAnsi="Times New Roman" w:cs="Times New Roman"/>
          <w:color w:val="FF0000"/>
          <w:highlight w:val="yellow"/>
        </w:rPr>
        <w:t>[District Technology Director / District Assessment Coordinator]</w:t>
      </w:r>
      <w:r w:rsidRPr="00E15843">
        <w:rPr>
          <w:rFonts w:ascii="Times New Roman" w:eastAsia="Times New Roman" w:hAnsi="Times New Roman" w:cs="Times New Roman"/>
        </w:rPr>
        <w:t>:</w:t>
      </w:r>
    </w:p>
    <w:p w:rsidR="00E15843" w:rsidRPr="00E15843" w:rsidP="00E15843" w14:paraId="70262BF8" w14:textId="77777777">
      <w:pPr>
        <w:widowControl/>
        <w:spacing w:after="0" w:line="240" w:lineRule="auto"/>
        <w:rPr>
          <w:rFonts w:ascii="Times New Roman" w:eastAsia="Times New Roman" w:hAnsi="Times New Roman" w:cs="Times New Roman"/>
        </w:rPr>
      </w:pPr>
    </w:p>
    <w:p w:rsidR="00E15843" w:rsidRPr="00E15843" w:rsidP="00E15843" w14:paraId="0371C867"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 xml:space="preserve">Thank you for all you do to support education in </w:t>
      </w:r>
      <w:r w:rsidRPr="00E15843">
        <w:rPr>
          <w:rFonts w:ascii="Times New Roman" w:eastAsia="Times New Roman" w:hAnsi="Times New Roman" w:cs="Times New Roman"/>
          <w:highlight w:val="yellow"/>
        </w:rPr>
        <w:t>state name</w:t>
      </w:r>
      <w:r w:rsidRPr="00E15843">
        <w:rPr>
          <w:rFonts w:ascii="Times New Roman" w:eastAsia="Times New Roman" w:hAnsi="Times New Roman" w:cs="Times New Roman"/>
        </w:rPr>
        <w:t>. I am writing to notify you that one or more schools have been sampled for the National Assessment of Educational Progress (NAEP) 2025 Field Test. This field test will help inform assessments in future years as NAEP transitions to using school or district devices (e.g., desktops, laptops, tablets with keyboards).</w:t>
      </w:r>
    </w:p>
    <w:p w:rsidR="00E15843" w:rsidRPr="00E15843" w:rsidP="00E15843" w14:paraId="3F21BBE9" w14:textId="77777777">
      <w:pPr>
        <w:widowControl/>
        <w:spacing w:after="0" w:line="240" w:lineRule="auto"/>
        <w:rPr>
          <w:rFonts w:ascii="Times New Roman" w:eastAsia="Times New Roman" w:hAnsi="Times New Roman" w:cs="Times New Roman"/>
        </w:rPr>
      </w:pPr>
    </w:p>
    <w:p w:rsidR="00E15843" w:rsidRPr="00E15843" w:rsidP="00E15843" w14:paraId="0C329EBB"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 xml:space="preserve">At this time, we need to understand the technical specifications of the devices used for testing at </w:t>
      </w:r>
      <w:r w:rsidRPr="00E15843">
        <w:rPr>
          <w:rFonts w:ascii="Times New Roman" w:eastAsia="Times New Roman" w:hAnsi="Times New Roman" w:cs="Times New Roman"/>
          <w:color w:val="FF0000"/>
          <w:highlight w:val="yellow"/>
        </w:rPr>
        <w:t>[School Name]</w:t>
      </w:r>
      <w:r w:rsidRPr="00E15843">
        <w:rPr>
          <w:rFonts w:ascii="Times New Roman" w:eastAsia="Times New Roman" w:hAnsi="Times New Roman" w:cs="Times New Roman"/>
          <w:color w:val="FF0000"/>
        </w:rPr>
        <w:t xml:space="preserve">. / </w:t>
      </w:r>
      <w:r w:rsidRPr="00E15843">
        <w:rPr>
          <w:rFonts w:ascii="Times New Roman" w:eastAsia="Times New Roman" w:hAnsi="Times New Roman" w:cs="Times New Roman"/>
          <w:color w:val="FF0000"/>
        </w:rPr>
        <w:t>the</w:t>
      </w:r>
      <w:r w:rsidRPr="00E15843">
        <w:rPr>
          <w:rFonts w:ascii="Times New Roman" w:eastAsia="Times New Roman" w:hAnsi="Times New Roman" w:cs="Times New Roman"/>
          <w:color w:val="FF0000"/>
        </w:rPr>
        <w:t xml:space="preserve"> following schools:</w:t>
      </w:r>
      <w:r w:rsidRPr="00E15843">
        <w:rPr>
          <w:rFonts w:ascii="Times New Roman" w:eastAsia="Times New Roman" w:hAnsi="Times New Roman" w:cs="Times New Roman"/>
        </w:rPr>
        <w:t xml:space="preserve"> </w:t>
      </w:r>
      <w:r w:rsidRPr="00E15843">
        <w:rPr>
          <w:rFonts w:ascii="Calibri" w:eastAsia="Times New Roman" w:hAnsi="Calibri" w:cs="Times New Roman"/>
        </w:rPr>
        <w:br/>
      </w:r>
    </w:p>
    <w:p w:rsidR="00E15843" w:rsidRPr="00E15843" w:rsidP="00BD628E" w14:paraId="0D00318C" w14:textId="77777777">
      <w:pPr>
        <w:widowControl/>
        <w:numPr>
          <w:ilvl w:val="0"/>
          <w:numId w:val="13"/>
        </w:numPr>
        <w:spacing w:after="0" w:line="240" w:lineRule="auto"/>
        <w:rPr>
          <w:rFonts w:ascii="Times New Roman" w:eastAsia="Times New Roman" w:hAnsi="Times New Roman" w:cs="Times New Roman"/>
          <w:color w:val="FF0000"/>
          <w:highlight w:val="yellow"/>
        </w:rPr>
      </w:pPr>
      <w:r w:rsidRPr="00E15843">
        <w:rPr>
          <w:rFonts w:ascii="Times New Roman" w:eastAsia="Times New Roman" w:hAnsi="Times New Roman" w:cs="Times New Roman"/>
          <w:color w:val="FF0000"/>
          <w:highlight w:val="yellow"/>
        </w:rPr>
        <w:t>School 1</w:t>
      </w:r>
    </w:p>
    <w:p w:rsidR="00E15843" w:rsidRPr="00E15843" w:rsidP="00BD628E" w14:paraId="5B797185" w14:textId="77777777">
      <w:pPr>
        <w:widowControl/>
        <w:numPr>
          <w:ilvl w:val="0"/>
          <w:numId w:val="13"/>
        </w:numPr>
        <w:spacing w:after="0" w:line="240" w:lineRule="auto"/>
        <w:rPr>
          <w:rFonts w:ascii="Times New Roman" w:eastAsia="Times New Roman" w:hAnsi="Times New Roman" w:cs="Times New Roman"/>
          <w:color w:val="FF0000"/>
          <w:highlight w:val="yellow"/>
        </w:rPr>
      </w:pPr>
      <w:r w:rsidRPr="00E15843">
        <w:rPr>
          <w:rFonts w:ascii="Times New Roman" w:eastAsia="Times New Roman" w:hAnsi="Times New Roman" w:cs="Times New Roman"/>
          <w:color w:val="FF0000"/>
          <w:highlight w:val="yellow"/>
        </w:rPr>
        <w:t>School 2</w:t>
      </w:r>
    </w:p>
    <w:p w:rsidR="00E15843" w:rsidRPr="00E15843" w:rsidP="00BD628E" w14:paraId="5D04D4DB" w14:textId="77777777">
      <w:pPr>
        <w:widowControl/>
        <w:numPr>
          <w:ilvl w:val="0"/>
          <w:numId w:val="13"/>
        </w:numPr>
        <w:spacing w:after="0" w:line="240" w:lineRule="auto"/>
        <w:rPr>
          <w:rFonts w:ascii="Times New Roman" w:eastAsia="Times New Roman" w:hAnsi="Times New Roman" w:cs="Times New Roman"/>
          <w:color w:val="FF0000"/>
          <w:highlight w:val="yellow"/>
        </w:rPr>
      </w:pPr>
      <w:r w:rsidRPr="00E15843">
        <w:rPr>
          <w:rFonts w:ascii="Times New Roman" w:eastAsia="Times New Roman" w:hAnsi="Times New Roman" w:cs="Times New Roman"/>
          <w:color w:val="FF0000"/>
          <w:highlight w:val="yellow"/>
        </w:rPr>
        <w:t>School 3, etc.</w:t>
      </w:r>
    </w:p>
    <w:p w:rsidR="00E15843" w:rsidRPr="00E15843" w:rsidP="00E15843" w14:paraId="1D66B1B9" w14:textId="77777777">
      <w:pPr>
        <w:widowControl/>
        <w:spacing w:after="0" w:line="240" w:lineRule="auto"/>
        <w:rPr>
          <w:rFonts w:ascii="Times New Roman" w:eastAsia="Times New Roman" w:hAnsi="Times New Roman" w:cs="Times New Roman"/>
          <w:color w:val="000000"/>
          <w:shd w:val="clear" w:color="auto" w:fill="FFFFFF"/>
        </w:rPr>
      </w:pPr>
    </w:p>
    <w:p w:rsidR="00E15843" w:rsidRPr="00E15843" w:rsidP="00E15843" w14:paraId="07BCC9B9" w14:textId="77777777">
      <w:pPr>
        <w:widowControl/>
        <w:spacing w:after="0" w:line="240" w:lineRule="auto"/>
        <w:rPr>
          <w:rFonts w:ascii="Times New Roman" w:eastAsia="Times New Roman" w:hAnsi="Times New Roman" w:cs="Times New Roman"/>
          <w:color w:val="000000"/>
          <w:shd w:val="clear" w:color="auto" w:fill="FFFFFF"/>
        </w:rPr>
      </w:pPr>
      <w:r w:rsidRPr="00E15843">
        <w:rPr>
          <w:rFonts w:ascii="Times New Roman" w:eastAsia="Times New Roman" w:hAnsi="Times New Roman" w:cs="Times New Roman"/>
          <w:color w:val="000000"/>
          <w:shd w:val="clear" w:color="auto" w:fill="FFFFFF"/>
        </w:rPr>
        <w:t>Your role will be to</w:t>
      </w:r>
    </w:p>
    <w:p w:rsidR="00E15843" w:rsidRPr="00E15843" w:rsidP="00BD628E" w14:paraId="70936491" w14:textId="77777777">
      <w:pPr>
        <w:widowControl/>
        <w:numPr>
          <w:ilvl w:val="0"/>
          <w:numId w:val="14"/>
        </w:numPr>
        <w:spacing w:after="0" w:line="240" w:lineRule="auto"/>
        <w:rPr>
          <w:rFonts w:ascii="Times New Roman" w:eastAsia="Times New Roman" w:hAnsi="Times New Roman" w:cs="Times New Roman"/>
          <w:color w:val="FF0000"/>
          <w:shd w:val="clear" w:color="auto" w:fill="FFFFFF"/>
        </w:rPr>
      </w:pPr>
      <w:r w:rsidRPr="00E15843">
        <w:rPr>
          <w:rFonts w:ascii="Times New Roman" w:eastAsia="Times New Roman" w:hAnsi="Times New Roman" w:cs="Times New Roman"/>
          <w:b/>
          <w:shd w:val="clear" w:color="auto" w:fill="FFFFFF"/>
        </w:rPr>
        <w:t>register for the NAEP Assessment Management System</w:t>
      </w:r>
      <w:r w:rsidRPr="00E15843">
        <w:rPr>
          <w:rFonts w:ascii="Times New Roman" w:eastAsia="Times New Roman" w:hAnsi="Times New Roman" w:cs="Times New Roman"/>
          <w:shd w:val="clear" w:color="auto" w:fill="FFFFFF"/>
        </w:rPr>
        <w:t xml:space="preserve"> </w:t>
      </w:r>
      <w:r w:rsidRPr="00E15843">
        <w:rPr>
          <w:rFonts w:ascii="Times New Roman" w:eastAsia="Times New Roman" w:hAnsi="Times New Roman" w:cs="Times New Roman"/>
        </w:rPr>
        <w:t xml:space="preserve">using the link provided in the registration email from </w:t>
      </w:r>
      <w:r w:rsidRPr="00E15843">
        <w:rPr>
          <w:rFonts w:ascii="Times New Roman" w:eastAsia="Times New Roman" w:hAnsi="Times New Roman" w:cs="Times New Roman"/>
          <w:color w:val="FF0000"/>
        </w:rPr>
        <w:t>[AMS Email Domain]</w:t>
      </w:r>
      <w:r w:rsidRPr="00E15843">
        <w:rPr>
          <w:rFonts w:ascii="Times New Roman" w:eastAsia="Times New Roman" w:hAnsi="Times New Roman" w:cs="Times New Roman"/>
        </w:rPr>
        <w:t>; and</w:t>
      </w:r>
    </w:p>
    <w:p w:rsidR="00E15843" w:rsidRPr="00E15843" w:rsidP="00BD628E" w14:paraId="61860EE0" w14:textId="77777777">
      <w:pPr>
        <w:widowControl/>
        <w:numPr>
          <w:ilvl w:val="0"/>
          <w:numId w:val="14"/>
        </w:numPr>
        <w:spacing w:after="0" w:line="240" w:lineRule="auto"/>
        <w:rPr>
          <w:rFonts w:ascii="Times New Roman" w:eastAsia="Times New Roman" w:hAnsi="Times New Roman" w:cs="Times New Roman"/>
          <w:color w:val="000000"/>
          <w:shd w:val="clear" w:color="auto" w:fill="FFFFFF"/>
        </w:rPr>
      </w:pPr>
      <w:r w:rsidRPr="00E15843">
        <w:rPr>
          <w:rFonts w:ascii="Times New Roman" w:eastAsia="Times New Roman" w:hAnsi="Times New Roman" w:cs="Times New Roman"/>
          <w:b/>
          <w:bCs/>
          <w:color w:val="000000"/>
          <w:shd w:val="clear" w:color="auto" w:fill="FFFFFF"/>
        </w:rPr>
        <w:t>complete the School Technology Survey in the Assessment Management System for each school</w:t>
      </w:r>
      <w:r w:rsidRPr="00E15843">
        <w:rPr>
          <w:rFonts w:ascii="Times New Roman" w:eastAsia="Times New Roman" w:hAnsi="Times New Roman" w:cs="Times New Roman"/>
          <w:color w:val="000000"/>
          <w:shd w:val="clear" w:color="auto" w:fill="FFFFFF"/>
        </w:rPr>
        <w:t xml:space="preserve"> listed above by </w:t>
      </w:r>
      <w:r w:rsidRPr="00E15843">
        <w:rPr>
          <w:rFonts w:ascii="Times New Roman" w:eastAsia="Times New Roman" w:hAnsi="Times New Roman" w:cs="Times New Roman"/>
          <w:color w:val="FF0000"/>
          <w:shd w:val="clear" w:color="auto" w:fill="FFFFFF"/>
        </w:rPr>
        <w:t>[date]</w:t>
      </w:r>
      <w:r w:rsidRPr="00E15843">
        <w:rPr>
          <w:rFonts w:ascii="Times New Roman" w:eastAsia="Times New Roman" w:hAnsi="Times New Roman" w:cs="Times New Roman"/>
          <w:color w:val="000000"/>
          <w:shd w:val="clear" w:color="auto" w:fill="FFFFFF"/>
        </w:rPr>
        <w:t>, which requires knowledge of</w:t>
      </w:r>
    </w:p>
    <w:p w:rsidR="00E15843" w:rsidRPr="00E15843" w:rsidP="00BD628E" w14:paraId="6EF59F7C" w14:textId="77777777">
      <w:pPr>
        <w:widowControl/>
        <w:numPr>
          <w:ilvl w:val="1"/>
          <w:numId w:val="14"/>
        </w:numPr>
        <w:spacing w:after="0" w:line="240" w:lineRule="auto"/>
        <w:rPr>
          <w:rFonts w:ascii="Times New Roman" w:eastAsia="Times New Roman" w:hAnsi="Times New Roman" w:cs="Times New Roman"/>
          <w:color w:val="000000"/>
          <w:shd w:val="clear" w:color="auto" w:fill="FFFFFF"/>
        </w:rPr>
      </w:pPr>
      <w:r w:rsidRPr="00E15843">
        <w:rPr>
          <w:rFonts w:ascii="Times New Roman" w:eastAsia="Times New Roman" w:hAnsi="Times New Roman" w:cs="Times New Roman"/>
          <w:color w:val="000000"/>
          <w:shd w:val="clear" w:color="auto" w:fill="FFFFFF"/>
        </w:rPr>
        <w:t>the operating system and hardware specifications of devices used by the school or district, and</w:t>
      </w:r>
    </w:p>
    <w:p w:rsidR="00E15843" w:rsidRPr="00E15843" w:rsidP="00BD628E" w14:paraId="5FF43867" w14:textId="77777777">
      <w:pPr>
        <w:widowControl/>
        <w:numPr>
          <w:ilvl w:val="1"/>
          <w:numId w:val="14"/>
        </w:numPr>
        <w:spacing w:after="0" w:line="240" w:lineRule="auto"/>
        <w:rPr>
          <w:rFonts w:ascii="Times New Roman" w:eastAsia="Times New Roman" w:hAnsi="Times New Roman" w:cs="Times New Roman"/>
          <w:color w:val="000000"/>
          <w:shd w:val="clear" w:color="auto" w:fill="FFFFFF"/>
        </w:rPr>
      </w:pPr>
      <w:r w:rsidRPr="00E15843">
        <w:rPr>
          <w:rFonts w:ascii="Times New Roman" w:eastAsia="Times New Roman" w:hAnsi="Times New Roman" w:cs="Times New Roman"/>
          <w:color w:val="000000"/>
          <w:shd w:val="clear" w:color="auto" w:fill="FFFFFF"/>
        </w:rPr>
        <w:t>how applications are added to a group of devices.</w:t>
      </w:r>
    </w:p>
    <w:p w:rsidR="00E15843" w:rsidRPr="00E15843" w:rsidP="00E15843" w14:paraId="3724B809" w14:textId="77777777">
      <w:pPr>
        <w:widowControl/>
        <w:spacing w:after="0" w:line="240" w:lineRule="auto"/>
        <w:rPr>
          <w:rFonts w:ascii="Times New Roman" w:eastAsia="Times New Roman" w:hAnsi="Times New Roman" w:cs="Times New Roman"/>
          <w:bCs/>
        </w:rPr>
      </w:pPr>
    </w:p>
    <w:p w:rsidR="00E15843" w:rsidRPr="00E15843" w:rsidP="00E15843" w14:paraId="16B50B56" w14:textId="77777777">
      <w:pPr>
        <w:widowControl/>
        <w:spacing w:after="0" w:line="240" w:lineRule="auto"/>
        <w:rPr>
          <w:rFonts w:ascii="Times New Roman" w:eastAsia="Times New Roman" w:hAnsi="Times New Roman" w:cs="Times New Roman"/>
          <w:color w:val="FF0000"/>
          <w:shd w:val="clear" w:color="auto" w:fill="FFFFFF"/>
        </w:rPr>
      </w:pPr>
      <w:bookmarkStart w:id="7" w:name="_Hlk146558456"/>
      <w:r w:rsidRPr="00E15843">
        <w:rPr>
          <w:rFonts w:ascii="Times New Roman" w:eastAsia="Times New Roman" w:hAnsi="Times New Roman" w:cs="Times New Roman"/>
          <w:color w:val="FF0000"/>
          <w:shd w:val="clear" w:color="auto" w:fill="FFFFFF"/>
        </w:rPr>
        <w:t>*Note, if you would like to designate a staff member to complete the survey on your behalf, please send the name and email address to [name] at [email address].</w:t>
      </w:r>
    </w:p>
    <w:p w:rsidR="00E15843" w:rsidRPr="00E15843" w:rsidP="00E15843" w14:paraId="3A80A275" w14:textId="77777777">
      <w:pPr>
        <w:widowControl/>
        <w:spacing w:after="0" w:line="240" w:lineRule="auto"/>
        <w:rPr>
          <w:rFonts w:ascii="Times New Roman" w:eastAsia="Times New Roman" w:hAnsi="Times New Roman" w:cs="Times New Roman"/>
          <w:color w:val="000000"/>
          <w:shd w:val="clear" w:color="auto" w:fill="FFFFFF"/>
        </w:rPr>
      </w:pPr>
    </w:p>
    <w:p w:rsidR="00E15843" w:rsidRPr="00E15843" w:rsidP="00E15843" w14:paraId="73E52F87" w14:textId="77777777">
      <w:pPr>
        <w:widowControl/>
        <w:spacing w:after="0" w:line="240" w:lineRule="auto"/>
        <w:rPr>
          <w:rFonts w:ascii="Times New Roman" w:eastAsia="Times New Roman" w:hAnsi="Times New Roman" w:cs="Times New Roman"/>
          <w:color w:val="000000"/>
          <w:shd w:val="clear" w:color="auto" w:fill="FFFFFF"/>
        </w:rPr>
      </w:pPr>
      <w:r w:rsidRPr="00E15843">
        <w:rPr>
          <w:rFonts w:ascii="Times New Roman" w:eastAsia="Times New Roman" w:hAnsi="Times New Roman" w:cs="Times New Roman"/>
          <w:color w:val="000000"/>
          <w:shd w:val="clear" w:color="auto" w:fill="FFFFFF"/>
        </w:rPr>
        <w:t xml:space="preserve">Additional technical details about taking NAEP assessments on school or district devices are posted on the </w:t>
      </w:r>
      <w:r w:rsidRPr="00E15843">
        <w:rPr>
          <w:rFonts w:ascii="Times New Roman" w:eastAsia="Times New Roman" w:hAnsi="Times New Roman" w:cs="Times New Roman"/>
          <w:color w:val="000000"/>
          <w:shd w:val="clear" w:color="auto" w:fill="FFFFFF"/>
        </w:rPr>
        <w:t>eNAEP</w:t>
      </w:r>
      <w:r w:rsidRPr="00E15843">
        <w:rPr>
          <w:rFonts w:ascii="Times New Roman" w:eastAsia="Times New Roman" w:hAnsi="Times New Roman" w:cs="Times New Roman"/>
          <w:color w:val="000000"/>
          <w:shd w:val="clear" w:color="auto" w:fill="FFFFFF"/>
        </w:rPr>
        <w:t xml:space="preserve"> Download Center at </w:t>
      </w:r>
      <w:r w:rsidRPr="00E15843">
        <w:rPr>
          <w:rFonts w:ascii="Times New Roman" w:eastAsia="Times New Roman" w:hAnsi="Times New Roman" w:cs="Times New Roman"/>
          <w:color w:val="FF0000"/>
          <w:shd w:val="clear" w:color="auto" w:fill="FFFFFF"/>
        </w:rPr>
        <w:t xml:space="preserve">[hyperlink for </w:t>
      </w:r>
      <w:r w:rsidRPr="00E15843">
        <w:rPr>
          <w:rFonts w:ascii="Times New Roman" w:eastAsia="Times New Roman" w:hAnsi="Times New Roman" w:cs="Times New Roman"/>
          <w:color w:val="FF0000"/>
          <w:shd w:val="clear" w:color="auto" w:fill="FFFFFF"/>
        </w:rPr>
        <w:t>eNAEP</w:t>
      </w:r>
      <w:r w:rsidRPr="00E15843">
        <w:rPr>
          <w:rFonts w:ascii="Times New Roman" w:eastAsia="Times New Roman" w:hAnsi="Times New Roman" w:cs="Times New Roman"/>
          <w:color w:val="FF0000"/>
          <w:shd w:val="clear" w:color="auto" w:fill="FFFFFF"/>
        </w:rPr>
        <w:t xml:space="preserve"> Download Center]</w:t>
      </w:r>
      <w:r w:rsidRPr="00E15843">
        <w:rPr>
          <w:rFonts w:ascii="Times New Roman" w:eastAsia="Times New Roman" w:hAnsi="Times New Roman" w:cs="Times New Roman"/>
          <w:color w:val="000000"/>
          <w:shd w:val="clear" w:color="auto" w:fill="FFFFFF"/>
        </w:rPr>
        <w:t>.</w:t>
      </w:r>
    </w:p>
    <w:p w:rsidR="00E15843" w:rsidRPr="00E15843" w:rsidP="00E15843" w14:paraId="3A5D43C2" w14:textId="77777777">
      <w:pPr>
        <w:widowControl/>
        <w:spacing w:after="0" w:line="240" w:lineRule="auto"/>
        <w:rPr>
          <w:rFonts w:ascii="Times New Roman" w:eastAsia="Times New Roman" w:hAnsi="Times New Roman" w:cs="Times New Roman"/>
          <w:color w:val="000000"/>
          <w:shd w:val="clear" w:color="auto" w:fill="FFFFFF"/>
        </w:rPr>
      </w:pPr>
    </w:p>
    <w:p w:rsidR="00E15843" w:rsidRPr="00E15843" w:rsidP="00E15843" w14:paraId="26FD2ABE" w14:textId="77777777">
      <w:pPr>
        <w:widowControl/>
        <w:spacing w:after="0" w:line="240" w:lineRule="auto"/>
        <w:rPr>
          <w:rFonts w:ascii="Times New Roman" w:eastAsia="Times New Roman" w:hAnsi="Times New Roman" w:cs="Times New Roman"/>
          <w:color w:val="000000"/>
          <w:shd w:val="clear" w:color="auto" w:fill="FFFFFF"/>
        </w:rPr>
      </w:pPr>
      <w:r w:rsidRPr="00E15843">
        <w:rPr>
          <w:rFonts w:ascii="Times New Roman" w:eastAsia="Times New Roman" w:hAnsi="Times New Roman" w:cs="Times New Roman"/>
          <w:color w:val="000000"/>
          <w:shd w:val="clear" w:color="auto" w:fill="FFFFFF"/>
        </w:rPr>
        <w:t>We will evaluate your School Technology Survey responses and notify you of next steps in the fall.</w:t>
      </w:r>
    </w:p>
    <w:bookmarkEnd w:id="7"/>
    <w:p w:rsidR="00E15843" w:rsidRPr="00E15843" w:rsidP="00E15843" w14:paraId="595D7684" w14:textId="77777777">
      <w:pPr>
        <w:widowControl/>
        <w:spacing w:after="0" w:line="240" w:lineRule="auto"/>
        <w:rPr>
          <w:rFonts w:ascii="Times New Roman" w:eastAsia="Times New Roman" w:hAnsi="Times New Roman" w:cs="Times New Roman"/>
        </w:rPr>
      </w:pPr>
    </w:p>
    <w:p w:rsidR="00E15843" w:rsidRPr="00E15843" w:rsidP="00E15843" w14:paraId="71988855" w14:textId="77777777">
      <w:pPr>
        <w:widowControl/>
        <w:spacing w:after="0" w:line="240" w:lineRule="auto"/>
        <w:rPr>
          <w:rFonts w:ascii="Times New Roman" w:eastAsia="Times New Roman" w:hAnsi="Times New Roman" w:cs="Times New Roman"/>
          <w:b/>
          <w:bCs/>
        </w:rPr>
      </w:pPr>
      <w:r w:rsidRPr="00E15843">
        <w:rPr>
          <w:rFonts w:ascii="Times New Roman" w:eastAsia="Times New Roman" w:hAnsi="Times New Roman" w:cs="Times New Roman"/>
          <w:b/>
          <w:bCs/>
        </w:rPr>
        <w:t>What is NAEP?</w:t>
      </w:r>
    </w:p>
    <w:p w:rsidR="00E15843" w:rsidRPr="00E15843" w:rsidP="00E15843" w14:paraId="03B311AE"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NAEP is the largest nationally representative and continuing assessment of what our nation’s students know and can do in various subjects. NAEP is administered by the National Center for Education Statistics (NCES), within the U.S. Department of Education.</w:t>
      </w:r>
    </w:p>
    <w:p w:rsidR="00E15843" w:rsidRPr="00E15843" w:rsidP="00E15843" w14:paraId="07B9E9CD" w14:textId="77777777">
      <w:pPr>
        <w:widowControl/>
        <w:spacing w:after="0" w:line="240" w:lineRule="auto"/>
        <w:rPr>
          <w:rFonts w:ascii="Times New Roman" w:eastAsia="Times New Roman" w:hAnsi="Times New Roman" w:cs="Times New Roman"/>
        </w:rPr>
      </w:pPr>
    </w:p>
    <w:p w:rsidR="00E15843" w:rsidRPr="00E15843" w:rsidP="00E15843" w14:paraId="024B09AF" w14:textId="77777777">
      <w:pPr>
        <w:widowControl/>
        <w:spacing w:after="0" w:line="240" w:lineRule="auto"/>
        <w:rPr>
          <w:rFonts w:ascii="Times New Roman" w:eastAsia="Times New Roman" w:hAnsi="Times New Roman" w:cs="Times New Roman"/>
          <w:b/>
          <w:bCs/>
        </w:rPr>
      </w:pPr>
      <w:r w:rsidRPr="00E15843">
        <w:rPr>
          <w:rFonts w:ascii="Times New Roman" w:eastAsia="Times New Roman" w:hAnsi="Times New Roman" w:cs="Times New Roman"/>
          <w:b/>
          <w:bCs/>
        </w:rPr>
        <w:t>What will NAEP assess in 2025?</w:t>
      </w:r>
    </w:p>
    <w:p w:rsidR="00E15843" w:rsidRPr="00E15843" w:rsidP="00E15843" w14:paraId="13BF387F" w14:textId="77777777">
      <w:pPr>
        <w:widowControl/>
        <w:spacing w:after="0" w:line="240" w:lineRule="auto"/>
        <w:rPr>
          <w:rFonts w:ascii="Times New Roman" w:eastAsia="Times New Roman" w:hAnsi="Times New Roman" w:cs="Times New Roman"/>
          <w:color w:val="000000"/>
          <w:shd w:val="clear" w:color="auto" w:fill="FFFFFF"/>
        </w:rPr>
      </w:pPr>
      <w:r w:rsidRPr="00E15843">
        <w:rPr>
          <w:rFonts w:ascii="Times New Roman" w:eastAsia="Times New Roman" w:hAnsi="Times New Roman" w:cs="Times New Roman"/>
        </w:rPr>
        <w:t>The NAEP 2025 Field Test will assess students in mathematics and reading at grades 4, 8, and 12 using school or district devices in most schools. Some schools may use Chromebooks provided by NAEP.</w:t>
      </w:r>
    </w:p>
    <w:p w:rsidR="00E15843" w:rsidRPr="00E15843" w:rsidP="00E15843" w14:paraId="29E72347" w14:textId="77777777">
      <w:pPr>
        <w:widowControl/>
        <w:spacing w:after="0" w:line="240" w:lineRule="auto"/>
        <w:rPr>
          <w:rFonts w:ascii="Times New Roman" w:eastAsia="Times New Roman" w:hAnsi="Times New Roman" w:cs="Times New Roman"/>
        </w:rPr>
      </w:pPr>
    </w:p>
    <w:p w:rsidR="00E15843" w:rsidRPr="00E15843" w:rsidP="00E15843" w14:paraId="23411BAF" w14:textId="77777777">
      <w:pPr>
        <w:widowControl/>
        <w:spacing w:after="0" w:line="240" w:lineRule="auto"/>
        <w:rPr>
          <w:rFonts w:ascii="Times New Roman" w:eastAsia="Times New Roman" w:hAnsi="Times New Roman" w:cs="Times New Roman"/>
          <w:b/>
          <w:bCs/>
        </w:rPr>
      </w:pPr>
      <w:r w:rsidRPr="00E15843">
        <w:rPr>
          <w:rFonts w:ascii="Times New Roman" w:eastAsia="Times New Roman" w:hAnsi="Times New Roman" w:cs="Times New Roman"/>
          <w:b/>
          <w:bCs/>
        </w:rPr>
        <w:t>What if I have questions?</w:t>
      </w:r>
    </w:p>
    <w:p w:rsidR="00E15843" w:rsidRPr="00E15843" w:rsidP="00E15843" w14:paraId="13CFC798"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 xml:space="preserve">If you have questions about the School Technology Survey, please email the NAEP help desk at </w:t>
      </w:r>
      <w:r w:rsidRPr="00E15843">
        <w:rPr>
          <w:rFonts w:ascii="Times New Roman" w:eastAsia="Times New Roman" w:hAnsi="Times New Roman" w:cs="Times New Roman"/>
          <w:color w:val="FF0000"/>
        </w:rPr>
        <w:t>[help desk email]</w:t>
      </w:r>
      <w:r w:rsidRPr="00E15843">
        <w:rPr>
          <w:rFonts w:ascii="Times New Roman" w:eastAsia="Times New Roman" w:hAnsi="Times New Roman" w:cs="Times New Roman"/>
        </w:rPr>
        <w:t xml:space="preserve">. If you have other questions about NAEP, please contact me at </w:t>
      </w:r>
      <w:r w:rsidRPr="00E15843">
        <w:rPr>
          <w:rFonts w:ascii="Times New Roman" w:eastAsia="Times New Roman" w:hAnsi="Times New Roman" w:cs="Times New Roman"/>
          <w:color w:val="FF0000"/>
        </w:rPr>
        <w:t>telephone number</w:t>
      </w:r>
      <w:r w:rsidRPr="00E15843">
        <w:rPr>
          <w:rFonts w:ascii="Times New Roman" w:eastAsia="Times New Roman" w:hAnsi="Times New Roman" w:cs="Times New Roman"/>
        </w:rPr>
        <w:t xml:space="preserve"> or </w:t>
      </w:r>
      <w:r w:rsidRPr="00E15843">
        <w:rPr>
          <w:rFonts w:ascii="Times New Roman" w:eastAsia="Times New Roman" w:hAnsi="Times New Roman" w:cs="Times New Roman"/>
          <w:color w:val="FF0000"/>
        </w:rPr>
        <w:t>email address</w:t>
      </w:r>
      <w:r w:rsidRPr="00E15843">
        <w:rPr>
          <w:rFonts w:ascii="Times New Roman" w:eastAsia="Times New Roman" w:hAnsi="Times New Roman" w:cs="Times New Roman"/>
        </w:rPr>
        <w:t>.</w:t>
      </w:r>
    </w:p>
    <w:p w:rsidR="00E15843" w:rsidRPr="00E15843" w:rsidP="00E15843" w14:paraId="2528BC7B" w14:textId="77777777">
      <w:pPr>
        <w:widowControl/>
        <w:spacing w:after="0" w:line="240" w:lineRule="auto"/>
        <w:rPr>
          <w:rFonts w:ascii="Times New Roman" w:eastAsia="Times New Roman" w:hAnsi="Times New Roman" w:cs="Times New Roman"/>
        </w:rPr>
      </w:pPr>
    </w:p>
    <w:p w:rsidR="00E15843" w:rsidRPr="00E15843" w:rsidP="00E15843" w14:paraId="26D37F3F"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Again, thank you for your assistance with this very important assessment.</w:t>
      </w:r>
    </w:p>
    <w:p w:rsidR="00E15843" w:rsidRPr="00E15843" w:rsidP="00E15843" w14:paraId="1AC54F15" w14:textId="77777777">
      <w:pPr>
        <w:widowControl/>
        <w:spacing w:after="0" w:line="240" w:lineRule="auto"/>
        <w:rPr>
          <w:rFonts w:ascii="Times New Roman" w:eastAsia="Times New Roman" w:hAnsi="Times New Roman" w:cs="Times New Roman"/>
        </w:rPr>
      </w:pPr>
    </w:p>
    <w:p w:rsidR="00E15843" w:rsidRPr="00E15843" w:rsidP="00E15843" w14:paraId="1E779F24"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Sincerely,</w:t>
      </w:r>
    </w:p>
    <w:p w:rsidR="00E15843" w:rsidP="00E15843" w14:paraId="57C6ED06" w14:textId="77777777">
      <w:pPr>
        <w:widowControl/>
        <w:spacing w:after="0" w:line="240" w:lineRule="auto"/>
        <w:rPr>
          <w:rFonts w:ascii="Times New Roman" w:eastAsia="Times New Roman" w:hAnsi="Times New Roman" w:cs="Times New Roman"/>
        </w:rPr>
      </w:pPr>
    </w:p>
    <w:p w:rsidR="00E15843" w:rsidP="00E15843" w14:paraId="15B53AFB" w14:textId="77777777">
      <w:pPr>
        <w:widowControl/>
        <w:spacing w:after="0" w:line="240" w:lineRule="auto"/>
        <w:rPr>
          <w:rFonts w:ascii="Times New Roman" w:eastAsia="Times New Roman" w:hAnsi="Times New Roman" w:cs="Times New Roman"/>
        </w:rPr>
      </w:pPr>
    </w:p>
    <w:p w:rsidR="00E15843" w:rsidRPr="00E15843" w:rsidP="00E15843" w14:paraId="7D238D4C" w14:textId="057FDFB1">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NAEP State Coordinator</w:t>
      </w:r>
    </w:p>
    <w:p w:rsidR="00E15843" w:rsidRPr="00E15843" w:rsidP="00E15843" w14:paraId="57F0A3B4" w14:textId="77777777">
      <w:pPr>
        <w:widowControl/>
        <w:spacing w:after="0" w:line="240" w:lineRule="auto"/>
        <w:rPr>
          <w:rFonts w:ascii="Times New Roman" w:eastAsia="Times New Roman" w:hAnsi="Times New Roman" w:cs="Times New Roman"/>
        </w:rPr>
      </w:pPr>
    </w:p>
    <w:p w:rsidR="00E15843" w:rsidRPr="00E15843" w:rsidP="00E15843" w14:paraId="45C51D69"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Attachments:</w:t>
      </w:r>
    </w:p>
    <w:p w:rsidR="00E15843" w:rsidRPr="00E15843" w:rsidP="00E15843" w14:paraId="36062A00" w14:textId="77777777">
      <w:pPr>
        <w:widowControl/>
        <w:spacing w:after="0" w:line="240" w:lineRule="auto"/>
        <w:rPr>
          <w:rFonts w:ascii="Times New Roman" w:eastAsia="Times New Roman" w:hAnsi="Times New Roman" w:cs="Times New Roman"/>
        </w:rPr>
      </w:pPr>
      <w:r w:rsidRPr="00E15843">
        <w:rPr>
          <w:rFonts w:ascii="Times New Roman" w:eastAsia="Times New Roman" w:hAnsi="Times New Roman" w:cs="Times New Roman"/>
        </w:rPr>
        <w:t>Overview of 2025 Field Test Brochure</w:t>
      </w:r>
    </w:p>
    <w:p w:rsidR="00E15843" w:rsidRPr="00195F59" w:rsidP="00E15843" w14:paraId="25860836" w14:textId="77777777">
      <w:pPr>
        <w:widowControl/>
        <w:rPr>
          <w:rFonts w:ascii="Times New Roman" w:eastAsia="Calibri" w:hAnsi="Times New Roman" w:cs="Times New Roman"/>
          <w:sz w:val="16"/>
          <w:szCs w:val="16"/>
        </w:rPr>
      </w:pPr>
    </w:p>
    <w:p w:rsidR="00E15843" w:rsidRPr="00195F59" w:rsidP="00E15843" w14:paraId="21F5BAAA" w14:textId="77777777">
      <w:pPr>
        <w:widowControl/>
        <w:rPr>
          <w:rFonts w:ascii="Times New Roman" w:eastAsia="Calibri" w:hAnsi="Times New Roman" w:cs="Times New Roman"/>
          <w:sz w:val="16"/>
          <w:szCs w:val="16"/>
        </w:rPr>
      </w:pPr>
      <w:r w:rsidRPr="00195F59">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sidRPr="00195F59">
        <w:rPr>
          <w:rFonts w:ascii="Times New Roman" w:eastAsia="Calibri" w:hAnsi="Times New Roman" w:cs="Times New Roman"/>
          <w:sz w:val="16"/>
          <w:szCs w:val="16"/>
        </w:rPr>
        <w:t>All of</w:t>
      </w:r>
      <w:r w:rsidRPr="00195F59">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195F59">
        <w:rPr>
          <w:rFonts w:ascii="Times New Roman" w:eastAsia="Calibri" w:hAnsi="Times New Roman" w:cs="Times New Roman"/>
          <w:sz w:val="16"/>
          <w:szCs w:val="16"/>
        </w:rPr>
        <w:t>or</w:t>
      </w:r>
      <w:r w:rsidRPr="00195F59">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E15843" w14:paraId="6B06C454" w14:textId="64A47311">
      <w:pPr>
        <w:widowControl/>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rsidR="002B676E" w:rsidRPr="002B676E" w:rsidP="002B676E" w14:paraId="38BA53F5" w14:textId="77777777">
      <w:pPr>
        <w:widowControl/>
        <w:spacing w:after="0" w:line="240" w:lineRule="auto"/>
        <w:jc w:val="center"/>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Prueba de campo de NAEP de 2025 - Carta de notificación inicial de la encuesta sobre la tecnología de la escuela</w:t>
      </w:r>
    </w:p>
    <w:p w:rsidR="002B676E" w:rsidRPr="002B676E" w:rsidP="002B676E" w14:paraId="5F33B43F" w14:textId="77777777">
      <w:pPr>
        <w:widowControl/>
        <w:spacing w:after="0" w:line="240" w:lineRule="auto"/>
        <w:jc w:val="center"/>
        <w:rPr>
          <w:rFonts w:ascii="Times New Roman" w:eastAsia="Times New Roman" w:hAnsi="Times New Roman" w:cs="Times New Roman"/>
          <w:b/>
          <w:lang w:val="es-PR"/>
        </w:rPr>
      </w:pPr>
      <w:r w:rsidRPr="002B676E">
        <w:rPr>
          <w:rFonts w:ascii="Times New Roman" w:eastAsia="Times New Roman" w:hAnsi="Times New Roman" w:cs="Times New Roman"/>
          <w:b/>
          <w:lang w:val="es-PR"/>
        </w:rPr>
        <w:t>DEL(</w:t>
      </w:r>
      <w:r w:rsidRPr="002B676E">
        <w:rPr>
          <w:rFonts w:ascii="Times New Roman" w:eastAsia="Times New Roman" w:hAnsi="Times New Roman" w:cs="Times New Roman"/>
          <w:b/>
          <w:lang w:val="es-PR"/>
        </w:rPr>
        <w:t>DE LA) COORDINADOR(A) ESTATAL DE NAEP AL(A LA) DESTINATARIO(A) DE LA ENCUESTA SOBRE LA TECNOLOGÍA DE LA ESCUELA</w:t>
      </w:r>
    </w:p>
    <w:p w:rsidR="002B676E" w:rsidRPr="002B676E" w:rsidP="002B676E" w14:paraId="5D96B159" w14:textId="77777777">
      <w:pPr>
        <w:widowControl/>
        <w:spacing w:after="0" w:line="240" w:lineRule="auto"/>
        <w:jc w:val="center"/>
        <w:rPr>
          <w:rFonts w:ascii="Times New Roman" w:eastAsia="Times New Roman" w:hAnsi="Times New Roman" w:cs="Times New Roman"/>
          <w:b/>
          <w:lang w:val="es-ES_tradnl"/>
        </w:rPr>
      </w:pPr>
      <w:r w:rsidRPr="002B676E">
        <w:rPr>
          <w:rFonts w:ascii="Times New Roman" w:eastAsia="Times New Roman" w:hAnsi="Times New Roman" w:cs="Times New Roman"/>
          <w:b/>
          <w:bCs/>
          <w:lang w:val="es-ES_tradnl"/>
        </w:rPr>
        <w:t xml:space="preserve">Se debe personalizar el </w:t>
      </w:r>
      <w:r w:rsidRPr="002B676E">
        <w:rPr>
          <w:rFonts w:ascii="Times New Roman" w:eastAsia="Times New Roman" w:hAnsi="Times New Roman" w:cs="Times New Roman"/>
          <w:b/>
          <w:bCs/>
          <w:color w:val="FF0000"/>
          <w:lang w:val="es-ES_tradnl"/>
        </w:rPr>
        <w:t xml:space="preserve">texto en rojo </w:t>
      </w:r>
      <w:r w:rsidRPr="002B676E">
        <w:rPr>
          <w:rFonts w:ascii="Times New Roman" w:eastAsia="Times New Roman" w:hAnsi="Times New Roman" w:cs="Times New Roman"/>
          <w:b/>
          <w:bCs/>
          <w:lang w:val="es-ES_tradnl"/>
        </w:rPr>
        <w:t xml:space="preserve">antes de combinar la correspondencia: El </w:t>
      </w:r>
      <w:r w:rsidRPr="002B676E">
        <w:rPr>
          <w:rFonts w:ascii="Times New Roman" w:eastAsia="Times New Roman" w:hAnsi="Times New Roman" w:cs="Times New Roman"/>
          <w:b/>
          <w:bCs/>
          <w:highlight w:val="yellow"/>
          <w:lang w:val="es-ES_tradnl"/>
        </w:rPr>
        <w:t>texto resaltado</w:t>
      </w:r>
      <w:r w:rsidRPr="002B676E">
        <w:rPr>
          <w:rFonts w:ascii="Times New Roman" w:eastAsia="Times New Roman" w:hAnsi="Times New Roman" w:cs="Times New Roman"/>
          <w:lang w:val="es-ES_tradnl"/>
        </w:rPr>
        <w:t xml:space="preserve"> </w:t>
      </w:r>
      <w:r w:rsidRPr="002B676E">
        <w:rPr>
          <w:rFonts w:ascii="Times New Roman" w:eastAsia="Times New Roman" w:hAnsi="Times New Roman" w:cs="Times New Roman"/>
          <w:b/>
          <w:bCs/>
          <w:lang w:val="es-ES_tradnl"/>
        </w:rPr>
        <w:t>representa los campos que se deben combinar</w:t>
      </w:r>
      <w:r w:rsidRPr="002B676E">
        <w:rPr>
          <w:rFonts w:ascii="Times New Roman" w:eastAsia="Times New Roman" w:hAnsi="Times New Roman" w:cs="Times New Roman"/>
          <w:b/>
          <w:lang w:val="es-PR"/>
        </w:rPr>
        <w:t>.</w:t>
      </w:r>
    </w:p>
    <w:p w:rsidR="002B676E" w:rsidRPr="002B676E" w:rsidP="002B676E" w14:paraId="791E82B6" w14:textId="77777777">
      <w:pPr>
        <w:widowControl/>
        <w:spacing w:after="0" w:line="240" w:lineRule="auto"/>
        <w:jc w:val="center"/>
        <w:rPr>
          <w:rFonts w:ascii="Times New Roman" w:eastAsia="Times New Roman" w:hAnsi="Times New Roman" w:cs="Times New Roman"/>
          <w:b/>
          <w:lang w:val="es-PR"/>
        </w:rPr>
      </w:pPr>
    </w:p>
    <w:p w:rsidR="002B676E" w:rsidRPr="002B676E" w:rsidP="7CC3C797" w14:paraId="22898917" w14:textId="77777777">
      <w:pPr>
        <w:widowControl/>
        <w:spacing w:after="0" w:line="240" w:lineRule="auto"/>
        <w:jc w:val="center"/>
        <w:rPr>
          <w:rFonts w:ascii="Times New Roman" w:eastAsia="Times New Roman" w:hAnsi="Times New Roman" w:cs="Times New Roman"/>
          <w:b/>
          <w:bCs/>
          <w:color w:val="FF0000"/>
          <w:lang w:val="es-PR"/>
        </w:rPr>
      </w:pPr>
      <w:r w:rsidRPr="7240DD61">
        <w:rPr>
          <w:rFonts w:ascii="Times New Roman" w:eastAsia="Times New Roman" w:hAnsi="Times New Roman" w:cs="Times New Roman"/>
          <w:b/>
          <w:bCs/>
          <w:color w:val="FF0000"/>
          <w:lang w:val="es-PR"/>
        </w:rPr>
        <w:t>::</w:t>
      </w:r>
      <w:r w:rsidRPr="7240DD61">
        <w:rPr>
          <w:rFonts w:ascii="Times New Roman" w:eastAsia="Times New Roman" w:hAnsi="Times New Roman" w:cs="Times New Roman"/>
          <w:b/>
          <w:bCs/>
          <w:color w:val="FF0000"/>
          <w:lang w:val="es-PR"/>
        </w:rPr>
        <w:t>No distribuya hasta que se le notifique que el AMS está listo para que los usuarios de la escuela y del distrito puedan acceder al mismo::</w:t>
      </w:r>
    </w:p>
    <w:p w:rsidR="002B676E" w:rsidRPr="002B676E" w:rsidP="002B676E" w14:paraId="115CEC55" w14:textId="77777777">
      <w:pPr>
        <w:widowControl/>
        <w:spacing w:after="0" w:line="240" w:lineRule="auto"/>
        <w:jc w:val="center"/>
        <w:rPr>
          <w:rFonts w:ascii="Times New Roman" w:eastAsia="Times New Roman" w:hAnsi="Times New Roman" w:cs="Times New Roman"/>
          <w:b/>
          <w:lang w:val="es-PR"/>
        </w:rPr>
      </w:pPr>
    </w:p>
    <w:p w:rsidR="002B676E" w:rsidRPr="002B676E" w:rsidP="002B676E" w14:paraId="34E33C77" w14:textId="77777777">
      <w:pPr>
        <w:widowControl/>
        <w:spacing w:after="0" w:line="240" w:lineRule="auto"/>
        <w:jc w:val="center"/>
        <w:rPr>
          <w:rFonts w:ascii="Times New Roman" w:eastAsia="Times New Roman" w:hAnsi="Times New Roman" w:cs="Times New Roman"/>
          <w:b/>
          <w:lang w:val="es-PR"/>
        </w:rPr>
      </w:pPr>
    </w:p>
    <w:p w:rsidR="002B676E" w:rsidRPr="002B676E" w:rsidP="002B676E" w14:paraId="0C9374EE"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 xml:space="preserve">Estimado(a) </w:t>
      </w:r>
      <w:r w:rsidRPr="002B676E">
        <w:rPr>
          <w:rFonts w:ascii="Times New Roman" w:eastAsia="Times New Roman" w:hAnsi="Times New Roman" w:cs="Times New Roman"/>
          <w:color w:val="FF0000"/>
          <w:highlight w:val="yellow"/>
          <w:lang w:val="es-PR"/>
        </w:rPr>
        <w:t>[director(a) de tecnología distrital / coordinador(a) distrital de evaluaciones]</w:t>
      </w:r>
      <w:r w:rsidRPr="002B676E">
        <w:rPr>
          <w:rFonts w:ascii="Times New Roman" w:eastAsia="Times New Roman" w:hAnsi="Times New Roman" w:cs="Times New Roman"/>
          <w:lang w:val="es-PR"/>
        </w:rPr>
        <w:t>:</w:t>
      </w:r>
    </w:p>
    <w:p w:rsidR="002B676E" w:rsidRPr="002B676E" w:rsidP="002B676E" w14:paraId="0FF97DD2" w14:textId="77777777">
      <w:pPr>
        <w:widowControl/>
        <w:spacing w:after="0" w:line="240" w:lineRule="auto"/>
        <w:rPr>
          <w:rFonts w:ascii="Times New Roman" w:eastAsia="Times New Roman" w:hAnsi="Times New Roman" w:cs="Times New Roman"/>
          <w:lang w:val="es-PR"/>
        </w:rPr>
      </w:pPr>
    </w:p>
    <w:p w:rsidR="002B676E" w:rsidRPr="002B676E" w:rsidP="002B676E" w14:paraId="715C8CF8"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Gracias por todo lo que hace para apoyar la educación en Puerto Rico. Le escribo para notificarle que una o más escuelas han sido incluidas en la muestra para la prueba de campo de la Evaluación Nacional del Progreso Educativo (NAEP, por sus siglas en inglés) de 2025. Esta prueba de campo ayudará a orientar las evaluaciones en años futuros a medida que NAEP hace la transición al uso de dispositivos de la escuela o del distrito (p. ej., computadoras de escritorio, computadoras portátiles, tabletas con teclados).</w:t>
      </w:r>
    </w:p>
    <w:p w:rsidR="002B676E" w:rsidRPr="002B676E" w:rsidP="002B676E" w14:paraId="06990254" w14:textId="77777777">
      <w:pPr>
        <w:widowControl/>
        <w:spacing w:after="0" w:line="240" w:lineRule="auto"/>
        <w:rPr>
          <w:rFonts w:ascii="Times New Roman" w:eastAsia="Times New Roman" w:hAnsi="Times New Roman" w:cs="Times New Roman"/>
          <w:lang w:val="es-PR"/>
        </w:rPr>
      </w:pPr>
    </w:p>
    <w:p w:rsidR="002B676E" w:rsidRPr="002B676E" w:rsidP="002B676E" w14:paraId="36FB0A49"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 xml:space="preserve">En este momento, necesitamos conocer las especificaciones técnicas de los dispositivos utilizados para las pruebas en </w:t>
      </w:r>
      <w:r w:rsidRPr="002B676E">
        <w:rPr>
          <w:rFonts w:ascii="Times New Roman" w:eastAsia="Times New Roman" w:hAnsi="Times New Roman" w:cs="Times New Roman"/>
          <w:color w:val="FF0000"/>
          <w:highlight w:val="yellow"/>
          <w:lang w:val="es-PR"/>
        </w:rPr>
        <w:t>[Nombre de la escuela]</w:t>
      </w:r>
      <w:r w:rsidRPr="002B676E">
        <w:rPr>
          <w:rFonts w:ascii="Times New Roman" w:eastAsia="Times New Roman" w:hAnsi="Times New Roman" w:cs="Times New Roman"/>
          <w:color w:val="FF0000"/>
          <w:lang w:val="es-PR"/>
        </w:rPr>
        <w:t>. / las siguientes escuelas</w:t>
      </w:r>
      <w:r w:rsidRPr="002B676E">
        <w:rPr>
          <w:rFonts w:ascii="Times New Roman" w:eastAsia="Times New Roman" w:hAnsi="Times New Roman" w:cs="Times New Roman"/>
          <w:lang w:val="es-PR"/>
        </w:rPr>
        <w:t xml:space="preserve">: </w:t>
      </w:r>
      <w:r w:rsidRPr="002B676E">
        <w:rPr>
          <w:rFonts w:ascii="Calibri" w:eastAsia="Times New Roman" w:hAnsi="Calibri" w:cs="Times New Roman"/>
          <w:lang w:val="es-PR"/>
        </w:rPr>
        <w:br/>
      </w:r>
    </w:p>
    <w:p w:rsidR="002B676E" w:rsidRPr="002B676E" w:rsidP="00BD628E" w14:paraId="57C66E15" w14:textId="77777777">
      <w:pPr>
        <w:widowControl/>
        <w:numPr>
          <w:ilvl w:val="0"/>
          <w:numId w:val="13"/>
        </w:numPr>
        <w:spacing w:after="0" w:line="240" w:lineRule="auto"/>
        <w:rPr>
          <w:rFonts w:ascii="Times New Roman" w:eastAsia="Times New Roman" w:hAnsi="Times New Roman" w:cs="Times New Roman"/>
          <w:color w:val="FF0000"/>
          <w:highlight w:val="yellow"/>
        </w:rPr>
      </w:pPr>
      <w:r w:rsidRPr="002B676E">
        <w:rPr>
          <w:rFonts w:ascii="Times New Roman" w:eastAsia="Times New Roman" w:hAnsi="Times New Roman" w:cs="Times New Roman"/>
          <w:color w:val="FF0000"/>
          <w:highlight w:val="yellow"/>
        </w:rPr>
        <w:t>Escuela 1</w:t>
      </w:r>
    </w:p>
    <w:p w:rsidR="002B676E" w:rsidRPr="002B676E" w:rsidP="00BD628E" w14:paraId="7279F41E" w14:textId="77777777">
      <w:pPr>
        <w:widowControl/>
        <w:numPr>
          <w:ilvl w:val="0"/>
          <w:numId w:val="13"/>
        </w:numPr>
        <w:spacing w:after="0" w:line="240" w:lineRule="auto"/>
        <w:rPr>
          <w:rFonts w:ascii="Times New Roman" w:eastAsia="Times New Roman" w:hAnsi="Times New Roman" w:cs="Times New Roman"/>
          <w:color w:val="FF0000"/>
          <w:highlight w:val="yellow"/>
        </w:rPr>
      </w:pPr>
      <w:r w:rsidRPr="002B676E">
        <w:rPr>
          <w:rFonts w:ascii="Times New Roman" w:eastAsia="Times New Roman" w:hAnsi="Times New Roman" w:cs="Times New Roman"/>
          <w:color w:val="FF0000"/>
          <w:highlight w:val="yellow"/>
        </w:rPr>
        <w:t>Escuela 2</w:t>
      </w:r>
    </w:p>
    <w:p w:rsidR="002B676E" w:rsidRPr="002B676E" w:rsidP="00BD628E" w14:paraId="4B971098" w14:textId="77777777">
      <w:pPr>
        <w:widowControl/>
        <w:numPr>
          <w:ilvl w:val="0"/>
          <w:numId w:val="13"/>
        </w:numPr>
        <w:spacing w:after="0" w:line="240" w:lineRule="auto"/>
        <w:rPr>
          <w:rFonts w:ascii="Times New Roman" w:eastAsia="Times New Roman" w:hAnsi="Times New Roman" w:cs="Times New Roman"/>
          <w:color w:val="FF0000"/>
          <w:highlight w:val="yellow"/>
        </w:rPr>
      </w:pPr>
      <w:r w:rsidRPr="002B676E">
        <w:rPr>
          <w:rFonts w:ascii="Times New Roman" w:eastAsia="Times New Roman" w:hAnsi="Times New Roman" w:cs="Times New Roman"/>
          <w:color w:val="FF0000"/>
          <w:highlight w:val="yellow"/>
        </w:rPr>
        <w:t>Escuela 3, etc.</w:t>
      </w:r>
    </w:p>
    <w:p w:rsidR="002B676E" w:rsidRPr="002B676E" w:rsidP="002B676E" w14:paraId="7D646E0F" w14:textId="77777777">
      <w:pPr>
        <w:widowControl/>
        <w:spacing w:after="0" w:line="240" w:lineRule="auto"/>
        <w:rPr>
          <w:rFonts w:ascii="Times New Roman" w:eastAsia="Times New Roman" w:hAnsi="Times New Roman" w:cs="Times New Roman"/>
          <w:color w:val="000000"/>
          <w:shd w:val="clear" w:color="auto" w:fill="FFFFFF"/>
        </w:rPr>
      </w:pPr>
    </w:p>
    <w:p w:rsidR="002B676E" w:rsidRPr="002B676E" w:rsidP="002B676E" w14:paraId="10DF234C" w14:textId="77777777">
      <w:pPr>
        <w:widowControl/>
        <w:spacing w:after="0" w:line="240" w:lineRule="auto"/>
        <w:rPr>
          <w:rFonts w:ascii="Times New Roman" w:eastAsia="Times New Roman" w:hAnsi="Times New Roman" w:cs="Times New Roman"/>
          <w:color w:val="000000"/>
          <w:shd w:val="clear" w:color="auto" w:fill="FFFFFF"/>
        </w:rPr>
      </w:pPr>
      <w:r w:rsidRPr="002B676E">
        <w:rPr>
          <w:rFonts w:ascii="Times New Roman" w:eastAsia="Times New Roman" w:hAnsi="Times New Roman" w:cs="Times New Roman"/>
          <w:color w:val="000000"/>
          <w:shd w:val="clear" w:color="auto" w:fill="FFFFFF"/>
        </w:rPr>
        <w:t xml:space="preserve">Su </w:t>
      </w:r>
      <w:r w:rsidRPr="002B676E">
        <w:rPr>
          <w:rFonts w:ascii="Times New Roman" w:eastAsia="Times New Roman" w:hAnsi="Times New Roman" w:cs="Times New Roman"/>
          <w:color w:val="000000"/>
          <w:shd w:val="clear" w:color="auto" w:fill="FFFFFF"/>
        </w:rPr>
        <w:t>función</w:t>
      </w:r>
      <w:r w:rsidRPr="002B676E">
        <w:rPr>
          <w:rFonts w:ascii="Times New Roman" w:eastAsia="Times New Roman" w:hAnsi="Times New Roman" w:cs="Times New Roman"/>
          <w:color w:val="000000"/>
          <w:shd w:val="clear" w:color="auto" w:fill="FFFFFF"/>
        </w:rPr>
        <w:t xml:space="preserve"> </w:t>
      </w:r>
      <w:r w:rsidRPr="002B676E">
        <w:rPr>
          <w:rFonts w:ascii="Times New Roman" w:eastAsia="Times New Roman" w:hAnsi="Times New Roman" w:cs="Times New Roman"/>
          <w:color w:val="000000"/>
          <w:shd w:val="clear" w:color="auto" w:fill="FFFFFF"/>
        </w:rPr>
        <w:t>consistirá</w:t>
      </w:r>
      <w:r w:rsidRPr="002B676E">
        <w:rPr>
          <w:rFonts w:ascii="Times New Roman" w:eastAsia="Times New Roman" w:hAnsi="Times New Roman" w:cs="Times New Roman"/>
          <w:color w:val="000000"/>
          <w:shd w:val="clear" w:color="auto" w:fill="FFFFFF"/>
        </w:rPr>
        <w:t xml:space="preserve"> </w:t>
      </w:r>
      <w:r w:rsidRPr="002B676E">
        <w:rPr>
          <w:rFonts w:ascii="Times New Roman" w:eastAsia="Times New Roman" w:hAnsi="Times New Roman" w:cs="Times New Roman"/>
          <w:color w:val="000000"/>
          <w:shd w:val="clear" w:color="auto" w:fill="FFFFFF"/>
        </w:rPr>
        <w:t>en</w:t>
      </w:r>
    </w:p>
    <w:p w:rsidR="002B676E" w:rsidRPr="002B676E" w:rsidP="00BD628E" w14:paraId="5B59D92C" w14:textId="77777777">
      <w:pPr>
        <w:widowControl/>
        <w:numPr>
          <w:ilvl w:val="0"/>
          <w:numId w:val="14"/>
        </w:numPr>
        <w:spacing w:after="0" w:line="240" w:lineRule="auto"/>
        <w:rPr>
          <w:rFonts w:ascii="Times New Roman" w:eastAsia="Times New Roman" w:hAnsi="Times New Roman" w:cs="Times New Roman"/>
          <w:color w:val="FF0000"/>
          <w:shd w:val="clear" w:color="auto" w:fill="FFFFFF"/>
          <w:lang w:val="es-PR"/>
        </w:rPr>
      </w:pPr>
      <w:r w:rsidRPr="002B676E">
        <w:rPr>
          <w:rFonts w:ascii="Times New Roman" w:eastAsia="Times New Roman" w:hAnsi="Times New Roman" w:cs="Times New Roman"/>
          <w:b/>
          <w:shd w:val="clear" w:color="auto" w:fill="FFFFFF"/>
          <w:lang w:val="es-PR"/>
        </w:rPr>
        <w:t xml:space="preserve">registrarse en el Sistema de Administración de la Evaluación de NAEP </w:t>
      </w:r>
      <w:r w:rsidRPr="002B676E">
        <w:rPr>
          <w:rFonts w:ascii="Times New Roman" w:eastAsia="Times New Roman" w:hAnsi="Times New Roman" w:cs="Times New Roman"/>
          <w:lang w:val="es-PR"/>
        </w:rPr>
        <w:t xml:space="preserve">utilizando el enlace proporcionado en el correo electrónico de registro de </w:t>
      </w:r>
      <w:r w:rsidRPr="002B676E">
        <w:rPr>
          <w:rFonts w:ascii="Times New Roman" w:eastAsia="Times New Roman" w:hAnsi="Times New Roman" w:cs="Times New Roman"/>
          <w:color w:val="FF0000"/>
          <w:lang w:val="es-PR"/>
        </w:rPr>
        <w:t>[Dominio del correo electrónico del AMS]</w:t>
      </w:r>
      <w:r w:rsidRPr="002B676E">
        <w:rPr>
          <w:rFonts w:ascii="Times New Roman" w:eastAsia="Times New Roman" w:hAnsi="Times New Roman" w:cs="Times New Roman"/>
          <w:lang w:val="es-PR"/>
        </w:rPr>
        <w:t>; y</w:t>
      </w:r>
    </w:p>
    <w:p w:rsidR="002B676E" w:rsidRPr="002B676E" w:rsidP="00BD628E" w14:paraId="20ED6087" w14:textId="77777777">
      <w:pPr>
        <w:widowControl/>
        <w:numPr>
          <w:ilvl w:val="0"/>
          <w:numId w:val="14"/>
        </w:numPr>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b/>
          <w:bCs/>
          <w:color w:val="000000"/>
          <w:shd w:val="clear" w:color="auto" w:fill="FFFFFF"/>
          <w:lang w:val="es-PR"/>
        </w:rPr>
        <w:t xml:space="preserve">completar la Encuesta sobre la tecnología de la escuela en el Sistema de Administración de la Evaluación para cada escuela </w:t>
      </w:r>
      <w:r w:rsidRPr="002B676E">
        <w:rPr>
          <w:rFonts w:ascii="Times New Roman" w:eastAsia="Times New Roman" w:hAnsi="Times New Roman" w:cs="Times New Roman"/>
          <w:color w:val="000000"/>
          <w:shd w:val="clear" w:color="auto" w:fill="FFFFFF"/>
          <w:lang w:val="es-PR"/>
        </w:rPr>
        <w:t>en</w:t>
      </w:r>
      <w:r w:rsidRPr="002B676E">
        <w:rPr>
          <w:rFonts w:ascii="Times New Roman" w:eastAsia="Times New Roman" w:hAnsi="Times New Roman" w:cs="Times New Roman"/>
          <w:b/>
          <w:bCs/>
          <w:color w:val="000000"/>
          <w:shd w:val="clear" w:color="auto" w:fill="FFFFFF"/>
          <w:lang w:val="es-PR"/>
        </w:rPr>
        <w:t xml:space="preserve"> </w:t>
      </w:r>
      <w:r w:rsidRPr="002B676E">
        <w:rPr>
          <w:rFonts w:ascii="Times New Roman" w:eastAsia="Times New Roman" w:hAnsi="Times New Roman" w:cs="Times New Roman"/>
          <w:color w:val="000000"/>
          <w:shd w:val="clear" w:color="auto" w:fill="FFFFFF"/>
          <w:lang w:val="es-PR"/>
        </w:rPr>
        <w:t xml:space="preserve">la lista anterior antes del </w:t>
      </w:r>
      <w:r w:rsidRPr="002B676E">
        <w:rPr>
          <w:rFonts w:ascii="Times New Roman" w:eastAsia="Times New Roman" w:hAnsi="Times New Roman" w:cs="Times New Roman"/>
          <w:color w:val="FF0000"/>
          <w:shd w:val="clear" w:color="auto" w:fill="FFFFFF"/>
          <w:lang w:val="es-PR"/>
        </w:rPr>
        <w:t>[fecha]</w:t>
      </w:r>
      <w:r w:rsidRPr="002B676E">
        <w:rPr>
          <w:rFonts w:ascii="Times New Roman" w:eastAsia="Times New Roman" w:hAnsi="Times New Roman" w:cs="Times New Roman"/>
          <w:color w:val="000000"/>
          <w:shd w:val="clear" w:color="auto" w:fill="FFFFFF"/>
          <w:lang w:val="es-PR"/>
        </w:rPr>
        <w:t>, lo que requiere saber sobre</w:t>
      </w:r>
    </w:p>
    <w:p w:rsidR="002B676E" w:rsidRPr="002B676E" w:rsidP="00BD628E" w14:paraId="4D9CD1F7" w14:textId="77777777">
      <w:pPr>
        <w:widowControl/>
        <w:numPr>
          <w:ilvl w:val="1"/>
          <w:numId w:val="14"/>
        </w:numPr>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color w:val="000000"/>
          <w:shd w:val="clear" w:color="auto" w:fill="FFFFFF"/>
          <w:lang w:val="es-PR"/>
        </w:rPr>
        <w:t>el sistema operativo y las especificaciones de los equipos para los dispositivos utilizados por la escuela o el distrito, y</w:t>
      </w:r>
    </w:p>
    <w:p w:rsidR="002B676E" w:rsidRPr="002B676E" w:rsidP="00BD628E" w14:paraId="142FD00B" w14:textId="77777777">
      <w:pPr>
        <w:widowControl/>
        <w:numPr>
          <w:ilvl w:val="1"/>
          <w:numId w:val="14"/>
        </w:numPr>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color w:val="000000"/>
          <w:shd w:val="clear" w:color="auto" w:fill="FFFFFF"/>
          <w:lang w:val="es-PR"/>
        </w:rPr>
        <w:t>cómo se añaden aplicaciones a un grupo de dispositivos.</w:t>
      </w:r>
    </w:p>
    <w:p w:rsidR="002B676E" w:rsidRPr="002B676E" w:rsidP="002B676E" w14:paraId="094CEB46" w14:textId="77777777">
      <w:pPr>
        <w:widowControl/>
        <w:spacing w:after="0" w:line="240" w:lineRule="auto"/>
        <w:rPr>
          <w:rFonts w:ascii="Times New Roman" w:eastAsia="Times New Roman" w:hAnsi="Times New Roman" w:cs="Times New Roman"/>
          <w:bCs/>
          <w:lang w:val="es-PR"/>
        </w:rPr>
      </w:pPr>
    </w:p>
    <w:p w:rsidR="002B676E" w:rsidRPr="002B676E" w:rsidP="002B676E" w14:paraId="66EA9586" w14:textId="77777777">
      <w:pPr>
        <w:widowControl/>
        <w:spacing w:after="0" w:line="240" w:lineRule="auto"/>
        <w:rPr>
          <w:rFonts w:ascii="Times New Roman" w:eastAsia="Times New Roman" w:hAnsi="Times New Roman" w:cs="Times New Roman"/>
          <w:color w:val="FF0000"/>
          <w:shd w:val="clear" w:color="auto" w:fill="FFFFFF"/>
          <w:lang w:val="es-PR"/>
        </w:rPr>
      </w:pPr>
      <w:r w:rsidRPr="002B676E">
        <w:rPr>
          <w:rFonts w:ascii="Times New Roman" w:eastAsia="Times New Roman" w:hAnsi="Times New Roman" w:cs="Times New Roman"/>
          <w:color w:val="FF0000"/>
          <w:shd w:val="clear" w:color="auto" w:fill="FFFFFF"/>
          <w:lang w:val="es-PR"/>
        </w:rPr>
        <w:t>*Nota: si desea designar a un miembro del personal para que complete la encuesta en su nombre, envíe el nombre y la dirección de correo electrónico a [nombre] a [dirección de correo electrónico].</w:t>
      </w:r>
    </w:p>
    <w:p w:rsidR="002B676E" w:rsidRPr="002B676E" w:rsidP="002B676E" w14:paraId="50771F41" w14:textId="77777777">
      <w:pPr>
        <w:widowControl/>
        <w:spacing w:after="0" w:line="240" w:lineRule="auto"/>
        <w:rPr>
          <w:rFonts w:ascii="Times New Roman" w:eastAsia="Times New Roman" w:hAnsi="Times New Roman" w:cs="Times New Roman"/>
          <w:color w:val="000000"/>
          <w:shd w:val="clear" w:color="auto" w:fill="FFFFFF"/>
          <w:lang w:val="es-PR"/>
        </w:rPr>
      </w:pPr>
    </w:p>
    <w:p w:rsidR="002B676E" w:rsidRPr="002B676E" w:rsidP="002B676E" w14:paraId="04F6D7D5" w14:textId="77777777">
      <w:pPr>
        <w:widowControl/>
        <w:spacing w:after="0" w:line="240" w:lineRule="auto"/>
        <w:rPr>
          <w:rFonts w:ascii="Times New Roman" w:eastAsia="Times New Roman" w:hAnsi="Times New Roman" w:cs="Times New Roman"/>
          <w:shd w:val="clear" w:color="auto" w:fill="FFFFFF"/>
          <w:lang w:val="es-PR"/>
        </w:rPr>
      </w:pPr>
      <w:r w:rsidRPr="002B676E">
        <w:rPr>
          <w:rFonts w:ascii="Times New Roman" w:eastAsia="Times New Roman" w:hAnsi="Times New Roman" w:cs="Times New Roman"/>
          <w:color w:val="000000"/>
          <w:shd w:val="clear" w:color="auto" w:fill="FFFFFF"/>
          <w:lang w:val="es-PR"/>
        </w:rPr>
        <w:t xml:space="preserve">En el Centro de descargas de </w:t>
      </w:r>
      <w:r w:rsidRPr="002B676E">
        <w:rPr>
          <w:rFonts w:ascii="Times New Roman" w:eastAsia="Times New Roman" w:hAnsi="Times New Roman" w:cs="Times New Roman"/>
          <w:color w:val="000000"/>
          <w:shd w:val="clear" w:color="auto" w:fill="FFFFFF"/>
          <w:lang w:val="es-PR"/>
        </w:rPr>
        <w:t>eNAEP</w:t>
      </w:r>
      <w:r w:rsidRPr="002B676E">
        <w:rPr>
          <w:rFonts w:ascii="Times New Roman" w:eastAsia="Times New Roman" w:hAnsi="Times New Roman" w:cs="Times New Roman"/>
          <w:color w:val="000000"/>
          <w:shd w:val="clear" w:color="auto" w:fill="FFFFFF"/>
          <w:lang w:val="es-PR"/>
        </w:rPr>
        <w:t xml:space="preserve"> </w:t>
      </w:r>
      <w:r w:rsidRPr="002B676E">
        <w:rPr>
          <w:rFonts w:ascii="Times New Roman" w:eastAsia="Times New Roman" w:hAnsi="Times New Roman" w:cs="Times New Roman"/>
          <w:color w:val="FF0000"/>
          <w:shd w:val="clear" w:color="auto" w:fill="FFFFFF"/>
          <w:lang w:val="es-PR"/>
        </w:rPr>
        <w:t xml:space="preserve">[enlace al Centro de descargas de </w:t>
      </w:r>
      <w:r w:rsidRPr="002B676E">
        <w:rPr>
          <w:rFonts w:ascii="Times New Roman" w:eastAsia="Times New Roman" w:hAnsi="Times New Roman" w:cs="Times New Roman"/>
          <w:color w:val="FF0000"/>
          <w:shd w:val="clear" w:color="auto" w:fill="FFFFFF"/>
          <w:lang w:val="es-PR"/>
        </w:rPr>
        <w:t>eNAEP</w:t>
      </w:r>
      <w:r w:rsidRPr="002B676E">
        <w:rPr>
          <w:rFonts w:ascii="Times New Roman" w:eastAsia="Times New Roman" w:hAnsi="Times New Roman" w:cs="Times New Roman"/>
          <w:color w:val="FF0000"/>
          <w:shd w:val="clear" w:color="auto" w:fill="FFFFFF"/>
          <w:lang w:val="es-PR"/>
        </w:rPr>
        <w:t xml:space="preserve">] </w:t>
      </w:r>
      <w:r w:rsidRPr="002B676E">
        <w:rPr>
          <w:rFonts w:ascii="Times New Roman" w:eastAsia="Times New Roman" w:hAnsi="Times New Roman" w:cs="Times New Roman"/>
          <w:shd w:val="clear" w:color="auto" w:fill="FFFFFF"/>
          <w:lang w:val="es-PR"/>
        </w:rPr>
        <w:t>encontrará información técnica adicional sobre cómo completar las evaluaciones de NAEP en los dispositivos de la escuela o del distrito.</w:t>
      </w:r>
    </w:p>
    <w:p w:rsidR="002B676E" w:rsidRPr="002B676E" w:rsidP="002B676E" w14:paraId="0CC2CA58" w14:textId="77777777">
      <w:pPr>
        <w:widowControl/>
        <w:spacing w:after="0" w:line="240" w:lineRule="auto"/>
        <w:rPr>
          <w:rFonts w:ascii="Times New Roman" w:eastAsia="Times New Roman" w:hAnsi="Times New Roman" w:cs="Times New Roman"/>
          <w:color w:val="000000"/>
          <w:shd w:val="clear" w:color="auto" w:fill="FFFFFF"/>
          <w:lang w:val="es-PR"/>
        </w:rPr>
      </w:pPr>
    </w:p>
    <w:p w:rsidR="002B676E" w:rsidRPr="002B676E" w:rsidP="002B676E" w14:paraId="27D93BC8" w14:textId="77777777">
      <w:pPr>
        <w:widowControl/>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color w:val="000000"/>
          <w:shd w:val="clear" w:color="auto" w:fill="FFFFFF"/>
          <w:lang w:val="es-PR"/>
        </w:rPr>
        <w:t>Evaluaremos las respuestas a la Encuesta sobre la tecnología de la escuela y le notificaremos los próximos pasos en otoño.</w:t>
      </w:r>
    </w:p>
    <w:p w:rsidR="002B676E" w:rsidRPr="002B676E" w:rsidP="002B676E" w14:paraId="53D728C5" w14:textId="77777777">
      <w:pPr>
        <w:widowControl/>
        <w:spacing w:after="0" w:line="240" w:lineRule="auto"/>
        <w:rPr>
          <w:rFonts w:ascii="Times New Roman" w:eastAsia="Times New Roman" w:hAnsi="Times New Roman" w:cs="Times New Roman"/>
          <w:lang w:val="es-PR"/>
        </w:rPr>
      </w:pPr>
    </w:p>
    <w:p w:rsidR="002B676E" w:rsidRPr="002B676E" w:rsidP="002B676E" w14:paraId="0043E17E" w14:textId="77777777">
      <w:pPr>
        <w:widowControl/>
        <w:spacing w:after="0" w:line="240" w:lineRule="auto"/>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¿Qué es NAEP?</w:t>
      </w:r>
    </w:p>
    <w:p w:rsidR="002B676E" w:rsidRPr="002B676E" w:rsidP="002B676E" w14:paraId="472E3CAB"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NAEP es la evaluación continua y nacionalmente representativa más grande acerca de lo que los estudiantes de nuestro país saben y pueden hacer en diferentes materias. NAEP es administrada por el Centro Nacional de Estadísticas de la Educación (NCES) que forma parte del Departamento de Educación de Estados Unidos.</w:t>
      </w:r>
    </w:p>
    <w:p w:rsidR="002B676E" w:rsidRPr="002B676E" w:rsidP="002B676E" w14:paraId="53DA582B" w14:textId="77777777">
      <w:pPr>
        <w:widowControl/>
        <w:spacing w:after="0" w:line="240" w:lineRule="auto"/>
        <w:rPr>
          <w:rFonts w:ascii="Times New Roman" w:eastAsia="Times New Roman" w:hAnsi="Times New Roman" w:cs="Times New Roman"/>
          <w:lang w:val="es-PR"/>
        </w:rPr>
      </w:pPr>
    </w:p>
    <w:p w:rsidR="002B676E" w:rsidRPr="002B676E" w:rsidP="002B676E" w14:paraId="7A754EFF" w14:textId="77777777">
      <w:pPr>
        <w:widowControl/>
        <w:spacing w:after="0" w:line="240" w:lineRule="auto"/>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¿Qué evaluará NAEP en 2025?</w:t>
      </w:r>
    </w:p>
    <w:p w:rsidR="002B676E" w:rsidRPr="002B676E" w:rsidP="002B676E" w14:paraId="016483A1" w14:textId="77777777">
      <w:pPr>
        <w:widowControl/>
        <w:spacing w:after="0" w:line="240" w:lineRule="auto"/>
        <w:rPr>
          <w:rFonts w:ascii="Times New Roman" w:eastAsia="Times New Roman" w:hAnsi="Times New Roman" w:cs="Times New Roman"/>
          <w:color w:val="000000"/>
          <w:shd w:val="clear" w:color="auto" w:fill="FFFFFF"/>
          <w:lang w:val="es-PR"/>
        </w:rPr>
      </w:pPr>
      <w:r w:rsidRPr="002B676E">
        <w:rPr>
          <w:rFonts w:ascii="Times New Roman" w:eastAsia="Times New Roman" w:hAnsi="Times New Roman" w:cs="Times New Roman"/>
          <w:lang w:val="es-ES_tradnl"/>
        </w:rPr>
        <w:t>La prueba de campo de NAEP de 2025 evaluará a los estudiantes de 4.º y 8.º grados en matemáticas</w:t>
      </w:r>
      <w:r w:rsidRPr="002B676E">
        <w:rPr>
          <w:rFonts w:ascii="Times New Roman" w:eastAsia="Times New Roman" w:hAnsi="Times New Roman" w:cs="Times New Roman"/>
          <w:lang w:val="es-PR"/>
        </w:rPr>
        <w:t xml:space="preserve"> utilizando dispositivos de la escuela o del distrito en la mayoría de las escuelas. Es posible que algunas escuelas utilicen </w:t>
      </w:r>
      <w:r w:rsidRPr="002B676E">
        <w:rPr>
          <w:rFonts w:ascii="Times New Roman" w:eastAsia="Times New Roman" w:hAnsi="Times New Roman" w:cs="Times New Roman"/>
          <w:lang w:val="es-PR"/>
        </w:rPr>
        <w:t>Chromebooks</w:t>
      </w:r>
      <w:r w:rsidRPr="002B676E">
        <w:rPr>
          <w:rFonts w:ascii="Times New Roman" w:eastAsia="Times New Roman" w:hAnsi="Times New Roman" w:cs="Times New Roman"/>
          <w:lang w:val="es-PR"/>
        </w:rPr>
        <w:t xml:space="preserve"> proporcionados por NAEP.</w:t>
      </w:r>
    </w:p>
    <w:p w:rsidR="002B676E" w:rsidRPr="002B676E" w:rsidP="002B676E" w14:paraId="081A55B0" w14:textId="77777777">
      <w:pPr>
        <w:widowControl/>
        <w:spacing w:after="0" w:line="240" w:lineRule="auto"/>
        <w:rPr>
          <w:rFonts w:ascii="Times New Roman" w:eastAsia="Times New Roman" w:hAnsi="Times New Roman" w:cs="Times New Roman"/>
          <w:lang w:val="es-PR"/>
        </w:rPr>
      </w:pPr>
    </w:p>
    <w:p w:rsidR="002B676E" w:rsidP="002B676E" w14:paraId="7D26375B" w14:textId="77777777">
      <w:pPr>
        <w:widowControl/>
        <w:spacing w:after="0" w:line="240" w:lineRule="auto"/>
        <w:rPr>
          <w:rFonts w:ascii="Times New Roman" w:eastAsia="Times New Roman" w:hAnsi="Times New Roman" w:cs="Times New Roman"/>
          <w:b/>
          <w:bCs/>
          <w:lang w:val="es-PR"/>
        </w:rPr>
      </w:pPr>
    </w:p>
    <w:p w:rsidR="002B676E" w:rsidP="002B676E" w14:paraId="6C80ABD7" w14:textId="77777777">
      <w:pPr>
        <w:widowControl/>
        <w:spacing w:after="0" w:line="240" w:lineRule="auto"/>
        <w:rPr>
          <w:rFonts w:ascii="Times New Roman" w:eastAsia="Times New Roman" w:hAnsi="Times New Roman" w:cs="Times New Roman"/>
          <w:b/>
          <w:bCs/>
          <w:lang w:val="es-PR"/>
        </w:rPr>
      </w:pPr>
    </w:p>
    <w:p w:rsidR="002B676E" w:rsidRPr="002B676E" w:rsidP="002B676E" w14:paraId="7555FC21" w14:textId="3E26AB26">
      <w:pPr>
        <w:widowControl/>
        <w:spacing w:after="0" w:line="240" w:lineRule="auto"/>
        <w:rPr>
          <w:rFonts w:ascii="Times New Roman" w:eastAsia="Times New Roman" w:hAnsi="Times New Roman" w:cs="Times New Roman"/>
          <w:b/>
          <w:bCs/>
          <w:lang w:val="es-PR"/>
        </w:rPr>
      </w:pPr>
      <w:r w:rsidRPr="002B676E">
        <w:rPr>
          <w:rFonts w:ascii="Times New Roman" w:eastAsia="Times New Roman" w:hAnsi="Times New Roman" w:cs="Times New Roman"/>
          <w:b/>
          <w:bCs/>
          <w:lang w:val="es-PR"/>
        </w:rPr>
        <w:t>¿Y si tengo preguntas?</w:t>
      </w:r>
    </w:p>
    <w:p w:rsidR="002B676E" w:rsidRPr="002B676E" w:rsidP="002B676E" w14:paraId="7EB6765B" w14:textId="1A1268BC">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Si tiene preguntas respecto a la Encuesta sobre la tecnología de la escuela, comuníquese con el Centro de Ayuda de NAEP (</w:t>
      </w:r>
      <w:r w:rsidRPr="002B676E">
        <w:rPr>
          <w:rFonts w:ascii="Times New Roman" w:eastAsia="Times New Roman" w:hAnsi="Times New Roman" w:cs="Times New Roman"/>
          <w:i/>
          <w:iCs/>
          <w:lang w:val="es-PR"/>
        </w:rPr>
        <w:t>Help</w:t>
      </w:r>
      <w:r w:rsidRPr="002B676E">
        <w:rPr>
          <w:rFonts w:ascii="Times New Roman" w:eastAsia="Times New Roman" w:hAnsi="Times New Roman" w:cs="Times New Roman"/>
          <w:i/>
          <w:iCs/>
          <w:lang w:val="es-PR"/>
        </w:rPr>
        <w:t xml:space="preserve"> </w:t>
      </w:r>
      <w:r w:rsidRPr="002B676E">
        <w:rPr>
          <w:rFonts w:ascii="Times New Roman" w:eastAsia="Times New Roman" w:hAnsi="Times New Roman" w:cs="Times New Roman"/>
          <w:i/>
          <w:iCs/>
          <w:lang w:val="es-PR"/>
        </w:rPr>
        <w:t>Desk</w:t>
      </w:r>
      <w:r w:rsidRPr="002B676E">
        <w:rPr>
          <w:rFonts w:ascii="Times New Roman" w:eastAsia="Times New Roman" w:hAnsi="Times New Roman" w:cs="Times New Roman"/>
          <w:lang w:val="es-PR"/>
        </w:rPr>
        <w:t xml:space="preserve">) escribiendo a </w:t>
      </w:r>
      <w:r w:rsidRPr="002B676E">
        <w:rPr>
          <w:rFonts w:ascii="Times New Roman" w:eastAsia="Times New Roman" w:hAnsi="Times New Roman" w:cs="Times New Roman"/>
          <w:color w:val="FF0000"/>
          <w:lang w:val="es-PR"/>
        </w:rPr>
        <w:t>[correo electrónico del Centro de Ayuda]</w:t>
      </w:r>
      <w:r w:rsidRPr="002B676E">
        <w:rPr>
          <w:rFonts w:ascii="Times New Roman" w:eastAsia="Times New Roman" w:hAnsi="Times New Roman" w:cs="Times New Roman"/>
          <w:lang w:val="es-PR"/>
        </w:rPr>
        <w:t xml:space="preserve">. Si tiene otras preguntas sobre NAEP, comuníquese conmigo llamando al </w:t>
      </w:r>
      <w:r w:rsidRPr="002B676E">
        <w:rPr>
          <w:rFonts w:ascii="Times New Roman" w:eastAsia="Times New Roman" w:hAnsi="Times New Roman" w:cs="Times New Roman"/>
          <w:color w:val="FF0000"/>
          <w:lang w:val="es-PR"/>
        </w:rPr>
        <w:t xml:space="preserve">número de teléfono </w:t>
      </w:r>
      <w:r w:rsidRPr="002B676E">
        <w:rPr>
          <w:rFonts w:ascii="Times New Roman" w:eastAsia="Times New Roman" w:hAnsi="Times New Roman" w:cs="Times New Roman"/>
          <w:lang w:val="es-PR"/>
        </w:rPr>
        <w:t xml:space="preserve">o escribiendo a </w:t>
      </w:r>
      <w:r w:rsidRPr="002B676E">
        <w:rPr>
          <w:rFonts w:ascii="Times New Roman" w:eastAsia="Times New Roman" w:hAnsi="Times New Roman" w:cs="Times New Roman"/>
          <w:color w:val="FF0000"/>
          <w:lang w:val="es-PR"/>
        </w:rPr>
        <w:t>dirección de correo electrónico</w:t>
      </w:r>
      <w:r w:rsidRPr="002B676E">
        <w:rPr>
          <w:rFonts w:ascii="Times New Roman" w:eastAsia="Times New Roman" w:hAnsi="Times New Roman" w:cs="Times New Roman"/>
          <w:lang w:val="es-PR"/>
        </w:rPr>
        <w:t>.</w:t>
      </w:r>
    </w:p>
    <w:p w:rsidR="002B676E" w:rsidRPr="002B676E" w:rsidP="002B676E" w14:paraId="38E78D1A" w14:textId="77777777">
      <w:pPr>
        <w:widowControl/>
        <w:spacing w:after="0" w:line="240" w:lineRule="auto"/>
        <w:rPr>
          <w:rFonts w:ascii="Times New Roman" w:eastAsia="Times New Roman" w:hAnsi="Times New Roman" w:cs="Times New Roman"/>
          <w:lang w:val="es-PR"/>
        </w:rPr>
      </w:pPr>
    </w:p>
    <w:p w:rsidR="002B676E" w:rsidRPr="002B676E" w:rsidP="002B676E" w14:paraId="261CE4A8"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Una vez más, gracias por su ayuda en esta importante evaluación.</w:t>
      </w:r>
    </w:p>
    <w:p w:rsidR="002B676E" w:rsidRPr="002B676E" w:rsidP="002B676E" w14:paraId="3D7CBC13" w14:textId="77777777">
      <w:pPr>
        <w:widowControl/>
        <w:spacing w:after="0" w:line="240" w:lineRule="auto"/>
        <w:rPr>
          <w:rFonts w:ascii="Times New Roman" w:eastAsia="Times New Roman" w:hAnsi="Times New Roman" w:cs="Times New Roman"/>
          <w:lang w:val="es-PR"/>
        </w:rPr>
      </w:pPr>
    </w:p>
    <w:p w:rsidR="002B676E" w:rsidRPr="002B676E" w:rsidP="002B676E" w14:paraId="754803D5"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Atentamente,</w:t>
      </w:r>
    </w:p>
    <w:p w:rsidR="002B676E" w:rsidRPr="002B676E" w:rsidP="002B676E" w14:paraId="66C807E6" w14:textId="77777777">
      <w:pPr>
        <w:widowControl/>
        <w:spacing w:after="0" w:line="240" w:lineRule="auto"/>
        <w:rPr>
          <w:rFonts w:ascii="Times New Roman" w:eastAsia="Times New Roman" w:hAnsi="Times New Roman" w:cs="Times New Roman"/>
          <w:lang w:val="es-PR"/>
        </w:rPr>
      </w:pPr>
    </w:p>
    <w:p w:rsidR="002B676E" w:rsidRPr="002B676E" w:rsidP="002B676E" w14:paraId="22E3F6C5"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Coordinador(a) estatal de NAEP</w:t>
      </w:r>
    </w:p>
    <w:p w:rsidR="002B676E" w:rsidRPr="002B676E" w:rsidP="002B676E" w14:paraId="1E7EB2D8" w14:textId="77777777">
      <w:pPr>
        <w:widowControl/>
        <w:spacing w:after="0" w:line="240" w:lineRule="auto"/>
        <w:rPr>
          <w:rFonts w:ascii="Times New Roman" w:eastAsia="Times New Roman" w:hAnsi="Times New Roman" w:cs="Times New Roman"/>
          <w:lang w:val="es-PR"/>
        </w:rPr>
      </w:pPr>
    </w:p>
    <w:p w:rsidR="002B676E" w:rsidRPr="002B676E" w:rsidP="002B676E" w14:paraId="7D9FC2AF"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Adjunto:</w:t>
      </w:r>
    </w:p>
    <w:p w:rsidR="002B676E" w:rsidRPr="002B676E" w:rsidP="002B676E" w14:paraId="74FCB8F2" w14:textId="77777777">
      <w:pPr>
        <w:widowControl/>
        <w:spacing w:after="0" w:line="240" w:lineRule="auto"/>
        <w:rPr>
          <w:rFonts w:ascii="Times New Roman" w:eastAsia="Times New Roman" w:hAnsi="Times New Roman" w:cs="Times New Roman"/>
          <w:lang w:val="es-PR"/>
        </w:rPr>
      </w:pPr>
      <w:r w:rsidRPr="002B676E">
        <w:rPr>
          <w:rFonts w:ascii="Times New Roman" w:eastAsia="Times New Roman" w:hAnsi="Times New Roman" w:cs="Times New Roman"/>
          <w:lang w:val="es-PR"/>
        </w:rPr>
        <w:t>Visión general de la prueba de campo de NAEP de 2025</w:t>
      </w:r>
    </w:p>
    <w:p w:rsidR="002B676E" w:rsidRPr="00195F59" w:rsidP="002B676E" w14:paraId="1E50020B" w14:textId="77777777">
      <w:pPr>
        <w:widowControl/>
        <w:rPr>
          <w:rFonts w:ascii="Times New Roman" w:eastAsia="Calibri" w:hAnsi="Times New Roman" w:cs="Times New Roman"/>
          <w:sz w:val="16"/>
          <w:szCs w:val="16"/>
          <w:lang w:val="es-PR"/>
        </w:rPr>
      </w:pPr>
    </w:p>
    <w:p w:rsidR="002B676E" w:rsidRPr="00195F59" w:rsidP="002B676E" w14:paraId="7E6B29A6" w14:textId="77777777">
      <w:pPr>
        <w:widowControl/>
        <w:rPr>
          <w:rFonts w:ascii="Times New Roman" w:eastAsia="Calibri" w:hAnsi="Times New Roman" w:cs="Times New Roman"/>
          <w:sz w:val="16"/>
          <w:szCs w:val="16"/>
          <w:lang w:val="es-PR"/>
        </w:rPr>
      </w:pPr>
      <w:r w:rsidRPr="00195F59">
        <w:rPr>
          <w:rFonts w:ascii="Times New Roman" w:eastAsia="Calibri" w:hAnsi="Times New Roman" w:cs="Times New Roman"/>
          <w:sz w:val="16"/>
          <w:szCs w:val="16"/>
          <w:lang w:val="es-PR"/>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195F59">
        <w:rPr>
          <w:rFonts w:ascii="Times New Roman" w:eastAsia="Calibri" w:hAnsi="Times New Roman" w:cs="Times New Roman"/>
          <w:sz w:val="16"/>
          <w:szCs w:val="16"/>
          <w:lang w:val="es-PR"/>
        </w:rPr>
        <w:t>del mismo</w:t>
      </w:r>
      <w:r w:rsidRPr="00195F59">
        <w:rPr>
          <w:rFonts w:ascii="Times New Roman" w:eastAsia="Calibri" w:hAnsi="Times New Roman" w:cs="Times New Roman"/>
          <w:sz w:val="16"/>
          <w:szCs w:val="16"/>
          <w:lang w:val="es-PR"/>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195F59">
        <w:rPr>
          <w:rFonts w:ascii="Times New Roman" w:eastAsia="Calibri" w:hAnsi="Times New Roman" w:cs="Times New Roman"/>
          <w:sz w:val="16"/>
          <w:szCs w:val="16"/>
          <w:lang w:val="es-PR"/>
        </w:rPr>
        <w:t>malware</w:t>
      </w:r>
      <w:r w:rsidRPr="00195F59">
        <w:rPr>
          <w:rFonts w:ascii="Times New Roman" w:eastAsia="Calibri" w:hAnsi="Times New Roman" w:cs="Times New Roman"/>
          <w:sz w:val="16"/>
          <w:szCs w:val="16"/>
          <w:lang w:val="es-PR"/>
        </w:rPr>
        <w:t xml:space="preserve">) y otras amenazas conforme a la Ley de Mejoramiento de la Seguridad Cibernética de 2015. </w:t>
      </w:r>
    </w:p>
    <w:p w:rsidR="002B676E" w:rsidRPr="002B676E" w:rsidP="002B676E" w14:paraId="7029B459" w14:textId="77777777">
      <w:pPr>
        <w:widowControl/>
        <w:rPr>
          <w:rFonts w:ascii="Times New Roman" w:eastAsia="Times New Roman" w:hAnsi="Times New Roman" w:cs="Times New Roman"/>
          <w:lang w:val="es-PR"/>
        </w:rPr>
      </w:pPr>
    </w:p>
    <w:p w:rsidR="00E15843" w:rsidRPr="00F845E3" w:rsidP="00E15843" w14:paraId="295B83D8" w14:textId="77777777">
      <w:pPr>
        <w:widowControl/>
        <w:rPr>
          <w:rFonts w:ascii="Times New Roman" w:eastAsia="Times New Roman" w:hAnsi="Times New Roman" w:cs="Times New Roman"/>
          <w:lang w:val=""/>
        </w:rPr>
      </w:pPr>
    </w:p>
    <w:p w:rsidR="00E15843" w:rsidRPr="00F845E3" w:rsidP="006B07F7" w14:paraId="435958FD" w14:textId="77777777">
      <w:pPr>
        <w:widowControl/>
        <w:spacing w:after="160" w:line="259" w:lineRule="auto"/>
        <w:jc w:val="center"/>
        <w:rPr>
          <w:rFonts w:ascii="Calibri" w:eastAsia="Calibri" w:hAnsi="Calibri" w:cs="Calibri"/>
          <w:color w:val="FF0000"/>
          <w:lang w:val=""/>
        </w:rPr>
      </w:pPr>
    </w:p>
    <w:p w:rsidR="001F4E20" w:rsidP="10EC3CFD" w14:paraId="31CF5B41" w14:textId="77777777">
      <w:pPr>
        <w:widowControl/>
        <w:spacing w:after="160" w:line="259" w:lineRule="auto"/>
        <w:rPr>
          <w:rStyle w:val="Strong"/>
          <w:noProof/>
          <w:color w:val="2F5496" w:themeColor="accent5" w:themeShade="BF"/>
          <w:lang w:val=""/>
        </w:rPr>
      </w:pPr>
    </w:p>
    <w:p w:rsidR="001C774A" w:rsidP="10EC3CFD" w14:paraId="2C183CFB" w14:textId="77777777">
      <w:pPr>
        <w:widowControl/>
        <w:spacing w:after="160" w:line="259" w:lineRule="auto"/>
        <w:rPr>
          <w:rStyle w:val="Strong"/>
          <w:noProof/>
          <w:color w:val="2F5496" w:themeColor="accent5" w:themeShade="BF"/>
          <w:lang w:val=""/>
        </w:rPr>
      </w:pPr>
    </w:p>
    <w:p w:rsidR="001C774A" w:rsidP="10EC3CFD" w14:paraId="60548E6E" w14:textId="77777777">
      <w:pPr>
        <w:widowControl/>
        <w:spacing w:after="160" w:line="259" w:lineRule="auto"/>
        <w:rPr>
          <w:rStyle w:val="Strong"/>
          <w:noProof/>
          <w:color w:val="2F5496" w:themeColor="accent5" w:themeShade="BF"/>
          <w:lang w:val=""/>
        </w:rPr>
      </w:pPr>
    </w:p>
    <w:p w:rsidR="001C774A" w:rsidP="10EC3CFD" w14:paraId="460C2EFF" w14:textId="77777777">
      <w:pPr>
        <w:widowControl/>
        <w:spacing w:after="160" w:line="259" w:lineRule="auto"/>
        <w:rPr>
          <w:rStyle w:val="Strong"/>
          <w:noProof/>
          <w:color w:val="2F5496" w:themeColor="accent5" w:themeShade="BF"/>
          <w:lang w:val=""/>
        </w:rPr>
      </w:pPr>
    </w:p>
    <w:p w:rsidR="001C774A" w:rsidP="10EC3CFD" w14:paraId="1C0C5CAD" w14:textId="77777777">
      <w:pPr>
        <w:widowControl/>
        <w:spacing w:after="160" w:line="259" w:lineRule="auto"/>
        <w:rPr>
          <w:rStyle w:val="Strong"/>
          <w:noProof/>
          <w:color w:val="2F5496" w:themeColor="accent5" w:themeShade="BF"/>
          <w:lang w:val=""/>
        </w:rPr>
      </w:pPr>
    </w:p>
    <w:p w:rsidR="001C774A" w:rsidP="10EC3CFD" w14:paraId="1E3CA63A" w14:textId="77777777">
      <w:pPr>
        <w:widowControl/>
        <w:spacing w:after="160" w:line="259" w:lineRule="auto"/>
        <w:rPr>
          <w:rStyle w:val="Strong"/>
          <w:noProof/>
          <w:color w:val="2F5496" w:themeColor="accent5" w:themeShade="BF"/>
          <w:lang w:val=""/>
        </w:rPr>
      </w:pPr>
    </w:p>
    <w:p w:rsidR="001C774A" w:rsidP="10EC3CFD" w14:paraId="0CB31E1E" w14:textId="77777777">
      <w:pPr>
        <w:widowControl/>
        <w:spacing w:after="160" w:line="259" w:lineRule="auto"/>
        <w:rPr>
          <w:rStyle w:val="Strong"/>
          <w:noProof/>
          <w:color w:val="2F5496" w:themeColor="accent5" w:themeShade="BF"/>
          <w:lang w:val=""/>
        </w:rPr>
      </w:pPr>
    </w:p>
    <w:p w:rsidR="001C774A" w:rsidP="10EC3CFD" w14:paraId="642EE04F" w14:textId="77777777">
      <w:pPr>
        <w:widowControl/>
        <w:spacing w:after="160" w:line="259" w:lineRule="auto"/>
        <w:rPr>
          <w:rStyle w:val="Strong"/>
          <w:noProof/>
          <w:color w:val="2F5496" w:themeColor="accent5" w:themeShade="BF"/>
          <w:lang w:val=""/>
        </w:rPr>
      </w:pPr>
    </w:p>
    <w:p w:rsidR="001C774A" w:rsidP="10EC3CFD" w14:paraId="24E585EE" w14:textId="77777777">
      <w:pPr>
        <w:widowControl/>
        <w:spacing w:after="160" w:line="259" w:lineRule="auto"/>
        <w:rPr>
          <w:rStyle w:val="Strong"/>
          <w:noProof/>
          <w:color w:val="2F5496" w:themeColor="accent5" w:themeShade="BF"/>
          <w:lang w:val=""/>
        </w:rPr>
      </w:pPr>
    </w:p>
    <w:p w:rsidR="001C774A" w:rsidP="10EC3CFD" w14:paraId="279B6E09" w14:textId="77777777">
      <w:pPr>
        <w:widowControl/>
        <w:spacing w:after="160" w:line="259" w:lineRule="auto"/>
        <w:rPr>
          <w:rStyle w:val="Strong"/>
          <w:noProof/>
          <w:color w:val="2F5496" w:themeColor="accent5" w:themeShade="BF"/>
          <w:lang w:val=""/>
        </w:rPr>
      </w:pPr>
    </w:p>
    <w:p w:rsidR="001C774A" w:rsidP="10EC3CFD" w14:paraId="4C2E1981" w14:textId="77777777">
      <w:pPr>
        <w:widowControl/>
        <w:spacing w:after="160" w:line="259" w:lineRule="auto"/>
        <w:rPr>
          <w:rStyle w:val="Strong"/>
          <w:noProof/>
          <w:color w:val="2F5496" w:themeColor="accent5" w:themeShade="BF"/>
          <w:lang w:val=""/>
        </w:rPr>
      </w:pPr>
    </w:p>
    <w:p w:rsidR="001C774A" w:rsidP="10EC3CFD" w14:paraId="51469CC2" w14:textId="77777777">
      <w:pPr>
        <w:widowControl/>
        <w:spacing w:after="160" w:line="259" w:lineRule="auto"/>
        <w:rPr>
          <w:rStyle w:val="Strong"/>
          <w:noProof/>
          <w:color w:val="2F5496" w:themeColor="accent5" w:themeShade="BF"/>
          <w:lang w:val=""/>
        </w:rPr>
      </w:pPr>
    </w:p>
    <w:p w:rsidR="001C774A" w:rsidP="10EC3CFD" w14:paraId="4C6F817B" w14:textId="77777777">
      <w:pPr>
        <w:widowControl/>
        <w:spacing w:after="160" w:line="259" w:lineRule="auto"/>
        <w:rPr>
          <w:rStyle w:val="Strong"/>
          <w:noProof/>
          <w:color w:val="2F5496" w:themeColor="accent5" w:themeShade="BF"/>
          <w:lang w:val=""/>
        </w:rPr>
      </w:pPr>
    </w:p>
    <w:p w:rsidR="001C774A" w:rsidP="10EC3CFD" w14:paraId="79720184" w14:textId="77777777">
      <w:pPr>
        <w:widowControl/>
        <w:spacing w:after="160" w:line="259" w:lineRule="auto"/>
        <w:rPr>
          <w:rStyle w:val="Strong"/>
          <w:noProof/>
          <w:color w:val="2F5496" w:themeColor="accent5" w:themeShade="BF"/>
          <w:lang w:val=""/>
        </w:rPr>
      </w:pPr>
    </w:p>
    <w:p w:rsidR="001C774A" w:rsidP="10EC3CFD" w14:paraId="1F304419" w14:textId="77777777">
      <w:pPr>
        <w:widowControl/>
        <w:spacing w:after="160" w:line="259" w:lineRule="auto"/>
        <w:rPr>
          <w:rStyle w:val="Strong"/>
          <w:noProof/>
          <w:color w:val="2F5496" w:themeColor="accent5" w:themeShade="BF"/>
          <w:lang w:val=""/>
        </w:rPr>
      </w:pPr>
    </w:p>
    <w:p w:rsidR="00B33146" w:rsidRPr="002F085D" w:rsidP="00B33146" w14:paraId="64189605" w14:textId="01E70802">
      <w:pPr>
        <w:pStyle w:val="Heading3"/>
        <w:rPr>
          <w:rStyle w:val="Strong"/>
          <w:rFonts w:ascii="Times New Roman" w:hAnsi="Times New Roman" w:cs="Times New Roman"/>
          <w:color w:val="2F5496" w:themeColor="accent5" w:themeShade="BF"/>
        </w:rPr>
      </w:pPr>
      <w:bookmarkStart w:id="8" w:name="_Toc175909508"/>
      <w:r>
        <w:rPr>
          <w:rStyle w:val="Strong"/>
          <w:rFonts w:ascii="Times New Roman" w:hAnsi="Times New Roman" w:cs="Times New Roman"/>
          <w:color w:val="2F5496" w:themeColor="accent5" w:themeShade="BF"/>
        </w:rPr>
        <w:t>Appendix D2-</w:t>
      </w:r>
      <w:r w:rsidRPr="002F085D" w:rsidR="005C1D86">
        <w:rPr>
          <w:rStyle w:val="Strong"/>
          <w:rFonts w:ascii="Times New Roman" w:hAnsi="Times New Roman" w:cs="Times New Roman"/>
          <w:color w:val="2F5496" w:themeColor="accent5" w:themeShade="BF"/>
        </w:rPr>
        <w:t>5</w:t>
      </w:r>
      <w:r w:rsidRPr="002F085D">
        <w:rPr>
          <w:rStyle w:val="Strong"/>
          <w:rFonts w:ascii="Times New Roman" w:hAnsi="Times New Roman" w:cs="Times New Roman"/>
          <w:color w:val="2F5496" w:themeColor="accent5" w:themeShade="BF"/>
        </w:rPr>
        <w:t>: NAEP 2025 Parent-Guardian Notification Letter</w:t>
      </w:r>
      <w:bookmarkEnd w:id="8"/>
    </w:p>
    <w:p w:rsidR="00846917" w:rsidRPr="0076399A" w:rsidP="00846917" w14:paraId="240769ED" w14:textId="77777777">
      <w:pPr>
        <w:pStyle w:val="Header"/>
        <w:jc w:val="center"/>
        <w:rPr>
          <w:rFonts w:ascii="Times New Roman" w:hAnsi="Times New Roman" w:cs="Times New Roman"/>
          <w:b/>
        </w:rPr>
      </w:pPr>
      <w:r w:rsidRPr="0076399A">
        <w:rPr>
          <w:rFonts w:ascii="Times New Roman" w:hAnsi="Times New Roman" w:cs="Times New Roman"/>
          <w:b/>
        </w:rPr>
        <w:t>NAEP 2025 PARENT-GUARDIAN NOTIFICATION LETTER</w:t>
      </w:r>
    </w:p>
    <w:p w:rsidR="00846917" w:rsidRPr="0076399A" w:rsidP="00846917" w14:paraId="4B776005" w14:textId="77777777">
      <w:pPr>
        <w:jc w:val="center"/>
        <w:rPr>
          <w:rFonts w:ascii="Times New Roman" w:hAnsi="Times New Roman" w:cs="Times New Roman"/>
        </w:rPr>
      </w:pPr>
      <w:r w:rsidRPr="0076399A">
        <w:rPr>
          <w:rFonts w:ascii="Times New Roman" w:hAnsi="Times New Roman" w:cs="Times New Roman"/>
        </w:rPr>
        <w:t>Field Test: Grades 4, 8, and 12 Mathematics and Reading</w:t>
      </w:r>
    </w:p>
    <w:p w:rsidR="00846917" w:rsidRPr="0076399A" w:rsidP="00846917" w14:paraId="3DAB7F20" w14:textId="77777777">
      <w:pPr>
        <w:jc w:val="center"/>
        <w:rPr>
          <w:rFonts w:ascii="Times New Roman" w:hAnsi="Times New Roman" w:cs="Times New Roman"/>
          <w:color w:val="FF0000"/>
        </w:rPr>
      </w:pPr>
      <w:r w:rsidRPr="0076399A">
        <w:rPr>
          <w:rFonts w:ascii="Times New Roman" w:hAnsi="Times New Roman" w:cs="Times New Roman"/>
          <w:color w:val="FF0000"/>
        </w:rPr>
        <w:t>(School Letterhead)</w:t>
      </w:r>
    </w:p>
    <w:p w:rsidR="00846917" w:rsidRPr="0076399A" w:rsidP="0076399A" w14:paraId="58B44BCC" w14:textId="46327592">
      <w:pPr>
        <w:jc w:val="center"/>
        <w:rPr>
          <w:rFonts w:ascii="Times New Roman" w:hAnsi="Times New Roman" w:cs="Times New Roman"/>
          <w:b/>
          <w:color w:val="FF0000"/>
        </w:rPr>
      </w:pPr>
      <w:r w:rsidRPr="0076399A">
        <w:rPr>
          <w:rFonts w:ascii="Times New Roman" w:hAnsi="Times New Roman" w:cs="Times New Roman"/>
          <w:b/>
          <w:color w:val="FF0000"/>
        </w:rPr>
        <w:t>(Insert Date Here)</w:t>
      </w:r>
    </w:p>
    <w:p w:rsidR="00846917" w:rsidRPr="0076399A" w:rsidP="00846917" w14:paraId="24286289" w14:textId="78093FF9">
      <w:pPr>
        <w:rPr>
          <w:rFonts w:ascii="Times New Roman" w:hAnsi="Times New Roman" w:cs="Times New Roman"/>
        </w:rPr>
      </w:pPr>
      <w:r w:rsidRPr="0076399A">
        <w:rPr>
          <w:rFonts w:ascii="Times New Roman" w:hAnsi="Times New Roman" w:cs="Times New Roman"/>
        </w:rPr>
        <w:t>Dear Parent or Guardian:</w:t>
      </w:r>
    </w:p>
    <w:p w:rsidR="00846917" w:rsidRPr="0076399A" w:rsidP="00846917" w14:paraId="2884B6A1" w14:textId="623D3D31">
      <w:pPr>
        <w:rPr>
          <w:rFonts w:ascii="Times New Roman" w:hAnsi="Times New Roman" w:cs="Times New Roman"/>
        </w:rPr>
      </w:pPr>
      <w:r w:rsidRPr="0076399A">
        <w:rPr>
          <w:rFonts w:ascii="Times New Roman" w:hAnsi="Times New Roman" w:cs="Times New Roman"/>
          <w:color w:val="FF0000"/>
        </w:rPr>
        <w:t>(School name)</w:t>
      </w:r>
      <w:r w:rsidRPr="0076399A">
        <w:rPr>
          <w:rFonts w:ascii="Times New Roman" w:hAnsi="Times New Roman" w:cs="Times New Roman"/>
        </w:rPr>
        <w:t xml:space="preserve"> will participate in the National Assessment of Educational Progress (NAEP) on </w:t>
      </w:r>
      <w:r w:rsidRPr="0076399A">
        <w:rPr>
          <w:rFonts w:ascii="Times New Roman" w:hAnsi="Times New Roman" w:cs="Times New Roman"/>
          <w:color w:val="FF0000"/>
        </w:rPr>
        <w:t>(date)</w:t>
      </w:r>
      <w:r w:rsidRPr="0076399A">
        <w:rPr>
          <w:rFonts w:ascii="Times New Roman" w:hAnsi="Times New Roman" w:cs="Times New Roman"/>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In 2025, our school will take part in the NAEP field test. Results from the field test will not be publicly released but will be used to inform future NAEP asses</w:t>
      </w:r>
      <w:r w:rsidRPr="00846917">
        <w:t>s</w:t>
      </w:r>
      <w:r w:rsidRPr="0076399A">
        <w:rPr>
          <w:rFonts w:ascii="Times New Roman" w:hAnsi="Times New Roman" w:cs="Times New Roman"/>
        </w:rPr>
        <w:t>ments.</w:t>
      </w:r>
      <w:r w:rsidRPr="0076399A">
        <w:t xml:space="preserve"> </w:t>
      </w:r>
      <w:r w:rsidRPr="0076399A">
        <w:rPr>
          <w:rFonts w:ascii="Times New Roman" w:hAnsi="Times New Roman" w:cs="Times New Roman"/>
        </w:rPr>
        <w:t xml:space="preserve">Your child </w:t>
      </w:r>
      <w:r w:rsidRPr="0076399A">
        <w:rPr>
          <w:rFonts w:ascii="Times New Roman" w:hAnsi="Times New Roman" w:cs="Times New Roman"/>
          <w:color w:val="FF0000"/>
        </w:rPr>
        <w:t>(will/may)</w:t>
      </w:r>
      <w:r w:rsidRPr="0076399A">
        <w:rPr>
          <w:rFonts w:ascii="Times New Roman" w:hAnsi="Times New Roman" w:cs="Times New Roman"/>
        </w:rPr>
        <w:t xml:space="preserve"> take a</w:t>
      </w:r>
      <w:r w:rsidRPr="0076399A">
        <w:rPr>
          <w:rFonts w:ascii="Times New Roman" w:hAnsi="Times New Roman" w:cs="Times New Roman"/>
          <w:color w:val="FF0000"/>
        </w:rPr>
        <w:t xml:space="preserve"> </w:t>
      </w:r>
      <w:r w:rsidRPr="0076399A">
        <w:rPr>
          <w:rFonts w:ascii="Times New Roman" w:hAnsi="Times New Roman" w:cs="Times New Roman"/>
        </w:rPr>
        <w:t>mathematics or reading assessment. In addition to subject-area questions, students voluntarily complete NAEP survey questions.</w:t>
      </w:r>
      <w:r w:rsidRPr="0076399A">
        <w:rPr>
          <w:rFonts w:ascii="Times New Roman" w:hAnsi="Times New Roman" w:cs="Times New Roman"/>
          <w:color w:val="FF0000"/>
        </w:rPr>
        <w:t xml:space="preserve"> </w:t>
      </w:r>
      <w:r w:rsidRPr="0076399A">
        <w:rPr>
          <w:rFonts w:ascii="Times New Roman" w:hAnsi="Times New Roman" w:cs="Times New Roman"/>
        </w:rPr>
        <w:t xml:space="preserve">These questions provide valuable information about participating students’ educational experiences and opportunities to learn both in and outside of the classroom. More information about NAEP survey questions is available at </w:t>
      </w:r>
      <w:hyperlink r:id="rId21" w:history="1">
        <w:r w:rsidRPr="0076399A">
          <w:rPr>
            <w:rStyle w:val="Hyperlink"/>
            <w:rFonts w:ascii="Times New Roman" w:hAnsi="Times New Roman" w:eastAsiaTheme="majorEastAsia" w:cs="Times New Roman"/>
          </w:rPr>
          <w:t>https://nces.ed.gov/nationsreportcard/parents</w:t>
        </w:r>
      </w:hyperlink>
      <w:r w:rsidRPr="0076399A">
        <w:rPr>
          <w:rFonts w:ascii="Times New Roman" w:hAnsi="Times New Roman" w:cs="Times New Roman"/>
        </w:rPr>
        <w:t xml:space="preserve"> under the section “What Questions Are on the Test?”</w:t>
      </w:r>
    </w:p>
    <w:p w:rsidR="00846917" w:rsidRPr="0076399A" w:rsidP="00846917" w14:paraId="0C3A1423" w14:textId="77777777">
      <w:pPr>
        <w:pStyle w:val="BodyText"/>
        <w:rPr>
          <w:rFonts w:ascii="Times New Roman" w:hAnsi="Times New Roman" w:cs="Times New Roman"/>
        </w:rPr>
      </w:pPr>
    </w:p>
    <w:p w:rsidR="00846917" w:rsidRPr="0076399A" w:rsidP="00846917" w14:paraId="2B234AB9" w14:textId="77777777">
      <w:pPr>
        <w:pStyle w:val="BodyText"/>
        <w:rPr>
          <w:rFonts w:ascii="Times New Roman" w:hAnsi="Times New Roman" w:cs="Times New Roman"/>
        </w:rPr>
      </w:pPr>
      <w:r w:rsidRPr="0076399A">
        <w:rPr>
          <w:rFonts w:ascii="Times New Roman" w:hAnsi="Times New Roman" w:cs="Times New Roman"/>
        </w:rPr>
        <w:t>The assessment takes about 120 minutes for most students, which includes transition time, directions, and completion of survey questions.</w:t>
      </w:r>
    </w:p>
    <w:p w:rsidR="00846917" w:rsidRPr="0076399A" w:rsidP="00846917" w14:paraId="03F6640B" w14:textId="77777777">
      <w:pPr>
        <w:pStyle w:val="BodyText"/>
        <w:rPr>
          <w:rFonts w:ascii="Times New Roman" w:hAnsi="Times New Roman" w:cs="Times New Roman"/>
        </w:rPr>
      </w:pPr>
    </w:p>
    <w:p w:rsidR="00846917" w:rsidRPr="00846917" w:rsidP="00846917" w14:paraId="1E689C64" w14:textId="77777777">
      <w:pPr>
        <w:pStyle w:val="NoSpacing"/>
        <w:rPr>
          <w:rFonts w:ascii="Times New Roman" w:hAnsi="Times New Roman" w:cs="Times New Roman"/>
        </w:rPr>
      </w:pPr>
      <w:r w:rsidRPr="00846917">
        <w:rPr>
          <w:rFonts w:ascii="Times New Roman" w:hAnsi="Times New Roman" w:cs="Times New Roman"/>
          <w:b/>
        </w:rPr>
        <w:t>The information collected is used for statistical purposes only.</w:t>
      </w:r>
      <w:r w:rsidRPr="00846917">
        <w:rPr>
          <w:rFonts w:ascii="Times New Roman" w:hAnsi="Times New Roman" w:cs="Times New Roman"/>
        </w:rPr>
        <w:t xml:space="preserve"> </w:t>
      </w:r>
    </w:p>
    <w:p w:rsidR="00846917" w:rsidRPr="00846917" w:rsidP="00BD628E" w14:paraId="2E446A1E" w14:textId="77777777">
      <w:pPr>
        <w:pStyle w:val="NoSpacing"/>
        <w:numPr>
          <w:ilvl w:val="0"/>
          <w:numId w:val="17"/>
        </w:numPr>
        <w:rPr>
          <w:rFonts w:ascii="Times New Roman" w:hAnsi="Times New Roman" w:cs="Times New Roman"/>
          <w:color w:val="FF0000"/>
        </w:rPr>
      </w:pPr>
      <w:r w:rsidRPr="00846917">
        <w:rPr>
          <w:rFonts w:ascii="Times New Roman" w:hAnsi="Times New Roman" w:cs="Times New Roman"/>
        </w:rPr>
        <w:t xml:space="preserve">Your child’s grades will </w:t>
      </w:r>
      <w:r w:rsidRPr="00846917">
        <w:rPr>
          <w:rFonts w:ascii="Times New Roman" w:hAnsi="Times New Roman" w:cs="Times New Roman"/>
          <w:u w:val="single"/>
        </w:rPr>
        <w:t>not</w:t>
      </w:r>
      <w:r w:rsidRPr="00846917">
        <w:rPr>
          <w:rFonts w:ascii="Times New Roman" w:hAnsi="Times New Roman" w:cs="Times New Roman"/>
        </w:rPr>
        <w:t xml:space="preserve"> be affected. </w:t>
      </w:r>
    </w:p>
    <w:p w:rsidR="00846917" w:rsidRPr="00846917" w:rsidP="00BD628E" w14:paraId="11A7C6CF" w14:textId="77777777">
      <w:pPr>
        <w:pStyle w:val="NoSpacing"/>
        <w:numPr>
          <w:ilvl w:val="0"/>
          <w:numId w:val="17"/>
        </w:numPr>
        <w:rPr>
          <w:rFonts w:ascii="Times New Roman" w:hAnsi="Times New Roman" w:cs="Times New Roman"/>
          <w:color w:val="FF0000"/>
        </w:rPr>
      </w:pPr>
      <w:r w:rsidRPr="00846917">
        <w:rPr>
          <w:rFonts w:ascii="Times New Roman" w:hAnsi="Times New Roman" w:cs="Times New Roman"/>
        </w:rPr>
        <w:t xml:space="preserve">Students may be excused for any reason, are not required to complete the assessment, and may skip any question. </w:t>
      </w:r>
    </w:p>
    <w:p w:rsidR="00846917" w:rsidRPr="00846917" w:rsidP="00BD628E" w14:paraId="6C82B8BB" w14:textId="77777777">
      <w:pPr>
        <w:pStyle w:val="NoSpacing"/>
        <w:numPr>
          <w:ilvl w:val="0"/>
          <w:numId w:val="17"/>
        </w:numPr>
        <w:rPr>
          <w:rFonts w:ascii="Times New Roman" w:hAnsi="Times New Roman" w:cs="Times New Roman"/>
          <w:color w:val="FF0000"/>
        </w:rPr>
      </w:pPr>
      <w:r w:rsidRPr="00846917">
        <w:rPr>
          <w:rFonts w:ascii="Times New Roman" w:hAnsi="Times New Roman" w:cs="Times New Roman"/>
        </w:rPr>
        <w:t xml:space="preserve">While the assessment is voluntary, NAEP depends on student participation to help policymakers improve education. However, if you do not want your child to participate, please notify me in writing by </w:t>
      </w:r>
      <w:r w:rsidRPr="00846917">
        <w:rPr>
          <w:rFonts w:ascii="Times New Roman" w:hAnsi="Times New Roman" w:cs="Times New Roman"/>
          <w:color w:val="FF0000"/>
        </w:rPr>
        <w:t>(date)</w:t>
      </w:r>
      <w:r w:rsidRPr="00846917">
        <w:rPr>
          <w:rFonts w:ascii="Times New Roman" w:hAnsi="Times New Roman" w:cs="Times New Roman"/>
        </w:rPr>
        <w:t>.</w:t>
      </w:r>
    </w:p>
    <w:p w:rsidR="00846917" w:rsidRPr="00846917" w:rsidP="00846917" w14:paraId="6DF5CD59" w14:textId="77777777">
      <w:pPr>
        <w:pStyle w:val="BodyText"/>
        <w:rPr>
          <w:rFonts w:ascii="Times New Roman" w:hAnsi="Times New Roman" w:cs="Times New Roman"/>
        </w:rPr>
      </w:pPr>
    </w:p>
    <w:p w:rsidR="00846917" w:rsidRPr="0076399A" w:rsidP="00846917" w14:paraId="1E6305CB" w14:textId="1D02B550">
      <w:pPr>
        <w:rPr>
          <w:rFonts w:ascii="Times New Roman" w:hAnsi="Times New Roman" w:cs="Times New Roman"/>
        </w:rPr>
      </w:pPr>
      <w:r w:rsidRPr="0076399A">
        <w:rPr>
          <w:rFonts w:ascii="Times New Roman" w:hAnsi="Times New Roman" w:cs="Times New Roman"/>
        </w:rPr>
        <w:t xml:space="preserve">There is no need to study in preparation for NAEP, but please encourage your child to do their best. Contact </w:t>
      </w:r>
      <w:r w:rsidRPr="0076399A">
        <w:rPr>
          <w:rFonts w:ascii="Times New Roman" w:hAnsi="Times New Roman" w:cs="Times New Roman"/>
          <w:color w:val="FF0000"/>
        </w:rPr>
        <w:t xml:space="preserve">(name) </w:t>
      </w:r>
      <w:r w:rsidRPr="0076399A">
        <w:rPr>
          <w:rFonts w:ascii="Times New Roman" w:hAnsi="Times New Roman" w:cs="Times New Roman"/>
        </w:rPr>
        <w:t xml:space="preserve">at </w:t>
      </w:r>
      <w:r w:rsidRPr="0076399A">
        <w:rPr>
          <w:rFonts w:ascii="Times New Roman" w:hAnsi="Times New Roman" w:cs="Times New Roman"/>
          <w:color w:val="FF0000"/>
        </w:rPr>
        <w:t xml:space="preserve">(telephone number) </w:t>
      </w:r>
      <w:r w:rsidRPr="0076399A">
        <w:rPr>
          <w:rFonts w:ascii="Times New Roman" w:hAnsi="Times New Roman" w:cs="Times New Roman"/>
        </w:rPr>
        <w:t xml:space="preserve">or at </w:t>
      </w:r>
      <w:r w:rsidRPr="0076399A">
        <w:rPr>
          <w:rFonts w:ascii="Times New Roman" w:hAnsi="Times New Roman" w:cs="Times New Roman"/>
          <w:color w:val="FF0000"/>
        </w:rPr>
        <w:t xml:space="preserve">(email address) </w:t>
      </w:r>
      <w:r w:rsidRPr="0076399A">
        <w:rPr>
          <w:rFonts w:ascii="Times New Roman" w:hAnsi="Times New Roman" w:cs="Times New Roman"/>
        </w:rPr>
        <w:t>if you have any questions.</w:t>
      </w:r>
    </w:p>
    <w:p w:rsidR="00846917" w:rsidRPr="0076399A" w:rsidP="00846917" w14:paraId="152505B7" w14:textId="054514CF">
      <w:pPr>
        <w:rPr>
          <w:rFonts w:ascii="Times New Roman" w:hAnsi="Times New Roman" w:cs="Times New Roman"/>
        </w:rPr>
      </w:pPr>
      <w:r w:rsidRPr="0076399A">
        <w:rPr>
          <w:rFonts w:ascii="Times New Roman" w:hAnsi="Times New Roman" w:cs="Times New Roman"/>
        </w:rPr>
        <w:t xml:space="preserve">We are excited that our school is participating in NAEP. We know that </w:t>
      </w:r>
      <w:r w:rsidRPr="0076399A">
        <w:rPr>
          <w:rFonts w:ascii="Times New Roman" w:hAnsi="Times New Roman" w:cs="Times New Roman"/>
          <w:color w:val="FF0000"/>
        </w:rPr>
        <w:t>(school name)</w:t>
      </w:r>
      <w:r w:rsidRPr="0076399A">
        <w:rPr>
          <w:rFonts w:ascii="Times New Roman" w:hAnsi="Times New Roman" w:cs="Times New Roman"/>
        </w:rPr>
        <w:t>’s students will show what our nation’s students know and can do.</w:t>
      </w:r>
    </w:p>
    <w:p w:rsidR="00846917" w:rsidRPr="0076399A" w:rsidP="00846917" w14:paraId="4858EBF0" w14:textId="77777777">
      <w:pPr>
        <w:rPr>
          <w:rFonts w:ascii="Times New Roman" w:hAnsi="Times New Roman" w:cs="Times New Roman"/>
        </w:rPr>
      </w:pPr>
      <w:r w:rsidRPr="0076399A">
        <w:rPr>
          <w:rFonts w:ascii="Times New Roman" w:hAnsi="Times New Roman" w:cs="Times New Roman"/>
        </w:rPr>
        <w:t>Sincerely,</w:t>
      </w:r>
    </w:p>
    <w:p w:rsidR="00846917" w:rsidRPr="0076399A" w:rsidP="0076399A" w14:paraId="00EBE791" w14:textId="467AEC87">
      <w:pPr>
        <w:pStyle w:val="NoSpacing"/>
        <w:shd w:val="clear" w:color="auto" w:fill="FFFFFF"/>
        <w:rPr>
          <w:color w:val="000000"/>
        </w:rPr>
      </w:pPr>
      <w:r w:rsidRPr="00846917">
        <w:rPr>
          <w:rStyle w:val="contentpasted0"/>
          <w:color w:val="FF0000"/>
        </w:rPr>
        <w:t>(School Principal’s Name)</w:t>
      </w:r>
      <w:r w:rsidRPr="00846917">
        <w:rPr>
          <w:color w:val="000000"/>
        </w:rPr>
        <w:t> </w:t>
      </w:r>
    </w:p>
    <w:p w:rsidR="00A84C36" w:rsidP="00A84C36" w14:paraId="4DA096E0" w14:textId="63CA682F">
      <w:pPr>
        <w:pStyle w:val="Heading3"/>
        <w:rPr>
          <w:rStyle w:val="Strong"/>
          <w:rFonts w:ascii="Times New Roman" w:hAnsi="Times New Roman" w:cs="Times New Roman"/>
          <w:color w:val="2F5496" w:themeColor="accent5" w:themeShade="BF"/>
        </w:rPr>
      </w:pPr>
      <w:bookmarkStart w:id="9" w:name="_Toc175909509"/>
      <w:r w:rsidRPr="0076399A">
        <w:rPr>
          <w:rFonts w:ascii="Times New Roman" w:hAnsi="Times New Roman" w:cs="Times New Roman"/>
          <w:i/>
          <w:sz w:val="16"/>
          <w:szCs w:val="16"/>
        </w:rPr>
        <w:t xml:space="preserve">National Center for Education Statistics (NCES) conducts the National Assessment of Educational Progress to evaluate federally supported education programs. </w:t>
      </w:r>
      <w:r w:rsidRPr="0076399A">
        <w:rPr>
          <w:rFonts w:ascii="Times New Roman" w:hAnsi="Times New Roman" w:cs="Times New Roman"/>
          <w:i/>
          <w:sz w:val="16"/>
          <w:szCs w:val="16"/>
        </w:rPr>
        <w:t>All of</w:t>
      </w:r>
      <w:r w:rsidRPr="0076399A">
        <w:rPr>
          <w:rFonts w:ascii="Times New Roman" w:hAnsi="Times New Roman" w:cs="Times New Roman"/>
          <w:i/>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76399A">
        <w:rPr>
          <w:rFonts w:ascii="Times New Roman" w:hAnsi="Times New Roman" w:cs="Times New Roman"/>
          <w:i/>
          <w:sz w:val="16"/>
          <w:szCs w:val="16"/>
        </w:rPr>
        <w:t>or</w:t>
      </w:r>
      <w:r w:rsidRPr="0076399A">
        <w:rPr>
          <w:rFonts w:ascii="Times New Roman" w:hAnsi="Times New Roman" w:cs="Times New Roman"/>
          <w:i/>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r w:rsidR="00824120">
        <w:rPr>
          <w:rStyle w:val="Strong"/>
          <w:rFonts w:ascii="Times New Roman" w:hAnsi="Times New Roman" w:cs="Times New Roman"/>
          <w:color w:val="2F5496" w:themeColor="accent5" w:themeShade="BF"/>
        </w:rPr>
        <w:br w:type="page"/>
      </w:r>
      <w:r w:rsidR="009011B2">
        <w:rPr>
          <w:rStyle w:val="Strong"/>
          <w:rFonts w:ascii="Times New Roman" w:hAnsi="Times New Roman" w:cs="Times New Roman"/>
          <w:color w:val="2F5496" w:themeColor="accent5" w:themeShade="BF"/>
        </w:rPr>
        <w:t>Appendix D2-</w:t>
      </w:r>
      <w:r w:rsidR="00B93060">
        <w:rPr>
          <w:rStyle w:val="Strong"/>
          <w:rFonts w:ascii="Times New Roman" w:hAnsi="Times New Roman" w:cs="Times New Roman"/>
          <w:color w:val="2F5496" w:themeColor="accent5" w:themeShade="BF"/>
        </w:rPr>
        <w:t>6</w:t>
      </w:r>
      <w:r w:rsidRPr="0076399A">
        <w:rPr>
          <w:rStyle w:val="Strong"/>
          <w:rFonts w:ascii="Times New Roman" w:hAnsi="Times New Roman" w:cs="Times New Roman"/>
          <w:color w:val="2F5496" w:themeColor="accent5" w:themeShade="BF"/>
        </w:rPr>
        <w:t>: NAEP 2025 Parent-Guardian Notification Letter</w:t>
      </w:r>
      <w:r w:rsidRPr="0076399A" w:rsidR="00D02A17">
        <w:rPr>
          <w:rStyle w:val="Strong"/>
          <w:rFonts w:ascii="Times New Roman" w:hAnsi="Times New Roman" w:cs="Times New Roman"/>
          <w:color w:val="2F5496" w:themeColor="accent5" w:themeShade="BF"/>
        </w:rPr>
        <w:t>, Private Schools</w:t>
      </w:r>
      <w:bookmarkEnd w:id="9"/>
    </w:p>
    <w:p w:rsidR="00613CEB" w:rsidRPr="00A84C36" w:rsidP="00A84C36" w14:paraId="75720014" w14:textId="41D96FBE">
      <w:pPr>
        <w:rPr>
          <w:rFonts w:ascii="Times New Roman" w:hAnsi="Times New Roman" w:cs="Times New Roman"/>
          <w:i/>
          <w:sz w:val="16"/>
          <w:szCs w:val="16"/>
        </w:rPr>
      </w:pPr>
      <w:r w:rsidRPr="0076399A">
        <w:rPr>
          <w:rFonts w:ascii="Times New Roman" w:hAnsi="Times New Roman" w:cs="Times New Roman"/>
          <w:b/>
          <w:sz w:val="21"/>
          <w:szCs w:val="21"/>
        </w:rPr>
        <w:t>NAEP 2025 PARENT-GUARDIAN NOTIFICATION LETTER PRIVATE SCHOOL</w:t>
      </w:r>
    </w:p>
    <w:p w:rsidR="00613CEB" w:rsidRPr="0076399A" w:rsidP="00613CEB" w14:paraId="317A00AB" w14:textId="77777777">
      <w:pPr>
        <w:jc w:val="center"/>
        <w:rPr>
          <w:rFonts w:ascii="Times New Roman" w:hAnsi="Times New Roman" w:cs="Times New Roman"/>
          <w:sz w:val="21"/>
          <w:szCs w:val="21"/>
        </w:rPr>
      </w:pPr>
      <w:r w:rsidRPr="0076399A">
        <w:rPr>
          <w:rFonts w:ascii="Times New Roman" w:hAnsi="Times New Roman" w:cs="Times New Roman"/>
          <w:sz w:val="21"/>
          <w:szCs w:val="21"/>
        </w:rPr>
        <w:t>Field Test: Grades 4, 8, and 12 Mathematics and Reading</w:t>
      </w:r>
    </w:p>
    <w:p w:rsidR="00613CEB" w:rsidRPr="0076399A" w:rsidP="00613CEB" w14:paraId="30786E46" w14:textId="77777777">
      <w:pPr>
        <w:jc w:val="center"/>
        <w:rPr>
          <w:rFonts w:ascii="Times New Roman" w:hAnsi="Times New Roman" w:cs="Times New Roman"/>
          <w:color w:val="FF0000"/>
          <w:sz w:val="21"/>
          <w:szCs w:val="21"/>
        </w:rPr>
      </w:pPr>
      <w:r w:rsidRPr="0076399A">
        <w:rPr>
          <w:rFonts w:ascii="Times New Roman" w:hAnsi="Times New Roman" w:cs="Times New Roman"/>
          <w:color w:val="FF0000"/>
          <w:sz w:val="21"/>
          <w:szCs w:val="21"/>
        </w:rPr>
        <w:t>(School Letterhead)</w:t>
      </w:r>
    </w:p>
    <w:p w:rsidR="00613CEB" w:rsidRPr="0076399A" w:rsidP="00613CEB" w14:paraId="172B3837" w14:textId="77777777">
      <w:pPr>
        <w:jc w:val="center"/>
        <w:rPr>
          <w:rFonts w:ascii="Times New Roman" w:hAnsi="Times New Roman" w:cs="Times New Roman"/>
          <w:b/>
          <w:color w:val="FF0000"/>
          <w:sz w:val="21"/>
          <w:szCs w:val="21"/>
        </w:rPr>
      </w:pPr>
      <w:r w:rsidRPr="0076399A">
        <w:rPr>
          <w:rFonts w:ascii="Times New Roman" w:hAnsi="Times New Roman" w:cs="Times New Roman"/>
          <w:b/>
          <w:color w:val="FF0000"/>
          <w:sz w:val="21"/>
          <w:szCs w:val="21"/>
        </w:rPr>
        <w:t>(Insert Date Here)</w:t>
      </w:r>
    </w:p>
    <w:p w:rsidR="00613CEB" w:rsidRPr="0076399A" w:rsidP="00613CEB" w14:paraId="6B7E9CF8" w14:textId="5D1DA074">
      <w:pPr>
        <w:rPr>
          <w:rFonts w:ascii="Times New Roman" w:hAnsi="Times New Roman" w:cs="Times New Roman"/>
          <w:sz w:val="21"/>
          <w:szCs w:val="21"/>
        </w:rPr>
      </w:pPr>
      <w:r w:rsidRPr="0076399A">
        <w:rPr>
          <w:rFonts w:ascii="Times New Roman" w:hAnsi="Times New Roman" w:cs="Times New Roman"/>
          <w:sz w:val="21"/>
          <w:szCs w:val="21"/>
        </w:rPr>
        <w:t>Dear Parent or Guardian:</w:t>
      </w:r>
    </w:p>
    <w:p w:rsidR="00613CEB" w:rsidRPr="0076399A" w:rsidP="00613CEB" w14:paraId="065F1602" w14:textId="626158D7">
      <w:pPr>
        <w:rPr>
          <w:rFonts w:ascii="Times New Roman" w:hAnsi="Times New Roman" w:cs="Times New Roman"/>
          <w:sz w:val="21"/>
          <w:szCs w:val="21"/>
        </w:rPr>
      </w:pPr>
      <w:r w:rsidRPr="0076399A">
        <w:rPr>
          <w:rFonts w:ascii="Times New Roman" w:hAnsi="Times New Roman" w:cs="Times New Roman"/>
          <w:sz w:val="21"/>
          <w:szCs w:val="21"/>
        </w:rPr>
        <w:t xml:space="preserve">We are pleased to notify you that </w:t>
      </w:r>
      <w:r w:rsidRPr="0076399A">
        <w:rPr>
          <w:rFonts w:ascii="Times New Roman" w:hAnsi="Times New Roman" w:cs="Times New Roman"/>
          <w:color w:val="FF0000"/>
          <w:sz w:val="21"/>
          <w:szCs w:val="21"/>
        </w:rPr>
        <w:t xml:space="preserve">(school name) </w:t>
      </w:r>
      <w:r w:rsidRPr="0076399A">
        <w:rPr>
          <w:rFonts w:ascii="Times New Roman" w:hAnsi="Times New Roman" w:cs="Times New Roman"/>
          <w:sz w:val="21"/>
          <w:szCs w:val="21"/>
        </w:rPr>
        <w:t xml:space="preserve">has been selected to represent private schools across the nation by participating in the National Assessment of Educational Progress (NAEP) on </w:t>
      </w:r>
      <w:r w:rsidRPr="0076399A">
        <w:rPr>
          <w:rFonts w:ascii="Times New Roman" w:hAnsi="Times New Roman" w:cs="Times New Roman"/>
          <w:color w:val="FF0000"/>
          <w:sz w:val="21"/>
          <w:szCs w:val="21"/>
        </w:rPr>
        <w:t>(date)</w:t>
      </w:r>
      <w:r w:rsidRPr="0076399A">
        <w:rPr>
          <w:rFonts w:ascii="Times New Roman" w:hAnsi="Times New Roman" w:cs="Times New Roman"/>
          <w:sz w:val="21"/>
          <w:szCs w:val="21"/>
        </w:rPr>
        <w:t>. NAEP is the largest nationally representative and continuing assessment of what students in public and private schools know and can do in various subjects and is administered by the National Center for Education Statistics, within the U.S. Department of Education. NAEP is different from our state and school assessments because it is a common measure of achievement across the country. In 2025, our school will take part in the NAEP field test. Results from the field test will not be publicly released but w</w:t>
      </w:r>
      <w:r w:rsidRPr="001C319D">
        <w:t>i</w:t>
      </w:r>
      <w:r w:rsidRPr="0076399A">
        <w:rPr>
          <w:rFonts w:ascii="Times New Roman" w:hAnsi="Times New Roman" w:cs="Times New Roman"/>
          <w:sz w:val="21"/>
          <w:szCs w:val="21"/>
        </w:rPr>
        <w:t>ll be used to inform future NAEP assessments.</w:t>
      </w:r>
      <w:r w:rsidRPr="0076399A">
        <w:t xml:space="preserve"> </w:t>
      </w:r>
      <w:r w:rsidRPr="0076399A">
        <w:rPr>
          <w:rFonts w:ascii="Times New Roman" w:hAnsi="Times New Roman" w:cs="Times New Roman"/>
          <w:sz w:val="21"/>
          <w:szCs w:val="21"/>
        </w:rPr>
        <w:t xml:space="preserve">Your child </w:t>
      </w:r>
      <w:r w:rsidRPr="0076399A">
        <w:rPr>
          <w:rFonts w:ascii="Times New Roman" w:hAnsi="Times New Roman" w:cs="Times New Roman"/>
          <w:color w:val="FF0000"/>
          <w:sz w:val="21"/>
          <w:szCs w:val="21"/>
        </w:rPr>
        <w:t>(will/may)</w:t>
      </w:r>
      <w:r w:rsidRPr="0076399A">
        <w:rPr>
          <w:rFonts w:ascii="Times New Roman" w:hAnsi="Times New Roman" w:cs="Times New Roman"/>
          <w:sz w:val="21"/>
          <w:szCs w:val="21"/>
        </w:rPr>
        <w:t xml:space="preserve"> take a</w:t>
      </w:r>
      <w:r w:rsidRPr="0076399A">
        <w:rPr>
          <w:rFonts w:ascii="Times New Roman" w:hAnsi="Times New Roman" w:cs="Times New Roman"/>
          <w:color w:val="FF0000"/>
          <w:sz w:val="21"/>
          <w:szCs w:val="21"/>
        </w:rPr>
        <w:t xml:space="preserve"> </w:t>
      </w:r>
      <w:r w:rsidRPr="0076399A">
        <w:rPr>
          <w:rFonts w:ascii="Times New Roman" w:hAnsi="Times New Roman" w:cs="Times New Roman"/>
          <w:sz w:val="21"/>
          <w:szCs w:val="21"/>
        </w:rPr>
        <w:t xml:space="preserve">mathematics or reading assessment. In addition to subject-area questions, </w:t>
      </w:r>
      <w:r w:rsidRPr="0076399A">
        <w:rPr>
          <w:rFonts w:ascii="Times New Roman" w:hAnsi="Times New Roman" w:cs="Times New Roman"/>
        </w:rPr>
        <w:t>students voluntarily complete NAEP survey questions. These questions provide a wealth of information about students’ opportunities to learn in and outside the classroom</w:t>
      </w:r>
      <w:r w:rsidRPr="0076399A">
        <w:rPr>
          <w:rFonts w:ascii="Times New Roman" w:hAnsi="Times New Roman" w:cs="Times New Roman"/>
          <w:sz w:val="21"/>
          <w:szCs w:val="21"/>
        </w:rPr>
        <w:t xml:space="preserve">. More information about NAEP survey questions is available at </w:t>
      </w:r>
      <w:hyperlink r:id="rId21" w:history="1">
        <w:r w:rsidRPr="0076399A">
          <w:rPr>
            <w:rStyle w:val="Hyperlink"/>
            <w:rFonts w:ascii="Times New Roman" w:hAnsi="Times New Roman" w:eastAsiaTheme="majorEastAsia" w:cs="Times New Roman"/>
            <w:sz w:val="21"/>
            <w:szCs w:val="21"/>
          </w:rPr>
          <w:t>https://nces.ed.gov/nationsreportcard/parents</w:t>
        </w:r>
      </w:hyperlink>
      <w:r w:rsidRPr="0076399A">
        <w:rPr>
          <w:rFonts w:ascii="Times New Roman" w:hAnsi="Times New Roman" w:cs="Times New Roman"/>
          <w:sz w:val="21"/>
          <w:szCs w:val="21"/>
        </w:rPr>
        <w:t xml:space="preserve"> under the section “What Questions Are on the Test?”</w:t>
      </w:r>
    </w:p>
    <w:p w:rsidR="00613CEB" w:rsidRPr="0076399A" w:rsidP="00613CEB" w14:paraId="5A3699A3" w14:textId="77777777">
      <w:pPr>
        <w:pStyle w:val="BodyText"/>
        <w:rPr>
          <w:rFonts w:ascii="Times New Roman" w:hAnsi="Times New Roman" w:cs="Times New Roman"/>
          <w:sz w:val="21"/>
          <w:szCs w:val="21"/>
        </w:rPr>
      </w:pPr>
    </w:p>
    <w:p w:rsidR="00613CEB" w:rsidRPr="0076399A" w:rsidP="00613CEB" w14:paraId="7BB0E917" w14:textId="77777777">
      <w:pPr>
        <w:pStyle w:val="BodyText"/>
        <w:rPr>
          <w:rFonts w:ascii="Times New Roman" w:hAnsi="Times New Roman" w:cs="Times New Roman"/>
          <w:sz w:val="21"/>
          <w:szCs w:val="21"/>
        </w:rPr>
      </w:pPr>
      <w:r w:rsidRPr="0076399A">
        <w:rPr>
          <w:rFonts w:ascii="Times New Roman" w:hAnsi="Times New Roman" w:cs="Times New Roman"/>
          <w:sz w:val="21"/>
          <w:szCs w:val="21"/>
        </w:rPr>
        <w:t>The assessment takes about 120 minutes for most students, which includes transition time, directions, and completion of survey questions.</w:t>
      </w:r>
    </w:p>
    <w:p w:rsidR="00613CEB" w:rsidRPr="0076399A" w:rsidP="00613CEB" w14:paraId="4CEB0041" w14:textId="77777777">
      <w:pPr>
        <w:pStyle w:val="BodyText"/>
        <w:rPr>
          <w:rFonts w:ascii="Times New Roman" w:hAnsi="Times New Roman" w:cs="Times New Roman"/>
          <w:sz w:val="21"/>
          <w:szCs w:val="21"/>
        </w:rPr>
      </w:pPr>
    </w:p>
    <w:p w:rsidR="00613CEB" w:rsidRPr="001C319D" w:rsidP="00613CEB" w14:paraId="6E75A2D7" w14:textId="77777777">
      <w:pPr>
        <w:pStyle w:val="NoSpacing"/>
        <w:rPr>
          <w:rFonts w:ascii="Times New Roman" w:hAnsi="Times New Roman" w:cs="Times New Roman"/>
          <w:sz w:val="21"/>
          <w:szCs w:val="21"/>
        </w:rPr>
      </w:pPr>
      <w:r w:rsidRPr="001C319D">
        <w:rPr>
          <w:rFonts w:ascii="Times New Roman" w:hAnsi="Times New Roman" w:cs="Times New Roman"/>
          <w:b/>
          <w:sz w:val="21"/>
          <w:szCs w:val="21"/>
        </w:rPr>
        <w:t>The information collected is used for statistical purposes only.</w:t>
      </w:r>
      <w:r w:rsidRPr="001C319D">
        <w:rPr>
          <w:rFonts w:ascii="Times New Roman" w:hAnsi="Times New Roman" w:cs="Times New Roman"/>
          <w:sz w:val="21"/>
          <w:szCs w:val="21"/>
        </w:rPr>
        <w:t xml:space="preserve"> </w:t>
      </w:r>
    </w:p>
    <w:p w:rsidR="00613CEB" w:rsidRPr="001C319D" w:rsidP="00BD628E" w14:paraId="31F4FB28" w14:textId="77777777">
      <w:pPr>
        <w:pStyle w:val="NoSpacing"/>
        <w:numPr>
          <w:ilvl w:val="0"/>
          <w:numId w:val="17"/>
        </w:numPr>
        <w:rPr>
          <w:rFonts w:ascii="Times New Roman" w:hAnsi="Times New Roman" w:cs="Times New Roman"/>
          <w:color w:val="FF0000"/>
          <w:sz w:val="21"/>
          <w:szCs w:val="21"/>
        </w:rPr>
      </w:pPr>
      <w:r w:rsidRPr="001C319D">
        <w:rPr>
          <w:rFonts w:ascii="Times New Roman" w:hAnsi="Times New Roman" w:cs="Times New Roman"/>
          <w:sz w:val="21"/>
          <w:szCs w:val="21"/>
        </w:rPr>
        <w:t xml:space="preserve">Your child’s grades will </w:t>
      </w:r>
      <w:r w:rsidRPr="001C319D">
        <w:rPr>
          <w:rFonts w:ascii="Times New Roman" w:hAnsi="Times New Roman" w:cs="Times New Roman"/>
          <w:sz w:val="21"/>
          <w:szCs w:val="21"/>
          <w:u w:val="single"/>
        </w:rPr>
        <w:t>not</w:t>
      </w:r>
      <w:r w:rsidRPr="001C319D">
        <w:rPr>
          <w:rFonts w:ascii="Times New Roman" w:hAnsi="Times New Roman" w:cs="Times New Roman"/>
          <w:sz w:val="21"/>
          <w:szCs w:val="21"/>
        </w:rPr>
        <w:t xml:space="preserve"> be affected. </w:t>
      </w:r>
    </w:p>
    <w:p w:rsidR="00613CEB" w:rsidRPr="001C319D" w:rsidP="00BD628E" w14:paraId="1E53FA7C" w14:textId="77777777">
      <w:pPr>
        <w:pStyle w:val="NoSpacing"/>
        <w:numPr>
          <w:ilvl w:val="0"/>
          <w:numId w:val="17"/>
        </w:numPr>
        <w:rPr>
          <w:rFonts w:ascii="Times New Roman" w:hAnsi="Times New Roman" w:cs="Times New Roman"/>
          <w:color w:val="FF0000"/>
          <w:sz w:val="21"/>
          <w:szCs w:val="21"/>
        </w:rPr>
      </w:pPr>
      <w:r w:rsidRPr="001C319D">
        <w:rPr>
          <w:rFonts w:ascii="Times New Roman" w:hAnsi="Times New Roman" w:cs="Times New Roman"/>
          <w:sz w:val="21"/>
          <w:szCs w:val="21"/>
        </w:rPr>
        <w:t xml:space="preserve">Students are not required to complete the assessment. They may be excused for any reason, and they may skip any question. </w:t>
      </w:r>
    </w:p>
    <w:p w:rsidR="00613CEB" w:rsidRPr="001C319D" w:rsidP="00BD628E" w14:paraId="16BD2F6E" w14:textId="77777777">
      <w:pPr>
        <w:pStyle w:val="NoSpacing"/>
        <w:numPr>
          <w:ilvl w:val="0"/>
          <w:numId w:val="17"/>
        </w:numPr>
        <w:rPr>
          <w:rFonts w:ascii="Times New Roman" w:hAnsi="Times New Roman" w:cs="Times New Roman"/>
          <w:color w:val="FF0000"/>
          <w:sz w:val="21"/>
          <w:szCs w:val="21"/>
        </w:rPr>
      </w:pPr>
      <w:r w:rsidRPr="001C319D">
        <w:rPr>
          <w:rFonts w:ascii="Times New Roman" w:hAnsi="Times New Roman" w:cs="Times New Roman"/>
          <w:sz w:val="21"/>
          <w:szCs w:val="21"/>
        </w:rPr>
        <w:t xml:space="preserve">While the assessment is voluntary, NAEP depends on student participation to help policymakers improve education. However, if you do not want your child to participate, please notify me in writing by </w:t>
      </w:r>
      <w:r w:rsidRPr="001C319D">
        <w:rPr>
          <w:rFonts w:ascii="Times New Roman" w:hAnsi="Times New Roman" w:cs="Times New Roman"/>
          <w:color w:val="FF0000"/>
          <w:sz w:val="21"/>
          <w:szCs w:val="21"/>
        </w:rPr>
        <w:t>(date)</w:t>
      </w:r>
      <w:r w:rsidRPr="001C319D">
        <w:rPr>
          <w:rFonts w:ascii="Times New Roman" w:hAnsi="Times New Roman" w:cs="Times New Roman"/>
          <w:sz w:val="21"/>
          <w:szCs w:val="21"/>
        </w:rPr>
        <w:t>.</w:t>
      </w:r>
    </w:p>
    <w:p w:rsidR="00613CEB" w:rsidRPr="001C319D" w:rsidP="00613CEB" w14:paraId="72D15444" w14:textId="77777777">
      <w:pPr>
        <w:pStyle w:val="BodyText"/>
        <w:rPr>
          <w:rFonts w:ascii="Times New Roman" w:hAnsi="Times New Roman" w:cs="Times New Roman"/>
          <w:sz w:val="21"/>
          <w:szCs w:val="21"/>
        </w:rPr>
      </w:pPr>
    </w:p>
    <w:p w:rsidR="00613CEB" w:rsidRPr="0076399A" w:rsidP="00613CEB" w14:paraId="4134D8CA" w14:textId="2F372090">
      <w:pPr>
        <w:rPr>
          <w:rFonts w:ascii="Times New Roman" w:hAnsi="Times New Roman" w:cs="Times New Roman"/>
          <w:sz w:val="21"/>
          <w:szCs w:val="21"/>
        </w:rPr>
      </w:pPr>
      <w:r w:rsidRPr="0076399A">
        <w:rPr>
          <w:rFonts w:ascii="Times New Roman" w:hAnsi="Times New Roman" w:cs="Times New Roman"/>
          <w:sz w:val="21"/>
          <w:szCs w:val="21"/>
        </w:rPr>
        <w:t xml:space="preserve">There is no need to study to prepare for NAEP, but please encourage your child to do their best. Contact </w:t>
      </w:r>
      <w:r w:rsidRPr="0076399A">
        <w:rPr>
          <w:rFonts w:ascii="Times New Roman" w:hAnsi="Times New Roman" w:cs="Times New Roman"/>
          <w:color w:val="FF0000"/>
          <w:sz w:val="21"/>
          <w:szCs w:val="21"/>
        </w:rPr>
        <w:t xml:space="preserve">(name) </w:t>
      </w:r>
      <w:r w:rsidRPr="0076399A">
        <w:rPr>
          <w:rFonts w:ascii="Times New Roman" w:hAnsi="Times New Roman" w:cs="Times New Roman"/>
          <w:sz w:val="21"/>
          <w:szCs w:val="21"/>
        </w:rPr>
        <w:t xml:space="preserve">at </w:t>
      </w:r>
      <w:r w:rsidRPr="0076399A">
        <w:rPr>
          <w:rFonts w:ascii="Times New Roman" w:hAnsi="Times New Roman" w:cs="Times New Roman"/>
          <w:color w:val="FF0000"/>
          <w:sz w:val="21"/>
          <w:szCs w:val="21"/>
        </w:rPr>
        <w:t xml:space="preserve">(telephone number) </w:t>
      </w:r>
      <w:r w:rsidRPr="0076399A">
        <w:rPr>
          <w:rFonts w:ascii="Times New Roman" w:hAnsi="Times New Roman" w:cs="Times New Roman"/>
          <w:sz w:val="21"/>
          <w:szCs w:val="21"/>
        </w:rPr>
        <w:t xml:space="preserve">or at </w:t>
      </w:r>
      <w:r w:rsidRPr="0076399A">
        <w:rPr>
          <w:rFonts w:ascii="Times New Roman" w:hAnsi="Times New Roman" w:cs="Times New Roman"/>
          <w:color w:val="FF0000"/>
          <w:sz w:val="21"/>
          <w:szCs w:val="21"/>
        </w:rPr>
        <w:t xml:space="preserve">(email address) </w:t>
      </w:r>
      <w:r w:rsidRPr="0076399A">
        <w:rPr>
          <w:rFonts w:ascii="Times New Roman" w:hAnsi="Times New Roman" w:cs="Times New Roman"/>
          <w:sz w:val="21"/>
          <w:szCs w:val="21"/>
        </w:rPr>
        <w:t xml:space="preserve">if you have any questions. To learn more about private school participation in NAEP, visit </w:t>
      </w:r>
      <w:hyperlink r:id="rId22" w:history="1">
        <w:r w:rsidRPr="0076399A">
          <w:rPr>
            <w:rStyle w:val="Hyperlink"/>
            <w:rFonts w:ascii="Times New Roman" w:hAnsi="Times New Roman" w:cs="Times New Roman"/>
            <w:sz w:val="21"/>
            <w:szCs w:val="21"/>
          </w:rPr>
          <w:t>https://nces.ed.gov/nationsreportcard/participating/private_nonpublic.aspx</w:t>
        </w:r>
      </w:hyperlink>
      <w:r w:rsidRPr="0076399A">
        <w:rPr>
          <w:rFonts w:ascii="Times New Roman" w:hAnsi="Times New Roman" w:cs="Times New Roman"/>
          <w:sz w:val="21"/>
          <w:szCs w:val="21"/>
        </w:rPr>
        <w:t>.</w:t>
      </w:r>
    </w:p>
    <w:p w:rsidR="00613CEB" w:rsidRPr="0076399A" w:rsidP="00613CEB" w14:paraId="236D980C" w14:textId="77777777">
      <w:pPr>
        <w:rPr>
          <w:rFonts w:ascii="Times New Roman" w:hAnsi="Times New Roman" w:cs="Times New Roman"/>
          <w:sz w:val="21"/>
          <w:szCs w:val="21"/>
        </w:rPr>
      </w:pPr>
      <w:r w:rsidRPr="0076399A">
        <w:rPr>
          <w:rFonts w:ascii="Times New Roman" w:hAnsi="Times New Roman" w:cs="Times New Roman"/>
          <w:sz w:val="21"/>
          <w:szCs w:val="21"/>
        </w:rPr>
        <w:t xml:space="preserve">We are excited that our school is participating in NAEP. We know that </w:t>
      </w:r>
      <w:r w:rsidRPr="0076399A">
        <w:rPr>
          <w:rFonts w:ascii="Times New Roman" w:hAnsi="Times New Roman" w:cs="Times New Roman"/>
          <w:color w:val="FF0000"/>
          <w:sz w:val="21"/>
          <w:szCs w:val="21"/>
        </w:rPr>
        <w:t>(school name)</w:t>
      </w:r>
      <w:r w:rsidRPr="0076399A">
        <w:rPr>
          <w:rFonts w:ascii="Times New Roman" w:hAnsi="Times New Roman" w:cs="Times New Roman"/>
          <w:sz w:val="21"/>
          <w:szCs w:val="21"/>
        </w:rPr>
        <w:t>’s students will show what our nation’s students know and can do.</w:t>
      </w:r>
    </w:p>
    <w:p w:rsidR="00613CEB" w:rsidRPr="0076399A" w:rsidP="00613CEB" w14:paraId="3E6ED5F5" w14:textId="77777777">
      <w:pPr>
        <w:rPr>
          <w:rFonts w:ascii="Times New Roman" w:hAnsi="Times New Roman" w:cs="Times New Roman"/>
          <w:sz w:val="21"/>
          <w:szCs w:val="21"/>
        </w:rPr>
      </w:pPr>
    </w:p>
    <w:p w:rsidR="00613CEB" w:rsidRPr="0076399A" w:rsidP="00613CEB" w14:paraId="3D12EA6D" w14:textId="77777777">
      <w:pPr>
        <w:rPr>
          <w:rFonts w:ascii="Times New Roman" w:hAnsi="Times New Roman" w:cs="Times New Roman"/>
          <w:sz w:val="21"/>
          <w:szCs w:val="21"/>
        </w:rPr>
      </w:pPr>
      <w:r w:rsidRPr="0076399A">
        <w:rPr>
          <w:rFonts w:ascii="Times New Roman" w:hAnsi="Times New Roman" w:cs="Times New Roman"/>
          <w:sz w:val="21"/>
          <w:szCs w:val="21"/>
        </w:rPr>
        <w:t>Sincerely,</w:t>
      </w:r>
    </w:p>
    <w:p w:rsidR="00613CEB" w:rsidRPr="0076399A" w:rsidP="0076399A" w14:paraId="492DF44B" w14:textId="412E3E4C">
      <w:pPr>
        <w:pStyle w:val="NoSpacing"/>
        <w:shd w:val="clear" w:color="auto" w:fill="FFFFFF"/>
        <w:rPr>
          <w:color w:val="000000"/>
          <w:sz w:val="21"/>
          <w:szCs w:val="21"/>
        </w:rPr>
      </w:pPr>
      <w:r w:rsidRPr="001C319D">
        <w:rPr>
          <w:rStyle w:val="contentpasted0"/>
          <w:color w:val="FF0000"/>
          <w:sz w:val="21"/>
          <w:szCs w:val="21"/>
        </w:rPr>
        <w:t>(School Principal’s Name)</w:t>
      </w:r>
      <w:r w:rsidRPr="001C319D">
        <w:rPr>
          <w:color w:val="000000"/>
          <w:sz w:val="21"/>
          <w:szCs w:val="21"/>
        </w:rPr>
        <w:t> </w:t>
      </w:r>
    </w:p>
    <w:p w:rsidR="00613CEB" w:rsidRPr="0076399A" w:rsidP="00613CEB" w14:paraId="66E0E54B" w14:textId="7925D8F5">
      <w:pPr>
        <w:rPr>
          <w:rFonts w:ascii="Times New Roman" w:hAnsi="Times New Roman" w:cs="Times New Roman"/>
          <w:i/>
          <w:sz w:val="16"/>
          <w:szCs w:val="16"/>
        </w:rPr>
      </w:pPr>
      <w:r w:rsidRPr="0076399A">
        <w:rPr>
          <w:rFonts w:ascii="Times New Roman" w:hAnsi="Times New Roman" w:cs="Times New Roman"/>
          <w:i/>
          <w:sz w:val="16"/>
          <w:szCs w:val="16"/>
        </w:rPr>
        <w:t xml:space="preserve">National Center for Education Statistics (NCES) conducts the National Assessment of Educational Progress to evaluate federally supported education programs. </w:t>
      </w:r>
      <w:r w:rsidRPr="0076399A">
        <w:rPr>
          <w:rFonts w:ascii="Times New Roman" w:hAnsi="Times New Roman" w:cs="Times New Roman"/>
          <w:i/>
          <w:sz w:val="16"/>
          <w:szCs w:val="16"/>
        </w:rPr>
        <w:t>All of</w:t>
      </w:r>
      <w:r w:rsidRPr="0076399A">
        <w:rPr>
          <w:rFonts w:ascii="Times New Roman" w:hAnsi="Times New Roman" w:cs="Times New Roman"/>
          <w:i/>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76399A">
        <w:rPr>
          <w:rFonts w:ascii="Times New Roman" w:hAnsi="Times New Roman" w:cs="Times New Roman"/>
          <w:i/>
          <w:sz w:val="16"/>
          <w:szCs w:val="16"/>
        </w:rPr>
        <w:t>or</w:t>
      </w:r>
      <w:r w:rsidRPr="0076399A">
        <w:rPr>
          <w:rFonts w:ascii="Times New Roman" w:hAnsi="Times New Roman" w:cs="Times New Roman"/>
          <w:i/>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2015.a</w:t>
      </w:r>
    </w:p>
    <w:p w:rsidR="009011B2" w14:paraId="4962173C" w14:textId="77777777">
      <w:pPr>
        <w:widowControl/>
        <w:spacing w:after="160" w:line="259" w:lineRule="auto"/>
        <w:rPr>
          <w:rStyle w:val="Strong"/>
          <w:rFonts w:ascii="Times New Roman" w:hAnsi="Times New Roman" w:cs="Times New Roman"/>
          <w:color w:val="2F5496" w:themeColor="accent5" w:themeShade="BF"/>
        </w:rPr>
      </w:pPr>
      <w:bookmarkStart w:id="10" w:name="_Toc175909510"/>
      <w:r>
        <w:rPr>
          <w:rStyle w:val="Strong"/>
          <w:rFonts w:ascii="Times New Roman" w:hAnsi="Times New Roman" w:cs="Times New Roman"/>
          <w:color w:val="2F5496" w:themeColor="accent5" w:themeShade="BF"/>
        </w:rPr>
        <w:br w:type="page"/>
      </w:r>
    </w:p>
    <w:p w:rsidR="005D4645" w:rsidP="005D4645" w14:paraId="52199270" w14:textId="6347FA03">
      <w:pPr>
        <w:pStyle w:val="Heading3"/>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t>Appendix D2-</w:t>
      </w:r>
      <w:r w:rsidR="00B93060">
        <w:rPr>
          <w:rStyle w:val="Strong"/>
          <w:rFonts w:ascii="Times New Roman" w:hAnsi="Times New Roman" w:cs="Times New Roman"/>
          <w:color w:val="2F5496" w:themeColor="accent5" w:themeShade="BF"/>
        </w:rPr>
        <w:t>7</w:t>
      </w:r>
      <w:r w:rsidRPr="0028471E">
        <w:rPr>
          <w:rStyle w:val="Strong"/>
          <w:rFonts w:ascii="Times New Roman" w:hAnsi="Times New Roman" w:cs="Times New Roman"/>
          <w:color w:val="2F5496" w:themeColor="accent5" w:themeShade="BF"/>
        </w:rPr>
        <w:t xml:space="preserve">: NAEP 2025 Parent-Guardian Notification Letter, </w:t>
      </w:r>
      <w:r w:rsidR="00575EE6">
        <w:rPr>
          <w:rStyle w:val="Strong"/>
          <w:rFonts w:ascii="Times New Roman" w:hAnsi="Times New Roman" w:cs="Times New Roman"/>
          <w:color w:val="2F5496" w:themeColor="accent5" w:themeShade="BF"/>
        </w:rPr>
        <w:t>Puerto Rico</w:t>
      </w:r>
      <w:bookmarkEnd w:id="10"/>
    </w:p>
    <w:p w:rsidR="0005532B" w:rsidRPr="0076399A" w:rsidP="0005532B" w14:paraId="74F30AF8" w14:textId="77777777">
      <w:pPr>
        <w:pStyle w:val="Header"/>
        <w:jc w:val="center"/>
        <w:rPr>
          <w:rFonts w:ascii="Times New Roman" w:hAnsi="Times New Roman" w:cs="Times New Roman"/>
          <w:b/>
          <w:lang w:val="es-CO"/>
        </w:rPr>
      </w:pPr>
      <w:r w:rsidRPr="0076399A">
        <w:rPr>
          <w:rFonts w:ascii="Times New Roman" w:hAnsi="Times New Roman" w:cs="Times New Roman"/>
          <w:b/>
          <w:bCs/>
          <w:lang w:val="es-CO"/>
        </w:rPr>
        <w:t>CARTA DE NOTIFICACIÓN A LOS PADRES O TUTORES SOBRE NAEP DE 2025</w:t>
      </w:r>
    </w:p>
    <w:p w:rsidR="0005532B" w:rsidRPr="0076399A" w:rsidP="0005532B" w14:paraId="2AF8BB10" w14:textId="77777777">
      <w:pPr>
        <w:pStyle w:val="Header"/>
        <w:jc w:val="center"/>
        <w:rPr>
          <w:rFonts w:ascii="Times New Roman" w:hAnsi="Times New Roman" w:cs="Times New Roman"/>
          <w:b/>
          <w:lang w:val="es-CO"/>
        </w:rPr>
      </w:pPr>
      <w:r w:rsidRPr="0076399A">
        <w:rPr>
          <w:rFonts w:ascii="Times New Roman" w:hAnsi="Times New Roman" w:cs="Times New Roman"/>
          <w:b/>
          <w:bCs/>
          <w:lang w:val="es-CO"/>
        </w:rPr>
        <w:t>Puerto Rico – Prueba de campo</w:t>
      </w:r>
    </w:p>
    <w:p w:rsidR="0005532B" w:rsidRPr="0005532B" w:rsidP="0005532B" w14:paraId="232D2F1A" w14:textId="77777777">
      <w:pPr>
        <w:spacing w:after="0"/>
        <w:jc w:val="center"/>
        <w:rPr>
          <w:rFonts w:ascii="Times New Roman" w:hAnsi="Times New Roman" w:cs="Times New Roman"/>
          <w:b/>
          <w:color w:val="FF0000"/>
          <w:lang w:val="es-CO"/>
        </w:rPr>
      </w:pPr>
      <w:r w:rsidRPr="0005532B">
        <w:rPr>
          <w:rFonts w:ascii="Times New Roman" w:hAnsi="Times New Roman" w:cs="Times New Roman"/>
          <w:color w:val="FF0000"/>
          <w:lang w:val="es-CO"/>
        </w:rPr>
        <w:t>(</w:t>
      </w:r>
      <w:r w:rsidRPr="0005532B">
        <w:rPr>
          <w:rFonts w:ascii="Times New Roman" w:hAnsi="Times New Roman" w:cs="Times New Roman"/>
          <w:b/>
          <w:color w:val="FF0000"/>
          <w:lang w:val="es-CO"/>
        </w:rPr>
        <w:t>Membrete de la escuela)</w:t>
      </w:r>
    </w:p>
    <w:p w:rsidR="0005532B" w:rsidRPr="0005532B" w:rsidP="0005532B" w14:paraId="1774CD91" w14:textId="77777777">
      <w:pPr>
        <w:spacing w:after="0"/>
        <w:jc w:val="center"/>
        <w:rPr>
          <w:rFonts w:ascii="Times New Roman" w:hAnsi="Times New Roman" w:cs="Times New Roman"/>
          <w:b/>
          <w:color w:val="FF0000"/>
          <w:lang w:val="es-CO"/>
        </w:rPr>
      </w:pPr>
      <w:r w:rsidRPr="0005532B">
        <w:rPr>
          <w:rFonts w:ascii="Times New Roman" w:hAnsi="Times New Roman" w:cs="Times New Roman"/>
          <w:b/>
          <w:bCs/>
          <w:color w:val="FF0000"/>
          <w:lang w:val="es-CO"/>
        </w:rPr>
        <w:t>(Coloque la fecha aquí)</w:t>
      </w:r>
    </w:p>
    <w:p w:rsidR="0005532B" w:rsidRPr="0005532B" w:rsidP="0005532B" w14:paraId="76FEF456" w14:textId="77777777">
      <w:pPr>
        <w:spacing w:after="0" w:line="240" w:lineRule="auto"/>
        <w:rPr>
          <w:rFonts w:ascii="Times New Roman" w:hAnsi="Times New Roman" w:cs="Times New Roman"/>
          <w:lang w:val="es-CO"/>
        </w:rPr>
      </w:pPr>
      <w:r w:rsidRPr="0005532B">
        <w:rPr>
          <w:rFonts w:ascii="Times New Roman" w:hAnsi="Times New Roman" w:cs="Times New Roman"/>
          <w:lang w:val="es-CO"/>
        </w:rPr>
        <w:t>Estimado(a) padre, madre o tutor:</w:t>
      </w:r>
    </w:p>
    <w:p w:rsidR="0005532B" w:rsidRPr="0005532B" w:rsidP="0005532B" w14:paraId="2DF07E14" w14:textId="77777777">
      <w:pPr>
        <w:spacing w:after="0" w:line="240" w:lineRule="auto"/>
        <w:rPr>
          <w:rFonts w:ascii="Times New Roman" w:hAnsi="Times New Roman" w:cs="Times New Roman"/>
          <w:lang w:val="es-CO"/>
        </w:rPr>
      </w:pPr>
    </w:p>
    <w:p w:rsidR="0005532B" w:rsidRPr="0005532B" w:rsidP="0005532B" w14:paraId="7E21A266" w14:textId="77777777">
      <w:pPr>
        <w:spacing w:after="0" w:line="240" w:lineRule="auto"/>
        <w:rPr>
          <w:rFonts w:ascii="Times New Roman" w:hAnsi="Times New Roman" w:cs="Times New Roman"/>
          <w:lang w:val="es-CO"/>
        </w:rPr>
      </w:pPr>
      <w:r w:rsidRPr="0005532B">
        <w:rPr>
          <w:rFonts w:ascii="Times New Roman" w:hAnsi="Times New Roman" w:cs="Times New Roman"/>
          <w:color w:val="FF0000"/>
          <w:lang w:val="es-CO"/>
        </w:rPr>
        <w:t>(Nombre de la escuela)</w:t>
      </w:r>
      <w:r w:rsidRPr="0005532B">
        <w:rPr>
          <w:rFonts w:ascii="Times New Roman" w:hAnsi="Times New Roman" w:cs="Times New Roman"/>
          <w:lang w:val="es-CO"/>
        </w:rPr>
        <w:t xml:space="preserve"> participará en la Evaluación Nacional del Progreso Educativo (NAEP, por sus siglas en inglés) el </w:t>
      </w:r>
      <w:r w:rsidRPr="0005532B">
        <w:rPr>
          <w:rFonts w:ascii="Times New Roman" w:hAnsi="Times New Roman" w:cs="Times New Roman"/>
          <w:color w:val="FF0000"/>
          <w:lang w:val="es-CO"/>
        </w:rPr>
        <w:t>(fecha)</w:t>
      </w:r>
      <w:r w:rsidRPr="0005532B">
        <w:rPr>
          <w:rFonts w:ascii="Times New Roman" w:hAnsi="Times New Roman" w:cs="Times New Roman"/>
          <w:lang w:val="es-CO"/>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En el 2025, nuestra escuela participará en la prueba de campo de NAEP. Los resultados de la prueba de campo no se publicarán, pero se utilizarán para orientar las evaluaciones futuras de NAEP.</w:t>
      </w:r>
    </w:p>
    <w:p w:rsidR="0005532B" w:rsidRPr="0005532B" w:rsidP="0005532B" w14:paraId="6B601ACA" w14:textId="77777777">
      <w:pPr>
        <w:spacing w:after="0" w:line="240" w:lineRule="auto"/>
        <w:rPr>
          <w:rFonts w:ascii="Times New Roman" w:hAnsi="Times New Roman" w:cs="Times New Roman"/>
          <w:lang w:val="es-CO"/>
        </w:rPr>
      </w:pPr>
    </w:p>
    <w:p w:rsidR="0005532B" w:rsidRPr="0005532B" w:rsidP="0005532B" w14:paraId="60F09B69" w14:textId="77777777">
      <w:pPr>
        <w:pStyle w:val="BodyText"/>
        <w:rPr>
          <w:rFonts w:ascii="Times New Roman" w:hAnsi="Times New Roman" w:cs="Times New Roman"/>
          <w:lang w:val="es-CO"/>
        </w:rPr>
      </w:pPr>
      <w:r w:rsidRPr="0076399A">
        <w:rPr>
          <w:rFonts w:ascii="Times New Roman" w:hAnsi="Times New Roman" w:cs="Times New Roman"/>
          <w:lang w:val="es-CO"/>
        </w:rPr>
        <w:t xml:space="preserve">Su hijo(a) </w:t>
      </w:r>
      <w:r w:rsidRPr="0076399A">
        <w:rPr>
          <w:rFonts w:ascii="Times New Roman" w:hAnsi="Times New Roman" w:cs="Times New Roman"/>
          <w:color w:val="FF0000"/>
          <w:lang w:val="es-CO"/>
        </w:rPr>
        <w:t>(tomará/posiblemente</w:t>
      </w:r>
      <w:r w:rsidRPr="0076399A">
        <w:rPr>
          <w:rFonts w:ascii="Times New Roman" w:hAnsi="Times New Roman" w:cs="Times New Roman"/>
          <w:lang w:val="es-CO"/>
        </w:rPr>
        <w:t xml:space="preserve"> </w:t>
      </w:r>
      <w:r w:rsidRPr="0076399A">
        <w:rPr>
          <w:rFonts w:ascii="Times New Roman" w:hAnsi="Times New Roman" w:cs="Times New Roman"/>
          <w:color w:val="FF0000"/>
          <w:lang w:val="es-CO"/>
        </w:rPr>
        <w:t xml:space="preserve">tome) </w:t>
      </w:r>
      <w:r w:rsidRPr="0076399A">
        <w:rPr>
          <w:rFonts w:ascii="Times New Roman" w:hAnsi="Times New Roman" w:cs="Times New Roman"/>
          <w:lang w:val="es-CO"/>
        </w:rPr>
        <w:t xml:space="preserve">una evaluación de matemáticas. Además de las preguntas sobre matemáticas,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hyperlink w:history="1">
        <w:r w:rsidRPr="0076399A">
          <w:rPr>
            <w:rStyle w:val="Hyperlink"/>
            <w:rFonts w:ascii="Times New Roman" w:hAnsi="Times New Roman" w:eastAsiaTheme="majorEastAsia" w:cs="Times New Roman"/>
            <w:lang w:val=""/>
          </w:rPr>
          <w:t>https://nces.ed.gov/nationsreportcard/parents/spanish.aspx</w:t>
        </w:r>
      </w:hyperlink>
      <w:r w:rsidRPr="0076399A">
        <w:rPr>
          <w:rFonts w:ascii="Times New Roman" w:hAnsi="Times New Roman" w:cs="Times New Roman"/>
          <w:lang w:val="es-CO"/>
        </w:rPr>
        <w:t xml:space="preserve"> en la sección “¿Qué se le preguntará a su hijo(a)?”</w:t>
      </w:r>
    </w:p>
    <w:p w:rsidR="0005532B" w:rsidRPr="0076399A" w:rsidP="0005532B" w14:paraId="0986F7DE" w14:textId="77777777">
      <w:pPr>
        <w:pStyle w:val="BodyText"/>
        <w:rPr>
          <w:rFonts w:ascii="Times New Roman" w:hAnsi="Times New Roman" w:cs="Times New Roman"/>
          <w:lang w:val="es-CO"/>
        </w:rPr>
      </w:pPr>
    </w:p>
    <w:p w:rsidR="0005532B" w:rsidRPr="0076399A" w:rsidP="0005532B" w14:paraId="19DFC8A2" w14:textId="77777777">
      <w:pPr>
        <w:pStyle w:val="BodyText"/>
        <w:rPr>
          <w:rFonts w:ascii="Times New Roman" w:hAnsi="Times New Roman" w:cs="Times New Roman"/>
          <w:szCs w:val="24"/>
          <w:lang w:val="es-CO"/>
        </w:rPr>
      </w:pPr>
      <w:r w:rsidRPr="0076399A">
        <w:rPr>
          <w:rFonts w:ascii="Times New Roman" w:hAnsi="Times New Roman" w:cs="Times New Roman"/>
          <w:lang w:val="es-CO"/>
        </w:rPr>
        <w:t>La evaluación toma unos 120 minutos para la mayoría de los estudiantes, incluyendo el tiempo de transición, instrucciones y el contestar las preguntas de contexto.</w:t>
      </w:r>
    </w:p>
    <w:p w:rsidR="0005532B" w:rsidRPr="0076399A" w:rsidP="0005532B" w14:paraId="39209F2E" w14:textId="77777777">
      <w:pPr>
        <w:pStyle w:val="BodyText"/>
        <w:rPr>
          <w:rFonts w:ascii="Times New Roman" w:hAnsi="Times New Roman" w:cs="Times New Roman"/>
          <w:lang w:val="es-CO"/>
        </w:rPr>
      </w:pPr>
    </w:p>
    <w:p w:rsidR="0005532B" w:rsidRPr="0005532B" w:rsidP="0005532B" w14:paraId="3387879F" w14:textId="77777777">
      <w:pPr>
        <w:pStyle w:val="NoSpacing"/>
        <w:rPr>
          <w:rFonts w:ascii="Times New Roman" w:hAnsi="Times New Roman" w:cs="Times New Roman"/>
          <w:lang w:val="es-CO"/>
        </w:rPr>
      </w:pPr>
      <w:r w:rsidRPr="0005532B">
        <w:rPr>
          <w:rFonts w:ascii="Times New Roman" w:hAnsi="Times New Roman" w:cs="Times New Roman"/>
          <w:b/>
          <w:bCs/>
          <w:lang w:val="es-CO"/>
        </w:rPr>
        <w:t>La información recolectada se utiliza únicamente con fines estadísticos.</w:t>
      </w:r>
    </w:p>
    <w:p w:rsidR="0005532B" w:rsidRPr="0005532B" w:rsidP="00BD628E" w14:paraId="716AA56B" w14:textId="77777777">
      <w:pPr>
        <w:pStyle w:val="NoSpacing"/>
        <w:numPr>
          <w:ilvl w:val="0"/>
          <w:numId w:val="17"/>
        </w:numPr>
        <w:rPr>
          <w:rFonts w:ascii="Times New Roman" w:hAnsi="Times New Roman" w:cs="Times New Roman"/>
          <w:lang w:val="es-CO"/>
        </w:rPr>
      </w:pPr>
      <w:r w:rsidRPr="0005532B">
        <w:rPr>
          <w:rFonts w:ascii="Times New Roman" w:hAnsi="Times New Roman" w:cs="Times New Roman"/>
          <w:lang w:val="es-CO"/>
        </w:rPr>
        <w:t xml:space="preserve">Las calificaciones de su hijo(a) </w:t>
      </w:r>
      <w:r w:rsidRPr="0005532B">
        <w:rPr>
          <w:rFonts w:ascii="Times New Roman" w:hAnsi="Times New Roman" w:cs="Times New Roman"/>
          <w:u w:val="single"/>
          <w:lang w:val="es-CO"/>
        </w:rPr>
        <w:t>no</w:t>
      </w:r>
      <w:r w:rsidRPr="0005532B">
        <w:rPr>
          <w:rFonts w:ascii="Times New Roman" w:hAnsi="Times New Roman" w:cs="Times New Roman"/>
          <w:lang w:val="es-CO"/>
        </w:rPr>
        <w:t xml:space="preserve"> se verán afectadas.</w:t>
      </w:r>
    </w:p>
    <w:p w:rsidR="0005532B" w:rsidRPr="0005532B" w:rsidP="00BD628E" w14:paraId="2358DEBA" w14:textId="77777777">
      <w:pPr>
        <w:pStyle w:val="NoSpacing"/>
        <w:numPr>
          <w:ilvl w:val="0"/>
          <w:numId w:val="17"/>
        </w:numPr>
        <w:rPr>
          <w:rFonts w:ascii="Times New Roman" w:hAnsi="Times New Roman" w:cs="Times New Roman"/>
          <w:lang w:val="es-CO"/>
        </w:rPr>
      </w:pPr>
      <w:r w:rsidRPr="0005532B">
        <w:rPr>
          <w:rFonts w:ascii="Times New Roman" w:hAnsi="Times New Roman" w:cs="Times New Roman"/>
          <w:lang w:val="es-CO"/>
        </w:rPr>
        <w:t>Los estudiantes pueden ser excusados por cualquier motivo, no están obligados a completar la evaluación y pueden dejar de responder cualquier pregunta.</w:t>
      </w:r>
    </w:p>
    <w:p w:rsidR="0005532B" w:rsidRPr="0005532B" w:rsidP="00BD628E" w14:paraId="23654BEE" w14:textId="77777777">
      <w:pPr>
        <w:pStyle w:val="NoSpacing"/>
        <w:numPr>
          <w:ilvl w:val="0"/>
          <w:numId w:val="17"/>
        </w:numPr>
        <w:rPr>
          <w:rFonts w:ascii="Times New Roman" w:hAnsi="Times New Roman" w:cs="Times New Roman"/>
          <w:color w:val="FF0000"/>
          <w:lang w:val="es-CO"/>
        </w:rPr>
      </w:pPr>
      <w:r w:rsidRPr="0005532B">
        <w:rPr>
          <w:rFonts w:ascii="Times New Roman" w:hAnsi="Times New Roman" w:cs="Times New Roman"/>
          <w:lang w:val="es-CO"/>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05532B">
        <w:rPr>
          <w:rFonts w:ascii="Times New Roman" w:hAnsi="Times New Roman" w:cs="Times New Roman"/>
          <w:color w:val="FF0000"/>
          <w:lang w:val="es-CO"/>
        </w:rPr>
        <w:t>(fecha)</w:t>
      </w:r>
      <w:r w:rsidRPr="0005532B">
        <w:rPr>
          <w:rFonts w:ascii="Times New Roman" w:hAnsi="Times New Roman" w:cs="Times New Roman"/>
          <w:lang w:val="es-CO"/>
        </w:rPr>
        <w:t>.</w:t>
      </w:r>
    </w:p>
    <w:p w:rsidR="0005532B" w:rsidRPr="0005532B" w:rsidP="0005532B" w14:paraId="001EB272" w14:textId="77777777">
      <w:pPr>
        <w:pStyle w:val="BodyText"/>
        <w:rPr>
          <w:rFonts w:ascii="Times New Roman" w:hAnsi="Times New Roman" w:cs="Times New Roman"/>
          <w:lang w:val="es-CO"/>
        </w:rPr>
      </w:pPr>
    </w:p>
    <w:p w:rsidR="0005532B" w:rsidRPr="0076399A" w:rsidP="0005532B" w14:paraId="34B06FBE" w14:textId="77777777">
      <w:pPr>
        <w:pStyle w:val="BodyText"/>
        <w:rPr>
          <w:rFonts w:ascii="Times New Roman" w:hAnsi="Times New Roman" w:cs="Times New Roman"/>
          <w:lang w:val="es-CO"/>
        </w:rPr>
      </w:pPr>
      <w:r w:rsidRPr="0076399A">
        <w:rPr>
          <w:rFonts w:ascii="Times New Roman" w:hAnsi="Times New Roman" w:cs="Times New Roman"/>
          <w:lang w:val="es-CO"/>
        </w:rPr>
        <w:t xml:space="preserve">No es necesario estudiar en preparación para NAEP, pero anime a su hijo(a) a que haga su mejor esfuerzo. Si tiene alguna pregunta, comuníquese con </w:t>
      </w:r>
      <w:r w:rsidRPr="0076399A">
        <w:rPr>
          <w:rFonts w:ascii="Times New Roman" w:hAnsi="Times New Roman" w:cs="Times New Roman"/>
          <w:color w:val="FF0000"/>
          <w:lang w:val="es-CO"/>
        </w:rPr>
        <w:t>(nombre)</w:t>
      </w:r>
      <w:r w:rsidRPr="0076399A">
        <w:rPr>
          <w:rFonts w:ascii="Times New Roman" w:hAnsi="Times New Roman" w:cs="Times New Roman"/>
          <w:lang w:val="es-CO"/>
        </w:rPr>
        <w:t xml:space="preserve"> llamando al </w:t>
      </w:r>
      <w:r w:rsidRPr="0076399A">
        <w:rPr>
          <w:rFonts w:ascii="Times New Roman" w:hAnsi="Times New Roman" w:cs="Times New Roman"/>
          <w:color w:val="FF0000"/>
          <w:lang w:val="es-CO"/>
        </w:rPr>
        <w:t>(número de teléfono)</w:t>
      </w:r>
      <w:r w:rsidRPr="0076399A">
        <w:rPr>
          <w:rFonts w:ascii="Times New Roman" w:hAnsi="Times New Roman" w:cs="Times New Roman"/>
          <w:lang w:val="es-CO"/>
        </w:rPr>
        <w:t xml:space="preserve"> o por correo electrónico escribiendo a </w:t>
      </w:r>
      <w:r w:rsidRPr="0076399A">
        <w:rPr>
          <w:rFonts w:ascii="Times New Roman" w:hAnsi="Times New Roman" w:cs="Times New Roman"/>
          <w:color w:val="FF0000"/>
          <w:lang w:val="es-CO"/>
        </w:rPr>
        <w:t>(correo electrónico)</w:t>
      </w:r>
      <w:r w:rsidRPr="0076399A">
        <w:rPr>
          <w:rFonts w:ascii="Times New Roman" w:hAnsi="Times New Roman" w:cs="Times New Roman"/>
          <w:lang w:val="es-CO"/>
        </w:rPr>
        <w:t>.</w:t>
      </w:r>
    </w:p>
    <w:p w:rsidR="0005532B" w:rsidRPr="0076399A" w:rsidP="0005532B" w14:paraId="6FBBABEE" w14:textId="77777777">
      <w:pPr>
        <w:pStyle w:val="BodyText"/>
        <w:rPr>
          <w:rFonts w:ascii="Times New Roman" w:hAnsi="Times New Roman" w:cs="Times New Roman"/>
          <w:lang w:val="es-CO"/>
        </w:rPr>
      </w:pPr>
    </w:p>
    <w:p w:rsidR="0005532B" w:rsidRPr="0005532B" w:rsidP="0005532B" w14:paraId="0DBFC4DF" w14:textId="77777777">
      <w:pPr>
        <w:spacing w:after="0" w:line="240" w:lineRule="auto"/>
        <w:rPr>
          <w:rFonts w:ascii="Times New Roman" w:hAnsi="Times New Roman" w:cs="Times New Roman"/>
          <w:szCs w:val="21"/>
          <w:lang w:val="es-CO"/>
        </w:rPr>
      </w:pPr>
      <w:r w:rsidRPr="0005532B">
        <w:rPr>
          <w:rFonts w:ascii="Times New Roman" w:hAnsi="Times New Roman" w:cs="Times New Roman"/>
          <w:lang w:val="es-CO"/>
        </w:rPr>
        <w:t xml:space="preserve">Nos entusiasma que nuestra escuela participe en NAEP. Sabemos que los estudiantes de </w:t>
      </w:r>
      <w:r w:rsidRPr="0005532B">
        <w:rPr>
          <w:rFonts w:ascii="Times New Roman" w:hAnsi="Times New Roman" w:cs="Times New Roman"/>
          <w:color w:val="FF0000"/>
          <w:lang w:val="es-CO"/>
        </w:rPr>
        <w:t>(nombre de la escuela)</w:t>
      </w:r>
      <w:r w:rsidRPr="0005532B">
        <w:rPr>
          <w:rFonts w:ascii="Times New Roman" w:hAnsi="Times New Roman" w:cs="Times New Roman"/>
          <w:lang w:val="es-CO"/>
        </w:rPr>
        <w:t xml:space="preserve"> mostrarán lo que los estudiantes de nuestro país saben y pueden hacer.</w:t>
      </w:r>
    </w:p>
    <w:p w:rsidR="0005532B" w:rsidRPr="0005532B" w:rsidP="0005532B" w14:paraId="10F058C9" w14:textId="77777777">
      <w:pPr>
        <w:spacing w:after="0" w:line="240" w:lineRule="auto"/>
        <w:rPr>
          <w:rFonts w:ascii="Times New Roman" w:hAnsi="Times New Roman" w:cs="Times New Roman"/>
          <w:lang w:val="es-CO"/>
        </w:rPr>
      </w:pPr>
    </w:p>
    <w:p w:rsidR="0005532B" w:rsidRPr="0005532B" w:rsidP="0005532B" w14:paraId="6F8ACC37" w14:textId="77777777">
      <w:pPr>
        <w:spacing w:after="0" w:line="240" w:lineRule="auto"/>
        <w:rPr>
          <w:rFonts w:ascii="Times New Roman" w:hAnsi="Times New Roman" w:cs="Times New Roman"/>
          <w:lang w:val="es-CO"/>
        </w:rPr>
      </w:pPr>
      <w:r w:rsidRPr="0005532B">
        <w:rPr>
          <w:rFonts w:ascii="Times New Roman" w:hAnsi="Times New Roman" w:cs="Times New Roman"/>
          <w:lang w:val="es-CO"/>
        </w:rPr>
        <w:t>Atentamente,</w:t>
      </w:r>
    </w:p>
    <w:p w:rsidR="0005532B" w:rsidRPr="0005532B" w:rsidP="0005532B" w14:paraId="3AC958D6" w14:textId="77777777">
      <w:pPr>
        <w:spacing w:after="0" w:line="240" w:lineRule="auto"/>
        <w:rPr>
          <w:rFonts w:ascii="Times New Roman" w:hAnsi="Times New Roman" w:cs="Times New Roman"/>
          <w:color w:val="FF0000"/>
          <w:lang w:val="es-CO"/>
        </w:rPr>
      </w:pPr>
      <w:r w:rsidRPr="0005532B">
        <w:rPr>
          <w:rFonts w:ascii="Times New Roman" w:hAnsi="Times New Roman" w:cs="Times New Roman"/>
          <w:color w:val="FF0000"/>
          <w:lang w:val="es-CO"/>
        </w:rPr>
        <w:t>(Nombre del director(a) de la escuela)</w:t>
      </w:r>
    </w:p>
    <w:p w:rsidR="0005532B" w:rsidRPr="0076399A" w:rsidP="0005532B" w14:paraId="5961D126" w14:textId="77777777">
      <w:pPr>
        <w:spacing w:after="0" w:line="240" w:lineRule="auto"/>
        <w:rPr>
          <w:rFonts w:ascii="Times New Roman" w:hAnsi="Times New Roman" w:cs="Times New Roman"/>
          <w:color w:val="FF0000"/>
          <w:sz w:val="20"/>
          <w:szCs w:val="20"/>
          <w:lang w:val="es-CO"/>
        </w:rPr>
      </w:pPr>
    </w:p>
    <w:p w:rsidR="0005532B" w:rsidRPr="0076399A" w:rsidP="0005532B" w14:paraId="18A17C9E" w14:textId="77777777">
      <w:pPr>
        <w:rPr>
          <w:rFonts w:ascii="Times New Roman" w:hAnsi="Times New Roman" w:cs="Times New Roman"/>
          <w:sz w:val="20"/>
          <w:szCs w:val="20"/>
          <w:lang w:val="es-CO"/>
        </w:rPr>
      </w:pPr>
      <w:r w:rsidRPr="0076399A">
        <w:rPr>
          <w:rFonts w:ascii="Times New Roman" w:hAnsi="Times New Roman" w:cs="Times New Roman"/>
          <w:i/>
          <w:iCs/>
          <w:sz w:val="16"/>
          <w:szCs w:val="18"/>
          <w:lang w:val="es-CO"/>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76399A">
        <w:rPr>
          <w:rFonts w:ascii="Times New Roman" w:hAnsi="Times New Roman" w:cs="Times New Roman"/>
          <w:i/>
          <w:iCs/>
          <w:sz w:val="16"/>
          <w:szCs w:val="18"/>
          <w:lang w:val="es-CO"/>
        </w:rPr>
        <w:t>del mismo</w:t>
      </w:r>
      <w:r w:rsidRPr="0076399A">
        <w:rPr>
          <w:rFonts w:ascii="Times New Roman" w:hAnsi="Times New Roman" w:cs="Times New Roman"/>
          <w:i/>
          <w:iCs/>
          <w:sz w:val="16"/>
          <w:szCs w:val="18"/>
          <w:lang w:val="es-CO"/>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76399A">
        <w:rPr>
          <w:rFonts w:ascii="Times New Roman" w:hAnsi="Times New Roman" w:cs="Times New Roman"/>
          <w:i/>
          <w:iCs/>
          <w:sz w:val="16"/>
          <w:szCs w:val="18"/>
          <w:lang w:val="es-CO"/>
        </w:rPr>
        <w:t>malware</w:t>
      </w:r>
      <w:r w:rsidRPr="0076399A">
        <w:rPr>
          <w:rFonts w:ascii="Times New Roman" w:hAnsi="Times New Roman" w:cs="Times New Roman"/>
          <w:i/>
          <w:iCs/>
          <w:sz w:val="16"/>
          <w:szCs w:val="18"/>
          <w:lang w:val="es-CO"/>
        </w:rPr>
        <w:t>) y otras amenazas conforme a la Ley de Mejoramiento de la Seguridad Cibernética de 2015.</w:t>
      </w:r>
    </w:p>
    <w:p w:rsidR="00575EE6" w:rsidRPr="00B710E8" w:rsidP="0076399A" w14:paraId="5A1A7B60" w14:textId="77777777">
      <w:pPr>
        <w:rPr>
          <w:lang w:val=""/>
        </w:rPr>
      </w:pPr>
    </w:p>
    <w:p w:rsidR="009011B2" w:rsidRPr="00B710E8" w14:paraId="0908981B" w14:textId="77777777">
      <w:pPr>
        <w:widowControl/>
        <w:spacing w:after="160" w:line="259" w:lineRule="auto"/>
        <w:rPr>
          <w:rStyle w:val="Strong"/>
          <w:rFonts w:ascii="Times New Roman" w:hAnsi="Times New Roman" w:cs="Times New Roman"/>
          <w:color w:val="2F5496" w:themeColor="accent5" w:themeShade="BF"/>
          <w:lang w:val=""/>
        </w:rPr>
      </w:pPr>
      <w:bookmarkStart w:id="11" w:name="_Toc175909511"/>
      <w:r w:rsidRPr="00B710E8">
        <w:rPr>
          <w:rStyle w:val="Strong"/>
          <w:rFonts w:ascii="Times New Roman" w:hAnsi="Times New Roman" w:cs="Times New Roman"/>
          <w:color w:val="2F5496" w:themeColor="accent5" w:themeShade="BF"/>
          <w:lang w:val=""/>
        </w:rPr>
        <w:br w:type="page"/>
      </w:r>
    </w:p>
    <w:p w:rsidR="006A614F" w:rsidP="006A614F" w14:paraId="10972C97" w14:textId="44EE9826">
      <w:pPr>
        <w:pStyle w:val="Heading3"/>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t>Appendix D2-</w:t>
      </w:r>
      <w:r w:rsidR="00B93060">
        <w:rPr>
          <w:rStyle w:val="Strong"/>
          <w:rFonts w:ascii="Times New Roman" w:hAnsi="Times New Roman" w:cs="Times New Roman"/>
          <w:color w:val="2F5496" w:themeColor="accent5" w:themeShade="BF"/>
        </w:rPr>
        <w:t>8</w:t>
      </w:r>
      <w:r w:rsidRPr="0028471E">
        <w:rPr>
          <w:rStyle w:val="Strong"/>
          <w:rFonts w:ascii="Times New Roman" w:hAnsi="Times New Roman" w:cs="Times New Roman"/>
          <w:color w:val="2F5496" w:themeColor="accent5" w:themeShade="BF"/>
        </w:rPr>
        <w:t xml:space="preserve">: NAEP 2025 Parent-Guardian Notification Letter, </w:t>
      </w:r>
      <w:r w:rsidR="00E423DC">
        <w:rPr>
          <w:rStyle w:val="Strong"/>
          <w:rFonts w:ascii="Times New Roman" w:hAnsi="Times New Roman" w:cs="Times New Roman"/>
          <w:color w:val="2F5496" w:themeColor="accent5" w:themeShade="BF"/>
        </w:rPr>
        <w:t>Bilingual Spanish Public Schools</w:t>
      </w:r>
      <w:bookmarkEnd w:id="11"/>
    </w:p>
    <w:p w:rsidR="008B6F5A" w:rsidRPr="0076399A" w:rsidP="008B6F5A" w14:paraId="1B3EEEF6" w14:textId="77777777">
      <w:pPr>
        <w:pStyle w:val="Header"/>
        <w:jc w:val="center"/>
        <w:rPr>
          <w:rFonts w:ascii="Times New Roman" w:hAnsi="Times New Roman" w:cs="Times New Roman"/>
          <w:b/>
          <w:bCs/>
          <w:lang w:val=""/>
        </w:rPr>
      </w:pPr>
      <w:r w:rsidRPr="0076399A">
        <w:rPr>
          <w:rFonts w:ascii="Times New Roman" w:hAnsi="Times New Roman" w:cs="Times New Roman"/>
          <w:b/>
          <w:bCs/>
          <w:lang w:val=""/>
        </w:rPr>
        <w:t>CARTA DE NOTIFICACIÓN A LOS PADRES O TUTORES SOBRE NAEP DE 2025</w:t>
      </w:r>
    </w:p>
    <w:p w:rsidR="008B6F5A" w:rsidRPr="0076399A" w:rsidP="008B6F5A" w14:paraId="58621813" w14:textId="77777777">
      <w:pPr>
        <w:pStyle w:val="Header"/>
        <w:jc w:val="center"/>
        <w:rPr>
          <w:rFonts w:ascii="Times New Roman" w:hAnsi="Times New Roman" w:cs="Times New Roman"/>
          <w:b/>
          <w:lang w:val="es-PR"/>
        </w:rPr>
      </w:pPr>
      <w:r w:rsidRPr="0076399A">
        <w:rPr>
          <w:rFonts w:ascii="Times New Roman" w:hAnsi="Times New Roman" w:cs="Times New Roman"/>
          <w:b/>
          <w:bCs/>
          <w:lang w:val="es-PR"/>
        </w:rPr>
        <w:t>Prueba de campo: Evaluaciones de Matemáticas y Lectura para 4.º, 8.º y 12.º grado</w:t>
      </w:r>
    </w:p>
    <w:p w:rsidR="008B6F5A" w:rsidRPr="008B6F5A" w:rsidP="008B6F5A" w14:paraId="46428065" w14:textId="77777777">
      <w:pPr>
        <w:spacing w:after="0"/>
        <w:jc w:val="center"/>
        <w:rPr>
          <w:rFonts w:ascii="Times New Roman" w:hAnsi="Times New Roman" w:cs="Times New Roman"/>
          <w:b/>
          <w:color w:val="FF0000"/>
          <w:lang w:val=""/>
        </w:rPr>
      </w:pPr>
      <w:r w:rsidRPr="008B6F5A">
        <w:rPr>
          <w:rFonts w:ascii="Times New Roman" w:hAnsi="Times New Roman" w:cs="Times New Roman"/>
          <w:color w:val="FF0000"/>
          <w:lang w:val=""/>
        </w:rPr>
        <w:t>(</w:t>
      </w:r>
      <w:r w:rsidRPr="008B6F5A">
        <w:rPr>
          <w:rFonts w:ascii="Times New Roman" w:hAnsi="Times New Roman" w:cs="Times New Roman"/>
          <w:b/>
          <w:color w:val="FF0000"/>
          <w:lang w:val=""/>
        </w:rPr>
        <w:t>Membrete de la escuela)</w:t>
      </w:r>
    </w:p>
    <w:p w:rsidR="008B6F5A" w:rsidRPr="008B6F5A" w:rsidP="008B6F5A" w14:paraId="00448753" w14:textId="77777777">
      <w:pPr>
        <w:spacing w:after="0"/>
        <w:jc w:val="center"/>
        <w:rPr>
          <w:rFonts w:ascii="Times New Roman" w:hAnsi="Times New Roman" w:cs="Times New Roman"/>
          <w:b/>
          <w:color w:val="FF0000"/>
          <w:lang w:val=""/>
        </w:rPr>
      </w:pPr>
      <w:r w:rsidRPr="008B6F5A">
        <w:rPr>
          <w:rFonts w:ascii="Times New Roman" w:hAnsi="Times New Roman" w:cs="Times New Roman"/>
          <w:b/>
          <w:bCs/>
          <w:color w:val="FF0000"/>
          <w:lang w:val=""/>
        </w:rPr>
        <w:t>(Coloque la fecha aquí)</w:t>
      </w:r>
    </w:p>
    <w:p w:rsidR="008B6F5A" w:rsidRPr="008B6F5A" w:rsidP="008B6F5A" w14:paraId="60082C74" w14:textId="77777777">
      <w:pPr>
        <w:spacing w:after="0" w:line="240" w:lineRule="auto"/>
        <w:rPr>
          <w:rFonts w:ascii="Times New Roman" w:hAnsi="Times New Roman" w:cs="Times New Roman"/>
          <w:lang w:val=""/>
        </w:rPr>
      </w:pPr>
      <w:r w:rsidRPr="008B6F5A">
        <w:rPr>
          <w:rFonts w:ascii="Times New Roman" w:hAnsi="Times New Roman" w:cs="Times New Roman"/>
          <w:lang w:val=""/>
        </w:rPr>
        <w:t>Estimado(a) padre, madre o tutor:</w:t>
      </w:r>
    </w:p>
    <w:p w:rsidR="008B6F5A" w:rsidRPr="008B6F5A" w:rsidP="008B6F5A" w14:paraId="349E4BEA" w14:textId="77777777">
      <w:pPr>
        <w:spacing w:after="0" w:line="240" w:lineRule="auto"/>
        <w:rPr>
          <w:rFonts w:ascii="Times New Roman" w:hAnsi="Times New Roman" w:cs="Times New Roman"/>
          <w:lang w:val=""/>
        </w:rPr>
      </w:pPr>
    </w:p>
    <w:p w:rsidR="008B6F5A" w:rsidRPr="008B6F5A" w:rsidP="008B6F5A" w14:paraId="37D315D8" w14:textId="77777777">
      <w:pPr>
        <w:spacing w:after="0" w:line="240" w:lineRule="auto"/>
        <w:rPr>
          <w:rFonts w:ascii="Times New Roman" w:hAnsi="Times New Roman" w:cs="Times New Roman"/>
          <w:lang w:val=""/>
        </w:rPr>
      </w:pPr>
      <w:r w:rsidRPr="008B6F5A">
        <w:rPr>
          <w:rFonts w:ascii="Times New Roman" w:hAnsi="Times New Roman" w:cs="Times New Roman"/>
          <w:color w:val="FF0000"/>
          <w:lang w:val=""/>
        </w:rPr>
        <w:t>(Nombre de la escuela)</w:t>
      </w:r>
      <w:r w:rsidRPr="008B6F5A">
        <w:rPr>
          <w:rFonts w:ascii="Times New Roman" w:hAnsi="Times New Roman" w:cs="Times New Roman"/>
          <w:lang w:val=""/>
        </w:rPr>
        <w:t xml:space="preserve"> participará en la Evaluación Nacional del Progreso Educativo (NAEP, por sus siglas en inglés) el </w:t>
      </w:r>
      <w:r w:rsidRPr="008B6F5A">
        <w:rPr>
          <w:rFonts w:ascii="Times New Roman" w:hAnsi="Times New Roman" w:cs="Times New Roman"/>
          <w:color w:val="FF0000"/>
          <w:lang w:val=""/>
        </w:rPr>
        <w:t>(fecha)</w:t>
      </w:r>
      <w:r w:rsidRPr="008B6F5A">
        <w:rPr>
          <w:rFonts w:ascii="Times New Roman" w:hAnsi="Times New Roman" w:cs="Times New Roman"/>
          <w:lang w:val=""/>
        </w:rPr>
        <w:t>. NAEP es la evaluación continua y nacionalmente representativa más grande acerca de lo que los estudiantes saben y pueden hacer en diferentes materias. NAEP es administrada por el Centro Nacional de Estadísticas de la Educación (NCES, por sus siglas en inglés), parte del Departamento de Educación de Estados Unidos. NAEP es diferente de nuestras evaluaciones estatales ya que ofrece una medida común de los logros en todo el país. En el 2025, nuestra escuela participará en la prueba de campo de NAEP. Los resultados de la prueba de campo no se publicarán, pero se utilizarán para orientar las evaluaciones futuras de NAEP.</w:t>
      </w:r>
    </w:p>
    <w:p w:rsidR="008B6F5A" w:rsidRPr="008B6F5A" w:rsidP="008B6F5A" w14:paraId="37F9BE09" w14:textId="77777777">
      <w:pPr>
        <w:spacing w:after="0" w:line="240" w:lineRule="auto"/>
        <w:rPr>
          <w:rFonts w:ascii="Times New Roman" w:hAnsi="Times New Roman" w:cs="Times New Roman"/>
          <w:lang w:val=""/>
        </w:rPr>
      </w:pPr>
    </w:p>
    <w:p w:rsidR="008B6F5A" w:rsidRPr="008B6F5A" w:rsidP="008B6F5A" w14:paraId="02FC2C73" w14:textId="77777777">
      <w:pPr>
        <w:pStyle w:val="BodyText"/>
        <w:rPr>
          <w:rFonts w:ascii="Times New Roman" w:hAnsi="Times New Roman" w:cs="Times New Roman"/>
          <w:lang w:val=""/>
        </w:rPr>
      </w:pPr>
      <w:r w:rsidRPr="0076399A">
        <w:rPr>
          <w:rFonts w:ascii="Times New Roman" w:hAnsi="Times New Roman" w:cs="Times New Roman"/>
          <w:lang w:val=""/>
        </w:rPr>
        <w:t xml:space="preserve">Su hijo(a) </w:t>
      </w:r>
      <w:r w:rsidRPr="0076399A">
        <w:rPr>
          <w:rFonts w:ascii="Times New Roman" w:hAnsi="Times New Roman" w:cs="Times New Roman"/>
          <w:color w:val="FF0000"/>
          <w:lang w:val=""/>
        </w:rPr>
        <w:t>(tomará/posiblemente</w:t>
      </w:r>
      <w:r w:rsidRPr="0076399A">
        <w:rPr>
          <w:rFonts w:ascii="Times New Roman" w:hAnsi="Times New Roman" w:cs="Times New Roman"/>
          <w:lang w:val=""/>
        </w:rPr>
        <w:t xml:space="preserve"> </w:t>
      </w:r>
      <w:r w:rsidRPr="0076399A">
        <w:rPr>
          <w:rFonts w:ascii="Times New Roman" w:hAnsi="Times New Roman" w:cs="Times New Roman"/>
          <w:color w:val="FF0000"/>
          <w:lang w:val=""/>
        </w:rPr>
        <w:t xml:space="preserve">tome) </w:t>
      </w:r>
      <w:r w:rsidRPr="0076399A">
        <w:rPr>
          <w:rFonts w:ascii="Times New Roman" w:hAnsi="Times New Roman" w:cs="Times New Roman"/>
          <w:lang w:val=""/>
        </w:rPr>
        <w:t xml:space="preserve">una evaluación de matemáticas o lectura. Además de las preguntas sobre la materia, los estudiantes contestan preguntas de contexto de NAEP de manera voluntaria. Las preguntas proporcionan información valiosa acerca de las experiencias y oportunidades de aprendizaje dentro y fuera del salón de clases de los estudiantes participantes. Puede encontrar más información acerca de las preguntas de NAEP en </w:t>
      </w:r>
      <w:hyperlink w:history="1">
        <w:r w:rsidRPr="0076399A">
          <w:rPr>
            <w:rStyle w:val="Hyperlink"/>
            <w:rFonts w:ascii="Times New Roman" w:hAnsi="Times New Roman" w:eastAsiaTheme="majorEastAsia" w:cs="Times New Roman"/>
            <w:lang w:val=""/>
          </w:rPr>
          <w:t>https://nces.ed.gov/nationsreportcard/parents/spanish.aspx</w:t>
        </w:r>
      </w:hyperlink>
      <w:r w:rsidRPr="0076399A">
        <w:rPr>
          <w:rFonts w:ascii="Times New Roman" w:hAnsi="Times New Roman" w:cs="Times New Roman"/>
          <w:lang w:val=""/>
        </w:rPr>
        <w:t xml:space="preserve"> en la sección “¿Qué se le preguntará a su hijo(a)?”</w:t>
      </w:r>
    </w:p>
    <w:p w:rsidR="008B6F5A" w:rsidRPr="0076399A" w:rsidP="008B6F5A" w14:paraId="1F41EEB4" w14:textId="77777777">
      <w:pPr>
        <w:pStyle w:val="BodyText"/>
        <w:rPr>
          <w:rFonts w:ascii="Times New Roman" w:hAnsi="Times New Roman" w:cs="Times New Roman"/>
          <w:lang w:val=""/>
        </w:rPr>
      </w:pPr>
    </w:p>
    <w:p w:rsidR="008B6F5A" w:rsidRPr="0076399A" w:rsidP="008B6F5A" w14:paraId="3F6F2857" w14:textId="77777777">
      <w:pPr>
        <w:pStyle w:val="BodyText"/>
        <w:rPr>
          <w:rFonts w:ascii="Times New Roman" w:hAnsi="Times New Roman" w:cs="Times New Roman"/>
          <w:szCs w:val="24"/>
          <w:lang w:val=""/>
        </w:rPr>
      </w:pPr>
      <w:r w:rsidRPr="0076399A">
        <w:rPr>
          <w:rFonts w:ascii="Times New Roman" w:hAnsi="Times New Roman" w:cs="Times New Roman"/>
          <w:lang w:val=""/>
        </w:rPr>
        <w:t>La evaluación toma unos 120 minutos para la mayoría de los estudiantes, incluyendo el tiempo de transición, instrucciones y el contestar las preguntas de contexto.</w:t>
      </w:r>
    </w:p>
    <w:p w:rsidR="008B6F5A" w:rsidRPr="0076399A" w:rsidP="008B6F5A" w14:paraId="266B5DE2" w14:textId="77777777">
      <w:pPr>
        <w:pStyle w:val="BodyText"/>
        <w:rPr>
          <w:rFonts w:ascii="Times New Roman" w:hAnsi="Times New Roman" w:cs="Times New Roman"/>
          <w:lang w:val=""/>
        </w:rPr>
      </w:pPr>
    </w:p>
    <w:p w:rsidR="008B6F5A" w:rsidRPr="008B6F5A" w:rsidP="008B6F5A" w14:paraId="7FFD7D7E" w14:textId="77777777">
      <w:pPr>
        <w:pStyle w:val="NoSpacing"/>
        <w:rPr>
          <w:rFonts w:ascii="Times New Roman" w:hAnsi="Times New Roman" w:cs="Times New Roman"/>
          <w:lang w:val=""/>
        </w:rPr>
      </w:pPr>
      <w:r w:rsidRPr="008B6F5A">
        <w:rPr>
          <w:rFonts w:ascii="Times New Roman" w:hAnsi="Times New Roman" w:cs="Times New Roman"/>
          <w:b/>
          <w:bCs/>
          <w:lang w:val=""/>
        </w:rPr>
        <w:t>La información recolectada se utiliza únicamente con fines estadísticos.</w:t>
      </w:r>
    </w:p>
    <w:p w:rsidR="008B6F5A" w:rsidRPr="008B6F5A" w:rsidP="00BD628E" w14:paraId="3AC4352C" w14:textId="77777777">
      <w:pPr>
        <w:pStyle w:val="NoSpacing"/>
        <w:numPr>
          <w:ilvl w:val="0"/>
          <w:numId w:val="17"/>
        </w:numPr>
        <w:rPr>
          <w:rFonts w:ascii="Times New Roman" w:hAnsi="Times New Roman" w:cs="Times New Roman"/>
          <w:lang w:val=""/>
        </w:rPr>
      </w:pPr>
      <w:r w:rsidRPr="008B6F5A">
        <w:rPr>
          <w:rFonts w:ascii="Times New Roman" w:hAnsi="Times New Roman" w:cs="Times New Roman"/>
          <w:lang w:val=""/>
        </w:rPr>
        <w:t xml:space="preserve">Las calificaciones de su hijo(a) </w:t>
      </w:r>
      <w:r w:rsidRPr="008B6F5A">
        <w:rPr>
          <w:rFonts w:ascii="Times New Roman" w:hAnsi="Times New Roman" w:cs="Times New Roman"/>
          <w:u w:val="single"/>
          <w:lang w:val=""/>
        </w:rPr>
        <w:t>no</w:t>
      </w:r>
      <w:r w:rsidRPr="008B6F5A">
        <w:rPr>
          <w:rFonts w:ascii="Times New Roman" w:hAnsi="Times New Roman" w:cs="Times New Roman"/>
          <w:lang w:val=""/>
        </w:rPr>
        <w:t xml:space="preserve"> se verán afectadas.</w:t>
      </w:r>
    </w:p>
    <w:p w:rsidR="008B6F5A" w:rsidRPr="008B6F5A" w:rsidP="00BD628E" w14:paraId="1438B021" w14:textId="77777777">
      <w:pPr>
        <w:pStyle w:val="NoSpacing"/>
        <w:numPr>
          <w:ilvl w:val="0"/>
          <w:numId w:val="17"/>
        </w:numPr>
        <w:rPr>
          <w:rFonts w:ascii="Times New Roman" w:hAnsi="Times New Roman" w:cs="Times New Roman"/>
          <w:lang w:val=""/>
        </w:rPr>
      </w:pPr>
      <w:r w:rsidRPr="008B6F5A">
        <w:rPr>
          <w:rFonts w:ascii="Times New Roman" w:hAnsi="Times New Roman" w:cs="Times New Roman"/>
          <w:lang w:val=""/>
        </w:rPr>
        <w:t>Los estudiantes pueden ser excusados por cualquier motivo, no están obligados a completar la evaluación y pueden dejar de responder cualquier pregunta.</w:t>
      </w:r>
    </w:p>
    <w:p w:rsidR="008B6F5A" w:rsidRPr="008B6F5A" w:rsidP="00BD628E" w14:paraId="5DC99EFA" w14:textId="77777777">
      <w:pPr>
        <w:pStyle w:val="NoSpacing"/>
        <w:numPr>
          <w:ilvl w:val="0"/>
          <w:numId w:val="17"/>
        </w:numPr>
        <w:rPr>
          <w:rFonts w:ascii="Times New Roman" w:hAnsi="Times New Roman" w:cs="Times New Roman"/>
          <w:color w:val="FF0000"/>
          <w:lang w:val=""/>
        </w:rPr>
      </w:pPr>
      <w:r w:rsidRPr="008B6F5A">
        <w:rPr>
          <w:rFonts w:ascii="Times New Roman" w:hAnsi="Times New Roman" w:cs="Times New Roman"/>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8B6F5A">
        <w:rPr>
          <w:rFonts w:ascii="Times New Roman" w:hAnsi="Times New Roman" w:cs="Times New Roman"/>
          <w:color w:val="FF0000"/>
          <w:lang w:val=""/>
        </w:rPr>
        <w:t>(fecha)</w:t>
      </w:r>
      <w:r w:rsidRPr="008B6F5A">
        <w:rPr>
          <w:rFonts w:ascii="Times New Roman" w:hAnsi="Times New Roman" w:cs="Times New Roman"/>
          <w:lang w:val=""/>
        </w:rPr>
        <w:t>.</w:t>
      </w:r>
    </w:p>
    <w:p w:rsidR="008B6F5A" w:rsidRPr="008B6F5A" w:rsidP="008B6F5A" w14:paraId="1AE4D77B" w14:textId="77777777">
      <w:pPr>
        <w:pStyle w:val="BodyText"/>
        <w:rPr>
          <w:rFonts w:ascii="Times New Roman" w:hAnsi="Times New Roman" w:cs="Times New Roman"/>
          <w:lang w:val=""/>
        </w:rPr>
      </w:pPr>
    </w:p>
    <w:p w:rsidR="008B6F5A" w:rsidRPr="0076399A" w:rsidP="008B6F5A" w14:paraId="582B4A6C" w14:textId="77777777">
      <w:pPr>
        <w:pStyle w:val="BodyText"/>
        <w:rPr>
          <w:rFonts w:ascii="Times New Roman" w:hAnsi="Times New Roman" w:cs="Times New Roman"/>
          <w:lang w:val=""/>
        </w:rPr>
      </w:pPr>
      <w:r w:rsidRPr="0076399A">
        <w:rPr>
          <w:rFonts w:ascii="Times New Roman" w:hAnsi="Times New Roman" w:cs="Times New Roman"/>
          <w:lang w:val=""/>
        </w:rPr>
        <w:t xml:space="preserve">No es necesario estudiar en preparación para NAEP, pero anime a su hijo(a) a que haga su mejor esfuerzo. Si tiene alguna pregunta, comuníquese con </w:t>
      </w:r>
      <w:r w:rsidRPr="0076399A">
        <w:rPr>
          <w:rFonts w:ascii="Times New Roman" w:hAnsi="Times New Roman" w:cs="Times New Roman"/>
          <w:color w:val="FF0000"/>
          <w:lang w:val=""/>
        </w:rPr>
        <w:t>(nombre)</w:t>
      </w:r>
      <w:r w:rsidRPr="0076399A">
        <w:rPr>
          <w:rFonts w:ascii="Times New Roman" w:hAnsi="Times New Roman" w:cs="Times New Roman"/>
          <w:lang w:val=""/>
        </w:rPr>
        <w:t xml:space="preserve"> llamando al </w:t>
      </w:r>
      <w:r w:rsidRPr="0076399A">
        <w:rPr>
          <w:rFonts w:ascii="Times New Roman" w:hAnsi="Times New Roman" w:cs="Times New Roman"/>
          <w:color w:val="FF0000"/>
          <w:lang w:val=""/>
        </w:rPr>
        <w:t>(número de teléfono)</w:t>
      </w:r>
      <w:r w:rsidRPr="0076399A">
        <w:rPr>
          <w:rFonts w:ascii="Times New Roman" w:hAnsi="Times New Roman" w:cs="Times New Roman"/>
          <w:lang w:val=""/>
        </w:rPr>
        <w:t xml:space="preserve"> o por correo electrónico escribiendo a </w:t>
      </w:r>
      <w:r w:rsidRPr="0076399A">
        <w:rPr>
          <w:rFonts w:ascii="Times New Roman" w:hAnsi="Times New Roman" w:cs="Times New Roman"/>
          <w:color w:val="FF0000"/>
          <w:lang w:val=""/>
        </w:rPr>
        <w:t>(correo electrónico)</w:t>
      </w:r>
      <w:r w:rsidRPr="0076399A">
        <w:rPr>
          <w:rFonts w:ascii="Times New Roman" w:hAnsi="Times New Roman" w:cs="Times New Roman"/>
          <w:lang w:val=""/>
        </w:rPr>
        <w:t>.</w:t>
      </w:r>
    </w:p>
    <w:p w:rsidR="008B6F5A" w:rsidRPr="0076399A" w:rsidP="008B6F5A" w14:paraId="0FD2E8AE" w14:textId="77777777">
      <w:pPr>
        <w:pStyle w:val="BodyText"/>
        <w:rPr>
          <w:rFonts w:ascii="Times New Roman" w:hAnsi="Times New Roman" w:cs="Times New Roman"/>
          <w:lang w:val=""/>
        </w:rPr>
      </w:pPr>
    </w:p>
    <w:p w:rsidR="008B6F5A" w:rsidRPr="008B6F5A" w:rsidP="008B6F5A" w14:paraId="29350DB7" w14:textId="77777777">
      <w:pPr>
        <w:spacing w:after="0" w:line="240" w:lineRule="auto"/>
        <w:rPr>
          <w:rFonts w:ascii="Times New Roman" w:hAnsi="Times New Roman" w:cs="Times New Roman"/>
          <w:szCs w:val="21"/>
          <w:lang w:val=""/>
        </w:rPr>
      </w:pPr>
      <w:r w:rsidRPr="008B6F5A">
        <w:rPr>
          <w:rFonts w:ascii="Times New Roman" w:hAnsi="Times New Roman" w:cs="Times New Roman"/>
          <w:lang w:val=""/>
        </w:rPr>
        <w:t xml:space="preserve">Nos entusiasma que nuestra escuela participe en NAEP. Sabemos que los estudiantes de </w:t>
      </w:r>
      <w:r w:rsidRPr="008B6F5A">
        <w:rPr>
          <w:rFonts w:ascii="Times New Roman" w:hAnsi="Times New Roman" w:cs="Times New Roman"/>
          <w:color w:val="FF0000"/>
          <w:lang w:val=""/>
        </w:rPr>
        <w:t>(nombre de la escuela)</w:t>
      </w:r>
      <w:r w:rsidRPr="008B6F5A">
        <w:rPr>
          <w:rFonts w:ascii="Times New Roman" w:hAnsi="Times New Roman" w:cs="Times New Roman"/>
          <w:lang w:val=""/>
        </w:rPr>
        <w:t xml:space="preserve"> mostrarán lo que los estudiantes de nuestro país saben y pueden hacer.</w:t>
      </w:r>
    </w:p>
    <w:p w:rsidR="008B6F5A" w:rsidRPr="008B6F5A" w:rsidP="008B6F5A" w14:paraId="735BE94A" w14:textId="77777777">
      <w:pPr>
        <w:spacing w:after="0" w:line="240" w:lineRule="auto"/>
        <w:rPr>
          <w:rFonts w:ascii="Times New Roman" w:hAnsi="Times New Roman" w:cs="Times New Roman"/>
          <w:lang w:val=""/>
        </w:rPr>
      </w:pPr>
    </w:p>
    <w:p w:rsidR="008B6F5A" w:rsidRPr="008B6F5A" w:rsidP="008B6F5A" w14:paraId="2811A47C" w14:textId="77777777">
      <w:pPr>
        <w:spacing w:after="0" w:line="240" w:lineRule="auto"/>
        <w:rPr>
          <w:rFonts w:ascii="Times New Roman" w:hAnsi="Times New Roman" w:cs="Times New Roman"/>
          <w:lang w:val=""/>
        </w:rPr>
      </w:pPr>
      <w:r w:rsidRPr="008B6F5A">
        <w:rPr>
          <w:rFonts w:ascii="Times New Roman" w:hAnsi="Times New Roman" w:cs="Times New Roman"/>
          <w:lang w:val=""/>
        </w:rPr>
        <w:t>Atentamente,</w:t>
      </w:r>
    </w:p>
    <w:p w:rsidR="008B6F5A" w:rsidRPr="008B6F5A" w:rsidP="008B6F5A" w14:paraId="47DFF267" w14:textId="77777777">
      <w:pPr>
        <w:spacing w:after="0" w:line="240" w:lineRule="auto"/>
        <w:rPr>
          <w:rFonts w:ascii="Times New Roman" w:hAnsi="Times New Roman" w:cs="Times New Roman"/>
          <w:color w:val="FF0000"/>
          <w:lang w:val=""/>
        </w:rPr>
      </w:pPr>
      <w:r w:rsidRPr="008B6F5A">
        <w:rPr>
          <w:rFonts w:ascii="Times New Roman" w:hAnsi="Times New Roman" w:cs="Times New Roman"/>
          <w:color w:val="FF0000"/>
          <w:lang w:val=""/>
        </w:rPr>
        <w:t>(Nombre del director(a) de la escuela)</w:t>
      </w:r>
    </w:p>
    <w:p w:rsidR="008B6F5A" w:rsidRPr="008B6F5A" w:rsidP="008B6F5A" w14:paraId="75632C96" w14:textId="77777777">
      <w:pPr>
        <w:spacing w:after="0" w:line="240" w:lineRule="auto"/>
        <w:rPr>
          <w:rFonts w:ascii="Times New Roman" w:hAnsi="Times New Roman" w:cs="Times New Roman"/>
          <w:color w:val="FF0000"/>
          <w:lang w:val=""/>
        </w:rPr>
      </w:pPr>
    </w:p>
    <w:p w:rsidR="008B6F5A" w:rsidRPr="0076399A" w:rsidP="008B6F5A" w14:paraId="78B26828" w14:textId="77777777">
      <w:pPr>
        <w:rPr>
          <w:rFonts w:ascii="Times New Roman" w:hAnsi="Times New Roman" w:cs="Times New Roman"/>
          <w:sz w:val="20"/>
          <w:szCs w:val="20"/>
          <w:lang w:val="es-PR"/>
        </w:rPr>
      </w:pPr>
      <w:r w:rsidRPr="0076399A">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76399A">
        <w:rPr>
          <w:rFonts w:ascii="Times New Roman" w:hAnsi="Times New Roman" w:cs="Times New Roman"/>
          <w:i/>
          <w:iCs/>
          <w:sz w:val="16"/>
          <w:szCs w:val="18"/>
          <w:lang w:val=""/>
        </w:rPr>
        <w:t>del mismo</w:t>
      </w:r>
      <w:r w:rsidRPr="0076399A">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76399A">
        <w:rPr>
          <w:rFonts w:ascii="Times New Roman" w:hAnsi="Times New Roman" w:cs="Times New Roman"/>
          <w:i/>
          <w:iCs/>
          <w:sz w:val="16"/>
          <w:szCs w:val="18"/>
          <w:lang w:val=""/>
        </w:rPr>
        <w:t>malware</w:t>
      </w:r>
      <w:r w:rsidRPr="0076399A">
        <w:rPr>
          <w:rFonts w:ascii="Times New Roman" w:hAnsi="Times New Roman" w:cs="Times New Roman"/>
          <w:i/>
          <w:iCs/>
          <w:sz w:val="16"/>
          <w:szCs w:val="18"/>
          <w:lang w:val=""/>
        </w:rPr>
        <w:t>) y otras amenazas conforme a la Ley de Mejoramiento de la Seguridad Cibernética de 2015.</w:t>
      </w:r>
    </w:p>
    <w:p w:rsidR="00E423DC" w:rsidRPr="00B710E8" w:rsidP="0076399A" w14:paraId="200C937D" w14:textId="77777777">
      <w:pPr>
        <w:rPr>
          <w:lang w:val=""/>
        </w:rPr>
      </w:pPr>
    </w:p>
    <w:p w:rsidR="00BA1C74" w:rsidRPr="00B710E8" w14:paraId="2F144A56"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8B6F5A" w:rsidP="008B6F5A" w14:paraId="6E80FBBE" w14:textId="5DE94FEF">
      <w:pPr>
        <w:pStyle w:val="Heading3"/>
        <w:rPr>
          <w:rStyle w:val="Strong"/>
          <w:rFonts w:ascii="Times New Roman" w:hAnsi="Times New Roman" w:cs="Times New Roman"/>
          <w:color w:val="2F5496" w:themeColor="accent5" w:themeShade="BF"/>
        </w:rPr>
      </w:pPr>
      <w:bookmarkStart w:id="12" w:name="_Toc175909512"/>
      <w:r>
        <w:rPr>
          <w:rStyle w:val="Strong"/>
          <w:rFonts w:ascii="Times New Roman" w:hAnsi="Times New Roman" w:cs="Times New Roman"/>
          <w:color w:val="2F5496" w:themeColor="accent5" w:themeShade="BF"/>
        </w:rPr>
        <w:t>Appendix D2-</w:t>
      </w:r>
      <w:r w:rsidR="00B93060">
        <w:rPr>
          <w:rStyle w:val="Strong"/>
          <w:rFonts w:ascii="Times New Roman" w:hAnsi="Times New Roman" w:cs="Times New Roman"/>
          <w:color w:val="2F5496" w:themeColor="accent5" w:themeShade="BF"/>
        </w:rPr>
        <w:t>9</w:t>
      </w:r>
      <w:r w:rsidRPr="0028471E">
        <w:rPr>
          <w:rStyle w:val="Strong"/>
          <w:rFonts w:ascii="Times New Roman" w:hAnsi="Times New Roman" w:cs="Times New Roman"/>
          <w:color w:val="2F5496" w:themeColor="accent5" w:themeShade="BF"/>
        </w:rPr>
        <w:t xml:space="preserve">: NAEP 2025 Parent-Guardian Notification Letter, </w:t>
      </w:r>
      <w:r>
        <w:rPr>
          <w:rStyle w:val="Strong"/>
          <w:rFonts w:ascii="Times New Roman" w:hAnsi="Times New Roman" w:cs="Times New Roman"/>
          <w:color w:val="2F5496" w:themeColor="accent5" w:themeShade="BF"/>
        </w:rPr>
        <w:t>Bilingual Spanish Private Schools</w:t>
      </w:r>
      <w:bookmarkEnd w:id="12"/>
    </w:p>
    <w:p w:rsidR="00587FC5" w:rsidRPr="0076399A" w:rsidP="00587FC5" w14:paraId="40768609" w14:textId="77777777">
      <w:pPr>
        <w:pStyle w:val="Header"/>
        <w:jc w:val="center"/>
        <w:rPr>
          <w:rFonts w:ascii="Times New Roman" w:hAnsi="Times New Roman" w:cs="Times New Roman"/>
          <w:b/>
          <w:bCs/>
          <w:lang w:val=""/>
        </w:rPr>
      </w:pPr>
      <w:r w:rsidRPr="0076399A">
        <w:rPr>
          <w:rFonts w:ascii="Times New Roman" w:hAnsi="Times New Roman" w:cs="Times New Roman"/>
          <w:b/>
          <w:bCs/>
          <w:lang w:val=""/>
        </w:rPr>
        <w:t>CARTA DE NOTIFICACIÓN A LOS PADRES O TUTORES SOBRE NAEP DE 2025</w:t>
      </w:r>
    </w:p>
    <w:p w:rsidR="00587FC5" w:rsidRPr="0076399A" w:rsidP="00587FC5" w14:paraId="1E00E48F" w14:textId="77777777">
      <w:pPr>
        <w:pStyle w:val="Header"/>
        <w:jc w:val="center"/>
        <w:rPr>
          <w:rFonts w:ascii="Times New Roman" w:hAnsi="Times New Roman" w:cs="Times New Roman"/>
          <w:b/>
          <w:bCs/>
          <w:lang w:val=""/>
        </w:rPr>
      </w:pPr>
      <w:r w:rsidRPr="0076399A">
        <w:rPr>
          <w:rFonts w:ascii="Times New Roman" w:hAnsi="Times New Roman" w:cs="Times New Roman"/>
          <w:b/>
          <w:bCs/>
          <w:lang w:val=""/>
        </w:rPr>
        <w:t>ESCUELAS PRIVADAS</w:t>
      </w:r>
    </w:p>
    <w:p w:rsidR="00587FC5" w:rsidRPr="0076399A" w:rsidP="00587FC5" w14:paraId="234CFAE6" w14:textId="77777777">
      <w:pPr>
        <w:pStyle w:val="Header"/>
        <w:jc w:val="center"/>
        <w:rPr>
          <w:rFonts w:ascii="Times New Roman" w:hAnsi="Times New Roman" w:cs="Times New Roman"/>
          <w:b/>
          <w:lang w:val="es-PR"/>
        </w:rPr>
      </w:pPr>
      <w:r w:rsidRPr="0076399A">
        <w:rPr>
          <w:rFonts w:ascii="Times New Roman" w:hAnsi="Times New Roman" w:cs="Times New Roman"/>
          <w:b/>
          <w:bCs/>
          <w:lang w:val="es-PR"/>
        </w:rPr>
        <w:t>Prueba de campo: Evaluaciones de Matemáticas y Lectura para 4.º, 8.º y 12.º grado</w:t>
      </w:r>
    </w:p>
    <w:p w:rsidR="00587FC5" w:rsidRPr="00587FC5" w:rsidP="00587FC5" w14:paraId="5B41FED4" w14:textId="77777777">
      <w:pPr>
        <w:spacing w:after="0"/>
        <w:jc w:val="center"/>
        <w:rPr>
          <w:rFonts w:ascii="Times New Roman" w:hAnsi="Times New Roman" w:cs="Times New Roman"/>
          <w:b/>
          <w:color w:val="FF0000"/>
          <w:lang w:val=""/>
        </w:rPr>
      </w:pPr>
      <w:r w:rsidRPr="00587FC5">
        <w:rPr>
          <w:rFonts w:ascii="Times New Roman" w:hAnsi="Times New Roman" w:cs="Times New Roman"/>
          <w:color w:val="FF0000"/>
          <w:lang w:val=""/>
        </w:rPr>
        <w:t>(</w:t>
      </w:r>
      <w:r w:rsidRPr="00587FC5">
        <w:rPr>
          <w:rFonts w:ascii="Times New Roman" w:hAnsi="Times New Roman" w:cs="Times New Roman"/>
          <w:b/>
          <w:color w:val="FF0000"/>
          <w:lang w:val=""/>
        </w:rPr>
        <w:t>Membrete de la escuela)</w:t>
      </w:r>
    </w:p>
    <w:p w:rsidR="00587FC5" w:rsidRPr="00587FC5" w:rsidP="00587FC5" w14:paraId="0DD9EA7A" w14:textId="77777777">
      <w:pPr>
        <w:spacing w:after="0"/>
        <w:jc w:val="center"/>
        <w:rPr>
          <w:rFonts w:ascii="Times New Roman" w:hAnsi="Times New Roman" w:cs="Times New Roman"/>
          <w:b/>
          <w:color w:val="FF0000"/>
          <w:lang w:val=""/>
        </w:rPr>
      </w:pPr>
      <w:r w:rsidRPr="00587FC5">
        <w:rPr>
          <w:rFonts w:ascii="Times New Roman" w:hAnsi="Times New Roman" w:cs="Times New Roman"/>
          <w:b/>
          <w:bCs/>
          <w:color w:val="FF0000"/>
          <w:lang w:val=""/>
        </w:rPr>
        <w:t>(Coloque la fecha aquí)</w:t>
      </w:r>
    </w:p>
    <w:p w:rsidR="00587FC5" w:rsidRPr="00587FC5" w:rsidP="00587FC5" w14:paraId="7C050D87" w14:textId="77777777">
      <w:pPr>
        <w:spacing w:after="0" w:line="240" w:lineRule="auto"/>
        <w:rPr>
          <w:rFonts w:ascii="Times New Roman" w:hAnsi="Times New Roman" w:cs="Times New Roman"/>
          <w:lang w:val=""/>
        </w:rPr>
      </w:pPr>
      <w:r w:rsidRPr="00587FC5">
        <w:rPr>
          <w:rFonts w:ascii="Times New Roman" w:hAnsi="Times New Roman" w:cs="Times New Roman"/>
          <w:lang w:val=""/>
        </w:rPr>
        <w:t>Estimado(a) padre, madre o tutor:</w:t>
      </w:r>
    </w:p>
    <w:p w:rsidR="00587FC5" w:rsidRPr="00587FC5" w:rsidP="00587FC5" w14:paraId="68E4F19F" w14:textId="77777777">
      <w:pPr>
        <w:spacing w:after="0" w:line="240" w:lineRule="auto"/>
        <w:rPr>
          <w:rFonts w:ascii="Times New Roman" w:hAnsi="Times New Roman" w:cs="Times New Roman"/>
          <w:lang w:val=""/>
        </w:rPr>
      </w:pPr>
    </w:p>
    <w:p w:rsidR="00587FC5" w:rsidRPr="00587FC5" w:rsidP="00587FC5" w14:paraId="32164B16" w14:textId="77777777">
      <w:pPr>
        <w:spacing w:after="0" w:line="240" w:lineRule="auto"/>
        <w:rPr>
          <w:rFonts w:ascii="Times New Roman" w:hAnsi="Times New Roman" w:cs="Times New Roman"/>
          <w:lang w:val=""/>
        </w:rPr>
      </w:pPr>
      <w:r w:rsidRPr="00587FC5">
        <w:rPr>
          <w:rFonts w:ascii="Times New Roman" w:hAnsi="Times New Roman" w:cs="Times New Roman"/>
          <w:lang w:val=""/>
        </w:rPr>
        <w:t xml:space="preserve">Nos complace notificarle que </w:t>
      </w:r>
      <w:r w:rsidRPr="00587FC5">
        <w:rPr>
          <w:rFonts w:ascii="Times New Roman" w:hAnsi="Times New Roman" w:cs="Times New Roman"/>
          <w:color w:val="FF0000"/>
          <w:lang w:val=""/>
        </w:rPr>
        <w:t>(nombre de la escuela)</w:t>
      </w:r>
      <w:r w:rsidRPr="00587FC5">
        <w:rPr>
          <w:rFonts w:ascii="Times New Roman" w:hAnsi="Times New Roman" w:cs="Times New Roman"/>
          <w:lang w:val=""/>
        </w:rPr>
        <w:t xml:space="preserve"> ha sido seleccionada para representar a las escuelas privadas de todo el país en la Evaluación Nacional del Progreso Educativo (NAEP, por sus siglas en inglés) el </w:t>
      </w:r>
      <w:r w:rsidRPr="00587FC5">
        <w:rPr>
          <w:rFonts w:ascii="Times New Roman" w:hAnsi="Times New Roman" w:cs="Times New Roman"/>
          <w:color w:val="FF0000"/>
          <w:lang w:val=""/>
        </w:rPr>
        <w:t>(fecha)</w:t>
      </w:r>
      <w:r w:rsidRPr="00587FC5">
        <w:rPr>
          <w:rFonts w:ascii="Times New Roman" w:hAnsi="Times New Roman" w:cs="Times New Roman"/>
          <w:lang w:val=""/>
        </w:rPr>
        <w:t>. NAEP es la evaluación continua y nacionalmente representativa más grande acerca de lo que los estudiantes en las escuelas públicas y privadas saben y pueden hacer en diferentes materias y es administrada por el Centro Nacional de Estadísticas de la Educación (NCES, por sus siglas en inglés), parte del Departamento de Educación de Estados Unidos. NAEP es diferente de nuestras evaluaciones estatales ya que ofrece una medida común de los logros en todo el país. En el 2025, nuestra escuela participará en la prueba de campo de NAEP. Los resultados de la prueba de campo no se publicarán, pero se utilizarán para orientar las evaluaciones futuras de NAEP.</w:t>
      </w:r>
    </w:p>
    <w:p w:rsidR="00587FC5" w:rsidRPr="00587FC5" w:rsidP="00587FC5" w14:paraId="1C4B5B2B" w14:textId="77777777">
      <w:pPr>
        <w:spacing w:after="0" w:line="240" w:lineRule="auto"/>
        <w:rPr>
          <w:rFonts w:ascii="Times New Roman" w:hAnsi="Times New Roman" w:cs="Times New Roman"/>
          <w:lang w:val=""/>
        </w:rPr>
      </w:pPr>
    </w:p>
    <w:p w:rsidR="00587FC5" w:rsidRPr="00587FC5" w:rsidP="00587FC5" w14:paraId="11F541BD" w14:textId="77777777">
      <w:pPr>
        <w:pStyle w:val="BodyText"/>
        <w:rPr>
          <w:rFonts w:ascii="Times New Roman" w:hAnsi="Times New Roman" w:cs="Times New Roman"/>
          <w:lang w:val=""/>
        </w:rPr>
      </w:pPr>
      <w:r w:rsidRPr="0076399A">
        <w:rPr>
          <w:rFonts w:ascii="Times New Roman" w:hAnsi="Times New Roman" w:cs="Times New Roman"/>
          <w:lang w:val=""/>
        </w:rPr>
        <w:t xml:space="preserve">Su hijo(a) </w:t>
      </w:r>
      <w:r w:rsidRPr="0076399A">
        <w:rPr>
          <w:rFonts w:ascii="Times New Roman" w:hAnsi="Times New Roman" w:cs="Times New Roman"/>
          <w:color w:val="FF0000"/>
          <w:lang w:val=""/>
        </w:rPr>
        <w:t>(tomará/posiblemente</w:t>
      </w:r>
      <w:r w:rsidRPr="0076399A">
        <w:rPr>
          <w:rFonts w:ascii="Times New Roman" w:hAnsi="Times New Roman" w:cs="Times New Roman"/>
          <w:lang w:val=""/>
        </w:rPr>
        <w:t xml:space="preserve"> </w:t>
      </w:r>
      <w:r w:rsidRPr="0076399A">
        <w:rPr>
          <w:rFonts w:ascii="Times New Roman" w:hAnsi="Times New Roman" w:cs="Times New Roman"/>
          <w:color w:val="FF0000"/>
          <w:lang w:val=""/>
        </w:rPr>
        <w:t xml:space="preserve">tome) </w:t>
      </w:r>
      <w:r w:rsidRPr="0076399A">
        <w:rPr>
          <w:rFonts w:ascii="Times New Roman" w:hAnsi="Times New Roman" w:cs="Times New Roman"/>
          <w:lang w:val=""/>
        </w:rPr>
        <w:t xml:space="preserve">una evaluación de matemáticas o lectura. Además de las preguntas sobre la materia, los estudiantes contestan preguntas de contexto de NAEP de manera voluntaria. Estas preguntas proporcionan una gran cantidad de información acerca de las oportunidades de aprendizaje dentro y fuera del salón de clases de los estudiantes. Puede encontrar más información acerca de las preguntas de NAEP en </w:t>
      </w:r>
      <w:hyperlink w:history="1">
        <w:r w:rsidRPr="0076399A">
          <w:rPr>
            <w:rStyle w:val="Hyperlink"/>
            <w:rFonts w:ascii="Times New Roman" w:hAnsi="Times New Roman" w:eastAsiaTheme="majorEastAsia" w:cs="Times New Roman"/>
            <w:lang w:val=""/>
          </w:rPr>
          <w:t>https://nces.ed.gov/nationsreportcard/parents/spanish.aspx</w:t>
        </w:r>
      </w:hyperlink>
      <w:r w:rsidRPr="0076399A">
        <w:rPr>
          <w:rFonts w:ascii="Times New Roman" w:hAnsi="Times New Roman" w:cs="Times New Roman"/>
          <w:lang w:val=""/>
        </w:rPr>
        <w:t xml:space="preserve"> en la sección “¿Qué se le preguntará a su hijo(a)?”</w:t>
      </w:r>
    </w:p>
    <w:p w:rsidR="00587FC5" w:rsidRPr="0076399A" w:rsidP="00587FC5" w14:paraId="08E79D38" w14:textId="77777777">
      <w:pPr>
        <w:pStyle w:val="BodyText"/>
        <w:rPr>
          <w:rFonts w:ascii="Times New Roman" w:hAnsi="Times New Roman" w:cs="Times New Roman"/>
          <w:lang w:val=""/>
        </w:rPr>
      </w:pPr>
    </w:p>
    <w:p w:rsidR="00587FC5" w:rsidRPr="0076399A" w:rsidP="00587FC5" w14:paraId="3887319B" w14:textId="77777777">
      <w:pPr>
        <w:pStyle w:val="BodyText"/>
        <w:rPr>
          <w:rFonts w:ascii="Times New Roman" w:hAnsi="Times New Roman" w:cs="Times New Roman"/>
          <w:szCs w:val="24"/>
          <w:lang w:val=""/>
        </w:rPr>
      </w:pPr>
      <w:r w:rsidRPr="0076399A">
        <w:rPr>
          <w:rFonts w:ascii="Times New Roman" w:hAnsi="Times New Roman" w:cs="Times New Roman"/>
          <w:lang w:val=""/>
        </w:rPr>
        <w:t>La evaluación toma unos 120 minutos para la mayoría de los estudiantes, incluyendo el tiempo de transición, instrucciones y el contestar las preguntas de contexto.</w:t>
      </w:r>
    </w:p>
    <w:p w:rsidR="00587FC5" w:rsidRPr="0076399A" w:rsidP="00587FC5" w14:paraId="3586CCFE" w14:textId="77777777">
      <w:pPr>
        <w:pStyle w:val="BodyText"/>
        <w:rPr>
          <w:rFonts w:ascii="Times New Roman" w:hAnsi="Times New Roman" w:cs="Times New Roman"/>
          <w:lang w:val=""/>
        </w:rPr>
      </w:pPr>
    </w:p>
    <w:p w:rsidR="00587FC5" w:rsidRPr="00587FC5" w:rsidP="00587FC5" w14:paraId="0F730345" w14:textId="77777777">
      <w:pPr>
        <w:pStyle w:val="NoSpacing"/>
        <w:rPr>
          <w:rFonts w:ascii="Times New Roman" w:hAnsi="Times New Roman" w:cs="Times New Roman"/>
          <w:lang w:val=""/>
        </w:rPr>
      </w:pPr>
      <w:r w:rsidRPr="00587FC5">
        <w:rPr>
          <w:rFonts w:ascii="Times New Roman" w:hAnsi="Times New Roman" w:cs="Times New Roman"/>
          <w:b/>
          <w:bCs/>
          <w:lang w:val=""/>
        </w:rPr>
        <w:t>La información recolectada se utiliza únicamente con fines estadísticos.</w:t>
      </w:r>
    </w:p>
    <w:p w:rsidR="00587FC5" w:rsidRPr="00587FC5" w:rsidP="00BD628E" w14:paraId="4A511D1F" w14:textId="77777777">
      <w:pPr>
        <w:pStyle w:val="NoSpacing"/>
        <w:numPr>
          <w:ilvl w:val="0"/>
          <w:numId w:val="17"/>
        </w:numPr>
        <w:rPr>
          <w:rFonts w:ascii="Times New Roman" w:hAnsi="Times New Roman" w:cs="Times New Roman"/>
          <w:lang w:val=""/>
        </w:rPr>
      </w:pPr>
      <w:r w:rsidRPr="00587FC5">
        <w:rPr>
          <w:rFonts w:ascii="Times New Roman" w:hAnsi="Times New Roman" w:cs="Times New Roman"/>
          <w:lang w:val=""/>
        </w:rPr>
        <w:t xml:space="preserve">Las calificaciones de su hijo(a) </w:t>
      </w:r>
      <w:r w:rsidRPr="00587FC5">
        <w:rPr>
          <w:rFonts w:ascii="Times New Roman" w:hAnsi="Times New Roman" w:cs="Times New Roman"/>
          <w:u w:val="single"/>
          <w:lang w:val=""/>
        </w:rPr>
        <w:t>no</w:t>
      </w:r>
      <w:r w:rsidRPr="00587FC5">
        <w:rPr>
          <w:rFonts w:ascii="Times New Roman" w:hAnsi="Times New Roman" w:cs="Times New Roman"/>
          <w:lang w:val=""/>
        </w:rPr>
        <w:t xml:space="preserve"> se verán afectadas.</w:t>
      </w:r>
    </w:p>
    <w:p w:rsidR="00587FC5" w:rsidRPr="00587FC5" w:rsidP="00BD628E" w14:paraId="24D70ACD" w14:textId="77777777">
      <w:pPr>
        <w:pStyle w:val="NoSpacing"/>
        <w:numPr>
          <w:ilvl w:val="0"/>
          <w:numId w:val="17"/>
        </w:numPr>
        <w:rPr>
          <w:rFonts w:ascii="Times New Roman" w:hAnsi="Times New Roman" w:cs="Times New Roman"/>
          <w:lang w:val=""/>
        </w:rPr>
      </w:pPr>
      <w:r w:rsidRPr="00587FC5">
        <w:rPr>
          <w:rFonts w:ascii="Times New Roman" w:hAnsi="Times New Roman" w:cs="Times New Roman"/>
          <w:lang w:val=""/>
        </w:rPr>
        <w:t>Los estudiantes, no están obligados a completar la evaluación. Ellos pueden ser excusados por cualquier motivo y pueden dejar de responder cualquier pregunta.</w:t>
      </w:r>
    </w:p>
    <w:p w:rsidR="00587FC5" w:rsidRPr="00587FC5" w:rsidP="00BD628E" w14:paraId="68C61A76" w14:textId="77777777">
      <w:pPr>
        <w:pStyle w:val="NoSpacing"/>
        <w:numPr>
          <w:ilvl w:val="0"/>
          <w:numId w:val="17"/>
        </w:numPr>
        <w:rPr>
          <w:rFonts w:ascii="Times New Roman" w:hAnsi="Times New Roman" w:cs="Times New Roman"/>
          <w:color w:val="FF0000"/>
          <w:lang w:val=""/>
        </w:rPr>
      </w:pPr>
      <w:r w:rsidRPr="00587FC5">
        <w:rPr>
          <w:rFonts w:ascii="Times New Roman" w:hAnsi="Times New Roman" w:cs="Times New Roman"/>
          <w:lang w:val=""/>
        </w:rPr>
        <w:t xml:space="preserve">Aunque la evaluación es voluntaria, NAEP depende de la participación de los estudiantes para ayudarles a los legisladores a mejorar la educación. No obstante, si no desea que su hijo(a) participe, por favor, notifíqueme por escrito antes de </w:t>
      </w:r>
      <w:r w:rsidRPr="00587FC5">
        <w:rPr>
          <w:rFonts w:ascii="Times New Roman" w:hAnsi="Times New Roman" w:cs="Times New Roman"/>
          <w:color w:val="FF0000"/>
          <w:lang w:val=""/>
        </w:rPr>
        <w:t>(fecha)</w:t>
      </w:r>
      <w:r w:rsidRPr="00587FC5">
        <w:rPr>
          <w:rFonts w:ascii="Times New Roman" w:hAnsi="Times New Roman" w:cs="Times New Roman"/>
          <w:lang w:val=""/>
        </w:rPr>
        <w:t>.</w:t>
      </w:r>
    </w:p>
    <w:p w:rsidR="00587FC5" w:rsidRPr="00587FC5" w:rsidP="00587FC5" w14:paraId="12F1FF5B" w14:textId="77777777">
      <w:pPr>
        <w:pStyle w:val="BodyText"/>
        <w:rPr>
          <w:rFonts w:ascii="Times New Roman" w:hAnsi="Times New Roman" w:cs="Times New Roman"/>
          <w:lang w:val=""/>
        </w:rPr>
      </w:pPr>
    </w:p>
    <w:p w:rsidR="00587FC5" w:rsidRPr="0076399A" w:rsidP="00587FC5" w14:paraId="68DDFB68" w14:textId="79550DE3">
      <w:pPr>
        <w:pStyle w:val="BodyText"/>
        <w:rPr>
          <w:rFonts w:ascii="Times New Roman" w:hAnsi="Times New Roman" w:cs="Times New Roman"/>
          <w:lang w:val=""/>
        </w:rPr>
      </w:pPr>
      <w:r w:rsidRPr="0076399A">
        <w:rPr>
          <w:rFonts w:ascii="Times New Roman" w:hAnsi="Times New Roman" w:cs="Times New Roman"/>
          <w:lang w:val=""/>
        </w:rPr>
        <w:t xml:space="preserve">No es necesario estudiar en preparación para NAEP, pero anime a su hijo(a) a que haga su mejor esfuerzo. Si tiene alguna pregunta, comuníquese con </w:t>
      </w:r>
      <w:r w:rsidRPr="0076399A">
        <w:rPr>
          <w:rFonts w:ascii="Times New Roman" w:hAnsi="Times New Roman" w:cs="Times New Roman"/>
          <w:color w:val="FF0000"/>
          <w:lang w:val=""/>
        </w:rPr>
        <w:t>(nombre)</w:t>
      </w:r>
      <w:r w:rsidRPr="0076399A">
        <w:rPr>
          <w:rFonts w:ascii="Times New Roman" w:hAnsi="Times New Roman" w:cs="Times New Roman"/>
          <w:lang w:val=""/>
        </w:rPr>
        <w:t xml:space="preserve"> llamando al </w:t>
      </w:r>
      <w:r w:rsidRPr="0076399A">
        <w:rPr>
          <w:rFonts w:ascii="Times New Roman" w:hAnsi="Times New Roman" w:cs="Times New Roman"/>
          <w:color w:val="FF0000"/>
          <w:lang w:val=""/>
        </w:rPr>
        <w:t>(número de teléfono)</w:t>
      </w:r>
      <w:r w:rsidRPr="0076399A">
        <w:rPr>
          <w:rFonts w:ascii="Times New Roman" w:hAnsi="Times New Roman" w:cs="Times New Roman"/>
          <w:lang w:val=""/>
        </w:rPr>
        <w:t xml:space="preserve"> o por correo electrónico escribiendo a </w:t>
      </w:r>
      <w:r w:rsidRPr="0076399A">
        <w:rPr>
          <w:rFonts w:ascii="Times New Roman" w:hAnsi="Times New Roman" w:cs="Times New Roman"/>
          <w:color w:val="FF0000"/>
          <w:lang w:val=""/>
        </w:rPr>
        <w:t>(correo electrónico)</w:t>
      </w:r>
      <w:r w:rsidRPr="0076399A">
        <w:rPr>
          <w:rFonts w:ascii="Times New Roman" w:hAnsi="Times New Roman" w:cs="Times New Roman"/>
          <w:lang w:val=""/>
        </w:rPr>
        <w:t xml:space="preserve">. Para saber más sobre la participación de las escuelas privadas en NAEP, visite </w:t>
      </w:r>
      <w:hyperlink r:id="rId22" w:history="1">
        <w:r w:rsidRPr="0076399A">
          <w:rPr>
            <w:rStyle w:val="Hyperlink"/>
            <w:rFonts w:ascii="Times New Roman" w:hAnsi="Times New Roman" w:cs="Times New Roman"/>
            <w:lang w:val=""/>
          </w:rPr>
          <w:t>https://nces.ed.gov/nationsreportcard/participating/private_nonpublic.aspx</w:t>
        </w:r>
      </w:hyperlink>
      <w:r w:rsidRPr="0076399A">
        <w:rPr>
          <w:rFonts w:ascii="Times New Roman" w:hAnsi="Times New Roman" w:cs="Times New Roman"/>
          <w:lang w:val=""/>
        </w:rPr>
        <w:t xml:space="preserve"> (en inglés)</w:t>
      </w:r>
      <w:r w:rsidR="00466D03">
        <w:rPr>
          <w:rFonts w:ascii="Times New Roman" w:hAnsi="Times New Roman" w:cs="Times New Roman"/>
          <w:lang w:val=""/>
        </w:rPr>
        <w:t>.</w:t>
      </w:r>
    </w:p>
    <w:p w:rsidR="00587FC5" w:rsidRPr="0076399A" w:rsidP="00587FC5" w14:paraId="2702AB36" w14:textId="77777777">
      <w:pPr>
        <w:pStyle w:val="BodyText"/>
        <w:rPr>
          <w:rFonts w:ascii="Times New Roman" w:hAnsi="Times New Roman" w:cs="Times New Roman"/>
          <w:lang w:val=""/>
        </w:rPr>
      </w:pPr>
    </w:p>
    <w:p w:rsidR="00587FC5" w:rsidRPr="00587FC5" w:rsidP="00587FC5" w14:paraId="2C6EF5B5" w14:textId="77777777">
      <w:pPr>
        <w:spacing w:after="0" w:line="240" w:lineRule="auto"/>
        <w:rPr>
          <w:rFonts w:ascii="Times New Roman" w:hAnsi="Times New Roman" w:cs="Times New Roman"/>
          <w:szCs w:val="21"/>
          <w:lang w:val=""/>
        </w:rPr>
      </w:pPr>
      <w:r w:rsidRPr="00587FC5">
        <w:rPr>
          <w:rFonts w:ascii="Times New Roman" w:hAnsi="Times New Roman" w:cs="Times New Roman"/>
          <w:lang w:val=""/>
        </w:rPr>
        <w:t xml:space="preserve">Nos entusiasma que nuestra escuela participe en NAEP. Sabemos que los estudiantes de </w:t>
      </w:r>
      <w:r w:rsidRPr="00587FC5">
        <w:rPr>
          <w:rFonts w:ascii="Times New Roman" w:hAnsi="Times New Roman" w:cs="Times New Roman"/>
          <w:color w:val="FF0000"/>
          <w:lang w:val=""/>
        </w:rPr>
        <w:t>(nombre de la escuela)</w:t>
      </w:r>
      <w:r w:rsidRPr="00587FC5">
        <w:rPr>
          <w:rFonts w:ascii="Times New Roman" w:hAnsi="Times New Roman" w:cs="Times New Roman"/>
          <w:lang w:val=""/>
        </w:rPr>
        <w:t xml:space="preserve"> mostrarán lo que los estudiantes de nuestro país saben y pueden hacer.</w:t>
      </w:r>
    </w:p>
    <w:p w:rsidR="00587FC5" w:rsidRPr="00587FC5" w:rsidP="00587FC5" w14:paraId="37D4F859" w14:textId="77777777">
      <w:pPr>
        <w:spacing w:after="0" w:line="240" w:lineRule="auto"/>
        <w:rPr>
          <w:rFonts w:ascii="Times New Roman" w:hAnsi="Times New Roman" w:cs="Times New Roman"/>
          <w:lang w:val=""/>
        </w:rPr>
      </w:pPr>
    </w:p>
    <w:p w:rsidR="00587FC5" w:rsidRPr="00587FC5" w:rsidP="00587FC5" w14:paraId="00482EC6" w14:textId="77777777">
      <w:pPr>
        <w:spacing w:after="0" w:line="240" w:lineRule="auto"/>
        <w:rPr>
          <w:rFonts w:ascii="Times New Roman" w:hAnsi="Times New Roman" w:cs="Times New Roman"/>
          <w:lang w:val=""/>
        </w:rPr>
      </w:pPr>
      <w:r w:rsidRPr="00587FC5">
        <w:rPr>
          <w:rFonts w:ascii="Times New Roman" w:hAnsi="Times New Roman" w:cs="Times New Roman"/>
          <w:lang w:val=""/>
        </w:rPr>
        <w:t>Atentamente,</w:t>
      </w:r>
    </w:p>
    <w:p w:rsidR="00587FC5" w:rsidRPr="00587FC5" w:rsidP="00587FC5" w14:paraId="6C371D7F" w14:textId="77777777">
      <w:pPr>
        <w:spacing w:after="0" w:line="240" w:lineRule="auto"/>
        <w:rPr>
          <w:rFonts w:ascii="Times New Roman" w:hAnsi="Times New Roman" w:cs="Times New Roman"/>
          <w:color w:val="FF0000"/>
          <w:lang w:val=""/>
        </w:rPr>
      </w:pPr>
      <w:r w:rsidRPr="00587FC5">
        <w:rPr>
          <w:rFonts w:ascii="Times New Roman" w:hAnsi="Times New Roman" w:cs="Times New Roman"/>
          <w:color w:val="FF0000"/>
          <w:lang w:val=""/>
        </w:rPr>
        <w:t>(Nombre del director(a) de la escuela)</w:t>
      </w:r>
    </w:p>
    <w:p w:rsidR="00587FC5" w:rsidRPr="00587FC5" w:rsidP="00587FC5" w14:paraId="19737A7D" w14:textId="77777777">
      <w:pPr>
        <w:spacing w:after="0" w:line="240" w:lineRule="auto"/>
        <w:rPr>
          <w:rFonts w:ascii="Times New Roman" w:hAnsi="Times New Roman" w:cs="Times New Roman"/>
          <w:color w:val="FF0000"/>
          <w:lang w:val=""/>
        </w:rPr>
      </w:pPr>
    </w:p>
    <w:p w:rsidR="00587FC5" w:rsidRPr="0076399A" w:rsidP="00587FC5" w14:paraId="7E2EDE1B" w14:textId="77777777">
      <w:pPr>
        <w:rPr>
          <w:rFonts w:ascii="Times New Roman" w:hAnsi="Times New Roman" w:cs="Times New Roman"/>
          <w:sz w:val="20"/>
          <w:szCs w:val="20"/>
          <w:lang w:val="es-PR"/>
        </w:rPr>
      </w:pPr>
      <w:r w:rsidRPr="0076399A">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76399A">
        <w:rPr>
          <w:rFonts w:ascii="Times New Roman" w:hAnsi="Times New Roman" w:cs="Times New Roman"/>
          <w:i/>
          <w:iCs/>
          <w:sz w:val="16"/>
          <w:szCs w:val="18"/>
          <w:lang w:val=""/>
        </w:rPr>
        <w:t>del mismo</w:t>
      </w:r>
      <w:r w:rsidRPr="0076399A">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76399A">
        <w:rPr>
          <w:rFonts w:ascii="Times New Roman" w:hAnsi="Times New Roman" w:cs="Times New Roman"/>
          <w:i/>
          <w:iCs/>
          <w:sz w:val="16"/>
          <w:szCs w:val="18"/>
          <w:lang w:val=""/>
        </w:rPr>
        <w:t>malware</w:t>
      </w:r>
      <w:r w:rsidRPr="0076399A">
        <w:rPr>
          <w:rFonts w:ascii="Times New Roman" w:hAnsi="Times New Roman" w:cs="Times New Roman"/>
          <w:i/>
          <w:iCs/>
          <w:sz w:val="16"/>
          <w:szCs w:val="18"/>
          <w:lang w:val=""/>
        </w:rPr>
        <w:t>) y otras amenazas conforme a la Ley de Mejoramiento de la Seguridad Cibernética de 2015.</w:t>
      </w:r>
    </w:p>
    <w:p w:rsidR="00824120" w:rsidRPr="00B710E8" w14:paraId="1822BA96"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7F06E5" w:rsidP="007F06E5" w14:paraId="46CEC748" w14:textId="21DFB0F1">
      <w:pPr>
        <w:pStyle w:val="Heading3"/>
        <w:rPr>
          <w:rStyle w:val="Strong"/>
          <w:rFonts w:ascii="Times New Roman" w:hAnsi="Times New Roman" w:cs="Times New Roman"/>
          <w:color w:val="2F5496" w:themeColor="accent5" w:themeShade="BF"/>
        </w:rPr>
      </w:pPr>
      <w:bookmarkStart w:id="13" w:name="_Toc175909513"/>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0</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 xml:space="preserve">Sampling Decision </w:t>
      </w:r>
      <w:r w:rsidR="0095488C">
        <w:rPr>
          <w:rStyle w:val="Strong"/>
          <w:rFonts w:ascii="Times New Roman" w:hAnsi="Times New Roman" w:cs="Times New Roman"/>
          <w:color w:val="2F5496" w:themeColor="accent5" w:themeShade="BF"/>
        </w:rPr>
        <w:t xml:space="preserve">Notification, </w:t>
      </w:r>
      <w:r w:rsidR="00662D5C">
        <w:rPr>
          <w:rStyle w:val="Strong"/>
          <w:rFonts w:ascii="Times New Roman" w:hAnsi="Times New Roman" w:cs="Times New Roman"/>
          <w:color w:val="2F5496" w:themeColor="accent5" w:themeShade="BF"/>
        </w:rPr>
        <w:t>School(s) Selected</w:t>
      </w:r>
      <w:bookmarkEnd w:id="13"/>
    </w:p>
    <w:p w:rsidR="00FA0CA5" w:rsidRPr="00C54EAF" w:rsidP="00C54EAF" w14:paraId="3092170F" w14:textId="77777777">
      <w:pPr>
        <w:widowControl/>
        <w:spacing w:after="0" w:line="240" w:lineRule="auto"/>
        <w:jc w:val="center"/>
        <w:rPr>
          <w:rFonts w:ascii="Times New Roman" w:eastAsia="Times New Roman" w:hAnsi="Times New Roman" w:cs="Times New Roman"/>
          <w:b/>
        </w:rPr>
      </w:pPr>
      <w:r w:rsidRPr="00C54EAF">
        <w:rPr>
          <w:rFonts w:ascii="Times New Roman" w:eastAsia="Times New Roman" w:hAnsi="Times New Roman" w:cs="Times New Roman"/>
          <w:b/>
        </w:rPr>
        <w:t>NAEP 2025 Field Test – Sampling Decision Notification – School(s) Selected</w:t>
      </w:r>
    </w:p>
    <w:p w:rsidR="00FA0CA5" w:rsidRPr="00C54EAF" w:rsidP="00C54EAF" w14:paraId="6F8B54F7" w14:textId="77777777">
      <w:pPr>
        <w:widowControl/>
        <w:spacing w:after="0" w:line="240" w:lineRule="auto"/>
        <w:jc w:val="center"/>
        <w:rPr>
          <w:rFonts w:ascii="Times New Roman" w:eastAsia="Times New Roman" w:hAnsi="Times New Roman" w:cs="Times New Roman"/>
          <w:b/>
        </w:rPr>
      </w:pPr>
      <w:r w:rsidRPr="00C54EAF">
        <w:rPr>
          <w:rFonts w:ascii="Times New Roman" w:eastAsia="Times New Roman" w:hAnsi="Times New Roman" w:cs="Times New Roman"/>
          <w:b/>
        </w:rPr>
        <w:t>NAEP STATE COORDINATOR TO SCHOOL TECHNOLOGY SURVEY RESPONDENT</w:t>
      </w:r>
    </w:p>
    <w:p w:rsidR="00FA0CA5" w:rsidRPr="00C54EAF" w:rsidP="00C54EAF" w14:paraId="4F47829D" w14:textId="77777777">
      <w:pPr>
        <w:widowControl/>
        <w:spacing w:after="0" w:line="240" w:lineRule="auto"/>
        <w:jc w:val="center"/>
        <w:rPr>
          <w:rFonts w:ascii="Times New Roman" w:eastAsia="Times New Roman" w:hAnsi="Times New Roman" w:cs="Times New Roman"/>
          <w:b/>
        </w:rPr>
      </w:pPr>
      <w:r w:rsidRPr="00C54EAF">
        <w:rPr>
          <w:rFonts w:ascii="Times New Roman" w:eastAsia="Times New Roman" w:hAnsi="Times New Roman" w:cs="Times New Roman"/>
          <w:b/>
          <w:color w:val="FF0000"/>
        </w:rPr>
        <w:t>Red text</w:t>
      </w:r>
      <w:r w:rsidRPr="00C54EAF">
        <w:rPr>
          <w:rFonts w:ascii="Times New Roman" w:eastAsia="Times New Roman" w:hAnsi="Times New Roman" w:cs="Times New Roman"/>
          <w:b/>
        </w:rPr>
        <w:t xml:space="preserve"> should be customized before mail merge, </w:t>
      </w:r>
      <w:r w:rsidRPr="00C54EAF">
        <w:rPr>
          <w:rFonts w:ascii="Times New Roman" w:eastAsia="Times New Roman" w:hAnsi="Times New Roman" w:cs="Times New Roman"/>
          <w:b/>
          <w:highlight w:val="yellow"/>
        </w:rPr>
        <w:t>highlighted text</w:t>
      </w:r>
      <w:r w:rsidRPr="00C54EAF">
        <w:rPr>
          <w:rFonts w:ascii="Times New Roman" w:eastAsia="Times New Roman" w:hAnsi="Times New Roman" w:cs="Times New Roman"/>
          <w:b/>
        </w:rPr>
        <w:t xml:space="preserve"> represents mail merge fields.</w:t>
      </w:r>
    </w:p>
    <w:p w:rsidR="00FA0CA5" w:rsidRPr="00C54EAF" w:rsidP="00C54EAF" w14:paraId="056A96AF" w14:textId="77777777">
      <w:pPr>
        <w:widowControl/>
        <w:spacing w:after="0" w:line="240" w:lineRule="auto"/>
        <w:jc w:val="center"/>
        <w:rPr>
          <w:rFonts w:ascii="Times New Roman" w:eastAsia="Times New Roman" w:hAnsi="Times New Roman" w:cs="Times New Roman"/>
          <w:b/>
        </w:rPr>
      </w:pPr>
    </w:p>
    <w:p w:rsidR="00FA0CA5" w:rsidRPr="00C54EAF" w:rsidP="00C54EAF" w14:paraId="65235C4A" w14:textId="77777777">
      <w:pPr>
        <w:widowControl/>
        <w:spacing w:after="0" w:line="240" w:lineRule="auto"/>
        <w:jc w:val="center"/>
        <w:rPr>
          <w:rFonts w:ascii="Times New Roman" w:eastAsia="Times New Roman" w:hAnsi="Times New Roman" w:cs="Times New Roman"/>
          <w:b/>
          <w:color w:val="FF0000"/>
        </w:rPr>
      </w:pPr>
      <w:r w:rsidRPr="00C54EAF">
        <w:rPr>
          <w:rFonts w:ascii="Times New Roman" w:eastAsia="Times New Roman" w:hAnsi="Times New Roman" w:cs="Times New Roman"/>
          <w:b/>
          <w:color w:val="FF0000"/>
        </w:rPr>
        <w:t>::</w:t>
      </w:r>
      <w:r w:rsidRPr="00C54EAF">
        <w:rPr>
          <w:rFonts w:ascii="Times New Roman" w:eastAsia="Times New Roman" w:hAnsi="Times New Roman" w:cs="Times New Roman"/>
          <w:b/>
          <w:color w:val="FF0000"/>
        </w:rPr>
        <w:t>Do not distribute until notified that the AMS is ready for school and district user access::</w:t>
      </w:r>
    </w:p>
    <w:p w:rsidR="00FA0CA5" w:rsidRPr="00C54EAF" w:rsidP="00C54EAF" w14:paraId="18985CE0" w14:textId="77777777">
      <w:pPr>
        <w:widowControl/>
        <w:spacing w:after="0" w:line="240" w:lineRule="auto"/>
        <w:jc w:val="center"/>
        <w:rPr>
          <w:rFonts w:ascii="Times New Roman" w:eastAsia="Times New Roman" w:hAnsi="Times New Roman" w:cs="Times New Roman"/>
          <w:b/>
        </w:rPr>
      </w:pPr>
    </w:p>
    <w:p w:rsidR="00FA0CA5" w:rsidRPr="00C54EAF" w:rsidP="00C54EAF" w14:paraId="282FB69F" w14:textId="77777777">
      <w:pPr>
        <w:widowControl/>
        <w:spacing w:after="0" w:line="240" w:lineRule="auto"/>
        <w:rPr>
          <w:rFonts w:ascii="Times New Roman" w:eastAsia="Times New Roman" w:hAnsi="Times New Roman" w:cs="Times New Roman"/>
        </w:rPr>
      </w:pPr>
    </w:p>
    <w:p w:rsidR="00FA0CA5" w:rsidRPr="00C54EAF" w:rsidP="00C54EAF" w14:paraId="497DC2E9" w14:textId="77777777">
      <w:pPr>
        <w:widowControl/>
        <w:spacing w:after="0" w:line="240" w:lineRule="auto"/>
        <w:rPr>
          <w:rFonts w:ascii="Times New Roman" w:eastAsia="Times New Roman" w:hAnsi="Times New Roman" w:cs="Times New Roman"/>
        </w:rPr>
      </w:pPr>
      <w:r w:rsidRPr="00C54EAF">
        <w:rPr>
          <w:rFonts w:ascii="Times New Roman" w:eastAsia="Times New Roman" w:hAnsi="Times New Roman" w:cs="Times New Roman"/>
        </w:rPr>
        <w:t xml:space="preserve">Dear </w:t>
      </w:r>
      <w:r w:rsidRPr="00C54EAF">
        <w:rPr>
          <w:rFonts w:ascii="Times New Roman" w:eastAsia="Times New Roman" w:hAnsi="Times New Roman" w:cs="Times New Roman"/>
          <w:highlight w:val="yellow"/>
        </w:rPr>
        <w:t>School Technology Survey Respondent</w:t>
      </w:r>
      <w:r w:rsidRPr="00C54EAF">
        <w:rPr>
          <w:rFonts w:ascii="Times New Roman" w:eastAsia="Times New Roman" w:hAnsi="Times New Roman" w:cs="Times New Roman"/>
        </w:rPr>
        <w:t>:</w:t>
      </w:r>
    </w:p>
    <w:p w:rsidR="00FA0CA5" w:rsidRPr="00C54EAF" w:rsidP="00C54EAF" w14:paraId="78AB339E" w14:textId="77777777">
      <w:pPr>
        <w:widowControl/>
        <w:spacing w:after="0" w:line="240" w:lineRule="auto"/>
        <w:rPr>
          <w:rFonts w:ascii="Times New Roman" w:eastAsia="Calibri" w:hAnsi="Times New Roman" w:cs="Times New Roman"/>
          <w:kern w:val="2"/>
          <w14:ligatures w14:val="standardContextual"/>
        </w:rPr>
      </w:pPr>
    </w:p>
    <w:p w:rsidR="00FA0CA5" w:rsidRPr="00C54EAF" w:rsidP="00C54EAF" w14:paraId="5AE81F78" w14:textId="77777777">
      <w:pPr>
        <w:widowControl/>
        <w:spacing w:after="0" w:line="240" w:lineRule="auto"/>
        <w:rPr>
          <w:rFonts w:ascii="Times New Roman" w:eastAsia="Calibri" w:hAnsi="Times New Roman" w:cs="Times New Roman"/>
          <w:kern w:val="2"/>
          <w14:ligatures w14:val="standardContextual"/>
        </w:rPr>
      </w:pPr>
      <w:r w:rsidRPr="00C54EAF">
        <w:rPr>
          <w:rFonts w:ascii="Times New Roman" w:eastAsia="Calibri" w:hAnsi="Times New Roman" w:cs="Times New Roman"/>
          <w:kern w:val="2"/>
          <w14:ligatures w14:val="standardContextual"/>
        </w:rPr>
        <w:t xml:space="preserve">Thank you for completing the School Technology Survey for the National Assessment of Educational Progress (NAEP) 2025 Field Test. </w:t>
      </w:r>
      <w:r w:rsidRPr="00C54EAF">
        <w:rPr>
          <w:rFonts w:ascii="Times New Roman" w:eastAsia="Calibri" w:hAnsi="Times New Roman" w:cs="Times New Roman"/>
          <w:color w:val="FF0000"/>
          <w:highlight w:val="yellow"/>
        </w:rPr>
        <w:t>[School Name]</w:t>
      </w:r>
      <w:r w:rsidRPr="00C54EAF">
        <w:rPr>
          <w:rFonts w:ascii="Times New Roman" w:eastAsia="Calibri" w:hAnsi="Times New Roman" w:cs="Times New Roman"/>
          <w:color w:val="FF0000"/>
        </w:rPr>
        <w:t xml:space="preserve"> was /The following schools were </w:t>
      </w:r>
      <w:r w:rsidRPr="00C54EAF">
        <w:rPr>
          <w:rFonts w:ascii="Times New Roman" w:eastAsia="Calibri" w:hAnsi="Times New Roman" w:cs="Times New Roman"/>
        </w:rPr>
        <w:t>not selected for participation</w:t>
      </w:r>
      <w:r w:rsidRPr="00C54EAF">
        <w:rPr>
          <w:rFonts w:ascii="Times New Roman" w:eastAsia="Calibri" w:hAnsi="Times New Roman" w:cs="Times New Roman"/>
          <w:color w:val="FF0000"/>
        </w:rPr>
        <w:t>:</w:t>
      </w:r>
      <w:r w:rsidRPr="00C54EAF">
        <w:rPr>
          <w:rFonts w:ascii="Calibri" w:eastAsia="Calibri" w:hAnsi="Calibri" w:cs="Times New Roman"/>
          <w:kern w:val="2"/>
          <w14:ligatures w14:val="standardContextual"/>
        </w:rPr>
        <w:br/>
      </w:r>
    </w:p>
    <w:p w:rsidR="00FA0CA5" w:rsidRPr="00C54EAF" w:rsidP="00BD628E" w14:paraId="160C2E2A" w14:textId="77777777">
      <w:pPr>
        <w:widowControl/>
        <w:numPr>
          <w:ilvl w:val="0"/>
          <w:numId w:val="18"/>
        </w:numPr>
        <w:spacing w:after="0" w:line="240" w:lineRule="auto"/>
        <w:rPr>
          <w:rFonts w:ascii="Times New Roman" w:eastAsia="Times New Roman" w:hAnsi="Times New Roman" w:cs="Times New Roman"/>
          <w:color w:val="FF0000"/>
          <w:highlight w:val="yellow"/>
        </w:rPr>
      </w:pPr>
      <w:r w:rsidRPr="00C54EAF">
        <w:rPr>
          <w:rFonts w:ascii="Times New Roman" w:eastAsia="Times New Roman" w:hAnsi="Times New Roman" w:cs="Times New Roman"/>
          <w:color w:val="FF0000"/>
          <w:highlight w:val="yellow"/>
        </w:rPr>
        <w:t>School 1</w:t>
      </w:r>
    </w:p>
    <w:p w:rsidR="00FA0CA5" w:rsidRPr="00C54EAF" w:rsidP="00BD628E" w14:paraId="6C53C67D" w14:textId="77777777">
      <w:pPr>
        <w:widowControl/>
        <w:numPr>
          <w:ilvl w:val="0"/>
          <w:numId w:val="18"/>
        </w:numPr>
        <w:spacing w:after="0" w:line="240" w:lineRule="auto"/>
        <w:rPr>
          <w:rFonts w:ascii="Times New Roman" w:eastAsia="Times New Roman" w:hAnsi="Times New Roman" w:cs="Times New Roman"/>
          <w:color w:val="FF0000"/>
          <w:highlight w:val="yellow"/>
        </w:rPr>
      </w:pPr>
      <w:r w:rsidRPr="00C54EAF">
        <w:rPr>
          <w:rFonts w:ascii="Times New Roman" w:eastAsia="Times New Roman" w:hAnsi="Times New Roman" w:cs="Times New Roman"/>
          <w:color w:val="FF0000"/>
          <w:highlight w:val="yellow"/>
        </w:rPr>
        <w:t>School 2</w:t>
      </w:r>
    </w:p>
    <w:p w:rsidR="00FA0CA5" w:rsidRPr="00C54EAF" w:rsidP="00BD628E" w14:paraId="64F2A351" w14:textId="77777777">
      <w:pPr>
        <w:widowControl/>
        <w:numPr>
          <w:ilvl w:val="0"/>
          <w:numId w:val="18"/>
        </w:numPr>
        <w:spacing w:after="0" w:line="240" w:lineRule="auto"/>
        <w:rPr>
          <w:rFonts w:ascii="Times New Roman" w:eastAsia="Times New Roman" w:hAnsi="Times New Roman" w:cs="Times New Roman"/>
          <w:color w:val="FF0000"/>
          <w:highlight w:val="yellow"/>
        </w:rPr>
      </w:pPr>
      <w:r w:rsidRPr="00C54EAF">
        <w:rPr>
          <w:rFonts w:ascii="Times New Roman" w:eastAsia="Times New Roman" w:hAnsi="Times New Roman" w:cs="Times New Roman"/>
          <w:color w:val="FF0000"/>
          <w:highlight w:val="yellow"/>
        </w:rPr>
        <w:t>School 3, etc.</w:t>
      </w:r>
    </w:p>
    <w:p w:rsidR="00FA0CA5" w:rsidRPr="00C54EAF" w:rsidP="00C54EAF" w14:paraId="4B7048A5" w14:textId="77777777">
      <w:pPr>
        <w:widowControl/>
        <w:spacing w:after="0" w:line="240" w:lineRule="auto"/>
        <w:rPr>
          <w:rFonts w:ascii="Times New Roman" w:eastAsia="Calibri" w:hAnsi="Times New Roman" w:cs="Times New Roman"/>
          <w:color w:val="FF0000"/>
          <w:kern w:val="2"/>
          <w14:ligatures w14:val="standardContextual"/>
        </w:rPr>
      </w:pPr>
    </w:p>
    <w:p w:rsidR="00FA0CA5" w:rsidRPr="00C54EAF" w:rsidP="00C54EAF" w14:paraId="2D9FC333" w14:textId="77777777">
      <w:pPr>
        <w:widowControl/>
        <w:spacing w:after="0" w:line="240" w:lineRule="auto"/>
        <w:rPr>
          <w:rFonts w:ascii="Times New Roman" w:eastAsia="Calibri" w:hAnsi="Times New Roman" w:cs="Times New Roman"/>
          <w:color w:val="FF0000"/>
          <w:kern w:val="2"/>
          <w14:ligatures w14:val="standardContextual"/>
        </w:rPr>
      </w:pPr>
      <w:r w:rsidRPr="00C54EAF">
        <w:rPr>
          <w:rFonts w:ascii="Times New Roman" w:eastAsia="Calibri" w:hAnsi="Times New Roman" w:cs="Times New Roman"/>
          <w:color w:val="FF0000"/>
          <w:kern w:val="2"/>
          <w14:ligatures w14:val="standardContextual"/>
        </w:rPr>
        <w:t>Nothing further is required from the above listed schools with regards to the NAEP 2025 Field Test.</w:t>
      </w:r>
    </w:p>
    <w:p w:rsidR="00FA0CA5" w:rsidRPr="00C54EAF" w:rsidP="00C54EAF" w14:paraId="65104C86" w14:textId="77777777">
      <w:pPr>
        <w:widowControl/>
        <w:spacing w:after="0" w:line="240" w:lineRule="auto"/>
        <w:rPr>
          <w:rFonts w:ascii="Times New Roman" w:eastAsia="Calibri" w:hAnsi="Times New Roman" w:cs="Times New Roman"/>
          <w:kern w:val="2"/>
          <w14:ligatures w14:val="standardContextual"/>
        </w:rPr>
      </w:pPr>
    </w:p>
    <w:p w:rsidR="00FA0CA5" w:rsidRPr="00C54EAF" w:rsidP="00C54EAF" w14:paraId="3D549815" w14:textId="77777777">
      <w:pPr>
        <w:widowControl/>
        <w:spacing w:after="0" w:line="240" w:lineRule="auto"/>
        <w:rPr>
          <w:rFonts w:ascii="Times New Roman" w:eastAsia="Calibri" w:hAnsi="Times New Roman" w:cs="Times New Roman"/>
          <w:kern w:val="2"/>
          <w14:ligatures w14:val="standardContextual"/>
        </w:rPr>
      </w:pPr>
    </w:p>
    <w:p w:rsidR="00FA0CA5" w:rsidRPr="00C54EAF" w:rsidP="00C54EAF" w14:paraId="715B2A94" w14:textId="77777777">
      <w:pPr>
        <w:widowControl/>
        <w:spacing w:after="0" w:line="240" w:lineRule="auto"/>
        <w:rPr>
          <w:rFonts w:ascii="Times New Roman" w:eastAsia="Calibri" w:hAnsi="Times New Roman" w:cs="Times New Roman"/>
          <w:kern w:val="2"/>
          <w14:ligatures w14:val="standardContextual"/>
        </w:rPr>
      </w:pPr>
      <w:r w:rsidRPr="00C54EAF">
        <w:rPr>
          <w:rFonts w:ascii="Times New Roman" w:eastAsia="Calibri" w:hAnsi="Times New Roman" w:cs="Times New Roman"/>
          <w:color w:val="FF0000"/>
          <w:kern w:val="2"/>
          <w:highlight w:val="yellow"/>
          <w14:ligatures w14:val="standardContextual"/>
        </w:rPr>
        <w:t>[School Name]</w:t>
      </w:r>
      <w:r w:rsidRPr="00C54EAF">
        <w:rPr>
          <w:rFonts w:ascii="Times New Roman" w:eastAsia="Calibri" w:hAnsi="Times New Roman" w:cs="Times New Roman"/>
          <w:color w:val="FF0000"/>
          <w:kern w:val="2"/>
          <w14:ligatures w14:val="standardContextual"/>
        </w:rPr>
        <w:t xml:space="preserve"> was selected to participate under the [Administrative model]. / The following schools were selected to participate:</w:t>
      </w:r>
      <w:r w:rsidRPr="00C54EAF">
        <w:rPr>
          <w:rFonts w:ascii="Times New Roman" w:eastAsia="Calibri" w:hAnsi="Times New Roman" w:cs="Times New Roman"/>
          <w:kern w:val="2"/>
          <w14:ligatures w14:val="standardContextual"/>
        </w:rPr>
        <w:t xml:space="preserve"> </w:t>
      </w:r>
      <w:r w:rsidRPr="00C54EAF">
        <w:rPr>
          <w:rFonts w:ascii="Calibri" w:eastAsia="Calibri" w:hAnsi="Calibri" w:cs="Times New Roman"/>
          <w:kern w:val="2"/>
          <w14:ligatures w14:val="standardContextual"/>
        </w:rPr>
        <w:br/>
      </w:r>
    </w:p>
    <w:p w:rsidR="00FA0CA5" w:rsidRPr="00C54EAF" w:rsidP="00BD628E" w14:paraId="517D5E82" w14:textId="77777777">
      <w:pPr>
        <w:widowControl/>
        <w:numPr>
          <w:ilvl w:val="0"/>
          <w:numId w:val="18"/>
        </w:numPr>
        <w:spacing w:after="0" w:line="240" w:lineRule="auto"/>
        <w:rPr>
          <w:rFonts w:ascii="Times New Roman" w:eastAsia="Times New Roman" w:hAnsi="Times New Roman" w:cs="Times New Roman"/>
          <w:color w:val="FF0000"/>
          <w:highlight w:val="yellow"/>
        </w:rPr>
      </w:pPr>
      <w:r w:rsidRPr="00C54EAF">
        <w:rPr>
          <w:rFonts w:ascii="Times New Roman" w:eastAsia="Times New Roman" w:hAnsi="Times New Roman" w:cs="Times New Roman"/>
          <w:color w:val="FF0000"/>
          <w:highlight w:val="yellow"/>
        </w:rPr>
        <w:t>School 1, Administrative model</w:t>
      </w:r>
    </w:p>
    <w:p w:rsidR="00FA0CA5" w:rsidRPr="00C54EAF" w:rsidP="00BD628E" w14:paraId="519F8D0C" w14:textId="77777777">
      <w:pPr>
        <w:widowControl/>
        <w:numPr>
          <w:ilvl w:val="0"/>
          <w:numId w:val="18"/>
        </w:numPr>
        <w:spacing w:after="0" w:line="240" w:lineRule="auto"/>
        <w:rPr>
          <w:rFonts w:ascii="Times New Roman" w:eastAsia="Times New Roman" w:hAnsi="Times New Roman" w:cs="Times New Roman"/>
          <w:color w:val="FF0000"/>
          <w:highlight w:val="yellow"/>
        </w:rPr>
      </w:pPr>
      <w:r w:rsidRPr="00C54EAF">
        <w:rPr>
          <w:rFonts w:ascii="Times New Roman" w:eastAsia="Times New Roman" w:hAnsi="Times New Roman" w:cs="Times New Roman"/>
          <w:color w:val="FF0000"/>
          <w:highlight w:val="yellow"/>
        </w:rPr>
        <w:t>School 2, Administrative model</w:t>
      </w:r>
    </w:p>
    <w:p w:rsidR="00FA0CA5" w:rsidRPr="00C54EAF" w:rsidP="00BD628E" w14:paraId="70F2EDCF" w14:textId="77777777">
      <w:pPr>
        <w:widowControl/>
        <w:numPr>
          <w:ilvl w:val="0"/>
          <w:numId w:val="18"/>
        </w:numPr>
        <w:spacing w:after="0" w:line="240" w:lineRule="auto"/>
        <w:rPr>
          <w:rFonts w:ascii="Times New Roman" w:eastAsia="Times New Roman" w:hAnsi="Times New Roman" w:cs="Times New Roman"/>
          <w:color w:val="FF0000"/>
          <w:highlight w:val="yellow"/>
        </w:rPr>
      </w:pPr>
      <w:r w:rsidRPr="00C54EAF">
        <w:rPr>
          <w:rFonts w:ascii="Times New Roman" w:eastAsia="Times New Roman" w:hAnsi="Times New Roman" w:cs="Times New Roman"/>
          <w:color w:val="FF0000"/>
          <w:highlight w:val="yellow"/>
        </w:rPr>
        <w:t>School 3, Administrative model</w:t>
      </w:r>
    </w:p>
    <w:p w:rsidR="00FA0CA5" w:rsidRPr="00C54EAF" w:rsidP="00C54EAF" w14:paraId="3299FFFB" w14:textId="77777777">
      <w:pPr>
        <w:widowControl/>
        <w:spacing w:after="0" w:line="240" w:lineRule="auto"/>
        <w:ind w:left="1080"/>
        <w:rPr>
          <w:rFonts w:ascii="Times New Roman" w:eastAsia="Times New Roman" w:hAnsi="Times New Roman" w:cs="Times New Roman"/>
          <w:color w:val="FF0000"/>
          <w:highlight w:val="yellow"/>
        </w:rPr>
      </w:pPr>
    </w:p>
    <w:p w:rsidR="00FA0CA5" w:rsidRPr="00C54EAF" w:rsidP="00C54EAF" w14:paraId="58FE1BAB" w14:textId="77777777">
      <w:pPr>
        <w:widowControl/>
        <w:spacing w:after="0" w:line="240" w:lineRule="auto"/>
        <w:rPr>
          <w:rFonts w:ascii="Times New Roman" w:eastAsia="Times New Roman" w:hAnsi="Times New Roman" w:cs="Times New Roman"/>
          <w:color w:val="000000"/>
          <w:kern w:val="2"/>
          <w14:ligatures w14:val="standardContextual"/>
        </w:rPr>
      </w:pPr>
      <w:r w:rsidRPr="00C54EAF">
        <w:rPr>
          <w:rFonts w:ascii="Times New Roman" w:eastAsia="Times New Roman" w:hAnsi="Times New Roman" w:cs="Times New Roman"/>
          <w:color w:val="000000"/>
          <w:kern w:val="2"/>
          <w14:ligatures w14:val="standardContextual"/>
        </w:rPr>
        <w:t xml:space="preserve">As with previous years, the NAEP representatives will provide significant support to schools during the administration </w:t>
      </w:r>
      <w:r w:rsidRPr="00C54EAF">
        <w:rPr>
          <w:rFonts w:ascii="Times New Roman" w:eastAsia="Times New Roman" w:hAnsi="Times New Roman" w:cs="Times New Roman"/>
          <w:color w:val="000000"/>
          <w:kern w:val="2"/>
          <w14:ligatures w14:val="standardContextual"/>
        </w:rPr>
        <w:t>process</w:t>
      </w:r>
      <w:r w:rsidRPr="00C54EAF">
        <w:rPr>
          <w:rFonts w:ascii="Times New Roman" w:eastAsia="Times New Roman" w:hAnsi="Times New Roman" w:cs="Times New Roman"/>
          <w:color w:val="000000"/>
          <w:kern w:val="2"/>
          <w14:ligatures w14:val="standardContextual"/>
        </w:rPr>
        <w:t xml:space="preserve"> and they will proctor the assessment. In addition, each school is assigned an administrative model—NAEP Device or School Device.</w:t>
      </w:r>
    </w:p>
    <w:p w:rsidR="00FA0CA5" w:rsidRPr="00C54EAF" w:rsidP="00BD628E" w14:paraId="27786702" w14:textId="77777777">
      <w:pPr>
        <w:widowControl/>
        <w:numPr>
          <w:ilvl w:val="0"/>
          <w:numId w:val="19"/>
        </w:numPr>
        <w:spacing w:after="0" w:line="240" w:lineRule="auto"/>
        <w:contextualSpacing/>
        <w:rPr>
          <w:rFonts w:ascii="Times New Roman" w:eastAsia="Times New Roman" w:hAnsi="Times New Roman" w:cs="Times New Roman"/>
          <w:color w:val="000000"/>
          <w:kern w:val="2"/>
          <w14:ligatures w14:val="standardContextual"/>
        </w:rPr>
      </w:pPr>
      <w:r w:rsidRPr="00C54EAF">
        <w:rPr>
          <w:rFonts w:ascii="Times New Roman" w:eastAsia="Times New Roman" w:hAnsi="Times New Roman" w:cs="Times New Roman"/>
          <w:color w:val="000000"/>
          <w:kern w:val="2"/>
          <w14:ligatures w14:val="standardContextual"/>
        </w:rPr>
        <w:t>NAEP Device Model: NAEP representatives will bring all necessary materials and equipment. The school will only have to provide a space for the assessment to be administered.</w:t>
      </w:r>
    </w:p>
    <w:p w:rsidR="00FA0CA5" w:rsidRPr="00C54EAF" w:rsidP="00BD628E" w14:paraId="5114832E" w14:textId="77777777">
      <w:pPr>
        <w:widowControl/>
        <w:numPr>
          <w:ilvl w:val="0"/>
          <w:numId w:val="19"/>
        </w:numPr>
        <w:spacing w:after="0" w:line="240" w:lineRule="auto"/>
        <w:contextualSpacing/>
        <w:rPr>
          <w:rFonts w:ascii="Times New Roman" w:eastAsia="Times New Roman" w:hAnsi="Times New Roman" w:cs="Times New Roman"/>
          <w:color w:val="000000"/>
          <w:kern w:val="2"/>
          <w14:ligatures w14:val="standardContextual"/>
        </w:rPr>
      </w:pPr>
      <w:r w:rsidRPr="00C54EAF">
        <w:rPr>
          <w:rFonts w:ascii="Times New Roman" w:eastAsia="Times New Roman" w:hAnsi="Times New Roman" w:cs="Times New Roman"/>
          <w:color w:val="000000"/>
          <w:kern w:val="2"/>
          <w14:ligatures w14:val="standardContextual"/>
        </w:rPr>
        <w:t>School Device Model: NAEP will be administered on school devices (e.g., desktops, laptops, tablets with keyboards). The NAEP application will need to be installed on the school devices before the scheduled assessment date.</w:t>
      </w:r>
    </w:p>
    <w:p w:rsidR="00FA0CA5" w:rsidRPr="00C54EAF" w:rsidP="00C54EAF" w14:paraId="1AF9522E" w14:textId="77777777">
      <w:pPr>
        <w:widowControl/>
        <w:spacing w:after="0" w:line="240" w:lineRule="auto"/>
        <w:rPr>
          <w:rFonts w:ascii="Times New Roman" w:eastAsia="Times New Roman" w:hAnsi="Times New Roman" w:cs="Times New Roman"/>
          <w:b/>
          <w:color w:val="000000"/>
          <w:kern w:val="2"/>
          <w14:ligatures w14:val="standardContextual"/>
        </w:rPr>
      </w:pPr>
    </w:p>
    <w:p w:rsidR="00FA0CA5" w:rsidRPr="00C54EAF" w:rsidP="00C54EAF" w14:paraId="69D279B6" w14:textId="77777777">
      <w:pPr>
        <w:widowControl/>
        <w:spacing w:after="0" w:line="240" w:lineRule="auto"/>
        <w:rPr>
          <w:rFonts w:ascii="Times New Roman" w:eastAsia="Times New Roman" w:hAnsi="Times New Roman" w:cs="Times New Roman"/>
          <w:color w:val="000000"/>
          <w:kern w:val="2"/>
          <w14:ligatures w14:val="standardContextual"/>
        </w:rPr>
      </w:pPr>
      <w:r w:rsidRPr="00C54EAF">
        <w:rPr>
          <w:rFonts w:ascii="Times New Roman" w:eastAsia="Times New Roman" w:hAnsi="Times New Roman" w:cs="Times New Roman"/>
          <w:b/>
          <w:color w:val="000000"/>
          <w:kern w:val="2"/>
          <w14:ligatures w14:val="standardContextual"/>
        </w:rPr>
        <w:t>These schools selected for the School Device Model must designate a staff member who can oversee installation of the NAEP application on the student devices. This staff member may be at the district- or school-level. Please send me the name and email address of the designated person</w:t>
      </w:r>
      <w:r w:rsidRPr="00C54EAF" w:rsidR="00C54EAF">
        <w:rPr>
          <w:rFonts w:ascii="Times New Roman" w:eastAsia="Times New Roman" w:hAnsi="Times New Roman" w:cs="Times New Roman"/>
          <w:b/>
          <w:bCs/>
          <w:color w:val="FF0000"/>
          <w:kern w:val="2"/>
          <w14:ligatures w14:val="standardContextual"/>
        </w:rPr>
        <w:t xml:space="preserve">(s) </w:t>
      </w:r>
      <w:r w:rsidRPr="00C54EAF" w:rsidR="00C54EAF">
        <w:rPr>
          <w:rFonts w:ascii="Times New Roman" w:eastAsia="Times New Roman" w:hAnsi="Times New Roman" w:cs="Times New Roman"/>
          <w:b/>
          <w:bCs/>
          <w:color w:val="000000"/>
          <w:kern w:val="2"/>
          <w14:ligatures w14:val="standardContextual"/>
        </w:rPr>
        <w:t xml:space="preserve">by no later than </w:t>
      </w:r>
      <w:r w:rsidRPr="00C54EAF" w:rsidR="00C54EAF">
        <w:rPr>
          <w:rFonts w:ascii="Times New Roman" w:eastAsia="Times New Roman" w:hAnsi="Times New Roman" w:cs="Times New Roman"/>
          <w:b/>
          <w:bCs/>
          <w:color w:val="FF0000"/>
          <w:kern w:val="2"/>
          <w14:ligatures w14:val="standardContextual"/>
        </w:rPr>
        <w:t>[Friday, October 25, 2024].</w:t>
      </w:r>
      <w:r w:rsidRPr="00C54EAF">
        <w:rPr>
          <w:rFonts w:ascii="Times New Roman" w:eastAsia="Times New Roman" w:hAnsi="Times New Roman" w:cs="Times New Roman"/>
          <w:color w:val="000000"/>
          <w:kern w:val="2"/>
          <w14:ligatures w14:val="standardContextual"/>
        </w:rPr>
        <w:t xml:space="preserve"> I will send additional information to </w:t>
      </w:r>
      <w:r w:rsidRPr="00C54EAF">
        <w:rPr>
          <w:rFonts w:ascii="Times New Roman" w:eastAsia="Times New Roman" w:hAnsi="Times New Roman" w:cs="Times New Roman"/>
          <w:color w:val="FF0000"/>
          <w:kern w:val="2"/>
          <w14:ligatures w14:val="standardContextual"/>
        </w:rPr>
        <w:t xml:space="preserve">this identified person / these identified people </w:t>
      </w:r>
      <w:r w:rsidRPr="00C54EAF">
        <w:rPr>
          <w:rFonts w:ascii="Times New Roman" w:eastAsia="Times New Roman" w:hAnsi="Times New Roman" w:cs="Times New Roman"/>
          <w:color w:val="000000"/>
          <w:kern w:val="2"/>
          <w14:ligatures w14:val="standardContextual"/>
        </w:rPr>
        <w:t>in November on how to access, install, and validate the NAEP assessment application on the devices.</w:t>
      </w:r>
    </w:p>
    <w:p w:rsidR="00FA0CA5" w:rsidRPr="00C54EAF" w:rsidP="00C54EAF" w14:paraId="4A943480" w14:textId="77777777">
      <w:pPr>
        <w:widowControl/>
        <w:spacing w:after="0" w:line="240" w:lineRule="auto"/>
        <w:rPr>
          <w:rFonts w:ascii="Times New Roman" w:eastAsia="Calibri" w:hAnsi="Times New Roman" w:cs="Times New Roman"/>
          <w:kern w:val="2"/>
          <w14:ligatures w14:val="standardContextual"/>
        </w:rPr>
      </w:pPr>
    </w:p>
    <w:p w:rsidR="00FA0CA5" w:rsidRPr="00C54EAF" w:rsidP="00C54EAF" w14:paraId="32AEF63B" w14:textId="77777777">
      <w:pPr>
        <w:widowControl/>
        <w:spacing w:after="0" w:line="240" w:lineRule="auto"/>
        <w:rPr>
          <w:rFonts w:ascii="Times New Roman" w:eastAsia="Times New Roman" w:hAnsi="Times New Roman" w:cs="Times New Roman"/>
        </w:rPr>
      </w:pPr>
      <w:r w:rsidRPr="00C54EAF">
        <w:rPr>
          <w:rFonts w:ascii="Times New Roman" w:eastAsia="Times New Roman" w:hAnsi="Times New Roman" w:cs="Times New Roman"/>
        </w:rPr>
        <w:t>I will be contacting the principals of your selected school</w:t>
      </w:r>
      <w:r w:rsidRPr="00C54EAF">
        <w:rPr>
          <w:rFonts w:ascii="Times New Roman" w:eastAsia="Times New Roman" w:hAnsi="Times New Roman" w:cs="Times New Roman"/>
          <w:color w:val="FF0000"/>
        </w:rPr>
        <w:t>(s)</w:t>
      </w:r>
      <w:r w:rsidRPr="00C54EAF">
        <w:rPr>
          <w:rFonts w:ascii="Times New Roman" w:eastAsia="Times New Roman" w:hAnsi="Times New Roman" w:cs="Times New Roman"/>
        </w:rPr>
        <w:t xml:space="preserve"> to provide more details about the assessment </w:t>
      </w:r>
      <w:r w:rsidRPr="00C54EAF">
        <w:rPr>
          <w:rFonts w:ascii="Times New Roman" w:eastAsia="Times New Roman" w:hAnsi="Times New Roman" w:cs="Times New Roman"/>
        </w:rPr>
        <w:t>in the near future</w:t>
      </w:r>
      <w:r w:rsidRPr="00C54EAF">
        <w:rPr>
          <w:rFonts w:ascii="Times New Roman" w:eastAsia="Times New Roman" w:hAnsi="Times New Roman" w:cs="Times New Roman"/>
        </w:rPr>
        <w:t xml:space="preserve">. If you have other questions, please contact me at </w:t>
      </w:r>
      <w:r w:rsidRPr="00C54EAF">
        <w:rPr>
          <w:rFonts w:ascii="Times New Roman" w:eastAsia="Times New Roman" w:hAnsi="Times New Roman" w:cs="Times New Roman"/>
          <w:color w:val="FF0000"/>
        </w:rPr>
        <w:t>telephone number</w:t>
      </w:r>
      <w:r w:rsidRPr="00C54EAF">
        <w:rPr>
          <w:rFonts w:ascii="Times New Roman" w:eastAsia="Times New Roman" w:hAnsi="Times New Roman" w:cs="Times New Roman"/>
        </w:rPr>
        <w:t xml:space="preserve"> or </w:t>
      </w:r>
      <w:r w:rsidRPr="00C54EAF">
        <w:rPr>
          <w:rFonts w:ascii="Times New Roman" w:eastAsia="Times New Roman" w:hAnsi="Times New Roman" w:cs="Times New Roman"/>
          <w:color w:val="FF0000"/>
        </w:rPr>
        <w:t>email address</w:t>
      </w:r>
      <w:r w:rsidRPr="00C54EAF">
        <w:rPr>
          <w:rFonts w:ascii="Times New Roman" w:eastAsia="Times New Roman" w:hAnsi="Times New Roman" w:cs="Times New Roman"/>
        </w:rPr>
        <w:t>.</w:t>
      </w:r>
    </w:p>
    <w:p w:rsidR="00FA0CA5" w:rsidRPr="00C54EAF" w:rsidP="00C54EAF" w14:paraId="7D290634" w14:textId="77777777">
      <w:pPr>
        <w:widowControl/>
        <w:spacing w:after="0" w:line="240" w:lineRule="auto"/>
        <w:rPr>
          <w:rFonts w:ascii="Times New Roman" w:eastAsia="Calibri" w:hAnsi="Times New Roman" w:cs="Times New Roman"/>
          <w:kern w:val="2"/>
          <w14:ligatures w14:val="standardContextual"/>
        </w:rPr>
      </w:pPr>
    </w:p>
    <w:p w:rsidR="00FA0CA5" w:rsidRPr="00C54EAF" w:rsidP="00C54EAF" w14:paraId="29DFF1C0" w14:textId="77777777">
      <w:pPr>
        <w:widowControl/>
        <w:spacing w:after="0" w:line="240" w:lineRule="auto"/>
        <w:rPr>
          <w:rFonts w:ascii="Times New Roman" w:eastAsia="Times New Roman" w:hAnsi="Times New Roman" w:cs="Times New Roman"/>
        </w:rPr>
      </w:pPr>
      <w:r w:rsidRPr="00C54EAF">
        <w:rPr>
          <w:rFonts w:ascii="Times New Roman" w:eastAsia="Times New Roman" w:hAnsi="Times New Roman" w:cs="Times New Roman"/>
        </w:rPr>
        <w:t>Again, thank you for your assistance with this important assessment.</w:t>
      </w:r>
    </w:p>
    <w:p w:rsidR="00FA0CA5" w:rsidRPr="00C54EAF" w:rsidP="00C54EAF" w14:paraId="0F4A2C25" w14:textId="77777777">
      <w:pPr>
        <w:widowControl/>
        <w:spacing w:after="0" w:line="240" w:lineRule="auto"/>
        <w:rPr>
          <w:rFonts w:ascii="Times New Roman" w:eastAsia="Times New Roman" w:hAnsi="Times New Roman" w:cs="Times New Roman"/>
        </w:rPr>
      </w:pPr>
    </w:p>
    <w:p w:rsidR="00FA0CA5" w:rsidRPr="00C54EAF" w:rsidP="00C54EAF" w14:paraId="2B8C2F4E" w14:textId="77777777">
      <w:pPr>
        <w:widowControl/>
        <w:spacing w:after="0" w:line="240" w:lineRule="auto"/>
        <w:rPr>
          <w:rFonts w:ascii="Times New Roman" w:eastAsia="Times New Roman" w:hAnsi="Times New Roman" w:cs="Times New Roman"/>
        </w:rPr>
      </w:pPr>
      <w:r w:rsidRPr="00C54EAF">
        <w:rPr>
          <w:rFonts w:ascii="Times New Roman" w:eastAsia="Times New Roman" w:hAnsi="Times New Roman" w:cs="Times New Roman"/>
        </w:rPr>
        <w:t>Sincerely,</w:t>
      </w:r>
    </w:p>
    <w:p w:rsidR="00FA0CA5" w:rsidRPr="00C54EAF" w:rsidP="00C54EAF" w14:paraId="3BFF8F17" w14:textId="77777777">
      <w:pPr>
        <w:widowControl/>
        <w:spacing w:after="0" w:line="240" w:lineRule="auto"/>
        <w:rPr>
          <w:rFonts w:ascii="Times New Roman" w:eastAsia="Times New Roman" w:hAnsi="Times New Roman" w:cs="Times New Roman"/>
        </w:rPr>
      </w:pPr>
    </w:p>
    <w:p w:rsidR="00FA0CA5" w:rsidRPr="00C54EAF" w:rsidP="00C54EAF" w14:paraId="56213155" w14:textId="77777777">
      <w:pPr>
        <w:widowControl/>
        <w:spacing w:after="0" w:line="240" w:lineRule="auto"/>
        <w:rPr>
          <w:rFonts w:ascii="Times New Roman" w:eastAsia="Times New Roman" w:hAnsi="Times New Roman" w:cs="Times New Roman"/>
        </w:rPr>
      </w:pPr>
      <w:r w:rsidRPr="00C54EAF">
        <w:rPr>
          <w:rFonts w:ascii="Times New Roman" w:eastAsia="Times New Roman" w:hAnsi="Times New Roman" w:cs="Times New Roman"/>
        </w:rPr>
        <w:t>NAEP State Coordinator</w:t>
      </w:r>
    </w:p>
    <w:p w:rsidR="00FA0CA5" w:rsidRPr="00C54EAF" w:rsidP="00C54EAF" w14:paraId="526E6AC3" w14:textId="77777777">
      <w:pPr>
        <w:widowControl/>
        <w:spacing w:after="0" w:line="240" w:lineRule="auto"/>
        <w:rPr>
          <w:rFonts w:ascii="Times New Roman" w:eastAsia="Calibri" w:hAnsi="Times New Roman" w:cs="Times New Roman"/>
          <w:kern w:val="2"/>
          <w14:ligatures w14:val="standardContextual"/>
        </w:rPr>
      </w:pPr>
    </w:p>
    <w:p w:rsidR="00FA0CA5" w:rsidRPr="00C54EAF" w:rsidP="00C54EAF" w14:paraId="71028F5B" w14:textId="77777777">
      <w:pPr>
        <w:widowControl/>
        <w:spacing w:after="0" w:line="240" w:lineRule="auto"/>
        <w:rPr>
          <w:rFonts w:ascii="Times New Roman" w:eastAsia="Times New Roman" w:hAnsi="Times New Roman" w:cs="Times New Roman"/>
          <w:color w:val="FF0000"/>
        </w:rPr>
      </w:pPr>
      <w:r w:rsidRPr="00C54EAF">
        <w:rPr>
          <w:rFonts w:ascii="Times New Roman" w:eastAsia="Times New Roman" w:hAnsi="Times New Roman" w:cs="Times New Roman"/>
        </w:rPr>
        <w:t xml:space="preserve">CC:  </w:t>
      </w:r>
      <w:r w:rsidRPr="00C54EAF">
        <w:rPr>
          <w:rFonts w:ascii="Times New Roman" w:eastAsia="Times New Roman" w:hAnsi="Times New Roman" w:cs="Times New Roman"/>
        </w:rPr>
        <w:tab/>
      </w:r>
      <w:r w:rsidRPr="00C54EAF">
        <w:rPr>
          <w:rFonts w:ascii="Times New Roman" w:eastAsia="Times New Roman" w:hAnsi="Times New Roman" w:cs="Times New Roman"/>
        </w:rPr>
        <w:tab/>
      </w:r>
      <w:r w:rsidRPr="00C54EAF">
        <w:rPr>
          <w:rFonts w:ascii="Times New Roman" w:eastAsia="Times New Roman" w:hAnsi="Times New Roman" w:cs="Times New Roman"/>
          <w:color w:val="FF0000"/>
        </w:rPr>
        <w:t>District Assessment Coordinator</w:t>
      </w:r>
    </w:p>
    <w:p w:rsidR="00FA0CA5" w:rsidRPr="00C54EAF" w:rsidP="00C54EAF" w14:paraId="0A429212" w14:textId="77777777">
      <w:pPr>
        <w:widowControl/>
        <w:spacing w:after="0" w:line="240" w:lineRule="auto"/>
        <w:rPr>
          <w:rFonts w:ascii="Times New Roman" w:eastAsia="Calibri" w:hAnsi="Times New Roman" w:cs="Times New Roman"/>
          <w:kern w:val="2"/>
          <w14:ligatures w14:val="standardContextual"/>
        </w:rPr>
      </w:pPr>
    </w:p>
    <w:p w:rsidR="00FA0CA5" w:rsidRPr="00C54EAF" w:rsidP="00C54EAF" w14:paraId="36EA6154" w14:textId="77777777">
      <w:pPr>
        <w:widowControl/>
        <w:spacing w:after="0" w:line="240" w:lineRule="auto"/>
        <w:rPr>
          <w:rFonts w:ascii="Times New Roman" w:eastAsia="Calibri" w:hAnsi="Times New Roman" w:cs="Times New Roman"/>
          <w:kern w:val="2"/>
          <w14:ligatures w14:val="standardContextual"/>
        </w:rPr>
      </w:pPr>
    </w:p>
    <w:p w:rsidR="00BA1C74" w:rsidRPr="00195F59" w:rsidP="00BA1C74" w14:paraId="29A00E1F" w14:textId="77777777">
      <w:pPr>
        <w:widowControl/>
        <w:rPr>
          <w:rFonts w:ascii="Times New Roman" w:eastAsia="Calibri" w:hAnsi="Times New Roman" w:cs="Times New Roman"/>
          <w:sz w:val="16"/>
          <w:szCs w:val="16"/>
        </w:rPr>
      </w:pPr>
      <w:r w:rsidRPr="00195F59">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sidRPr="00195F59">
        <w:rPr>
          <w:rFonts w:ascii="Times New Roman" w:eastAsia="Calibri" w:hAnsi="Times New Roman" w:cs="Times New Roman"/>
          <w:sz w:val="16"/>
          <w:szCs w:val="16"/>
        </w:rPr>
        <w:t>All of</w:t>
      </w:r>
      <w:r w:rsidRPr="00195F59">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195F59">
        <w:rPr>
          <w:rFonts w:ascii="Times New Roman" w:eastAsia="Calibri" w:hAnsi="Times New Roman" w:cs="Times New Roman"/>
          <w:sz w:val="16"/>
          <w:szCs w:val="16"/>
        </w:rPr>
        <w:t>or</w:t>
      </w:r>
      <w:r w:rsidRPr="00195F59">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FA0CA5" w:rsidRPr="0076399A" w:rsidP="0076399A" w14:paraId="0A3DFD29" w14:textId="77777777"/>
    <w:p w:rsidR="0095488C" w:rsidRPr="0076399A" w:rsidP="0076399A" w14:paraId="1CA9B6D9" w14:textId="77777777"/>
    <w:p w:rsidR="008B6F5A" w:rsidRPr="0076399A" w:rsidP="0076399A" w14:paraId="4AD1B690" w14:textId="77777777"/>
    <w:p w:rsidR="001C774A" w:rsidRPr="00B710E8" w:rsidP="00B33146" w14:paraId="6170B236" w14:textId="77777777">
      <w:pPr>
        <w:pStyle w:val="Header"/>
        <w:jc w:val="center"/>
        <w:rPr>
          <w:rFonts w:ascii="Times New Roman" w:eastAsia="Times New Roman" w:hAnsi="Times New Roman" w:cs="Times New Roman"/>
        </w:rPr>
      </w:pPr>
    </w:p>
    <w:p w:rsidR="00662D5C" w:rsidRPr="00B710E8" w:rsidP="00B33146" w14:paraId="161B4A77" w14:textId="77777777">
      <w:pPr>
        <w:pStyle w:val="Header"/>
        <w:jc w:val="center"/>
        <w:rPr>
          <w:rFonts w:ascii="Times New Roman" w:eastAsia="Times New Roman" w:hAnsi="Times New Roman" w:cs="Times New Roman"/>
        </w:rPr>
      </w:pPr>
    </w:p>
    <w:p w:rsidR="00662D5C" w:rsidRPr="00B710E8" w:rsidP="00B33146" w14:paraId="30C53721" w14:textId="77777777">
      <w:pPr>
        <w:pStyle w:val="Header"/>
        <w:jc w:val="center"/>
        <w:rPr>
          <w:rFonts w:ascii="Times New Roman" w:eastAsia="Times New Roman" w:hAnsi="Times New Roman" w:cs="Times New Roman"/>
        </w:rPr>
      </w:pPr>
    </w:p>
    <w:p w:rsidR="00662D5C" w:rsidRPr="00B710E8" w:rsidP="00B33146" w14:paraId="52E383D1" w14:textId="77777777">
      <w:pPr>
        <w:pStyle w:val="Header"/>
        <w:jc w:val="center"/>
        <w:rPr>
          <w:rFonts w:ascii="Times New Roman" w:eastAsia="Times New Roman" w:hAnsi="Times New Roman" w:cs="Times New Roman"/>
        </w:rPr>
      </w:pPr>
    </w:p>
    <w:p w:rsidR="00662D5C" w:rsidRPr="00B710E8" w:rsidP="00B33146" w14:paraId="7C0FCE19" w14:textId="77777777">
      <w:pPr>
        <w:pStyle w:val="Header"/>
        <w:jc w:val="center"/>
        <w:rPr>
          <w:rFonts w:ascii="Times New Roman" w:eastAsia="Times New Roman" w:hAnsi="Times New Roman" w:cs="Times New Roman"/>
        </w:rPr>
      </w:pPr>
    </w:p>
    <w:p w:rsidR="00662D5C" w:rsidRPr="00B710E8" w:rsidP="00B33146" w14:paraId="77925244" w14:textId="77777777">
      <w:pPr>
        <w:pStyle w:val="Header"/>
        <w:jc w:val="center"/>
        <w:rPr>
          <w:rFonts w:ascii="Times New Roman" w:eastAsia="Times New Roman" w:hAnsi="Times New Roman" w:cs="Times New Roman"/>
        </w:rPr>
      </w:pPr>
    </w:p>
    <w:p w:rsidR="00662D5C" w:rsidRPr="00B710E8" w:rsidP="00B33146" w14:paraId="2AA8EDF4" w14:textId="77777777">
      <w:pPr>
        <w:pStyle w:val="Header"/>
        <w:jc w:val="center"/>
        <w:rPr>
          <w:rFonts w:ascii="Times New Roman" w:eastAsia="Times New Roman" w:hAnsi="Times New Roman" w:cs="Times New Roman"/>
        </w:rPr>
      </w:pPr>
    </w:p>
    <w:p w:rsidR="00662D5C" w:rsidRPr="00B710E8" w:rsidP="00B33146" w14:paraId="20A8AB03" w14:textId="77777777">
      <w:pPr>
        <w:pStyle w:val="Header"/>
        <w:jc w:val="center"/>
        <w:rPr>
          <w:rFonts w:ascii="Times New Roman" w:eastAsia="Times New Roman" w:hAnsi="Times New Roman" w:cs="Times New Roman"/>
        </w:rPr>
      </w:pPr>
    </w:p>
    <w:p w:rsidR="00662D5C" w:rsidRPr="00B710E8" w:rsidP="00B33146" w14:paraId="1DF6E117" w14:textId="77777777">
      <w:pPr>
        <w:pStyle w:val="Header"/>
        <w:jc w:val="center"/>
        <w:rPr>
          <w:rFonts w:ascii="Times New Roman" w:eastAsia="Times New Roman" w:hAnsi="Times New Roman" w:cs="Times New Roman"/>
        </w:rPr>
      </w:pPr>
    </w:p>
    <w:p w:rsidR="00662D5C" w:rsidRPr="00B710E8" w:rsidP="00B33146" w14:paraId="30809ACB" w14:textId="77777777">
      <w:pPr>
        <w:pStyle w:val="Header"/>
        <w:jc w:val="center"/>
        <w:rPr>
          <w:rFonts w:ascii="Times New Roman" w:eastAsia="Times New Roman" w:hAnsi="Times New Roman" w:cs="Times New Roman"/>
        </w:rPr>
      </w:pPr>
    </w:p>
    <w:p w:rsidR="00662D5C" w:rsidRPr="00B710E8" w:rsidP="00B33146" w14:paraId="4161E61E" w14:textId="77777777">
      <w:pPr>
        <w:pStyle w:val="Header"/>
        <w:jc w:val="center"/>
        <w:rPr>
          <w:rFonts w:ascii="Times New Roman" w:eastAsia="Times New Roman" w:hAnsi="Times New Roman" w:cs="Times New Roman"/>
        </w:rPr>
      </w:pPr>
    </w:p>
    <w:p w:rsidR="00662D5C" w:rsidRPr="00B710E8" w:rsidP="00B33146" w14:paraId="7817A85A" w14:textId="77777777">
      <w:pPr>
        <w:pStyle w:val="Header"/>
        <w:jc w:val="center"/>
        <w:rPr>
          <w:rFonts w:ascii="Times New Roman" w:eastAsia="Times New Roman" w:hAnsi="Times New Roman" w:cs="Times New Roman"/>
        </w:rPr>
      </w:pPr>
    </w:p>
    <w:p w:rsidR="00662D5C" w:rsidRPr="00B710E8" w:rsidP="00B33146" w14:paraId="7E15C0F0" w14:textId="77777777">
      <w:pPr>
        <w:pStyle w:val="Header"/>
        <w:jc w:val="center"/>
        <w:rPr>
          <w:rFonts w:ascii="Times New Roman" w:eastAsia="Times New Roman" w:hAnsi="Times New Roman" w:cs="Times New Roman"/>
        </w:rPr>
      </w:pPr>
    </w:p>
    <w:p w:rsidR="00662D5C" w:rsidRPr="00B710E8" w:rsidP="00B33146" w14:paraId="64E0A3A9" w14:textId="77777777">
      <w:pPr>
        <w:pStyle w:val="Header"/>
        <w:jc w:val="center"/>
        <w:rPr>
          <w:rFonts w:ascii="Times New Roman" w:eastAsia="Times New Roman" w:hAnsi="Times New Roman" w:cs="Times New Roman"/>
        </w:rPr>
      </w:pPr>
    </w:p>
    <w:p w:rsidR="00662D5C" w:rsidRPr="00B710E8" w:rsidP="00B33146" w14:paraId="6B9FA0DE" w14:textId="77777777">
      <w:pPr>
        <w:pStyle w:val="Header"/>
        <w:jc w:val="center"/>
        <w:rPr>
          <w:rFonts w:ascii="Times New Roman" w:eastAsia="Times New Roman" w:hAnsi="Times New Roman" w:cs="Times New Roman"/>
        </w:rPr>
      </w:pPr>
    </w:p>
    <w:p w:rsidR="00662D5C" w:rsidRPr="00B710E8" w:rsidP="00B33146" w14:paraId="57D7FF97" w14:textId="77777777">
      <w:pPr>
        <w:pStyle w:val="Header"/>
        <w:jc w:val="center"/>
        <w:rPr>
          <w:rFonts w:ascii="Times New Roman" w:eastAsia="Times New Roman" w:hAnsi="Times New Roman" w:cs="Times New Roman"/>
        </w:rPr>
      </w:pPr>
    </w:p>
    <w:p w:rsidR="00662D5C" w:rsidRPr="00B710E8" w:rsidP="00B33146" w14:paraId="66EA42F0" w14:textId="77777777">
      <w:pPr>
        <w:pStyle w:val="Header"/>
        <w:jc w:val="center"/>
        <w:rPr>
          <w:rFonts w:ascii="Times New Roman" w:eastAsia="Times New Roman" w:hAnsi="Times New Roman" w:cs="Times New Roman"/>
        </w:rPr>
      </w:pPr>
    </w:p>
    <w:p w:rsidR="00662D5C" w:rsidRPr="00B710E8" w:rsidP="00B33146" w14:paraId="021C817C" w14:textId="77777777">
      <w:pPr>
        <w:pStyle w:val="Header"/>
        <w:jc w:val="center"/>
        <w:rPr>
          <w:rFonts w:ascii="Times New Roman" w:eastAsia="Times New Roman" w:hAnsi="Times New Roman" w:cs="Times New Roman"/>
        </w:rPr>
      </w:pPr>
    </w:p>
    <w:p w:rsidR="00662D5C" w:rsidRPr="00B710E8" w:rsidP="00B33146" w14:paraId="62769D19" w14:textId="77777777">
      <w:pPr>
        <w:pStyle w:val="Header"/>
        <w:jc w:val="center"/>
        <w:rPr>
          <w:rFonts w:ascii="Times New Roman" w:eastAsia="Times New Roman" w:hAnsi="Times New Roman" w:cs="Times New Roman"/>
        </w:rPr>
      </w:pPr>
    </w:p>
    <w:p w:rsidR="00662D5C" w:rsidRPr="00B710E8" w:rsidP="00B33146" w14:paraId="41B87580" w14:textId="77777777">
      <w:pPr>
        <w:pStyle w:val="Header"/>
        <w:jc w:val="center"/>
        <w:rPr>
          <w:rFonts w:ascii="Times New Roman" w:eastAsia="Times New Roman" w:hAnsi="Times New Roman" w:cs="Times New Roman"/>
        </w:rPr>
      </w:pPr>
    </w:p>
    <w:p w:rsidR="00662D5C" w:rsidRPr="00B710E8" w:rsidP="00B33146" w14:paraId="51EB92E7" w14:textId="77777777">
      <w:pPr>
        <w:pStyle w:val="Header"/>
        <w:jc w:val="center"/>
        <w:rPr>
          <w:rFonts w:ascii="Times New Roman" w:eastAsia="Times New Roman" w:hAnsi="Times New Roman" w:cs="Times New Roman"/>
        </w:rPr>
      </w:pPr>
    </w:p>
    <w:p w:rsidR="00662D5C" w:rsidRPr="00B710E8" w:rsidP="00B33146" w14:paraId="11B863EC" w14:textId="77777777">
      <w:pPr>
        <w:pStyle w:val="Header"/>
        <w:jc w:val="center"/>
        <w:rPr>
          <w:rFonts w:ascii="Times New Roman" w:eastAsia="Times New Roman" w:hAnsi="Times New Roman" w:cs="Times New Roman"/>
        </w:rPr>
      </w:pPr>
    </w:p>
    <w:p w:rsidR="00662D5C" w:rsidRPr="00B710E8" w:rsidP="00B33146" w14:paraId="179CD7CA" w14:textId="77777777">
      <w:pPr>
        <w:pStyle w:val="Header"/>
        <w:jc w:val="center"/>
        <w:rPr>
          <w:rFonts w:ascii="Times New Roman" w:eastAsia="Times New Roman" w:hAnsi="Times New Roman" w:cs="Times New Roman"/>
        </w:rPr>
      </w:pPr>
    </w:p>
    <w:p w:rsidR="00662D5C" w:rsidRPr="00B710E8" w:rsidP="00B33146" w14:paraId="7DB5EC67" w14:textId="77777777">
      <w:pPr>
        <w:pStyle w:val="Header"/>
        <w:jc w:val="center"/>
        <w:rPr>
          <w:rFonts w:ascii="Times New Roman" w:eastAsia="Times New Roman" w:hAnsi="Times New Roman" w:cs="Times New Roman"/>
        </w:rPr>
      </w:pPr>
    </w:p>
    <w:p w:rsidR="00BA1C74" w14:paraId="39A7E21C"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662D5C" w:rsidP="00662D5C" w14:paraId="2EB5A2FA" w14:textId="48E25565">
      <w:pPr>
        <w:pStyle w:val="Heading3"/>
        <w:rPr>
          <w:rStyle w:val="Strong"/>
          <w:rFonts w:ascii="Times New Roman" w:hAnsi="Times New Roman" w:cs="Times New Roman"/>
          <w:color w:val="2F5496" w:themeColor="accent5" w:themeShade="BF"/>
        </w:rPr>
      </w:pPr>
      <w:bookmarkStart w:id="14" w:name="_Toc175909514"/>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1</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 xml:space="preserve">Sampling Decision Notification, School(s) </w:t>
      </w:r>
      <w:r w:rsidR="0067071D">
        <w:rPr>
          <w:rStyle w:val="Strong"/>
          <w:rFonts w:ascii="Times New Roman" w:hAnsi="Times New Roman" w:cs="Times New Roman"/>
          <w:color w:val="2F5496" w:themeColor="accent5" w:themeShade="BF"/>
        </w:rPr>
        <w:t xml:space="preserve">Not </w:t>
      </w:r>
      <w:r>
        <w:rPr>
          <w:rStyle w:val="Strong"/>
          <w:rFonts w:ascii="Times New Roman" w:hAnsi="Times New Roman" w:cs="Times New Roman"/>
          <w:color w:val="2F5496" w:themeColor="accent5" w:themeShade="BF"/>
        </w:rPr>
        <w:t>Selected</w:t>
      </w:r>
      <w:bookmarkEnd w:id="14"/>
    </w:p>
    <w:p w:rsidR="00AC48B6" w:rsidP="00AC48B6" w14:paraId="15E09B95" w14:textId="77777777">
      <w:pPr>
        <w:pStyle w:val="NoSpacing"/>
        <w:jc w:val="center"/>
        <w:rPr>
          <w:rFonts w:ascii="Times New Roman" w:hAnsi="Times New Roman" w:cs="Times New Roman"/>
          <w:b/>
          <w:bCs/>
        </w:rPr>
      </w:pPr>
      <w:r>
        <w:rPr>
          <w:rFonts w:ascii="Times New Roman" w:hAnsi="Times New Roman" w:cs="Times New Roman"/>
          <w:b/>
          <w:bCs/>
        </w:rPr>
        <w:t>NAEP 2025 Field Test – Sampling Decision Notification – No Schools Selected</w:t>
      </w:r>
    </w:p>
    <w:p w:rsidR="00AC48B6" w:rsidP="00AC48B6" w14:paraId="64BD5853" w14:textId="77777777">
      <w:pPr>
        <w:pStyle w:val="NoSpacing"/>
        <w:jc w:val="center"/>
        <w:rPr>
          <w:rFonts w:ascii="Times New Roman" w:hAnsi="Times New Roman" w:cs="Times New Roman"/>
          <w:b/>
        </w:rPr>
      </w:pPr>
      <w:r>
        <w:rPr>
          <w:rFonts w:ascii="Times New Roman" w:hAnsi="Times New Roman" w:cs="Times New Roman"/>
          <w:b/>
        </w:rPr>
        <w:t>NAEP STATE COORDINATOR TO SCHOOL TECHNOLOGY SURVEY RESPONDENT</w:t>
      </w:r>
    </w:p>
    <w:p w:rsidR="00AC48B6" w:rsidP="00AC48B6" w14:paraId="4EF26701" w14:textId="77777777">
      <w:pPr>
        <w:pStyle w:val="NoSpacing"/>
        <w:jc w:val="center"/>
        <w:rPr>
          <w:rFonts w:ascii="Times New Roman" w:hAnsi="Times New Roman" w:cs="Times New Roman"/>
          <w:b/>
        </w:rPr>
      </w:pPr>
      <w:r>
        <w:rPr>
          <w:rFonts w:ascii="Times New Roman" w:hAnsi="Times New Roman" w:cs="Times New Roman"/>
          <w:b/>
          <w:color w:val="FF0000"/>
        </w:rPr>
        <w:t>Red text</w:t>
      </w:r>
      <w:r>
        <w:rPr>
          <w:rFonts w:ascii="Times New Roman" w:hAnsi="Times New Roman" w:cs="Times New Roman"/>
          <w:b/>
        </w:rPr>
        <w:t xml:space="preserve"> should be customized before mail merge, </w:t>
      </w:r>
      <w:r>
        <w:rPr>
          <w:rFonts w:ascii="Times New Roman" w:hAnsi="Times New Roman" w:cs="Times New Roman"/>
          <w:b/>
          <w:highlight w:val="yellow"/>
        </w:rPr>
        <w:t>highlighted text</w:t>
      </w:r>
      <w:r>
        <w:rPr>
          <w:rFonts w:ascii="Times New Roman" w:hAnsi="Times New Roman" w:cs="Times New Roman"/>
          <w:b/>
        </w:rPr>
        <w:t xml:space="preserve"> represents mail merge fields.</w:t>
      </w:r>
    </w:p>
    <w:p w:rsidR="00AC48B6" w:rsidP="00AC48B6" w14:paraId="44667F0F" w14:textId="77777777">
      <w:pPr>
        <w:pStyle w:val="NoSpacing"/>
        <w:jc w:val="center"/>
        <w:rPr>
          <w:rFonts w:ascii="Times New Roman" w:hAnsi="Times New Roman" w:cs="Times New Roman"/>
          <w:b/>
        </w:rPr>
      </w:pPr>
    </w:p>
    <w:p w:rsidR="00AC48B6" w:rsidP="00AC48B6" w14:paraId="2B25394B" w14:textId="77777777">
      <w:pPr>
        <w:pStyle w:val="NoSpacing"/>
        <w:jc w:val="center"/>
        <w:rPr>
          <w:rFonts w:ascii="Times New Roman" w:hAnsi="Times New Roman" w:cs="Times New Roman"/>
          <w:b/>
          <w:color w:val="FF0000"/>
        </w:rPr>
      </w:pPr>
      <w:r>
        <w:rPr>
          <w:rFonts w:ascii="Times New Roman" w:hAnsi="Times New Roman" w:cs="Times New Roman"/>
          <w:b/>
          <w:color w:val="FF0000"/>
        </w:rPr>
        <w:t>::</w:t>
      </w:r>
      <w:r>
        <w:rPr>
          <w:rFonts w:ascii="Times New Roman" w:hAnsi="Times New Roman" w:cs="Times New Roman"/>
          <w:b/>
          <w:color w:val="FF0000"/>
        </w:rPr>
        <w:t>Do not distribute until notified that the AMS is ready for school and district user access::</w:t>
      </w:r>
    </w:p>
    <w:p w:rsidR="00AC48B6" w:rsidP="00AC48B6" w14:paraId="4E13B9BA" w14:textId="77777777">
      <w:pPr>
        <w:pStyle w:val="NoSpacing"/>
        <w:rPr>
          <w:rFonts w:ascii="Times New Roman" w:hAnsi="Times New Roman" w:cs="Times New Roman"/>
        </w:rPr>
      </w:pPr>
    </w:p>
    <w:p w:rsidR="00AC48B6" w:rsidP="00AC48B6" w14:paraId="65C8F959" w14:textId="77777777">
      <w:pPr>
        <w:pStyle w:val="NoSpacing"/>
        <w:rPr>
          <w:rFonts w:ascii="Times New Roman" w:hAnsi="Times New Roman" w:cs="Times New Roman"/>
        </w:rPr>
      </w:pPr>
    </w:p>
    <w:p w:rsidR="00AC48B6" w:rsidP="00AC48B6" w14:paraId="6A12B0EF" w14:textId="77777777">
      <w:pPr>
        <w:pStyle w:val="NoSpacing"/>
        <w:rPr>
          <w:rFonts w:ascii="Times New Roman" w:hAnsi="Times New Roman" w:cs="Times New Roman"/>
        </w:rPr>
      </w:pPr>
      <w:r>
        <w:rPr>
          <w:rFonts w:ascii="Times New Roman" w:hAnsi="Times New Roman" w:cs="Times New Roman"/>
        </w:rPr>
        <w:t xml:space="preserve">Dear </w:t>
      </w:r>
      <w:r>
        <w:rPr>
          <w:rFonts w:ascii="Times New Roman" w:eastAsia="Times New Roman" w:hAnsi="Times New Roman" w:cs="Times New Roman"/>
          <w:color w:val="000000" w:themeColor="text1"/>
          <w:highlight w:val="yellow"/>
        </w:rPr>
        <w:t>School Technology Survey Respondent</w:t>
      </w:r>
      <w:r>
        <w:rPr>
          <w:rFonts w:ascii="Times New Roman" w:eastAsia="Times New Roman" w:hAnsi="Times New Roman" w:cs="Times New Roman"/>
          <w:color w:val="000000" w:themeColor="text1"/>
        </w:rPr>
        <w:t>:</w:t>
      </w:r>
    </w:p>
    <w:p w:rsidR="00AC48B6" w:rsidP="00AC48B6" w14:paraId="6A1AA65A" w14:textId="77777777">
      <w:pPr>
        <w:spacing w:after="0" w:line="240" w:lineRule="auto"/>
        <w:rPr>
          <w:rFonts w:ascii="Times New Roman" w:hAnsi="Times New Roman" w:cs="Times New Roman"/>
        </w:rPr>
      </w:pPr>
    </w:p>
    <w:p w:rsidR="00AC48B6" w:rsidP="00AC48B6" w14:paraId="1B6CA942" w14:textId="77777777">
      <w:pPr>
        <w:spacing w:after="0" w:line="240" w:lineRule="auto"/>
        <w:rPr>
          <w:rFonts w:ascii="Times New Roman" w:hAnsi="Times New Roman" w:cs="Times New Roman"/>
        </w:rPr>
      </w:pPr>
      <w:r>
        <w:rPr>
          <w:rFonts w:ascii="Times New Roman" w:hAnsi="Times New Roman" w:cs="Times New Roman"/>
        </w:rPr>
        <w:t xml:space="preserve">Thank you for completing the School Technology Survey for the National Assessment of Educational Progress (NAEP) 2025 Field Test. </w:t>
      </w:r>
      <w:r>
        <w:rPr>
          <w:rFonts w:ascii="Times New Roman" w:hAnsi="Times New Roman" w:cs="Times New Roman"/>
          <w:color w:val="FF0000"/>
          <w:highlight w:val="yellow"/>
        </w:rPr>
        <w:t>[School Name]</w:t>
      </w:r>
      <w:r>
        <w:rPr>
          <w:rFonts w:ascii="Times New Roman" w:hAnsi="Times New Roman" w:cs="Times New Roman"/>
          <w:color w:val="FF0000"/>
        </w:rPr>
        <w:t xml:space="preserve"> was /The following schools were </w:t>
      </w:r>
      <w:r>
        <w:rPr>
          <w:rFonts w:ascii="Times New Roman" w:hAnsi="Times New Roman" w:cs="Times New Roman"/>
        </w:rPr>
        <w:t>not selected for participation</w:t>
      </w:r>
      <w:r>
        <w:rPr>
          <w:rFonts w:ascii="Times New Roman" w:hAnsi="Times New Roman" w:cs="Times New Roman"/>
          <w:color w:val="FF0000"/>
        </w:rPr>
        <w:t xml:space="preserve">: </w:t>
      </w:r>
      <w:r>
        <w:br/>
      </w:r>
    </w:p>
    <w:p w:rsidR="00AC48B6" w:rsidP="00BD628E" w14:paraId="32A6054C" w14:textId="77777777">
      <w:pPr>
        <w:pStyle w:val="NoSpacing"/>
        <w:numPr>
          <w:ilvl w:val="0"/>
          <w:numId w:val="18"/>
        </w:numPr>
        <w:rPr>
          <w:rFonts w:ascii="Times New Roman" w:hAnsi="Times New Roman" w:cs="Times New Roman"/>
          <w:color w:val="FF0000"/>
          <w:highlight w:val="yellow"/>
        </w:rPr>
      </w:pPr>
      <w:r>
        <w:rPr>
          <w:rFonts w:ascii="Times New Roman" w:hAnsi="Times New Roman" w:cs="Times New Roman"/>
          <w:color w:val="FF0000"/>
          <w:highlight w:val="yellow"/>
        </w:rPr>
        <w:t>School 1</w:t>
      </w:r>
    </w:p>
    <w:p w:rsidR="00AC48B6" w:rsidP="00BD628E" w14:paraId="2625F08E" w14:textId="77777777">
      <w:pPr>
        <w:pStyle w:val="NoSpacing"/>
        <w:numPr>
          <w:ilvl w:val="0"/>
          <w:numId w:val="18"/>
        </w:numPr>
        <w:rPr>
          <w:rFonts w:ascii="Times New Roman" w:hAnsi="Times New Roman" w:cs="Times New Roman"/>
          <w:color w:val="FF0000"/>
          <w:highlight w:val="yellow"/>
        </w:rPr>
      </w:pPr>
      <w:r>
        <w:rPr>
          <w:rFonts w:ascii="Times New Roman" w:hAnsi="Times New Roman" w:cs="Times New Roman"/>
          <w:color w:val="FF0000"/>
          <w:highlight w:val="yellow"/>
        </w:rPr>
        <w:t>School 2</w:t>
      </w:r>
    </w:p>
    <w:p w:rsidR="00AC48B6" w:rsidP="00BD628E" w14:paraId="188A370E" w14:textId="77777777">
      <w:pPr>
        <w:pStyle w:val="NoSpacing"/>
        <w:numPr>
          <w:ilvl w:val="0"/>
          <w:numId w:val="18"/>
        </w:numPr>
        <w:rPr>
          <w:rFonts w:ascii="Times New Roman" w:hAnsi="Times New Roman" w:cs="Times New Roman"/>
          <w:color w:val="FF0000"/>
          <w:highlight w:val="yellow"/>
        </w:rPr>
      </w:pPr>
      <w:r>
        <w:rPr>
          <w:rFonts w:ascii="Times New Roman" w:hAnsi="Times New Roman" w:cs="Times New Roman"/>
          <w:color w:val="FF0000"/>
          <w:highlight w:val="yellow"/>
        </w:rPr>
        <w:t>School 3, etc.</w:t>
      </w:r>
    </w:p>
    <w:p w:rsidR="00AC48B6" w:rsidP="00AC48B6" w14:paraId="096EC1CC" w14:textId="77777777">
      <w:pPr>
        <w:spacing w:after="0" w:line="240" w:lineRule="auto"/>
        <w:rPr>
          <w:rFonts w:ascii="Times New Roman" w:hAnsi="Times New Roman" w:cs="Times New Roman"/>
          <w:color w:val="FF0000"/>
        </w:rPr>
      </w:pPr>
    </w:p>
    <w:p w:rsidR="00AC48B6" w:rsidP="00AC48B6" w14:paraId="790D5AF0" w14:textId="77777777">
      <w:pPr>
        <w:pStyle w:val="NoSpacing"/>
        <w:rPr>
          <w:rFonts w:ascii="Times New Roman" w:hAnsi="Times New Roman" w:cs="Times New Roman"/>
        </w:rPr>
      </w:pPr>
      <w:r>
        <w:rPr>
          <w:rFonts w:ascii="Times New Roman" w:hAnsi="Times New Roman" w:cs="Times New Roman"/>
        </w:rPr>
        <w:t>Nothing further is required from you or your school</w:t>
      </w:r>
      <w:r>
        <w:rPr>
          <w:rFonts w:ascii="Times New Roman" w:hAnsi="Times New Roman" w:cs="Times New Roman"/>
          <w:color w:val="FF0000"/>
        </w:rPr>
        <w:t>(s)</w:t>
      </w:r>
      <w:r>
        <w:rPr>
          <w:rFonts w:ascii="Times New Roman" w:hAnsi="Times New Roman" w:cs="Times New Roman"/>
        </w:rPr>
        <w:t xml:space="preserve"> with regards to the NAEP 2025 Field Test. If you have questions about the decision, please contact me at </w:t>
      </w:r>
      <w:r>
        <w:rPr>
          <w:rFonts w:ascii="Times New Roman" w:hAnsi="Times New Roman" w:cs="Times New Roman"/>
          <w:color w:val="FF0000"/>
        </w:rPr>
        <w:t>telephone number</w:t>
      </w:r>
      <w:r>
        <w:rPr>
          <w:rFonts w:ascii="Times New Roman" w:hAnsi="Times New Roman" w:cs="Times New Roman"/>
        </w:rPr>
        <w:t xml:space="preserve"> or </w:t>
      </w:r>
      <w:r>
        <w:rPr>
          <w:rFonts w:ascii="Times New Roman" w:hAnsi="Times New Roman" w:cs="Times New Roman"/>
          <w:color w:val="FF0000"/>
        </w:rPr>
        <w:t>email address</w:t>
      </w:r>
      <w:r>
        <w:rPr>
          <w:rFonts w:ascii="Times New Roman" w:hAnsi="Times New Roman" w:cs="Times New Roman"/>
        </w:rPr>
        <w:t>.</w:t>
      </w:r>
    </w:p>
    <w:p w:rsidR="00AC48B6" w:rsidP="00AC48B6" w14:paraId="1066B35C" w14:textId="77777777">
      <w:pPr>
        <w:pStyle w:val="NoSpacing"/>
        <w:rPr>
          <w:rFonts w:ascii="Times New Roman" w:hAnsi="Times New Roman" w:cs="Times New Roman"/>
        </w:rPr>
      </w:pPr>
    </w:p>
    <w:p w:rsidR="00AC48B6" w:rsidP="00AC48B6" w14:paraId="4EFB81CD" w14:textId="77777777">
      <w:pPr>
        <w:pStyle w:val="NoSpacing"/>
        <w:rPr>
          <w:rFonts w:ascii="Times New Roman" w:hAnsi="Times New Roman" w:cs="Times New Roman"/>
        </w:rPr>
      </w:pPr>
      <w:r>
        <w:rPr>
          <w:rFonts w:ascii="Times New Roman" w:hAnsi="Times New Roman" w:cs="Times New Roman"/>
        </w:rPr>
        <w:t>Again, thank you for your assistance with this important assessment.</w:t>
      </w:r>
    </w:p>
    <w:p w:rsidR="00AC48B6" w:rsidP="00AC48B6" w14:paraId="21AF63DA" w14:textId="77777777">
      <w:pPr>
        <w:pStyle w:val="NoSpacing"/>
        <w:rPr>
          <w:rFonts w:ascii="Times New Roman" w:hAnsi="Times New Roman" w:cs="Times New Roman"/>
        </w:rPr>
      </w:pPr>
    </w:p>
    <w:p w:rsidR="00AC48B6" w:rsidP="00AC48B6" w14:paraId="60965585" w14:textId="77777777">
      <w:pPr>
        <w:pStyle w:val="NoSpacing"/>
        <w:rPr>
          <w:rFonts w:ascii="Times New Roman" w:hAnsi="Times New Roman" w:cs="Times New Roman"/>
        </w:rPr>
      </w:pPr>
      <w:r>
        <w:rPr>
          <w:rFonts w:ascii="Times New Roman" w:hAnsi="Times New Roman" w:cs="Times New Roman"/>
        </w:rPr>
        <w:t>Sincerely,</w:t>
      </w:r>
    </w:p>
    <w:p w:rsidR="00AC48B6" w:rsidP="00AC48B6" w14:paraId="025BB96B" w14:textId="77777777">
      <w:pPr>
        <w:pStyle w:val="NoSpacing"/>
        <w:rPr>
          <w:rFonts w:ascii="Times New Roman" w:hAnsi="Times New Roman" w:cs="Times New Roman"/>
        </w:rPr>
      </w:pPr>
    </w:p>
    <w:p w:rsidR="00AC48B6" w:rsidP="00AC48B6" w14:paraId="13E4F924" w14:textId="77777777">
      <w:pPr>
        <w:pStyle w:val="NoSpacing"/>
        <w:rPr>
          <w:rFonts w:ascii="Times New Roman" w:hAnsi="Times New Roman" w:cs="Times New Roman"/>
        </w:rPr>
      </w:pPr>
      <w:r>
        <w:rPr>
          <w:rFonts w:ascii="Times New Roman" w:hAnsi="Times New Roman" w:cs="Times New Roman"/>
        </w:rPr>
        <w:t>NAEP State Coordinator</w:t>
      </w:r>
    </w:p>
    <w:p w:rsidR="00AC48B6" w:rsidP="00AC48B6" w14:paraId="5236A78E" w14:textId="77777777">
      <w:pPr>
        <w:spacing w:after="0" w:line="240" w:lineRule="auto"/>
        <w:rPr>
          <w:rFonts w:ascii="Times New Roman" w:hAnsi="Times New Roman" w:cs="Times New Roman"/>
        </w:rPr>
      </w:pPr>
    </w:p>
    <w:p w:rsidR="00AC48B6" w:rsidP="00AC48B6" w14:paraId="15C6DC63" w14:textId="77777777">
      <w:pPr>
        <w:spacing w:after="0" w:line="240" w:lineRule="auto"/>
        <w:rPr>
          <w:rFonts w:ascii="Times New Roman" w:hAnsi="Times New Roman" w:cs="Times New Roman"/>
        </w:rPr>
      </w:pPr>
      <w:r>
        <w:rPr>
          <w:rFonts w:ascii="Times New Roman" w:hAnsi="Times New Roman" w:cs="Times New Roman"/>
        </w:rPr>
        <w:t xml:space="preserve">CC:  </w:t>
      </w:r>
      <w:r>
        <w:rPr>
          <w:rFonts w:ascii="Times New Roman" w:hAnsi="Times New Roman" w:cs="Times New Roman"/>
        </w:rPr>
        <w:tab/>
      </w:r>
      <w:r>
        <w:rPr>
          <w:rFonts w:ascii="Times New Roman" w:hAnsi="Times New Roman" w:cs="Times New Roman"/>
        </w:rPr>
        <w:tab/>
      </w:r>
      <w:r>
        <w:rPr>
          <w:rFonts w:ascii="Times New Roman" w:hAnsi="Times New Roman" w:cs="Times New Roman"/>
          <w:color w:val="FF0000"/>
        </w:rPr>
        <w:t>District Assessment Coordinator</w:t>
      </w:r>
    </w:p>
    <w:p w:rsidR="00AC48B6" w:rsidP="00AC48B6" w14:paraId="090187BA" w14:textId="77777777">
      <w:pPr>
        <w:spacing w:after="0" w:line="240" w:lineRule="auto"/>
        <w:rPr>
          <w:rFonts w:ascii="Times New Roman" w:hAnsi="Times New Roman" w:cs="Times New Roman"/>
        </w:rPr>
      </w:pPr>
    </w:p>
    <w:p w:rsidR="00AC48B6" w:rsidP="00AC48B6" w14:paraId="1AC0A22B" w14:textId="77777777">
      <w:pPr>
        <w:spacing w:after="0" w:line="240" w:lineRule="auto"/>
        <w:rPr>
          <w:rFonts w:ascii="Times New Roman" w:hAnsi="Times New Roman" w:cs="Times New Roman"/>
        </w:rPr>
      </w:pPr>
    </w:p>
    <w:p w:rsidR="00BA1C74" w:rsidRPr="00195F59" w:rsidP="00BA1C74" w14:paraId="3D66ABC1" w14:textId="77777777">
      <w:pPr>
        <w:widowControl/>
        <w:rPr>
          <w:rFonts w:ascii="Times New Roman" w:eastAsia="Calibri" w:hAnsi="Times New Roman" w:cs="Times New Roman"/>
          <w:sz w:val="16"/>
          <w:szCs w:val="16"/>
        </w:rPr>
      </w:pPr>
      <w:r w:rsidRPr="00195F59">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sidRPr="00195F59">
        <w:rPr>
          <w:rFonts w:ascii="Times New Roman" w:eastAsia="Calibri" w:hAnsi="Times New Roman" w:cs="Times New Roman"/>
          <w:sz w:val="16"/>
          <w:szCs w:val="16"/>
        </w:rPr>
        <w:t>All of</w:t>
      </w:r>
      <w:r w:rsidRPr="00195F59">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195F59">
        <w:rPr>
          <w:rFonts w:ascii="Times New Roman" w:eastAsia="Calibri" w:hAnsi="Times New Roman" w:cs="Times New Roman"/>
          <w:sz w:val="16"/>
          <w:szCs w:val="16"/>
        </w:rPr>
        <w:t>or</w:t>
      </w:r>
      <w:r w:rsidRPr="00195F59">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67071D" w:rsidRPr="0076399A" w:rsidP="0076399A" w14:paraId="33C1E91C" w14:textId="77777777"/>
    <w:p w:rsidR="00662D5C" w:rsidRPr="00B710E8" w:rsidP="00B33146" w14:paraId="06158D6B" w14:textId="77777777">
      <w:pPr>
        <w:pStyle w:val="Header"/>
        <w:jc w:val="center"/>
        <w:rPr>
          <w:rFonts w:ascii="Times New Roman" w:eastAsia="Times New Roman" w:hAnsi="Times New Roman" w:cs="Times New Roman"/>
        </w:rPr>
      </w:pPr>
    </w:p>
    <w:p w:rsidR="00E16F27" w:rsidRPr="00B710E8" w:rsidP="00B33146" w14:paraId="47A024F4" w14:textId="77777777">
      <w:pPr>
        <w:pStyle w:val="Header"/>
        <w:jc w:val="center"/>
        <w:rPr>
          <w:rFonts w:ascii="Times New Roman" w:eastAsia="Times New Roman" w:hAnsi="Times New Roman" w:cs="Times New Roman"/>
        </w:rPr>
      </w:pPr>
    </w:p>
    <w:p w:rsidR="00E16F27" w:rsidRPr="00B710E8" w:rsidP="00B33146" w14:paraId="1AF8502A" w14:textId="77777777">
      <w:pPr>
        <w:pStyle w:val="Header"/>
        <w:jc w:val="center"/>
        <w:rPr>
          <w:rFonts w:ascii="Times New Roman" w:eastAsia="Times New Roman" w:hAnsi="Times New Roman" w:cs="Times New Roman"/>
        </w:rPr>
      </w:pPr>
    </w:p>
    <w:p w:rsidR="00E16F27" w:rsidRPr="00B710E8" w:rsidP="00B33146" w14:paraId="73AE4A7F" w14:textId="77777777">
      <w:pPr>
        <w:pStyle w:val="Header"/>
        <w:jc w:val="center"/>
        <w:rPr>
          <w:rFonts w:ascii="Times New Roman" w:eastAsia="Times New Roman" w:hAnsi="Times New Roman" w:cs="Times New Roman"/>
        </w:rPr>
      </w:pPr>
    </w:p>
    <w:p w:rsidR="00E16F27" w:rsidRPr="00B710E8" w:rsidP="00B33146" w14:paraId="47DCDCBA" w14:textId="77777777">
      <w:pPr>
        <w:pStyle w:val="Header"/>
        <w:jc w:val="center"/>
        <w:rPr>
          <w:rFonts w:ascii="Times New Roman" w:eastAsia="Times New Roman" w:hAnsi="Times New Roman" w:cs="Times New Roman"/>
        </w:rPr>
      </w:pPr>
    </w:p>
    <w:p w:rsidR="00E16F27" w:rsidRPr="00B710E8" w:rsidP="00B33146" w14:paraId="59410CC0" w14:textId="77777777">
      <w:pPr>
        <w:pStyle w:val="Header"/>
        <w:jc w:val="center"/>
        <w:rPr>
          <w:rFonts w:ascii="Times New Roman" w:eastAsia="Times New Roman" w:hAnsi="Times New Roman" w:cs="Times New Roman"/>
        </w:rPr>
      </w:pPr>
    </w:p>
    <w:p w:rsidR="00E16F27" w:rsidRPr="00B710E8" w:rsidP="00B33146" w14:paraId="515D8289" w14:textId="77777777">
      <w:pPr>
        <w:pStyle w:val="Header"/>
        <w:jc w:val="center"/>
        <w:rPr>
          <w:rFonts w:ascii="Times New Roman" w:eastAsia="Times New Roman" w:hAnsi="Times New Roman" w:cs="Times New Roman"/>
        </w:rPr>
      </w:pPr>
    </w:p>
    <w:p w:rsidR="00BA1C74" w14:paraId="5A7986D7"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E16F27" w:rsidP="00E16F27" w14:paraId="409B74E7" w14:textId="5A0C91DC">
      <w:pPr>
        <w:pStyle w:val="Heading3"/>
        <w:rPr>
          <w:rStyle w:val="Strong"/>
          <w:rFonts w:ascii="Times New Roman" w:hAnsi="Times New Roman" w:cs="Times New Roman"/>
          <w:color w:val="2F5496" w:themeColor="accent5" w:themeShade="BF"/>
        </w:rPr>
      </w:pPr>
      <w:bookmarkStart w:id="15" w:name="_Toc175909515"/>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2</w:t>
      </w:r>
      <w:r w:rsidRPr="0028471E">
        <w:rPr>
          <w:rStyle w:val="Strong"/>
          <w:rFonts w:ascii="Times New Roman" w:hAnsi="Times New Roman" w:cs="Times New Roman"/>
          <w:color w:val="2F5496" w:themeColor="accent5" w:themeShade="BF"/>
        </w:rPr>
        <w:t xml:space="preserve">: NAEP 2025 </w:t>
      </w:r>
      <w:r w:rsidR="0099259E">
        <w:rPr>
          <w:rStyle w:val="Strong"/>
          <w:rFonts w:ascii="Times New Roman" w:hAnsi="Times New Roman" w:cs="Times New Roman"/>
          <w:color w:val="2F5496" w:themeColor="accent5" w:themeShade="BF"/>
        </w:rPr>
        <w:t>Assessment Details Letter to Principal, School Device Model</w:t>
      </w:r>
      <w:bookmarkEnd w:id="15"/>
    </w:p>
    <w:p w:rsidR="00546D84" w:rsidP="00546D84" w14:paraId="676BE095"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NAEP 2025 Assessment Details Notification Letter (School Device) From</w:t>
      </w:r>
    </w:p>
    <w:p w:rsidR="00546D84" w:rsidP="00546D84" w14:paraId="3093AF9D"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NAEP STATE COORDINATOR TO SCHOOL PRINCIPAL: Grades 4, 8, and 12 Mathematics and Reading</w:t>
      </w:r>
    </w:p>
    <w:p w:rsidR="00546D84" w:rsidP="00546D84" w14:paraId="2CC4DAB3"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color w:val="FF0000"/>
        </w:rPr>
        <w:t>Red text</w:t>
      </w:r>
      <w:r>
        <w:rPr>
          <w:rFonts w:ascii="Times New Roman" w:eastAsia="Times New Roman" w:hAnsi="Times New Roman" w:cs="Times New Roman"/>
          <w:b/>
          <w:bCs/>
        </w:rPr>
        <w:t xml:space="preserve"> should be customized before mail merge; </w:t>
      </w:r>
      <w:r>
        <w:rPr>
          <w:rFonts w:ascii="Times New Roman" w:eastAsia="Times New Roman" w:hAnsi="Times New Roman" w:cs="Times New Roman"/>
          <w:b/>
          <w:bCs/>
          <w:highlight w:val="yellow"/>
        </w:rPr>
        <w:t>highlighted text</w:t>
      </w:r>
      <w:r>
        <w:rPr>
          <w:rFonts w:ascii="Times New Roman" w:eastAsia="Times New Roman" w:hAnsi="Times New Roman" w:cs="Times New Roman"/>
          <w:b/>
          <w:bCs/>
        </w:rPr>
        <w:t xml:space="preserve"> represents mail merge </w:t>
      </w:r>
      <w:r>
        <w:rPr>
          <w:rFonts w:ascii="Times New Roman" w:eastAsia="Times New Roman" w:hAnsi="Times New Roman" w:cs="Times New Roman"/>
          <w:b/>
          <w:bCs/>
        </w:rPr>
        <w:t>fields</w:t>
      </w:r>
    </w:p>
    <w:p w:rsidR="00546D84" w:rsidP="00546D84" w14:paraId="1706D581"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
    <w:p w:rsidR="00546D84" w:rsidP="00546D84" w14:paraId="7C396C7C" w14:textId="77777777">
      <w:pPr>
        <w:pStyle w:val="NoSpacing"/>
        <w:spacing w:line="276" w:lineRule="auto"/>
        <w:rPr>
          <w:rFonts w:ascii="Times New Roman" w:eastAsia="Times New Roman" w:hAnsi="Times New Roman" w:cs="Times New Roman"/>
        </w:rPr>
      </w:pPr>
      <w:r>
        <w:rPr>
          <w:rFonts w:ascii="Times New Roman" w:eastAsia="Times New Roman" w:hAnsi="Times New Roman" w:cs="Times New Roman"/>
        </w:rPr>
        <w:t xml:space="preserve">Dear </w:t>
      </w:r>
      <w:r>
        <w:rPr>
          <w:rFonts w:ascii="Times New Roman" w:eastAsia="Times New Roman" w:hAnsi="Times New Roman" w:cs="Times New Roman"/>
          <w:highlight w:val="yellow"/>
        </w:rPr>
        <w:t>Principal</w:t>
      </w:r>
      <w:r>
        <w:rPr>
          <w:rFonts w:ascii="Times New Roman" w:eastAsia="Times New Roman" w:hAnsi="Times New Roman" w:cs="Times New Roman"/>
        </w:rPr>
        <w:t>,</w:t>
      </w:r>
    </w:p>
    <w:p w:rsidR="00546D84" w:rsidP="00546D84" w14:paraId="4203BAD9" w14:textId="77777777">
      <w:pPr>
        <w:pStyle w:val="NoSpacing"/>
        <w:spacing w:line="276" w:lineRule="auto"/>
        <w:rPr>
          <w:rFonts w:ascii="Times New Roman" w:eastAsia="Times New Roman" w:hAnsi="Times New Roman" w:cs="Times New Roman"/>
        </w:rPr>
      </w:pPr>
      <w:r>
        <w:rPr>
          <w:rFonts w:ascii="Times New Roman" w:eastAsia="Times New Roman" w:hAnsi="Times New Roman" w:cs="Times New Roman"/>
        </w:rPr>
        <w:t xml:space="preserve"> </w:t>
      </w:r>
    </w:p>
    <w:p w:rsidR="00546D84" w:rsidP="00546D84" w14:paraId="2423DC98" w14:textId="77777777">
      <w:pPr>
        <w:pStyle w:val="NoSpacing"/>
        <w:spacing w:line="276" w:lineRule="auto"/>
        <w:rPr>
          <w:rFonts w:ascii="Times New Roman" w:eastAsia="Times New Roman" w:hAnsi="Times New Roman" w:cs="Times New Roman"/>
        </w:rPr>
      </w:pPr>
      <w:r>
        <w:rPr>
          <w:rFonts w:ascii="Times New Roman" w:eastAsia="Times New Roman" w:hAnsi="Times New Roman" w:cs="Times New Roman"/>
        </w:rPr>
        <w:t xml:space="preserve">Thank you for all that you do to support education in </w:t>
      </w:r>
      <w:r>
        <w:rPr>
          <w:rFonts w:ascii="Times New Roman" w:eastAsia="Times New Roman" w:hAnsi="Times New Roman" w:cs="Times New Roman"/>
          <w:color w:val="FF0000"/>
        </w:rPr>
        <w:t>state name</w:t>
      </w:r>
      <w:r>
        <w:rPr>
          <w:rFonts w:ascii="Times New Roman" w:eastAsia="Times New Roman" w:hAnsi="Times New Roman" w:cs="Times New Roman"/>
        </w:rPr>
        <w:t xml:space="preserve">. I am writing to inform you that </w:t>
      </w:r>
      <w:r>
        <w:rPr>
          <w:rFonts w:ascii="Times New Roman" w:eastAsia="Times New Roman" w:hAnsi="Times New Roman" w:cs="Times New Roman"/>
          <w:highlight w:val="yellow"/>
        </w:rPr>
        <w:t>school name</w:t>
      </w:r>
      <w:r>
        <w:rPr>
          <w:rFonts w:ascii="Times New Roman" w:eastAsia="Times New Roman" w:hAnsi="Times New Roman" w:cs="Times New Roman"/>
        </w:rPr>
        <w:t xml:space="preserve"> has been selected to represent schools across the nation by participating in the 2025 field test being administered as part of the National Assessment of Educational Progress (NAEP). This field test is part of NCES’s transition plan to using school devices (e.g</w:t>
      </w:r>
      <w:r w:rsidR="00E268C0">
        <w:rPr>
          <w:rFonts w:ascii="Times New Roman" w:eastAsia="Times New Roman" w:hAnsi="Times New Roman" w:cs="Times New Roman"/>
        </w:rPr>
        <w:t>.</w:t>
      </w:r>
      <w:r>
        <w:rPr>
          <w:rFonts w:ascii="Times New Roman" w:eastAsia="Times New Roman" w:hAnsi="Times New Roman" w:cs="Times New Roman"/>
        </w:rPr>
        <w:t xml:space="preserve"> desktops, laptops, tablets with keyboards) to administer NAEP, which is intended to improve the assessment experience for schools and students. </w:t>
      </w:r>
    </w:p>
    <w:p w:rsidR="00546D84" w:rsidP="00546D84" w14:paraId="0ED26AD2" w14:textId="77777777">
      <w:pPr>
        <w:pStyle w:val="NoSpacing"/>
        <w:spacing w:line="276" w:lineRule="auto"/>
        <w:rPr>
          <w:rFonts w:ascii="Times New Roman" w:eastAsia="Times New Roman" w:hAnsi="Times New Roman" w:cs="Times New Roman"/>
        </w:rPr>
      </w:pPr>
    </w:p>
    <w:p w:rsidR="00546D84" w:rsidP="00546D84" w14:paraId="3958A539" w14:textId="77777777">
      <w:pPr>
        <w:pStyle w:val="NoSpacing"/>
        <w:spacing w:line="276" w:lineRule="auto"/>
        <w:rPr>
          <w:rFonts w:ascii="Times New Roman" w:eastAsia="Times New Roman" w:hAnsi="Times New Roman" w:cs="Times New Roman"/>
        </w:rPr>
      </w:pPr>
      <w:r>
        <w:rPr>
          <w:rFonts w:ascii="Times New Roman" w:eastAsia="Times New Roman" w:hAnsi="Times New Roman" w:cs="Times New Roman"/>
        </w:rPr>
        <w:t xml:space="preserve">NAEP is the largest nationally representative and continuing assessment of what students in the United States know and can do in various subjects and is administered by the National Center for Education Statistics (NCES), within the U.S. Department of Education. </w:t>
      </w:r>
    </w:p>
    <w:p w:rsidR="00546D84" w:rsidP="00546D84" w14:paraId="18C7589F" w14:textId="77777777">
      <w:pPr>
        <w:pStyle w:val="NoSpacing"/>
        <w:spacing w:line="276" w:lineRule="auto"/>
        <w:rPr>
          <w:rFonts w:ascii="Times New Roman" w:eastAsia="Times New Roman" w:hAnsi="Times New Roman" w:cs="Times New Roman"/>
        </w:rPr>
      </w:pPr>
    </w:p>
    <w:p w:rsidR="00546D84" w:rsidP="00546D84" w14:paraId="329F883B" w14:textId="77777777">
      <w:pPr>
        <w:spacing w:after="0"/>
        <w:rPr>
          <w:rFonts w:ascii="Times New Roman" w:eastAsia="Times New Roman" w:hAnsi="Times New Roman" w:cs="Times New Roman"/>
          <w:b/>
          <w:bCs/>
        </w:rPr>
      </w:pPr>
      <w:r>
        <w:rPr>
          <w:rFonts w:ascii="Times New Roman" w:eastAsia="Times New Roman" w:hAnsi="Times New Roman" w:cs="Times New Roman"/>
          <w:b/>
          <w:bCs/>
        </w:rPr>
        <w:t>Assessment Overview for Your School</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0"/>
        <w:gridCol w:w="5760"/>
      </w:tblGrid>
      <w:tr w14:paraId="35BEF820" w14:textId="77777777" w:rsidTr="00E268C0">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0" w:type="dxa"/>
            <w:tcBorders>
              <w:top w:val="nil"/>
              <w:left w:val="nil"/>
              <w:bottom w:val="nil"/>
              <w:right w:val="nil"/>
            </w:tcBorders>
            <w:hideMark/>
          </w:tcPr>
          <w:p w:rsidR="00546D84" w:rsidP="00BD628E" w14:paraId="2D3A0950" w14:textId="77777777">
            <w:pPr>
              <w:pStyle w:val="ListParagraph"/>
              <w:widowControl/>
              <w:numPr>
                <w:ilvl w:val="0"/>
                <w:numId w:val="20"/>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Subjects:</w:t>
            </w:r>
          </w:p>
        </w:tc>
        <w:tc>
          <w:tcPr>
            <w:tcW w:w="5760" w:type="dxa"/>
            <w:tcBorders>
              <w:top w:val="nil"/>
              <w:left w:val="nil"/>
              <w:bottom w:val="nil"/>
              <w:right w:val="nil"/>
            </w:tcBorders>
            <w:hideMark/>
          </w:tcPr>
          <w:p w:rsidR="00546D84" w14:paraId="26841FA6"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Mathematics and reading</w:t>
            </w:r>
          </w:p>
        </w:tc>
      </w:tr>
      <w:tr w14:paraId="1D3317E4" w14:textId="77777777" w:rsidTr="00E268C0">
        <w:tblPrEx>
          <w:tblW w:w="9360" w:type="dxa"/>
          <w:tblLayout w:type="fixed"/>
          <w:tblLook w:val="06A0"/>
        </w:tblPrEx>
        <w:trPr>
          <w:trHeight w:val="300"/>
        </w:trPr>
        <w:tc>
          <w:tcPr>
            <w:tcW w:w="3600" w:type="dxa"/>
            <w:tcBorders>
              <w:top w:val="nil"/>
              <w:left w:val="nil"/>
              <w:bottom w:val="nil"/>
              <w:right w:val="nil"/>
            </w:tcBorders>
            <w:hideMark/>
          </w:tcPr>
          <w:p w:rsidR="00546D84" w:rsidP="00BD628E" w14:paraId="7A41AEC6" w14:textId="77777777">
            <w:pPr>
              <w:pStyle w:val="ListParagraph"/>
              <w:widowControl/>
              <w:numPr>
                <w:ilvl w:val="0"/>
                <w:numId w:val="2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Grade:</w:t>
            </w:r>
          </w:p>
        </w:tc>
        <w:tc>
          <w:tcPr>
            <w:tcW w:w="5760" w:type="dxa"/>
            <w:tcBorders>
              <w:top w:val="nil"/>
              <w:left w:val="nil"/>
              <w:bottom w:val="nil"/>
              <w:right w:val="nil"/>
            </w:tcBorders>
            <w:hideMark/>
          </w:tcPr>
          <w:p w:rsidR="00546D84" w14:paraId="44DAE940" w14:textId="77777777">
            <w:pPr>
              <w:spacing w:after="0" w:line="360" w:lineRule="auto"/>
              <w:rPr>
                <w:rFonts w:ascii="Times New Roman" w:eastAsia="Times New Roman" w:hAnsi="Times New Roman" w:cs="Times New Roman"/>
              </w:rPr>
            </w:pPr>
            <w:r>
              <w:rPr>
                <w:rFonts w:ascii="Times New Roman" w:eastAsia="Times New Roman" w:hAnsi="Times New Roman" w:cs="Times New Roman"/>
                <w:color w:val="000000" w:themeColor="text1"/>
                <w:highlight w:val="yellow"/>
              </w:rPr>
              <w:t xml:space="preserve">Grade (4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8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12)</w:t>
            </w:r>
          </w:p>
        </w:tc>
      </w:tr>
      <w:tr w14:paraId="698B26EA" w14:textId="77777777" w:rsidTr="00E268C0">
        <w:tblPrEx>
          <w:tblW w:w="9360" w:type="dxa"/>
          <w:tblLayout w:type="fixed"/>
          <w:tblLook w:val="06A0"/>
        </w:tblPrEx>
        <w:trPr>
          <w:trHeight w:val="300"/>
        </w:trPr>
        <w:tc>
          <w:tcPr>
            <w:tcW w:w="3600" w:type="dxa"/>
            <w:tcBorders>
              <w:top w:val="nil"/>
              <w:left w:val="nil"/>
              <w:bottom w:val="nil"/>
              <w:right w:val="nil"/>
            </w:tcBorders>
            <w:hideMark/>
          </w:tcPr>
          <w:p w:rsidR="00546D84" w:rsidP="00BD628E" w14:paraId="4C283EEC" w14:textId="77777777">
            <w:pPr>
              <w:pStyle w:val="ListParagraph"/>
              <w:widowControl/>
              <w:numPr>
                <w:ilvl w:val="0"/>
                <w:numId w:val="2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Assessment window:</w:t>
            </w:r>
          </w:p>
        </w:tc>
        <w:tc>
          <w:tcPr>
            <w:tcW w:w="5760" w:type="dxa"/>
            <w:tcBorders>
              <w:top w:val="nil"/>
              <w:left w:val="nil"/>
              <w:bottom w:val="nil"/>
              <w:right w:val="nil"/>
            </w:tcBorders>
            <w:hideMark/>
          </w:tcPr>
          <w:p w:rsidR="00546D84" w14:paraId="3F02CD4F"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January 27–March 7, 2025</w:t>
            </w:r>
          </w:p>
        </w:tc>
      </w:tr>
      <w:tr w14:paraId="5FA7E432" w14:textId="77777777" w:rsidTr="00E268C0">
        <w:tblPrEx>
          <w:tblW w:w="9360" w:type="dxa"/>
          <w:tblLayout w:type="fixed"/>
          <w:tblLook w:val="06A0"/>
        </w:tblPrEx>
        <w:trPr>
          <w:trHeight w:val="300"/>
        </w:trPr>
        <w:tc>
          <w:tcPr>
            <w:tcW w:w="3600" w:type="dxa"/>
            <w:tcBorders>
              <w:top w:val="nil"/>
              <w:left w:val="nil"/>
              <w:bottom w:val="nil"/>
              <w:right w:val="nil"/>
            </w:tcBorders>
            <w:hideMark/>
          </w:tcPr>
          <w:p w:rsidR="00546D84" w:rsidP="00BD628E" w14:paraId="1A60C955" w14:textId="77777777">
            <w:pPr>
              <w:pStyle w:val="ListParagraph"/>
              <w:widowControl/>
              <w:numPr>
                <w:ilvl w:val="0"/>
                <w:numId w:val="22"/>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Administration model</w:t>
            </w:r>
          </w:p>
        </w:tc>
        <w:tc>
          <w:tcPr>
            <w:tcW w:w="5760" w:type="dxa"/>
            <w:tcBorders>
              <w:top w:val="nil"/>
              <w:left w:val="nil"/>
              <w:bottom w:val="nil"/>
              <w:right w:val="nil"/>
            </w:tcBorders>
            <w:hideMark/>
          </w:tcPr>
          <w:p w:rsidR="00546D84" w14:paraId="0E18920E"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School device</w:t>
            </w:r>
          </w:p>
        </w:tc>
      </w:tr>
      <w:tr w14:paraId="4505F151" w14:textId="77777777" w:rsidTr="00E268C0">
        <w:tblPrEx>
          <w:tblW w:w="9360" w:type="dxa"/>
          <w:tblLayout w:type="fixed"/>
          <w:tblLook w:val="06A0"/>
        </w:tblPrEx>
        <w:trPr>
          <w:trHeight w:val="300"/>
        </w:trPr>
        <w:tc>
          <w:tcPr>
            <w:tcW w:w="3600" w:type="dxa"/>
            <w:tcBorders>
              <w:top w:val="nil"/>
              <w:left w:val="nil"/>
              <w:bottom w:val="nil"/>
              <w:right w:val="nil"/>
            </w:tcBorders>
            <w:hideMark/>
          </w:tcPr>
          <w:p w:rsidR="00546D84" w:rsidP="00BD628E" w14:paraId="46EA4C72" w14:textId="77777777">
            <w:pPr>
              <w:pStyle w:val="ListParagraph"/>
              <w:widowControl/>
              <w:numPr>
                <w:ilvl w:val="0"/>
                <w:numId w:val="21"/>
              </w:num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Assessment sessions:</w:t>
            </w:r>
          </w:p>
        </w:tc>
        <w:tc>
          <w:tcPr>
            <w:tcW w:w="5760" w:type="dxa"/>
            <w:tcBorders>
              <w:top w:val="nil"/>
              <w:left w:val="nil"/>
              <w:bottom w:val="nil"/>
              <w:right w:val="nil"/>
            </w:tcBorders>
            <w:hideMark/>
          </w:tcPr>
          <w:p w:rsidR="00546D84" w14:paraId="25839C0A" w14:textId="77777777">
            <w:pPr>
              <w:spacing w:after="0" w:line="360" w:lineRule="auto"/>
              <w:rPr>
                <w:rFonts w:ascii="Times New Roman" w:eastAsia="Times New Roman" w:hAnsi="Times New Roman" w:cs="Times New Roman"/>
              </w:rPr>
            </w:pPr>
            <w:r w:rsidRPr="004A086C">
              <w:rPr>
                <w:rStyle w:val="cf01"/>
                <w:rFonts w:ascii="Times New Roman" w:hAnsi="Times New Roman" w:cs="Times New Roman"/>
                <w:sz w:val="22"/>
                <w:szCs w:val="22"/>
              </w:rPr>
              <w:t xml:space="preserve">Two sequential sessions of up to 25 students each or all students at one time in one or two locations. </w:t>
            </w:r>
            <w:r>
              <w:rPr>
                <w:rFonts w:ascii="Times New Roman" w:hAnsi="Times New Roman"/>
              </w:rPr>
              <w:t>School staff presence in the assessment location is encouraged to help support classroom management. Please note, if you select to assess all students at the same time in one or two locations, school staff presence is required at each location.</w:t>
            </w:r>
          </w:p>
        </w:tc>
      </w:tr>
      <w:tr w14:paraId="1B1C986C" w14:textId="77777777" w:rsidTr="00E268C0">
        <w:tblPrEx>
          <w:tblW w:w="9360" w:type="dxa"/>
          <w:tblLayout w:type="fixed"/>
          <w:tblLook w:val="06A0"/>
        </w:tblPrEx>
        <w:trPr>
          <w:trHeight w:val="300"/>
        </w:trPr>
        <w:tc>
          <w:tcPr>
            <w:tcW w:w="3600" w:type="dxa"/>
            <w:tcBorders>
              <w:top w:val="nil"/>
              <w:left w:val="nil"/>
              <w:bottom w:val="nil"/>
              <w:right w:val="nil"/>
            </w:tcBorders>
            <w:hideMark/>
          </w:tcPr>
          <w:p w:rsidR="00546D84" w:rsidP="00BD628E" w14:paraId="1007876C" w14:textId="77777777">
            <w:pPr>
              <w:pStyle w:val="ListParagraph"/>
              <w:widowControl/>
              <w:numPr>
                <w:ilvl w:val="0"/>
                <w:numId w:val="2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Student time:</w:t>
            </w:r>
          </w:p>
        </w:tc>
        <w:tc>
          <w:tcPr>
            <w:tcW w:w="5760" w:type="dxa"/>
            <w:tcBorders>
              <w:top w:val="nil"/>
              <w:left w:val="nil"/>
              <w:bottom w:val="nil"/>
              <w:right w:val="nil"/>
            </w:tcBorders>
            <w:hideMark/>
          </w:tcPr>
          <w:p w:rsidR="00546D84" w14:paraId="0BE2E94B"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Approximately 2 hours (including transition time, directions, and completion of a survey questionnaire)</w:t>
            </w:r>
          </w:p>
        </w:tc>
      </w:tr>
      <w:tr w14:paraId="3CEAF783" w14:textId="77777777" w:rsidTr="00E268C0">
        <w:tblPrEx>
          <w:tblW w:w="9360" w:type="dxa"/>
          <w:tblLayout w:type="fixed"/>
          <w:tblLook w:val="06A0"/>
        </w:tblPrEx>
        <w:trPr>
          <w:trHeight w:val="300"/>
        </w:trPr>
        <w:tc>
          <w:tcPr>
            <w:tcW w:w="3600" w:type="dxa"/>
            <w:tcBorders>
              <w:top w:val="nil"/>
              <w:left w:val="nil"/>
              <w:bottom w:val="nil"/>
              <w:right w:val="nil"/>
            </w:tcBorders>
            <w:hideMark/>
          </w:tcPr>
          <w:p w:rsidR="00546D84" w:rsidP="00BD628E" w14:paraId="33102739" w14:textId="77777777">
            <w:pPr>
              <w:pStyle w:val="ListParagraph"/>
              <w:widowControl/>
              <w:numPr>
                <w:ilvl w:val="0"/>
                <w:numId w:val="21"/>
              </w:numPr>
              <w:spacing w:after="0" w:line="360" w:lineRule="auto"/>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Assessment administrators:</w:t>
            </w:r>
          </w:p>
        </w:tc>
        <w:tc>
          <w:tcPr>
            <w:tcW w:w="5760" w:type="dxa"/>
            <w:tcBorders>
              <w:top w:val="nil"/>
              <w:left w:val="nil"/>
              <w:bottom w:val="nil"/>
              <w:right w:val="nil"/>
            </w:tcBorders>
            <w:hideMark/>
          </w:tcPr>
          <w:p w:rsidR="00546D84" w14:paraId="0DBD9432"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NAEP representatives</w:t>
            </w:r>
          </w:p>
        </w:tc>
      </w:tr>
    </w:tbl>
    <w:p w:rsidR="00546D84" w:rsidP="00546D84" w14:paraId="1D264305" w14:textId="77777777">
      <w:pPr>
        <w:spacing w:after="0"/>
        <w:rPr>
          <w:rFonts w:ascii="Times New Roman" w:eastAsia="Times New Roman" w:hAnsi="Times New Roman" w:cs="Times New Roman"/>
          <w:lang w:eastAsia="ja-JP"/>
        </w:rPr>
      </w:pPr>
      <w:r>
        <w:rPr>
          <w:rFonts w:ascii="Times New Roman" w:eastAsia="Times New Roman" w:hAnsi="Times New Roman" w:cs="Times New Roman"/>
        </w:rPr>
        <w:t xml:space="preserve"> </w:t>
      </w:r>
    </w:p>
    <w:p w:rsidR="00546D84" w:rsidP="00546D84" w14:paraId="5FE5D5E8" w14:textId="77777777">
      <w:pPr>
        <w:pStyle w:val="NoSpacing"/>
        <w:rPr>
          <w:rFonts w:ascii="Times New Roman" w:eastAsia="Times New Roman" w:hAnsi="Times New Roman" w:cs="Times New Roman"/>
          <w:b/>
          <w:bCs/>
        </w:rPr>
      </w:pPr>
      <w:r>
        <w:rPr>
          <w:rFonts w:ascii="Times New Roman" w:eastAsia="Times New Roman" w:hAnsi="Times New Roman" w:cs="Times New Roman"/>
          <w:b/>
          <w:bCs/>
        </w:rPr>
        <w:t xml:space="preserve">What do I need to know? </w:t>
      </w:r>
    </w:p>
    <w:p w:rsidR="00546D84" w:rsidP="00546D84" w14:paraId="0F4BFCE0" w14:textId="77777777">
      <w:pPr>
        <w:pStyle w:val="NoSpacing"/>
        <w:rPr>
          <w:rFonts w:ascii="Times New Roman" w:eastAsia="Times New Roman" w:hAnsi="Times New Roman" w:cs="Times New Roman"/>
          <w:b/>
          <w:bCs/>
        </w:rPr>
      </w:pPr>
      <w:r>
        <w:rPr>
          <w:rFonts w:ascii="Times New Roman" w:eastAsia="Times New Roman" w:hAnsi="Times New Roman" w:cs="Times New Roman"/>
          <w:b/>
          <w:bCs/>
        </w:rPr>
        <w:t xml:space="preserve"> </w:t>
      </w:r>
    </w:p>
    <w:p w:rsidR="00546D84" w:rsidP="00BD628E" w14:paraId="7130DDD0"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546D84" w:rsidP="00BD628E" w14:paraId="7ABA567E" w14:textId="77777777">
      <w:pPr>
        <w:pStyle w:val="ListParagraph"/>
        <w:widowControl/>
        <w:numPr>
          <w:ilvl w:val="0"/>
          <w:numId w:val="23"/>
        </w:numPr>
        <w:spacing w:after="0" w:line="278" w:lineRule="auto"/>
        <w:rPr>
          <w:rFonts w:ascii="Times New Roman" w:eastAsia="Times New Roman" w:hAnsi="Times New Roman" w:cs="Times New Roman"/>
        </w:rPr>
      </w:pPr>
      <w:bookmarkStart w:id="16" w:name="_Hlk170219718"/>
      <w:r>
        <w:rPr>
          <w:rFonts w:ascii="Times New Roman" w:eastAsia="Times New Roman" w:hAnsi="Times New Roman" w:cs="Times New Roman"/>
        </w:rPr>
        <w:t>The NAEP assessment application must be installed on school devices by a district or school staff member by December 31, 2024, for students to take the assessment. The individual responsible for preparing the school devices will be contacted later this fall with more instruction.</w:t>
      </w:r>
    </w:p>
    <w:p w:rsidR="00546D84" w:rsidP="00BD628E" w14:paraId="59950932"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The installation of the NAEP assessment application on all the devices students will use to take the assessment must be confirmed within 10 days of the assessment</w:t>
      </w:r>
      <w:bookmarkEnd w:id="16"/>
      <w:r>
        <w:rPr>
          <w:rFonts w:ascii="Times New Roman" w:eastAsia="Times New Roman" w:hAnsi="Times New Roman" w:cs="Times New Roman"/>
        </w:rPr>
        <w:t xml:space="preserve">. </w:t>
      </w:r>
    </w:p>
    <w:p w:rsidR="00546D84" w:rsidP="00BD628E" w14:paraId="458EB2E2"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NAEP representatives will administer the assessment and provide significant support to your school.</w:t>
      </w:r>
    </w:p>
    <w:p w:rsidR="00546D84" w:rsidP="00BD628E" w14:paraId="0E715B46"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A school or district staff member will need to be available on assessment day at the beginning of the testing session to resolve any technical issues that may arise with launching the NAEP assessment on school devices. </w:t>
      </w:r>
    </w:p>
    <w:p w:rsidR="00546D84" w:rsidP="00BD628E" w14:paraId="2DC757BC" w14:textId="77777777">
      <w:pPr>
        <w:pStyle w:val="ListParagraph"/>
        <w:widowControl/>
        <w:numPr>
          <w:ilvl w:val="0"/>
          <w:numId w:val="23"/>
        </w:numPr>
        <w:spacing w:after="0" w:line="278" w:lineRule="auto"/>
        <w:rPr>
          <w:rFonts w:ascii="Times New Roman" w:hAnsi="Times New Roman" w:eastAsiaTheme="minorEastAsia" w:cs="Times New Roman"/>
        </w:rPr>
      </w:pPr>
      <w:r>
        <w:rPr>
          <w:rFonts w:ascii="Times New Roman" w:eastAsia="Times New Roman" w:hAnsi="Times New Roman" w:cs="Times New Roman"/>
        </w:rPr>
        <w:t xml:space="preserve">A </w:t>
      </w:r>
      <w:bookmarkStart w:id="17" w:name="_Hlk170296032"/>
      <w:r>
        <w:rPr>
          <w:rFonts w:ascii="Times New Roman" w:eastAsia="Times New Roman" w:hAnsi="Times New Roman" w:cs="Times New Roman"/>
        </w:rPr>
        <w:t xml:space="preserve">school </w:t>
      </w:r>
      <w:bookmarkEnd w:id="17"/>
      <w:r>
        <w:rPr>
          <w:rFonts w:ascii="Times New Roman" w:eastAsia="Times New Roman" w:hAnsi="Times New Roman" w:cs="Times New Roman"/>
        </w:rPr>
        <w:t xml:space="preserve">staff member’s presence throughout the assessment can have a positive impact on students’ motivation and performance. If assessing all students at the same </w:t>
      </w:r>
      <w:bookmarkStart w:id="18" w:name="_Hlk170296547"/>
      <w:r>
        <w:rPr>
          <w:rFonts w:ascii="Times New Roman" w:eastAsia="Times New Roman" w:hAnsi="Times New Roman" w:cs="Times New Roman"/>
        </w:rPr>
        <w:t xml:space="preserve">time in one or two locations, </w:t>
      </w:r>
      <w:bookmarkEnd w:id="18"/>
      <w:r>
        <w:rPr>
          <w:rFonts w:ascii="Times New Roman" w:eastAsia="Times New Roman" w:hAnsi="Times New Roman" w:cs="Times New Roman"/>
        </w:rPr>
        <w:t xml:space="preserve">the presence of a school staff member is required </w:t>
      </w:r>
      <w:r>
        <w:rPr>
          <w:rFonts w:ascii="Times New Roman" w:hAnsi="Times New Roman"/>
        </w:rPr>
        <w:t>at each location</w:t>
      </w:r>
      <w:r>
        <w:rPr>
          <w:rFonts w:ascii="Times New Roman" w:eastAsia="Times New Roman" w:hAnsi="Times New Roman" w:cs="Times New Roman"/>
        </w:rPr>
        <w:t xml:space="preserve"> to help support classroom management.</w:t>
      </w:r>
    </w:p>
    <w:p w:rsidR="00546D84" w:rsidP="00BD628E" w14:paraId="537D8FD4" w14:textId="77777777">
      <w:pPr>
        <w:pStyle w:val="ListParagraph"/>
        <w:widowControl/>
        <w:numPr>
          <w:ilvl w:val="0"/>
          <w:numId w:val="23"/>
        </w:numPr>
        <w:spacing w:after="0" w:line="278" w:lineRule="auto"/>
        <w:rPr>
          <w:rFonts w:ascii="Times New Roman" w:hAnsi="Times New Roman" w:cs="Times New Roman"/>
        </w:rPr>
      </w:pPr>
      <w:r>
        <w:rPr>
          <w:rFonts w:ascii="Times New Roman" w:eastAsia="Times New Roman" w:hAnsi="Times New Roman" w:cs="Times New Roman"/>
        </w:rPr>
        <w:t>Results from the field test will not be publicly reported but will be used to inform future NAEP assessments.</w:t>
      </w:r>
    </w:p>
    <w:p w:rsidR="00546D84" w:rsidP="00546D84" w14:paraId="13038B44" w14:textId="77777777">
      <w:pPr>
        <w:spacing w:after="0"/>
        <w:rPr>
          <w:rFonts w:ascii="Times New Roman" w:eastAsia="Times New Roman" w:hAnsi="Times New Roman" w:cs="Times New Roman"/>
          <w:b/>
          <w:bCs/>
        </w:rPr>
      </w:pPr>
      <w:r>
        <w:rPr>
          <w:rFonts w:ascii="Times New Roman" w:eastAsia="Times New Roman" w:hAnsi="Times New Roman" w:cs="Times New Roman"/>
          <w:b/>
          <w:bCs/>
        </w:rPr>
        <w:t xml:space="preserve">What are the next steps? </w:t>
      </w:r>
    </w:p>
    <w:p w:rsidR="00546D84" w:rsidP="00BD628E" w14:paraId="0A025B9D" w14:textId="77777777">
      <w:pPr>
        <w:pStyle w:val="ListParagraph"/>
        <w:widowControl/>
        <w:numPr>
          <w:ilvl w:val="0"/>
          <w:numId w:val="24"/>
        </w:numPr>
        <w:spacing w:after="0" w:line="278" w:lineRule="auto"/>
        <w:rPr>
          <w:rFonts w:ascii="Times New Roman" w:eastAsia="Times New Roman" w:hAnsi="Times New Roman" w:cs="Times New Roman"/>
        </w:rPr>
      </w:pPr>
      <w:r>
        <w:rPr>
          <w:rFonts w:ascii="Times New Roman" w:eastAsia="Times New Roman" w:hAnsi="Times New Roman" w:cs="Times New Roman"/>
        </w:rPr>
        <w:t>Designate a NAEP school coordinator to serve as the main point of contact,</w:t>
      </w:r>
      <w:r>
        <w:rPr>
          <w:rFonts w:ascii="Times New Roman" w:eastAsia="Times New Roman" w:hAnsi="Times New Roman" w:cs="Times New Roman"/>
          <w:color w:val="FF0000"/>
        </w:rPr>
        <w:t xml:space="preserve"> provide a student list</w:t>
      </w:r>
      <w:r>
        <w:rPr>
          <w:rFonts w:ascii="Times New Roman" w:eastAsia="Times New Roman" w:hAnsi="Times New Roman" w:cs="Times New Roman"/>
        </w:rPr>
        <w:t>, and submit additional information.</w:t>
      </w:r>
    </w:p>
    <w:p w:rsidR="00546D84" w:rsidP="00BD628E" w14:paraId="17815A73" w14:textId="77777777">
      <w:pPr>
        <w:pStyle w:val="ListParagraph"/>
        <w:widowControl/>
        <w:numPr>
          <w:ilvl w:val="0"/>
          <w:numId w:val="25"/>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Review the school coordinator responsibilities and give </w:t>
      </w:r>
      <w:r>
        <w:rPr>
          <w:rFonts w:ascii="Times New Roman" w:eastAsia="Times New Roman" w:hAnsi="Times New Roman" w:cs="Times New Roman"/>
          <w:color w:val="FF0000"/>
        </w:rPr>
        <w:t>the enclosed folder/attached</w:t>
      </w:r>
      <w:r>
        <w:rPr>
          <w:rFonts w:ascii="Times New Roman" w:eastAsia="Times New Roman" w:hAnsi="Times New Roman" w:cs="Times New Roman"/>
        </w:rPr>
        <w:t xml:space="preserve"> documents to your designated NAEP school coordinator.</w:t>
      </w:r>
    </w:p>
    <w:p w:rsidR="00546D84" w:rsidP="00BD628E" w14:paraId="58779B08" w14:textId="77777777">
      <w:pPr>
        <w:pStyle w:val="ListParagraph"/>
        <w:widowControl/>
        <w:numPr>
          <w:ilvl w:val="0"/>
          <w:numId w:val="25"/>
        </w:numPr>
        <w:spacing w:after="0" w:line="278" w:lineRule="auto"/>
        <w:rPr>
          <w:rFonts w:ascii="Times New Roman" w:eastAsia="Times New Roman" w:hAnsi="Times New Roman" w:cs="Times New Roman"/>
        </w:rPr>
      </w:pPr>
      <w:r>
        <w:rPr>
          <w:rFonts w:ascii="Times New Roman" w:eastAsia="Times New Roman" w:hAnsi="Times New Roman" w:cs="Times New Roman"/>
        </w:rPr>
        <w:t>Your school coordinator should</w:t>
      </w:r>
    </w:p>
    <w:p w:rsidR="00546D84" w:rsidP="00BD628E" w14:paraId="7F837704" w14:textId="77777777">
      <w:pPr>
        <w:pStyle w:val="ListParagraph"/>
        <w:widowControl/>
        <w:numPr>
          <w:ilvl w:val="2"/>
          <w:numId w:val="26"/>
        </w:numPr>
        <w:spacing w:after="0" w:line="278" w:lineRule="auto"/>
        <w:rPr>
          <w:rFonts w:ascii="Times New Roman" w:eastAsia="Times New Roman" w:hAnsi="Times New Roman" w:cs="Times New Roman"/>
        </w:rPr>
      </w:pPr>
      <w:r>
        <w:rPr>
          <w:rFonts w:ascii="Times New Roman" w:eastAsia="Times New Roman" w:hAnsi="Times New Roman" w:cs="Times New Roman"/>
          <w:b/>
          <w:bCs/>
        </w:rPr>
        <w:t>know how to access student information</w:t>
      </w:r>
      <w:r>
        <w:rPr>
          <w:rFonts w:ascii="Times New Roman" w:eastAsia="Times New Roman" w:hAnsi="Times New Roman" w:cs="Times New Roman"/>
        </w:rPr>
        <w:t xml:space="preserve">, such as birth date, demographic information, and enrollment </w:t>
      </w:r>
      <w:r>
        <w:rPr>
          <w:rFonts w:ascii="Times New Roman" w:eastAsia="Times New Roman" w:hAnsi="Times New Roman" w:cs="Times New Roman"/>
        </w:rPr>
        <w:t>status;</w:t>
      </w:r>
    </w:p>
    <w:p w:rsidR="00546D84" w:rsidP="00BD628E" w14:paraId="7179D0FB" w14:textId="77777777">
      <w:pPr>
        <w:pStyle w:val="ListParagraph"/>
        <w:widowControl/>
        <w:numPr>
          <w:ilvl w:val="2"/>
          <w:numId w:val="26"/>
        </w:numPr>
        <w:spacing w:after="0" w:line="278" w:lineRule="auto"/>
        <w:rPr>
          <w:rFonts w:ascii="Times New Roman" w:eastAsia="Times New Roman" w:hAnsi="Times New Roman" w:cs="Times New Roman"/>
        </w:rPr>
      </w:pPr>
      <w:r>
        <w:rPr>
          <w:rFonts w:ascii="Times New Roman" w:eastAsia="Times New Roman" w:hAnsi="Times New Roman" w:cs="Times New Roman"/>
          <w:b/>
          <w:bCs/>
        </w:rPr>
        <w:t>be comfortable using a computer</w:t>
      </w:r>
      <w:r>
        <w:rPr>
          <w:rFonts w:ascii="Times New Roman" w:eastAsia="Times New Roman" w:hAnsi="Times New Roman" w:cs="Times New Roman"/>
        </w:rPr>
        <w:t xml:space="preserve">, because all assessment preparation activities will be completed </w:t>
      </w:r>
      <w:r>
        <w:rPr>
          <w:rFonts w:ascii="Times New Roman" w:eastAsia="Times New Roman" w:hAnsi="Times New Roman" w:cs="Times New Roman"/>
        </w:rPr>
        <w:t>online;</w:t>
      </w:r>
      <w:r>
        <w:rPr>
          <w:rFonts w:ascii="Times New Roman" w:eastAsia="Times New Roman" w:hAnsi="Times New Roman" w:cs="Times New Roman"/>
        </w:rPr>
        <w:t xml:space="preserve"> </w:t>
      </w:r>
    </w:p>
    <w:p w:rsidR="00546D84" w:rsidP="00BD628E" w14:paraId="69532930" w14:textId="77777777">
      <w:pPr>
        <w:pStyle w:val="ListParagraph"/>
        <w:widowControl/>
        <w:numPr>
          <w:ilvl w:val="2"/>
          <w:numId w:val="26"/>
        </w:numPr>
        <w:spacing w:after="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be familiar with how students participate in statewide assessments; </w:t>
      </w:r>
      <w:r>
        <w:rPr>
          <w:rFonts w:ascii="Times New Roman" w:eastAsia="Times New Roman" w:hAnsi="Times New Roman" w:cs="Times New Roman"/>
        </w:rPr>
        <w:t>and</w:t>
      </w:r>
    </w:p>
    <w:p w:rsidR="00546D84" w:rsidP="00BD628E" w14:paraId="366007F4" w14:textId="77777777">
      <w:pPr>
        <w:pStyle w:val="ListParagraph"/>
        <w:widowControl/>
        <w:numPr>
          <w:ilvl w:val="2"/>
          <w:numId w:val="26"/>
        </w:numPr>
        <w:spacing w:after="0" w:line="278" w:lineRule="auto"/>
        <w:rPr>
          <w:rFonts w:ascii="Times New Roman" w:hAnsi="Times New Roman" w:eastAsiaTheme="minorEastAsia"/>
          <w:b/>
          <w:szCs w:val="24"/>
        </w:rPr>
      </w:pPr>
      <w:r>
        <w:rPr>
          <w:rFonts w:ascii="Times New Roman" w:hAnsi="Times New Roman"/>
          <w:b/>
        </w:rPr>
        <w:t xml:space="preserve">be familiar with the devices students will use to take the NAEP assessment </w:t>
      </w:r>
      <w:r>
        <w:rPr>
          <w:rFonts w:ascii="Times New Roman" w:hAnsi="Times New Roman"/>
        </w:rPr>
        <w:t>to complete technical tasks before and during the administration, including confirming that the NAEP assessment application has been successfully installed on school devices before assessment day.</w:t>
      </w:r>
    </w:p>
    <w:p w:rsidR="00546D84" w:rsidP="00BD628E" w14:paraId="1D1DFC9A" w14:textId="77777777">
      <w:pPr>
        <w:pStyle w:val="ListParagraph"/>
        <w:widowControl/>
        <w:numPr>
          <w:ilvl w:val="3"/>
          <w:numId w:val="27"/>
        </w:numPr>
        <w:spacing w:after="0" w:line="278" w:lineRule="auto"/>
        <w:rPr>
          <w:rFonts w:ascii="Times New Roman" w:hAnsi="Times New Roman"/>
        </w:rPr>
      </w:pPr>
      <w:r>
        <w:rPr>
          <w:rFonts w:ascii="Times New Roman" w:hAnsi="Times New Roman"/>
        </w:rPr>
        <w:t xml:space="preserve">If necessary, an additional school or district staff member can be identified to assist with these tasks. </w:t>
      </w:r>
    </w:p>
    <w:p w:rsidR="00546D84" w:rsidP="00546D84" w14:paraId="22705512" w14:textId="77777777">
      <w:pPr>
        <w:spacing w:after="0"/>
        <w:ind w:left="2160"/>
        <w:rPr>
          <w:rFonts w:ascii="Times New Roman" w:eastAsia="Times New Roman" w:hAnsi="Times New Roman" w:cs="Times New Roman"/>
        </w:rPr>
      </w:pPr>
    </w:p>
    <w:p w:rsidR="00546D84" w:rsidP="00BD628E" w14:paraId="4A7C6510" w14:textId="77777777">
      <w:pPr>
        <w:pStyle w:val="ListParagraph"/>
        <w:widowControl/>
        <w:numPr>
          <w:ilvl w:val="0"/>
          <w:numId w:val="2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To help ensure receipt of important email messages, work with school or district technology staff as necessary to add the domain </w:t>
      </w:r>
      <w:r>
        <w:rPr>
          <w:rFonts w:ascii="Times New Roman" w:eastAsia="Times New Roman" w:hAnsi="Times New Roman" w:cs="Times New Roman"/>
          <w:i/>
          <w:iCs/>
          <w:color w:val="FF0000"/>
        </w:rPr>
        <w:t>westatstudies.com</w:t>
      </w:r>
      <w:r>
        <w:rPr>
          <w:rFonts w:ascii="Times New Roman" w:eastAsia="Times New Roman" w:hAnsi="Times New Roman" w:cs="Times New Roman"/>
          <w:color w:val="FF0000"/>
        </w:rPr>
        <w:t xml:space="preserve"> to the safe senders list.  </w:t>
      </w:r>
    </w:p>
    <w:p w:rsidR="00546D84" w:rsidP="00BD628E" w14:paraId="213DE244" w14:textId="77777777">
      <w:pPr>
        <w:pStyle w:val="ListParagraph"/>
        <w:widowControl/>
        <w:numPr>
          <w:ilvl w:val="0"/>
          <w:numId w:val="27"/>
        </w:numPr>
        <w:spacing w:after="0" w:line="278" w:lineRule="auto"/>
        <w:rPr>
          <w:rFonts w:ascii="Times New Roman" w:eastAsia="Times New Roman" w:hAnsi="Times New Roman" w:cs="Times New Roman"/>
          <w:i/>
          <w:iCs/>
          <w:color w:val="FF0000"/>
        </w:rPr>
      </w:pPr>
      <w:r>
        <w:rPr>
          <w:rFonts w:ascii="Times New Roman" w:eastAsia="Times New Roman" w:hAnsi="Times New Roman" w:cs="Times New Roman"/>
          <w:i/>
          <w:iCs/>
          <w:color w:val="FF0000"/>
        </w:rPr>
        <w:t xml:space="preserve">{Use this bullet if following </w:t>
      </w:r>
      <w:r>
        <w:rPr>
          <w:rFonts w:ascii="Times New Roman" w:eastAsia="Times New Roman" w:hAnsi="Times New Roman" w:cs="Times New Roman"/>
          <w:b/>
          <w:bCs/>
          <w:i/>
          <w:iCs/>
          <w:color w:val="FF0000"/>
        </w:rPr>
        <w:t>Option 1:</w:t>
      </w:r>
      <w:r>
        <w:rPr>
          <w:rFonts w:ascii="Times New Roman" w:eastAsia="Times New Roman" w:hAnsi="Times New Roman" w:cs="Times New Roman"/>
          <w:i/>
          <w:iCs/>
          <w:color w:val="FF0000"/>
        </w:rPr>
        <w:t xml:space="preserve"> </w:t>
      </w:r>
      <w:r>
        <w:rPr>
          <w:rFonts w:ascii="Times New Roman" w:eastAsia="Times New Roman" w:hAnsi="Times New Roman" w:cs="Times New Roman"/>
          <w:b/>
          <w:bCs/>
          <w:i/>
          <w:iCs/>
          <w:color w:val="FF0000"/>
        </w:rPr>
        <w:t>principal registers and invites school coordinator</w:t>
      </w:r>
      <w:r>
        <w:rPr>
          <w:rFonts w:ascii="Times New Roman" w:eastAsia="Times New Roman" w:hAnsi="Times New Roman" w:cs="Times New Roman"/>
          <w:i/>
          <w:iCs/>
          <w:color w:val="FF0000"/>
        </w:rPr>
        <w:t>}</w:t>
      </w:r>
      <w:r>
        <w:rPr>
          <w:rFonts w:ascii="Times New Roman" w:eastAsia="Times New Roman" w:hAnsi="Times New Roman" w:cs="Times New Roman"/>
          <w:color w:val="FF0000"/>
        </w:rPr>
        <w:t xml:space="preserve"> Log in and set up your NAEP Assessment Management System (AMS) account using the link provided in the registration email from </w:t>
      </w:r>
      <w:hyperlink r:id="rId23" w:history="1">
        <w:r w:rsidR="00E268C0">
          <w:rPr>
            <w:rStyle w:val="Hyperlink"/>
            <w:rFonts w:ascii="Times New Roman" w:eastAsia="Times New Roman" w:hAnsi="Times New Roman" w:cs="Times New Roman"/>
          </w:rPr>
          <w:t>DoNotReply-NAEP@westatstudies.com</w:t>
        </w:r>
      </w:hyperlink>
      <w:r w:rsidR="00E268C0">
        <w:rPr>
          <w:rFonts w:ascii="Times New Roman" w:eastAsia="Times New Roman" w:hAnsi="Times New Roman" w:cs="Times New Roman"/>
          <w:i/>
          <w:iCs/>
          <w:color w:val="FF0000"/>
        </w:rPr>
        <w:t>.</w:t>
      </w:r>
      <w:r>
        <w:rPr>
          <w:rFonts w:ascii="Times New Roman" w:eastAsia="Times New Roman" w:hAnsi="Times New Roman" w:cs="Times New Roman"/>
          <w:i/>
          <w:iCs/>
          <w:color w:val="FF0000"/>
        </w:rPr>
        <w:t xml:space="preserve"> </w:t>
      </w:r>
    </w:p>
    <w:p w:rsidR="00546D84" w:rsidP="00BD628E" w14:paraId="5E1E212B" w14:textId="77777777">
      <w:pPr>
        <w:pStyle w:val="ListParagraph"/>
        <w:widowControl/>
        <w:numPr>
          <w:ilvl w:val="0"/>
          <w:numId w:val="2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i/>
          <w:iCs/>
          <w:color w:val="FF0000"/>
        </w:rPr>
        <w:t xml:space="preserve">{Use this bullet if following </w:t>
      </w:r>
      <w:r>
        <w:rPr>
          <w:rFonts w:ascii="Times New Roman" w:eastAsia="Times New Roman" w:hAnsi="Times New Roman" w:cs="Times New Roman"/>
          <w:b/>
          <w:bCs/>
          <w:i/>
          <w:iCs/>
          <w:color w:val="FF0000"/>
        </w:rPr>
        <w:t>Option 1: principal registers and invites school coordinator</w:t>
      </w:r>
      <w:r>
        <w:rPr>
          <w:rFonts w:ascii="Times New Roman" w:eastAsia="Times New Roman" w:hAnsi="Times New Roman" w:cs="Times New Roman"/>
          <w:i/>
          <w:iCs/>
          <w:color w:val="FF0000"/>
        </w:rPr>
        <w:t xml:space="preserve">} </w:t>
      </w:r>
      <w:r>
        <w:rPr>
          <w:rFonts w:ascii="Times New Roman" w:eastAsia="Times New Roman" w:hAnsi="Times New Roman" w:cs="Times New Roman"/>
          <w:color w:val="FF0000"/>
        </w:rPr>
        <w:t>Enter the school coordinator’s name and contact information in the AMS, select their role as School Coordinator, and select Send Invite.</w:t>
      </w:r>
    </w:p>
    <w:p w:rsidR="00546D84" w:rsidP="00BD628E" w14:paraId="44EB5FFD" w14:textId="77777777">
      <w:pPr>
        <w:pStyle w:val="ListParagraph"/>
        <w:widowControl/>
        <w:numPr>
          <w:ilvl w:val="0"/>
          <w:numId w:val="2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i/>
          <w:iCs/>
          <w:color w:val="FF0000"/>
        </w:rPr>
        <w:t xml:space="preserve">{Use this bullet if following </w:t>
      </w:r>
      <w:r>
        <w:rPr>
          <w:rFonts w:ascii="Times New Roman" w:eastAsia="Times New Roman" w:hAnsi="Times New Roman" w:cs="Times New Roman"/>
          <w:b/>
          <w:bCs/>
          <w:i/>
          <w:iCs/>
          <w:color w:val="FF0000"/>
        </w:rPr>
        <w:t>Option 2:</w:t>
      </w:r>
      <w:r>
        <w:rPr>
          <w:rFonts w:ascii="Times New Roman" w:eastAsia="Times New Roman" w:hAnsi="Times New Roman" w:cs="Times New Roman"/>
          <w:i/>
          <w:iCs/>
          <w:color w:val="FF0000"/>
        </w:rPr>
        <w:t xml:space="preserve"> </w:t>
      </w:r>
      <w:r>
        <w:rPr>
          <w:rFonts w:ascii="Times New Roman" w:eastAsia="Times New Roman" w:hAnsi="Times New Roman" w:cs="Times New Roman"/>
          <w:b/>
          <w:bCs/>
          <w:i/>
          <w:iCs/>
          <w:color w:val="FF0000"/>
        </w:rPr>
        <w:t>NSC invites the school coordinator, principal not expected to register</w:t>
      </w:r>
      <w:r>
        <w:rPr>
          <w:rFonts w:ascii="Times New Roman" w:eastAsia="Times New Roman" w:hAnsi="Times New Roman" w:cs="Times New Roman"/>
          <w:i/>
          <w:iCs/>
          <w:color w:val="FF0000"/>
        </w:rPr>
        <w:t>}</w:t>
      </w:r>
      <w:r>
        <w:rPr>
          <w:rFonts w:ascii="Times New Roman" w:eastAsia="Times New Roman" w:hAnsi="Times New Roman" w:cs="Times New Roman"/>
          <w:color w:val="FF0000"/>
        </w:rPr>
        <w:t xml:space="preserve"> Send the designated school coordinator’s name and email address to me using the email address provided below.</w:t>
      </w:r>
    </w:p>
    <w:p w:rsidR="00546D84" w:rsidP="00546D84" w14:paraId="14CE3FEF" w14:textId="77777777">
      <w:pPr>
        <w:spacing w:after="0"/>
        <w:rPr>
          <w:rFonts w:ascii="Times New Roman" w:eastAsia="Times New Roman" w:hAnsi="Times New Roman" w:cs="Times New Roman"/>
        </w:rPr>
      </w:pPr>
    </w:p>
    <w:p w:rsidR="00546D84" w:rsidP="00546D84" w14:paraId="47777131" w14:textId="77777777">
      <w:pPr>
        <w:spacing w:after="0"/>
        <w:rPr>
          <w:rFonts w:ascii="Times New Roman" w:eastAsia="Times New Roman" w:hAnsi="Times New Roman" w:cs="Times New Roman"/>
        </w:rPr>
      </w:pPr>
      <w:r>
        <w:rPr>
          <w:rFonts w:ascii="Times New Roman" w:eastAsia="Times New Roman" w:hAnsi="Times New Roman" w:cs="Times New Roman"/>
        </w:rPr>
        <w:t>In November, I will send your assessment date to your designated NAEP school coordinator. If the date presents a conflict for your school, we will work together to identify an alternate date.</w:t>
      </w:r>
    </w:p>
    <w:p w:rsidR="00546D84" w:rsidP="00546D84" w14:paraId="4C3E3593" w14:textId="77777777">
      <w:pPr>
        <w:spacing w:after="0"/>
        <w:rPr>
          <w:rFonts w:ascii="Times New Roman" w:eastAsia="Times New Roman" w:hAnsi="Times New Roman" w:cs="Times New Roman"/>
        </w:rPr>
      </w:pPr>
    </w:p>
    <w:p w:rsidR="00546D84" w:rsidP="00546D84" w14:paraId="099A1AE7"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Again, I would like to express my appreciation for your assistance with this very important assessment </w:t>
      </w:r>
      <w:r>
        <w:rPr>
          <w:rFonts w:ascii="Times New Roman" w:hAnsi="Times New Roman" w:cs="Times New Roman"/>
        </w:rPr>
        <w:br/>
      </w:r>
      <w:r>
        <w:rPr>
          <w:rFonts w:ascii="Times New Roman" w:eastAsia="Times New Roman" w:hAnsi="Times New Roman" w:cs="Times New Roman"/>
        </w:rPr>
        <w:t xml:space="preserve">of our nation’s students. Our chief state school officer, </w:t>
      </w:r>
      <w:r>
        <w:rPr>
          <w:rFonts w:ascii="Times New Roman" w:eastAsia="Times New Roman" w:hAnsi="Times New Roman" w:cs="Times New Roman"/>
          <w:color w:val="FF0000"/>
        </w:rPr>
        <w:t>name</w:t>
      </w:r>
      <w:r>
        <w:rPr>
          <w:rFonts w:ascii="Times New Roman" w:eastAsia="Times New Roman" w:hAnsi="Times New Roman" w:cs="Times New Roman"/>
        </w:rPr>
        <w:t xml:space="preserve">, supports NAEP and encourages your students to participate. </w:t>
      </w:r>
    </w:p>
    <w:p w:rsidR="00546D84" w:rsidP="00546D84" w14:paraId="7806C2DE" w14:textId="77777777">
      <w:pPr>
        <w:spacing w:after="0"/>
        <w:rPr>
          <w:rFonts w:ascii="Times New Roman" w:eastAsia="Times New Roman" w:hAnsi="Times New Roman" w:cs="Times New Roman"/>
        </w:rPr>
      </w:pPr>
    </w:p>
    <w:p w:rsidR="00546D84" w:rsidP="00546D84" w14:paraId="366EAC45"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Additional information about NAEP can be found in the </w:t>
      </w:r>
      <w:r>
        <w:rPr>
          <w:rFonts w:ascii="Times New Roman" w:eastAsia="Times New Roman" w:hAnsi="Times New Roman" w:cs="Times New Roman"/>
          <w:color w:val="FF0000"/>
        </w:rPr>
        <w:t>enclosed documents/attachments</w:t>
      </w:r>
      <w:r>
        <w:rPr>
          <w:rFonts w:ascii="Times New Roman" w:eastAsia="Times New Roman" w:hAnsi="Times New Roman" w:cs="Times New Roman"/>
        </w:rPr>
        <w:t xml:space="preserve"> and at </w:t>
      </w:r>
      <w:hyperlink r:id="rId10" w:history="1">
        <w:r>
          <w:rPr>
            <w:rStyle w:val="Hyperlink"/>
            <w:rFonts w:ascii="Times New Roman" w:eastAsia="Times New Roman" w:hAnsi="Times New Roman" w:cs="Times New Roman"/>
            <w:color w:val="0000FF"/>
          </w:rPr>
          <w:t>http://nces.ed.gov/nationsreportcard</w:t>
        </w:r>
      </w:hyperlink>
      <w:r>
        <w:rPr>
          <w:rFonts w:ascii="Times New Roman" w:eastAsia="Times New Roman" w:hAnsi="Times New Roman" w:cs="Times New Roman"/>
        </w:rPr>
        <w:t xml:space="preserve">. </w:t>
      </w:r>
    </w:p>
    <w:p w:rsidR="00546D84" w:rsidP="00546D84" w14:paraId="4ED3A304" w14:textId="77777777">
      <w:pPr>
        <w:spacing w:after="0"/>
        <w:rPr>
          <w:rFonts w:ascii="Times New Roman" w:eastAsia="Times New Roman" w:hAnsi="Times New Roman" w:cs="Times New Roman"/>
        </w:rPr>
      </w:pPr>
    </w:p>
    <w:p w:rsidR="00546D84" w:rsidP="00546D84" w14:paraId="2821A307"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If you have questions, please contact me at </w:t>
      </w:r>
      <w:r>
        <w:rPr>
          <w:rFonts w:ascii="Times New Roman" w:eastAsia="Times New Roman" w:hAnsi="Times New Roman" w:cs="Times New Roman"/>
          <w:color w:val="FF0000"/>
        </w:rPr>
        <w:t>telephone number</w:t>
      </w:r>
      <w:r>
        <w:rPr>
          <w:rFonts w:ascii="Times New Roman" w:eastAsia="Times New Roman" w:hAnsi="Times New Roman" w:cs="Times New Roman"/>
        </w:rPr>
        <w:t xml:space="preserve"> or via email at </w:t>
      </w:r>
      <w:r>
        <w:rPr>
          <w:rFonts w:ascii="Times New Roman" w:eastAsia="Times New Roman" w:hAnsi="Times New Roman" w:cs="Times New Roman"/>
          <w:color w:val="FF0000"/>
        </w:rPr>
        <w:t>email address</w:t>
      </w:r>
      <w:r>
        <w:rPr>
          <w:rFonts w:ascii="Times New Roman" w:eastAsia="Times New Roman" w:hAnsi="Times New Roman" w:cs="Times New Roman"/>
        </w:rPr>
        <w:t>.</w:t>
      </w:r>
    </w:p>
    <w:p w:rsidR="00546D84" w:rsidP="00546D84" w14:paraId="2D77FD77" w14:textId="77777777">
      <w:pPr>
        <w:spacing w:after="0"/>
        <w:rPr>
          <w:rFonts w:ascii="Times New Roman" w:eastAsia="Times New Roman" w:hAnsi="Times New Roman" w:cs="Times New Roman"/>
        </w:rPr>
      </w:pPr>
    </w:p>
    <w:p w:rsidR="00546D84" w:rsidP="00546D84" w14:paraId="6F43815D" w14:textId="77777777">
      <w:pPr>
        <w:spacing w:after="0"/>
        <w:rPr>
          <w:rFonts w:ascii="Times New Roman" w:eastAsia="Times New Roman" w:hAnsi="Times New Roman" w:cs="Times New Roman"/>
        </w:rPr>
      </w:pPr>
      <w:r>
        <w:rPr>
          <w:rFonts w:ascii="Times New Roman" w:eastAsia="Times New Roman" w:hAnsi="Times New Roman" w:cs="Times New Roman"/>
        </w:rPr>
        <w:t>Sincerely,</w:t>
      </w:r>
    </w:p>
    <w:p w:rsidR="00546D84" w:rsidP="00546D84" w14:paraId="0BC6C366"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546D84" w:rsidP="00546D84" w14:paraId="6342E835" w14:textId="77777777">
      <w:pPr>
        <w:spacing w:after="0"/>
        <w:rPr>
          <w:rFonts w:ascii="Times New Roman" w:eastAsia="Times New Roman" w:hAnsi="Times New Roman" w:cs="Times New Roman"/>
        </w:rPr>
      </w:pPr>
      <w:r>
        <w:rPr>
          <w:rFonts w:ascii="Times New Roman" w:eastAsia="Times New Roman" w:hAnsi="Times New Roman" w:cs="Times New Roman"/>
        </w:rPr>
        <w:t>NAEP State Coordinator</w:t>
      </w:r>
    </w:p>
    <w:p w:rsidR="00546D84" w:rsidP="00546D84" w14:paraId="18D33663"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546D84" w:rsidP="00546D84" w14:paraId="79DA347A" w14:textId="77777777">
      <w:pPr>
        <w:spacing w:after="0"/>
        <w:rPr>
          <w:rFonts w:ascii="Times New Roman" w:eastAsia="Times New Roman" w:hAnsi="Times New Roman" w:cs="Times New Roman"/>
          <w:i/>
          <w:iCs/>
          <w:color w:val="FF0000"/>
        </w:rPr>
      </w:pPr>
      <w:r>
        <w:rPr>
          <w:rFonts w:ascii="Times New Roman" w:eastAsia="Times New Roman" w:hAnsi="Times New Roman" w:cs="Times New Roman"/>
          <w:color w:val="FF0000"/>
        </w:rPr>
        <w:t xml:space="preserve">Enclosure/Attachment (or link for electronic mailing): </w:t>
      </w:r>
    </w:p>
    <w:p w:rsidR="00546D84" w:rsidP="00546D84" w14:paraId="431C1538" w14:textId="77777777">
      <w:pPr>
        <w:spacing w:after="0"/>
        <w:ind w:left="2880" w:firstLine="720"/>
        <w:rPr>
          <w:rFonts w:ascii="Times New Roman" w:eastAsia="Times New Roman" w:hAnsi="Times New Roman" w:cs="Times New Roman"/>
          <w:i/>
          <w:iCs/>
          <w:color w:val="000000" w:themeColor="text1"/>
        </w:rPr>
      </w:pPr>
      <w:r>
        <w:rPr>
          <w:rFonts w:ascii="Times New Roman" w:eastAsia="Times New Roman" w:hAnsi="Times New Roman" w:cs="Times New Roman"/>
          <w:i/>
          <w:iCs/>
          <w:color w:val="000000" w:themeColor="text1"/>
        </w:rPr>
        <w:t>2025 Field Test Overview Brochure</w:t>
      </w:r>
    </w:p>
    <w:p w:rsidR="00546D84" w:rsidP="00546D84" w14:paraId="2766EA93" w14:textId="77777777">
      <w:pPr>
        <w:spacing w:after="0"/>
        <w:ind w:left="2880" w:firstLine="720"/>
        <w:rPr>
          <w:rFonts w:ascii="Times New Roman" w:eastAsia="Times New Roman" w:hAnsi="Times New Roman" w:cs="Times New Roman"/>
          <w:i/>
          <w:iCs/>
          <w:color w:val="FF0000"/>
        </w:rPr>
      </w:pPr>
      <w:r>
        <w:rPr>
          <w:rFonts w:ascii="Times New Roman" w:eastAsia="Times New Roman" w:hAnsi="Times New Roman" w:cs="Times New Roman"/>
          <w:i/>
          <w:iCs/>
          <w:color w:val="000000" w:themeColor="text1"/>
        </w:rPr>
        <w:t>NAEP in Your School</w:t>
      </w:r>
      <w:r>
        <w:rPr>
          <w:rFonts w:ascii="Times New Roman" w:hAnsi="Times New Roman" w:cs="Times New Roman"/>
        </w:rPr>
        <w:tab/>
      </w:r>
    </w:p>
    <w:p w:rsidR="00546D84" w:rsidP="00546D84" w14:paraId="3241CC17" w14:textId="77777777">
      <w:pPr>
        <w:pStyle w:val="NoSpacing"/>
        <w:tabs>
          <w:tab w:val="left" w:pos="1440"/>
        </w:tabs>
        <w:ind w:left="3600"/>
        <w:rPr>
          <w:rFonts w:ascii="Times New Roman" w:eastAsia="Times New Roman" w:hAnsi="Times New Roman" w:cs="Times New Roman"/>
        </w:rPr>
      </w:pPr>
      <w:r>
        <w:rPr>
          <w:rFonts w:ascii="Times New Roman" w:eastAsia="Times New Roman" w:hAnsi="Times New Roman" w:cs="Times New Roman"/>
        </w:rPr>
        <w:t>NAEP folder for your NAEP school coordinator, including the following:</w:t>
      </w:r>
    </w:p>
    <w:p w:rsidR="00546D84" w:rsidP="00546D84" w14:paraId="213F5B29" w14:textId="77777777">
      <w:pPr>
        <w:spacing w:after="0"/>
        <w:ind w:left="36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ab/>
      </w:r>
      <w:r>
        <w:rPr>
          <w:rFonts w:ascii="Times New Roman" w:eastAsia="Times New Roman" w:hAnsi="Times New Roman" w:cs="Times New Roman"/>
        </w:rPr>
        <w:t>Letter to your school coordinator</w:t>
      </w:r>
    </w:p>
    <w:p w:rsidR="00546D84" w:rsidP="00546D84" w14:paraId="1698EE57" w14:textId="77777777">
      <w:pPr>
        <w:spacing w:after="0"/>
        <w:ind w:left="3600"/>
        <w:rPr>
          <w:rFonts w:ascii="Times New Roman" w:eastAsia="Times New Roman" w:hAnsi="Times New Roman" w:cs="Times New Roman"/>
          <w:color w:val="FF0000"/>
        </w:rPr>
      </w:pPr>
      <w:r>
        <w:rPr>
          <w:rFonts w:ascii="Times New Roman" w:eastAsia="Times New Roman" w:hAnsi="Times New Roman" w:cs="Times New Roman"/>
        </w:rPr>
        <w:t xml:space="preserve">   </w:t>
      </w:r>
      <w:r>
        <w:rPr>
          <w:rFonts w:ascii="Times New Roman" w:hAnsi="Times New Roman" w:cs="Times New Roman"/>
        </w:rPr>
        <w:tab/>
      </w:r>
      <w:r>
        <w:rPr>
          <w:rFonts w:ascii="Times New Roman" w:eastAsia="Times New Roman" w:hAnsi="Times New Roman" w:cs="Times New Roman"/>
          <w:color w:val="FF0000"/>
        </w:rPr>
        <w:t>Student List Submission Instructions</w:t>
      </w:r>
    </w:p>
    <w:p w:rsidR="00546D84" w:rsidP="00546D84" w14:paraId="03FC4D29" w14:textId="77777777">
      <w:pPr>
        <w:spacing w:after="0"/>
        <w:ind w:left="3600" w:firstLine="720"/>
        <w:rPr>
          <w:rFonts w:ascii="Times New Roman" w:eastAsia="Times New Roman" w:hAnsi="Times New Roman" w:cs="Times New Roman"/>
          <w:color w:val="FF0000"/>
        </w:rPr>
      </w:pPr>
      <w:r>
        <w:rPr>
          <w:rFonts w:ascii="Times New Roman" w:eastAsia="Times New Roman" w:hAnsi="Times New Roman" w:cs="Times New Roman"/>
          <w:color w:val="FF0000"/>
        </w:rPr>
        <w:t>Parent/Guardian Notification Letter</w:t>
      </w:r>
    </w:p>
    <w:p w:rsidR="00546D84" w:rsidP="00546D84" w14:paraId="0128D14D" w14:textId="77777777">
      <w:pPr>
        <w:spacing w:after="0"/>
        <w:rPr>
          <w:rFonts w:ascii="Times New Roman" w:eastAsia="Times New Roman" w:hAnsi="Times New Roman" w:cs="Times New Roman"/>
        </w:rPr>
      </w:pPr>
    </w:p>
    <w:p w:rsidR="00546D84" w:rsidP="00546D84" w14:paraId="15F21B51"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BA1C74" w:rsidRPr="00195F59" w:rsidP="00BA1C74" w14:paraId="071DE51F" w14:textId="77777777">
      <w:pPr>
        <w:widowControl/>
        <w:rPr>
          <w:rFonts w:ascii="Times New Roman" w:eastAsia="Calibri" w:hAnsi="Times New Roman" w:cs="Times New Roman"/>
          <w:sz w:val="16"/>
          <w:szCs w:val="16"/>
        </w:rPr>
      </w:pPr>
      <w:r w:rsidRPr="00195F59">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sidRPr="00195F59">
        <w:rPr>
          <w:rFonts w:ascii="Times New Roman" w:eastAsia="Calibri" w:hAnsi="Times New Roman" w:cs="Times New Roman"/>
          <w:sz w:val="16"/>
          <w:szCs w:val="16"/>
        </w:rPr>
        <w:t>All of</w:t>
      </w:r>
      <w:r w:rsidRPr="00195F59">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195F59">
        <w:rPr>
          <w:rFonts w:ascii="Times New Roman" w:eastAsia="Calibri" w:hAnsi="Times New Roman" w:cs="Times New Roman"/>
          <w:sz w:val="16"/>
          <w:szCs w:val="16"/>
        </w:rPr>
        <w:t>or</w:t>
      </w:r>
      <w:r w:rsidRPr="00195F59">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E268C0" w:rsidP="00E268C0" w14:paraId="418C45C1" w14:textId="77777777">
      <w:pPr>
        <w:rPr>
          <w:rFonts w:ascii="Times New Roman" w:eastAsia="Times New Roman" w:hAnsi="Times New Roman" w:cs="Times New Roman"/>
        </w:rPr>
      </w:pPr>
    </w:p>
    <w:p w:rsidR="00A764F0" w:rsidRPr="00A764F0" w:rsidP="00A764F0" w14:paraId="12B89CC0" w14:textId="77777777">
      <w:pPr>
        <w:widowControl/>
        <w:spacing w:after="160" w:line="279" w:lineRule="auto"/>
        <w:rPr>
          <w:rFonts w:ascii="Times New Roman" w:eastAsia="Times New Roman" w:hAnsi="Times New Roman" w:cs="Times New Roman"/>
          <w:lang w:eastAsia="ja-JP"/>
        </w:rPr>
      </w:pPr>
    </w:p>
    <w:p w:rsidR="00546D84" w:rsidP="00546D84" w14:paraId="5F517B8E" w14:textId="77777777">
      <w:pPr>
        <w:rPr>
          <w:rFonts w:ascii="Times New Roman" w:eastAsia="Times New Roman" w:hAnsi="Times New Roman" w:cs="Times New Roman"/>
        </w:rPr>
      </w:pPr>
    </w:p>
    <w:p w:rsidR="00546D84" w:rsidRPr="0076399A" w:rsidP="0076399A" w14:paraId="30A5896F" w14:textId="77777777"/>
    <w:p w:rsidR="0099259E" w:rsidRPr="0076399A" w:rsidP="0076399A" w14:paraId="1C39868F" w14:textId="77777777"/>
    <w:p w:rsidR="00E16F27" w:rsidRPr="00B710E8" w:rsidP="00B33146" w14:paraId="5F6215AB" w14:textId="77777777">
      <w:pPr>
        <w:pStyle w:val="Header"/>
        <w:jc w:val="center"/>
        <w:rPr>
          <w:rFonts w:ascii="Times New Roman" w:eastAsia="Times New Roman" w:hAnsi="Times New Roman" w:cs="Times New Roman"/>
        </w:rPr>
      </w:pPr>
    </w:p>
    <w:p w:rsidR="00EE1074" w:rsidRPr="00B710E8" w:rsidP="00B33146" w14:paraId="2E46EF28" w14:textId="77777777">
      <w:pPr>
        <w:pStyle w:val="Header"/>
        <w:jc w:val="center"/>
        <w:rPr>
          <w:rFonts w:ascii="Times New Roman" w:eastAsia="Times New Roman" w:hAnsi="Times New Roman" w:cs="Times New Roman"/>
        </w:rPr>
      </w:pPr>
    </w:p>
    <w:p w:rsidR="00EE1074" w:rsidRPr="00B710E8" w:rsidP="00B33146" w14:paraId="5D8819BE" w14:textId="77777777">
      <w:pPr>
        <w:pStyle w:val="Header"/>
        <w:jc w:val="center"/>
        <w:rPr>
          <w:rFonts w:ascii="Times New Roman" w:eastAsia="Times New Roman" w:hAnsi="Times New Roman" w:cs="Times New Roman"/>
        </w:rPr>
      </w:pPr>
    </w:p>
    <w:p w:rsidR="00EE1074" w:rsidRPr="00B710E8" w:rsidP="00B33146" w14:paraId="6C5F02CD" w14:textId="77777777">
      <w:pPr>
        <w:pStyle w:val="Header"/>
        <w:jc w:val="center"/>
        <w:rPr>
          <w:rFonts w:ascii="Times New Roman" w:eastAsia="Times New Roman" w:hAnsi="Times New Roman" w:cs="Times New Roman"/>
        </w:rPr>
      </w:pPr>
    </w:p>
    <w:p w:rsidR="00EE1074" w:rsidRPr="00DF4451" w:rsidP="00B710E8" w14:paraId="2121F4D6" w14:textId="77777777">
      <w:pPr>
        <w:rPr>
          <w:rStyle w:val="Strong"/>
          <w:rFonts w:ascii="Times New Roman" w:hAnsi="Times New Roman" w:cs="Times New Roman"/>
          <w:color w:val="2F5496" w:themeColor="accent5" w:themeShade="BF"/>
        </w:rPr>
      </w:pPr>
    </w:p>
    <w:p w:rsidR="00BA1C74" w14:paraId="3112F32D"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EE1074" w:rsidP="00DF4451" w14:paraId="4E17DCDE" w14:textId="74A28F46">
      <w:pPr>
        <w:pStyle w:val="Heading3"/>
        <w:rPr>
          <w:rStyle w:val="Strong"/>
          <w:rFonts w:ascii="Times New Roman" w:hAnsi="Times New Roman" w:cs="Times New Roman"/>
          <w:color w:val="2F5496" w:themeColor="accent5" w:themeShade="BF"/>
        </w:rPr>
      </w:pPr>
      <w:bookmarkStart w:id="19" w:name="_Toc175909516"/>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3</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Assessment Details Letter to Principal, School Device Model</w:t>
      </w:r>
      <w:r w:rsidR="00B578C5">
        <w:rPr>
          <w:rStyle w:val="Strong"/>
          <w:rFonts w:ascii="Times New Roman" w:hAnsi="Times New Roman" w:cs="Times New Roman"/>
          <w:color w:val="2F5496" w:themeColor="accent5" w:themeShade="BF"/>
        </w:rPr>
        <w:t>, Puerto Rico</w:t>
      </w:r>
      <w:bookmarkEnd w:id="19"/>
    </w:p>
    <w:p w:rsidR="00773C38" w:rsidRPr="00F96DB0" w:rsidP="00F96DB0" w14:paraId="2440C3C1" w14:textId="77777777">
      <w:pPr>
        <w:widowControl/>
        <w:spacing w:after="0" w:line="240" w:lineRule="auto"/>
        <w:jc w:val="center"/>
        <w:rPr>
          <w:rFonts w:ascii="Times New Roman" w:eastAsia="PMingLiU" w:hAnsi="Times New Roman" w:cs="Times New Roman"/>
          <w:b/>
          <w:sz w:val="24"/>
          <w:szCs w:val="24"/>
          <w:lang w:val="" w:eastAsia="ja-JP"/>
        </w:rPr>
      </w:pPr>
      <w:r w:rsidRPr="00F96DB0">
        <w:rPr>
          <w:rFonts w:ascii="Times New Roman" w:eastAsia="PMingLiU" w:hAnsi="Times New Roman" w:cs="Times New Roman"/>
          <w:b/>
          <w:sz w:val="24"/>
          <w:szCs w:val="24"/>
          <w:lang w:val="" w:eastAsia="ja-JP"/>
        </w:rPr>
        <w:t xml:space="preserve">Carta de notificación con detalles acerca de la evaluación NAEP de 2025 (Dispositivo de la escuela) </w:t>
      </w:r>
    </w:p>
    <w:p w:rsidR="00773C38" w:rsidRPr="00F96DB0" w:rsidP="00F96DB0" w14:paraId="63A29562" w14:textId="77777777">
      <w:pPr>
        <w:widowControl/>
        <w:spacing w:after="0" w:line="240" w:lineRule="auto"/>
        <w:jc w:val="center"/>
        <w:rPr>
          <w:rFonts w:ascii="Times New Roman" w:eastAsia="Times New Roman" w:hAnsi="Times New Roman" w:cs="Times New Roman"/>
          <w:b/>
          <w:lang w:val="es-PR" w:eastAsia="ja-JP"/>
        </w:rPr>
      </w:pPr>
      <w:r w:rsidRPr="00F96DB0">
        <w:rPr>
          <w:rFonts w:ascii="Times New Roman" w:eastAsia="Times New Roman" w:hAnsi="Times New Roman" w:cs="Times New Roman"/>
          <w:b/>
          <w:lang w:val="es-PR" w:eastAsia="ja-JP"/>
        </w:rPr>
        <w:t xml:space="preserve">DE PARTE </w:t>
      </w:r>
      <w:r w:rsidRPr="00F96DB0">
        <w:rPr>
          <w:rFonts w:ascii="Times New Roman" w:eastAsia="Times New Roman" w:hAnsi="Times New Roman" w:cs="Times New Roman"/>
          <w:b/>
          <w:lang w:val="es-PR" w:eastAsia="ja-JP"/>
        </w:rPr>
        <w:t>DEL(</w:t>
      </w:r>
      <w:r w:rsidRPr="00F96DB0">
        <w:rPr>
          <w:rFonts w:ascii="Times New Roman" w:eastAsia="Times New Roman" w:hAnsi="Times New Roman" w:cs="Times New Roman"/>
          <w:b/>
          <w:lang w:val="es-PR" w:eastAsia="ja-JP"/>
        </w:rPr>
        <w:t xml:space="preserve">DE LA) COORDINADOR(A) ESTATAL DE NAEP PARA EL(LA) DIRECTOR(A) </w:t>
      </w:r>
      <w:r w:rsidRPr="00F96DB0">
        <w:rPr>
          <w:rFonts w:ascii="Times New Roman" w:eastAsia="PMingLiU" w:hAnsi="Times New Roman" w:cs="Times New Roman"/>
          <w:b/>
          <w:sz w:val="24"/>
          <w:szCs w:val="24"/>
          <w:lang w:val="es-PR" w:eastAsia="ja-JP"/>
        </w:rPr>
        <w:t>– PUERTO RICO</w:t>
      </w:r>
    </w:p>
    <w:p w:rsidR="00773C38" w:rsidRPr="00F96DB0" w:rsidP="00F96DB0" w14:paraId="6F49BB5F" w14:textId="77777777">
      <w:pPr>
        <w:widowControl/>
        <w:spacing w:after="0" w:line="240" w:lineRule="auto"/>
        <w:jc w:val="center"/>
        <w:rPr>
          <w:rFonts w:ascii="Times New Roman" w:eastAsia="Times New Roman" w:hAnsi="Times New Roman" w:cs="Times New Roman"/>
          <w:b/>
          <w:lang w:val="es-PR" w:eastAsia="ja-JP"/>
        </w:rPr>
      </w:pPr>
      <w:r w:rsidRPr="00F96DB0">
        <w:rPr>
          <w:rFonts w:ascii="Times New Roman" w:eastAsia="PMingLiU" w:hAnsi="Times New Roman" w:cs="Times New Roman"/>
          <w:b/>
          <w:sz w:val="24"/>
          <w:szCs w:val="24"/>
          <w:lang w:val="" w:eastAsia="ja-JP"/>
        </w:rPr>
        <w:t xml:space="preserve">Se debe personalizar el </w:t>
      </w:r>
      <w:r w:rsidRPr="00F96DB0">
        <w:rPr>
          <w:rFonts w:ascii="Times New Roman" w:eastAsia="PMingLiU" w:hAnsi="Times New Roman" w:cs="Times New Roman"/>
          <w:b/>
          <w:color w:val="FF0000"/>
          <w:sz w:val="24"/>
          <w:szCs w:val="24"/>
          <w:lang w:val="" w:eastAsia="ja-JP"/>
        </w:rPr>
        <w:t>texto en rojo</w:t>
      </w:r>
      <w:r w:rsidRPr="00F96DB0">
        <w:rPr>
          <w:rFonts w:ascii="Times New Roman" w:eastAsia="PMingLiU" w:hAnsi="Times New Roman" w:cs="Times New Roman"/>
          <w:b/>
          <w:sz w:val="24"/>
          <w:szCs w:val="24"/>
          <w:lang w:val="" w:eastAsia="ja-JP"/>
        </w:rPr>
        <w:t xml:space="preserve"> antes de combinar la correspondencia, </w:t>
      </w:r>
      <w:r w:rsidRPr="00F96DB0">
        <w:rPr>
          <w:rFonts w:ascii="Times New Roman" w:eastAsia="PMingLiU" w:hAnsi="Times New Roman" w:cs="Times New Roman"/>
          <w:b/>
          <w:sz w:val="24"/>
          <w:szCs w:val="24"/>
          <w:highlight w:val="yellow"/>
          <w:lang w:val="" w:eastAsia="ja-JP"/>
        </w:rPr>
        <w:t>el texto resaltado</w:t>
      </w:r>
      <w:r w:rsidRPr="00F96DB0">
        <w:rPr>
          <w:rFonts w:ascii="Times New Roman" w:eastAsia="PMingLiU" w:hAnsi="Times New Roman" w:cs="Times New Roman"/>
          <w:b/>
          <w:sz w:val="24"/>
          <w:szCs w:val="24"/>
          <w:lang w:val="" w:eastAsia="ja-JP"/>
        </w:rPr>
        <w:t xml:space="preserve"> representa los campos que se deben combinar.</w:t>
      </w:r>
      <w:r w:rsidRPr="00F96DB0">
        <w:rPr>
          <w:rFonts w:ascii="Times New Roman" w:eastAsia="Times New Roman" w:hAnsi="Times New Roman" w:cs="Times New Roman"/>
          <w:b/>
          <w:lang w:val="es-PR" w:eastAsia="ja-JP"/>
        </w:rPr>
        <w:t xml:space="preserve"> </w:t>
      </w:r>
    </w:p>
    <w:p w:rsidR="00773C38" w:rsidRPr="00F96DB0" w:rsidP="00F96DB0" w14:paraId="7AA6257E"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Estimado(a) </w:t>
      </w:r>
      <w:r w:rsidRPr="00F96DB0">
        <w:rPr>
          <w:rFonts w:ascii="Times New Roman" w:eastAsia="Times New Roman" w:hAnsi="Times New Roman" w:cs="Times New Roman"/>
          <w:highlight w:val="yellow"/>
          <w:lang w:val="es-PR" w:eastAsia="ja-JP"/>
        </w:rPr>
        <w:t>director(a)</w:t>
      </w:r>
      <w:r w:rsidRPr="00F96DB0">
        <w:rPr>
          <w:rFonts w:ascii="Times New Roman" w:eastAsia="Times New Roman" w:hAnsi="Times New Roman" w:cs="Times New Roman"/>
          <w:lang w:val="es-PR" w:eastAsia="ja-JP"/>
        </w:rPr>
        <w:t>,</w:t>
      </w:r>
    </w:p>
    <w:p w:rsidR="00773C38" w:rsidRPr="00F96DB0" w:rsidP="00F96DB0" w14:paraId="52F947E3"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 </w:t>
      </w:r>
    </w:p>
    <w:p w:rsidR="00773C38" w:rsidRPr="00F96DB0" w:rsidP="00F96DB0" w14:paraId="4047A5B5"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Gracias por todo lo que hace para apoyar la educación en Puerto Rico. Le escribo para informarle que </w:t>
      </w:r>
      <w:r w:rsidRPr="00F96DB0">
        <w:rPr>
          <w:rFonts w:ascii="Times New Roman" w:eastAsia="Times New Roman" w:hAnsi="Times New Roman" w:cs="Times New Roman"/>
          <w:highlight w:val="yellow"/>
          <w:lang w:val="es-PR" w:eastAsia="ja-JP"/>
        </w:rPr>
        <w:t>nombre de la escuela</w:t>
      </w:r>
      <w:r w:rsidRPr="00F96DB0">
        <w:rPr>
          <w:rFonts w:ascii="Times New Roman" w:eastAsia="Times New Roman" w:hAnsi="Times New Roman" w:cs="Times New Roman"/>
          <w:lang w:val="es-PR" w:eastAsia="ja-JP"/>
        </w:rPr>
        <w:t xml:space="preserve"> ha sido seleccionada para representar a las escuelas de Puerto Rico y el país al participar en la prueba de campo de 2025 que se administra como parte de la Evaluación Nacional del Progreso Educativo (NAEP, por sus siglas en inglés). Esta prueba de campo forma parte del plan de transición de NCES hacia el uso de dispositivos escolares (p. ej., computadoras de escritorio, computadoras portátiles, tabletas con teclados) para administrar NAEP, con lo que se pretende mejorar la experiencia de evaluación para las escuelas y los estudiantes. </w:t>
      </w:r>
    </w:p>
    <w:p w:rsidR="00773C38" w:rsidRPr="00F96DB0" w:rsidP="00F96DB0" w14:paraId="17ACED38" w14:textId="77777777">
      <w:pPr>
        <w:widowControl/>
        <w:spacing w:after="0"/>
        <w:rPr>
          <w:rFonts w:ascii="Times New Roman" w:eastAsia="Times New Roman" w:hAnsi="Times New Roman" w:cs="Times New Roman"/>
          <w:lang w:val="es-PR" w:eastAsia="ja-JP"/>
        </w:rPr>
      </w:pPr>
    </w:p>
    <w:p w:rsidR="00773C38" w:rsidRPr="00F96DB0" w:rsidP="00F96DB0" w14:paraId="6015365D" w14:textId="77777777">
      <w:pPr>
        <w:widowControl/>
        <w:spacing w:after="0"/>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773C38" w:rsidRPr="00F96DB0" w:rsidP="00F96DB0" w14:paraId="28D37064" w14:textId="77777777">
      <w:pPr>
        <w:widowControl/>
        <w:spacing w:after="0"/>
        <w:rPr>
          <w:rFonts w:ascii="Times New Roman" w:eastAsia="Times New Roman" w:hAnsi="Times New Roman" w:cs="Times New Roman"/>
          <w:lang w:val="es-PR" w:eastAsia="ja-JP"/>
        </w:rPr>
      </w:pPr>
    </w:p>
    <w:p w:rsidR="00773C38" w:rsidRPr="00F96DB0" w:rsidP="00F96DB0" w14:paraId="528B87AA" w14:textId="77777777">
      <w:pPr>
        <w:widowControl/>
        <w:spacing w:after="0" w:line="278" w:lineRule="auto"/>
        <w:rPr>
          <w:rFonts w:ascii="Times New Roman" w:eastAsia="Times New Roman" w:hAnsi="Times New Roman" w:cs="Times New Roman"/>
          <w:b/>
          <w:lang w:val="es-PR" w:eastAsia="ja-JP"/>
        </w:rPr>
      </w:pPr>
      <w:r w:rsidRPr="00F96DB0">
        <w:rPr>
          <w:rFonts w:ascii="Times New Roman" w:eastAsia="Times New Roman" w:hAnsi="Times New Roman" w:cs="Times New Roman"/>
          <w:b/>
          <w:lang w:val="es-PR" w:eastAsia="ja-JP"/>
        </w:rPr>
        <w:t>Visión general de la evaluación en su escuela</w:t>
      </w:r>
    </w:p>
    <w:tbl>
      <w:tblPr>
        <w:tblStyle w:val="TableGrid7"/>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0"/>
        <w:gridCol w:w="5760"/>
      </w:tblGrid>
      <w:tr w14:paraId="4F1FB67F" w14:textId="77777777" w:rsidTr="00F96DB0">
        <w:tblPrEx>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0" w:type="dxa"/>
            <w:tcBorders>
              <w:top w:val="nil"/>
              <w:left w:val="nil"/>
              <w:bottom w:val="nil"/>
              <w:right w:val="nil"/>
            </w:tcBorders>
            <w:hideMark/>
          </w:tcPr>
          <w:p w:rsidR="00773C38" w:rsidRPr="00F96DB0" w:rsidP="00BD628E" w14:paraId="4DE06EB5" w14:textId="77777777">
            <w:pPr>
              <w:widowControl/>
              <w:numPr>
                <w:ilvl w:val="0"/>
                <w:numId w:val="20"/>
              </w:numPr>
              <w:spacing w:after="0"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Materia:</w:t>
            </w:r>
          </w:p>
        </w:tc>
        <w:tc>
          <w:tcPr>
            <w:tcW w:w="5760" w:type="dxa"/>
            <w:tcBorders>
              <w:top w:val="nil"/>
              <w:left w:val="nil"/>
              <w:bottom w:val="nil"/>
              <w:right w:val="nil"/>
            </w:tcBorders>
            <w:hideMark/>
          </w:tcPr>
          <w:p w:rsidR="00773C38" w:rsidRPr="00F96DB0" w:rsidP="00F96DB0" w14:paraId="3603E973" w14:textId="77777777">
            <w:pPr>
              <w:widowControl/>
              <w:spacing w:after="0"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Matemáticas</w:t>
            </w:r>
          </w:p>
        </w:tc>
      </w:tr>
      <w:tr w14:paraId="2E6C1589" w14:textId="77777777" w:rsidTr="00F96DB0">
        <w:tblPrEx>
          <w:tblW w:w="9360" w:type="dxa"/>
          <w:tblInd w:w="0" w:type="dxa"/>
          <w:tblLayout w:type="fixed"/>
          <w:tblLook w:val="06A0"/>
        </w:tblPrEx>
        <w:trPr>
          <w:trHeight w:val="300"/>
        </w:trPr>
        <w:tc>
          <w:tcPr>
            <w:tcW w:w="3600" w:type="dxa"/>
            <w:tcBorders>
              <w:top w:val="nil"/>
              <w:left w:val="nil"/>
              <w:bottom w:val="nil"/>
              <w:right w:val="nil"/>
            </w:tcBorders>
            <w:hideMark/>
          </w:tcPr>
          <w:p w:rsidR="00773C38" w:rsidRPr="00F96DB0" w:rsidP="00BD628E" w14:paraId="0EA8F830" w14:textId="77777777">
            <w:pPr>
              <w:widowControl/>
              <w:numPr>
                <w:ilvl w:val="0"/>
                <w:numId w:val="21"/>
              </w:numPr>
              <w:spacing w:after="0"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Grado:</w:t>
            </w:r>
          </w:p>
        </w:tc>
        <w:tc>
          <w:tcPr>
            <w:tcW w:w="5760" w:type="dxa"/>
            <w:tcBorders>
              <w:top w:val="nil"/>
              <w:left w:val="nil"/>
              <w:bottom w:val="nil"/>
              <w:right w:val="nil"/>
            </w:tcBorders>
            <w:hideMark/>
          </w:tcPr>
          <w:p w:rsidR="00773C38" w:rsidP="00F96DB0" w14:paraId="0345F8F2" w14:textId="77777777">
            <w:pPr>
              <w:widowControl/>
              <w:spacing w:after="0" w:line="360" w:lineRule="auto"/>
              <w:rPr>
                <w:rFonts w:ascii="Times New Roman" w:eastAsia="Times New Roman" w:hAnsi="Times New Roman" w:cs="Times New Roman"/>
                <w:lang w:val="es-CO"/>
              </w:rPr>
            </w:pPr>
            <w:r w:rsidRPr="00F96DB0">
              <w:rPr>
                <w:rFonts w:ascii="Times New Roman" w:eastAsia="Times New Roman" w:hAnsi="Times New Roman" w:cs="Times New Roman"/>
                <w:color w:val="000000"/>
                <w:highlight w:val="yellow"/>
                <w:lang w:val="es-CO"/>
              </w:rPr>
              <w:t>Grado (</w:t>
            </w:r>
            <w:r w:rsidRPr="00F96DB0">
              <w:rPr>
                <w:rFonts w:ascii="Times New Roman" w:eastAsia="Times New Roman" w:hAnsi="Times New Roman" w:cs="Times New Roman"/>
                <w:color w:val="000000"/>
                <w:highlight w:val="yellow"/>
                <w:lang w:val="es-CO"/>
              </w:rPr>
              <w:t>4.°</w:t>
            </w:r>
            <w:r w:rsidRPr="00F96DB0">
              <w:rPr>
                <w:rFonts w:ascii="Times New Roman" w:eastAsia="Times New Roman" w:hAnsi="Times New Roman" w:cs="Times New Roman"/>
                <w:color w:val="000000"/>
                <w:highlight w:val="yellow"/>
                <w:lang w:val="es-CO"/>
              </w:rPr>
              <w:t xml:space="preserve"> </w:t>
            </w:r>
            <w:r w:rsidRPr="00F96DB0">
              <w:rPr>
                <w:rFonts w:ascii="Times New Roman" w:eastAsia="Times New Roman" w:hAnsi="Times New Roman" w:cs="Times New Roman"/>
                <w:b/>
                <w:color w:val="000000"/>
                <w:highlight w:val="yellow"/>
                <w:lang w:val="es-CO"/>
              </w:rPr>
              <w:t>u</w:t>
            </w:r>
            <w:r w:rsidRPr="00F96DB0">
              <w:rPr>
                <w:rFonts w:ascii="Times New Roman" w:eastAsia="Times New Roman" w:hAnsi="Times New Roman" w:cs="Times New Roman"/>
                <w:color w:val="000000"/>
                <w:highlight w:val="yellow"/>
                <w:lang w:val="es-CO"/>
              </w:rPr>
              <w:t xml:space="preserve"> 8.°)</w:t>
            </w:r>
          </w:p>
        </w:tc>
      </w:tr>
      <w:tr w14:paraId="1B9FD17B" w14:textId="77777777" w:rsidTr="00F96DB0">
        <w:tblPrEx>
          <w:tblW w:w="9360" w:type="dxa"/>
          <w:tblInd w:w="0" w:type="dxa"/>
          <w:tblLayout w:type="fixed"/>
          <w:tblLook w:val="06A0"/>
        </w:tblPrEx>
        <w:trPr>
          <w:trHeight w:val="300"/>
        </w:trPr>
        <w:tc>
          <w:tcPr>
            <w:tcW w:w="3600" w:type="dxa"/>
            <w:tcBorders>
              <w:top w:val="nil"/>
              <w:left w:val="nil"/>
              <w:bottom w:val="nil"/>
              <w:right w:val="nil"/>
            </w:tcBorders>
            <w:hideMark/>
          </w:tcPr>
          <w:p w:rsidR="00773C38" w:rsidRPr="00F96DB0" w:rsidP="00BD628E" w14:paraId="0382F667" w14:textId="77777777">
            <w:pPr>
              <w:widowControl/>
              <w:numPr>
                <w:ilvl w:val="0"/>
                <w:numId w:val="21"/>
              </w:numPr>
              <w:spacing w:after="0"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Período de evaluación:</w:t>
            </w:r>
          </w:p>
        </w:tc>
        <w:tc>
          <w:tcPr>
            <w:tcW w:w="5760" w:type="dxa"/>
            <w:tcBorders>
              <w:top w:val="nil"/>
              <w:left w:val="nil"/>
              <w:bottom w:val="nil"/>
              <w:right w:val="nil"/>
            </w:tcBorders>
            <w:hideMark/>
          </w:tcPr>
          <w:p w:rsidR="00773C38" w:rsidRPr="00F96DB0" w:rsidP="00F96DB0" w14:paraId="5233786D" w14:textId="77777777">
            <w:pPr>
              <w:widowControl/>
              <w:spacing w:after="0"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27 de enero al 7 de marzo de 2025</w:t>
            </w:r>
          </w:p>
        </w:tc>
      </w:tr>
      <w:tr w14:paraId="0F5D9BF6" w14:textId="77777777" w:rsidTr="00F96DB0">
        <w:tblPrEx>
          <w:tblW w:w="9360" w:type="dxa"/>
          <w:tblInd w:w="0" w:type="dxa"/>
          <w:tblLayout w:type="fixed"/>
          <w:tblLook w:val="06A0"/>
        </w:tblPrEx>
        <w:trPr>
          <w:trHeight w:val="300"/>
        </w:trPr>
        <w:tc>
          <w:tcPr>
            <w:tcW w:w="3600" w:type="dxa"/>
            <w:tcBorders>
              <w:top w:val="nil"/>
              <w:left w:val="nil"/>
              <w:bottom w:val="nil"/>
              <w:right w:val="nil"/>
            </w:tcBorders>
            <w:hideMark/>
          </w:tcPr>
          <w:p w:rsidR="00773C38" w:rsidRPr="00F96DB0" w:rsidP="00BD628E" w14:paraId="5D341407" w14:textId="77777777">
            <w:pPr>
              <w:widowControl/>
              <w:numPr>
                <w:ilvl w:val="0"/>
                <w:numId w:val="22"/>
              </w:numPr>
              <w:spacing w:after="0"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Modelo de administración:</w:t>
            </w:r>
          </w:p>
        </w:tc>
        <w:tc>
          <w:tcPr>
            <w:tcW w:w="5760" w:type="dxa"/>
            <w:tcBorders>
              <w:top w:val="nil"/>
              <w:left w:val="nil"/>
              <w:bottom w:val="nil"/>
              <w:right w:val="nil"/>
            </w:tcBorders>
            <w:hideMark/>
          </w:tcPr>
          <w:p w:rsidR="00773C38" w:rsidRPr="00F96DB0" w:rsidP="00F96DB0" w14:paraId="31F14129" w14:textId="77777777">
            <w:pPr>
              <w:widowControl/>
              <w:spacing w:after="0"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Dispositivos de la escuela</w:t>
            </w:r>
          </w:p>
        </w:tc>
      </w:tr>
      <w:tr w14:paraId="7A8516E1" w14:textId="77777777" w:rsidTr="00F96DB0">
        <w:tblPrEx>
          <w:tblW w:w="9360" w:type="dxa"/>
          <w:tblInd w:w="0" w:type="dxa"/>
          <w:tblLayout w:type="fixed"/>
          <w:tblLook w:val="06A0"/>
        </w:tblPrEx>
        <w:trPr>
          <w:trHeight w:val="300"/>
        </w:trPr>
        <w:tc>
          <w:tcPr>
            <w:tcW w:w="3600" w:type="dxa"/>
            <w:tcBorders>
              <w:top w:val="nil"/>
              <w:left w:val="nil"/>
              <w:bottom w:val="nil"/>
              <w:right w:val="nil"/>
            </w:tcBorders>
            <w:hideMark/>
          </w:tcPr>
          <w:p w:rsidR="00773C38" w:rsidP="00BD628E" w14:paraId="1534EC95" w14:textId="77777777">
            <w:pPr>
              <w:widowControl/>
              <w:numPr>
                <w:ilvl w:val="0"/>
                <w:numId w:val="21"/>
              </w:numPr>
              <w:spacing w:after="0" w:line="360" w:lineRule="auto"/>
              <w:contextualSpacing/>
              <w:rPr>
                <w:rFonts w:ascii="Times New Roman" w:eastAsia="Times New Roman" w:hAnsi="Times New Roman" w:cs="Times New Roman"/>
                <w:b/>
                <w:bCs/>
                <w:lang w:val="es-CO"/>
              </w:rPr>
            </w:pPr>
            <w:r>
              <w:rPr>
                <w:rFonts w:ascii="Times New Roman" w:eastAsia="Times New Roman" w:hAnsi="Times New Roman" w:cs="Times New Roman"/>
                <w:b/>
                <w:bCs/>
                <w:lang w:val="es-CO"/>
              </w:rPr>
              <w:t>Sesiones de evaluación:</w:t>
            </w:r>
          </w:p>
        </w:tc>
        <w:tc>
          <w:tcPr>
            <w:tcW w:w="5760" w:type="dxa"/>
            <w:tcBorders>
              <w:top w:val="nil"/>
              <w:left w:val="nil"/>
              <w:bottom w:val="nil"/>
              <w:right w:val="nil"/>
            </w:tcBorders>
            <w:hideMark/>
          </w:tcPr>
          <w:p w:rsidR="00773C38" w:rsidP="00F96DB0" w14:paraId="2A64DD28" w14:textId="77777777">
            <w:pPr>
              <w:widowControl/>
              <w:spacing w:after="0" w:line="360" w:lineRule="auto"/>
              <w:rPr>
                <w:rFonts w:ascii="Times New Roman" w:eastAsia="Times New Roman" w:hAnsi="Times New Roman" w:cs="Times New Roman"/>
                <w:lang w:val="es-CO"/>
              </w:rPr>
            </w:pPr>
            <w:r w:rsidRPr="00F96DB0">
              <w:rPr>
                <w:rFonts w:ascii="Times New Roman" w:hAnsi="Times New Roman" w:cs="Times New Roman"/>
                <w:lang w:val="es-CO"/>
              </w:rPr>
              <w:t xml:space="preserve">Una sesión de aproximadamente 25 estudiantes. </w:t>
            </w:r>
            <w:r>
              <w:rPr>
                <w:rFonts w:ascii="Times New Roman" w:hAnsi="Times New Roman"/>
                <w:lang w:val="es-CO"/>
              </w:rPr>
              <w:t>Se recomienda la presencia de personal de la escuela en el lugar de la evaluación para ayudar a administrar el salón de clase.</w:t>
            </w:r>
          </w:p>
        </w:tc>
      </w:tr>
      <w:tr w14:paraId="646FFDCF" w14:textId="77777777" w:rsidTr="00F96DB0">
        <w:tblPrEx>
          <w:tblW w:w="9360" w:type="dxa"/>
          <w:tblInd w:w="0" w:type="dxa"/>
          <w:tblLayout w:type="fixed"/>
          <w:tblLook w:val="06A0"/>
        </w:tblPrEx>
        <w:trPr>
          <w:trHeight w:val="300"/>
        </w:trPr>
        <w:tc>
          <w:tcPr>
            <w:tcW w:w="3600" w:type="dxa"/>
            <w:tcBorders>
              <w:top w:val="nil"/>
              <w:left w:val="nil"/>
              <w:bottom w:val="nil"/>
              <w:right w:val="nil"/>
            </w:tcBorders>
            <w:hideMark/>
          </w:tcPr>
          <w:p w:rsidR="00773C38" w:rsidRPr="00F96DB0" w:rsidP="00BD628E" w14:paraId="5ECB9D4A" w14:textId="77777777">
            <w:pPr>
              <w:widowControl/>
              <w:numPr>
                <w:ilvl w:val="0"/>
                <w:numId w:val="21"/>
              </w:numPr>
              <w:spacing w:after="0"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Tiempo del estudiante:</w:t>
            </w:r>
          </w:p>
        </w:tc>
        <w:tc>
          <w:tcPr>
            <w:tcW w:w="5760" w:type="dxa"/>
            <w:tcBorders>
              <w:top w:val="nil"/>
              <w:left w:val="nil"/>
              <w:bottom w:val="nil"/>
              <w:right w:val="nil"/>
            </w:tcBorders>
            <w:hideMark/>
          </w:tcPr>
          <w:p w:rsidR="00773C38" w:rsidRPr="00F96DB0" w:rsidP="00F96DB0" w14:paraId="445DFAEC" w14:textId="77777777">
            <w:pPr>
              <w:widowControl/>
              <w:spacing w:after="0"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Aproximadamente 2 horas (incluyendo el tiempo de transición, las instrucciones y tiempo para contestar las preguntas del cuestionario de contexto).</w:t>
            </w:r>
          </w:p>
        </w:tc>
      </w:tr>
      <w:tr w14:paraId="163413A4" w14:textId="77777777" w:rsidTr="00F96DB0">
        <w:tblPrEx>
          <w:tblW w:w="9360" w:type="dxa"/>
          <w:tblInd w:w="0" w:type="dxa"/>
          <w:tblLayout w:type="fixed"/>
          <w:tblLook w:val="06A0"/>
        </w:tblPrEx>
        <w:trPr>
          <w:trHeight w:val="300"/>
        </w:trPr>
        <w:tc>
          <w:tcPr>
            <w:tcW w:w="3600" w:type="dxa"/>
            <w:tcBorders>
              <w:top w:val="nil"/>
              <w:left w:val="nil"/>
              <w:bottom w:val="nil"/>
              <w:right w:val="nil"/>
            </w:tcBorders>
            <w:hideMark/>
          </w:tcPr>
          <w:p w:rsidR="00773C38" w:rsidRPr="00F96DB0" w:rsidP="00BD628E" w14:paraId="3768D261" w14:textId="77777777">
            <w:pPr>
              <w:widowControl/>
              <w:numPr>
                <w:ilvl w:val="0"/>
                <w:numId w:val="21"/>
              </w:numPr>
              <w:spacing w:after="0" w:line="360" w:lineRule="auto"/>
              <w:contextualSpacing/>
              <w:rPr>
                <w:rFonts w:ascii="Times New Roman" w:eastAsia="Times New Roman" w:hAnsi="Times New Roman" w:cs="Times New Roman"/>
                <w:b/>
                <w:color w:val="000000"/>
                <w:lang w:val="es-CO"/>
              </w:rPr>
            </w:pPr>
            <w:r w:rsidRPr="00F96DB0">
              <w:rPr>
                <w:rFonts w:ascii="Times New Roman" w:eastAsia="Times New Roman" w:hAnsi="Times New Roman" w:cs="Times New Roman"/>
                <w:b/>
                <w:color w:val="000000"/>
                <w:lang w:val="es-CO"/>
              </w:rPr>
              <w:t>Administradores de la evaluación:</w:t>
            </w:r>
          </w:p>
        </w:tc>
        <w:tc>
          <w:tcPr>
            <w:tcW w:w="5760" w:type="dxa"/>
            <w:tcBorders>
              <w:top w:val="nil"/>
              <w:left w:val="nil"/>
              <w:bottom w:val="nil"/>
              <w:right w:val="nil"/>
            </w:tcBorders>
            <w:hideMark/>
          </w:tcPr>
          <w:p w:rsidR="00773C38" w:rsidRPr="00F96DB0" w:rsidP="00F96DB0" w14:paraId="4B5BA775" w14:textId="77777777">
            <w:pPr>
              <w:widowControl/>
              <w:spacing w:after="0" w:line="360" w:lineRule="auto"/>
              <w:rPr>
                <w:rFonts w:ascii="Times New Roman" w:eastAsia="Times New Roman" w:hAnsi="Times New Roman" w:cs="Times New Roman"/>
                <w:color w:val="000000"/>
                <w:lang w:val="es-CO"/>
              </w:rPr>
            </w:pPr>
            <w:r w:rsidRPr="00F96DB0">
              <w:rPr>
                <w:rFonts w:ascii="Times New Roman" w:eastAsia="Times New Roman" w:hAnsi="Times New Roman" w:cs="Times New Roman"/>
                <w:color w:val="000000"/>
                <w:lang w:val="es-CO"/>
              </w:rPr>
              <w:t>Representantes de NAEP</w:t>
            </w:r>
          </w:p>
        </w:tc>
      </w:tr>
    </w:tbl>
    <w:p w:rsidR="00773C38" w:rsidP="00F96DB0" w14:paraId="66E22FC6" w14:textId="77777777">
      <w:pPr>
        <w:widowControl/>
        <w:spacing w:after="0" w:line="278" w:lineRule="auto"/>
        <w:rPr>
          <w:rFonts w:ascii="Times New Roman" w:eastAsia="Times New Roman" w:hAnsi="Times New Roman" w:cs="Times New Roman"/>
          <w:lang w:eastAsia="ja-JP"/>
        </w:rPr>
      </w:pPr>
      <w:r w:rsidRPr="00F96DB0">
        <w:rPr>
          <w:rFonts w:ascii="Times New Roman" w:eastAsia="Times New Roman" w:hAnsi="Times New Roman" w:cs="Times New Roman"/>
          <w:lang w:eastAsia="ja-JP"/>
        </w:rPr>
        <w:t xml:space="preserve"> </w:t>
      </w:r>
    </w:p>
    <w:p w:rsidR="00773C38" w:rsidRPr="00F96DB0" w:rsidP="00F96DB0" w14:paraId="0E4FBDC9" w14:textId="77777777">
      <w:pPr>
        <w:widowControl/>
        <w:spacing w:after="0" w:line="240" w:lineRule="auto"/>
        <w:rPr>
          <w:rFonts w:ascii="Times New Roman" w:eastAsia="Times New Roman" w:hAnsi="Times New Roman" w:cs="Times New Roman"/>
          <w:b/>
          <w:lang w:eastAsia="ja-JP"/>
        </w:rPr>
      </w:pPr>
      <w:r w:rsidRPr="00F96DB0">
        <w:rPr>
          <w:rFonts w:ascii="Times New Roman" w:eastAsia="Times New Roman" w:hAnsi="Times New Roman" w:cs="Times New Roman"/>
          <w:b/>
          <w:lang w:eastAsia="ja-JP"/>
        </w:rPr>
        <w:t>¿</w:t>
      </w:r>
      <w:r w:rsidRPr="00F96DB0">
        <w:rPr>
          <w:rFonts w:ascii="Times New Roman" w:eastAsia="Times New Roman" w:hAnsi="Times New Roman" w:cs="Times New Roman"/>
          <w:b/>
          <w:lang w:eastAsia="ja-JP"/>
        </w:rPr>
        <w:t>Qué</w:t>
      </w:r>
      <w:r w:rsidRPr="00F96DB0">
        <w:rPr>
          <w:rFonts w:ascii="Times New Roman" w:eastAsia="Times New Roman" w:hAnsi="Times New Roman" w:cs="Times New Roman"/>
          <w:b/>
          <w:lang w:eastAsia="ja-JP"/>
        </w:rPr>
        <w:t xml:space="preserve"> </w:t>
      </w:r>
      <w:r w:rsidRPr="00F96DB0">
        <w:rPr>
          <w:rFonts w:ascii="Times New Roman" w:eastAsia="Times New Roman" w:hAnsi="Times New Roman" w:cs="Times New Roman"/>
          <w:b/>
          <w:lang w:eastAsia="ja-JP"/>
        </w:rPr>
        <w:t>debo</w:t>
      </w:r>
      <w:r w:rsidRPr="00F96DB0">
        <w:rPr>
          <w:rFonts w:ascii="Times New Roman" w:eastAsia="Times New Roman" w:hAnsi="Times New Roman" w:cs="Times New Roman"/>
          <w:b/>
          <w:lang w:eastAsia="ja-JP"/>
        </w:rPr>
        <w:t xml:space="preserve"> saber? </w:t>
      </w:r>
    </w:p>
    <w:p w:rsidR="00773C38" w:rsidRPr="00F96DB0" w:rsidP="00F96DB0" w14:paraId="24308F5A" w14:textId="77777777">
      <w:pPr>
        <w:widowControl/>
        <w:spacing w:after="0" w:line="240" w:lineRule="auto"/>
        <w:rPr>
          <w:rFonts w:ascii="Times New Roman" w:eastAsia="Times New Roman" w:hAnsi="Times New Roman" w:cs="Times New Roman"/>
          <w:b/>
          <w:lang w:eastAsia="ja-JP"/>
        </w:rPr>
      </w:pPr>
      <w:r w:rsidRPr="00F96DB0">
        <w:rPr>
          <w:rFonts w:ascii="Times New Roman" w:eastAsia="Times New Roman" w:hAnsi="Times New Roman" w:cs="Times New Roman"/>
          <w:b/>
          <w:lang w:eastAsia="ja-JP"/>
        </w:rPr>
        <w:t xml:space="preserve"> </w:t>
      </w:r>
    </w:p>
    <w:p w:rsidR="00773C38" w:rsidRPr="00F96DB0" w:rsidP="00BD628E" w14:paraId="75F84689"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Los estudiantes responderán a preguntas sobre matemáticas. Además de responder a las preguntas sobre la materia, los estudiantes completarán un cuestionario de contexto de NAEP que proporciona información </w:t>
      </w:r>
      <w:r w:rsidRPr="00F96DB0">
        <w:rPr>
          <w:rFonts w:ascii="Times New Roman" w:eastAsia="Times New Roman" w:hAnsi="Times New Roman" w:cs="Times New Roman"/>
          <w:lang w:val="es-PR" w:eastAsia="ja-JP"/>
        </w:rPr>
        <w:t xml:space="preserve">valiosa sobre las experiencias educativas de los estudiantes y las oportunidades de aprendizaje dentro y fuera del salón de clase. </w:t>
      </w:r>
    </w:p>
    <w:p w:rsidR="00773C38" w:rsidRPr="00F96DB0" w:rsidP="00BD628E" w14:paraId="50B6E39D"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La aplicación de la evaluación de NAEP debe ser instalada en los dispositivos de la escuela por personal del distrito o de la escuela antes del 31 de diciembre de 2024, para que los estudiantes puedan tomar la evaluación. La persona responsable de preparar los dispositivos de la escuela será contactada a finales de este otoño con instrucciones adicionales.</w:t>
      </w:r>
    </w:p>
    <w:p w:rsidR="00773C38" w:rsidRPr="00F96DB0" w:rsidP="00BD628E" w14:paraId="1346E2F7"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La instalación de la aplicación de la evaluación de NAEP en todos los dispositivos que los estudiantes utilizarán para tomar la evaluación debe confirmarse dentro de los 10 días previos a la evaluación. </w:t>
      </w:r>
    </w:p>
    <w:p w:rsidR="00773C38" w:rsidRPr="00F96DB0" w:rsidP="00BD628E" w14:paraId="217DEAE9"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Los representantes de NAEP administrarán la evaluación y le proporcionarán bastante apoyo a su escuela.</w:t>
      </w:r>
    </w:p>
    <w:p w:rsidR="00773C38" w:rsidRPr="00F96DB0" w:rsidP="00BD628E" w14:paraId="76A9A390"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Un miembro del personal de la escuela o del distrito deberá estar disponible al comienzo de la sesión de la evaluación para resolver cualquier problema técnico que pueda surgir con la ejecución de la evaluación de NAEP en los dispositivos de la escuela. </w:t>
      </w:r>
    </w:p>
    <w:p w:rsidR="00773C38" w:rsidRPr="00F96DB0" w:rsidP="00BD628E" w14:paraId="64F4D0FC" w14:textId="77777777">
      <w:pPr>
        <w:widowControl/>
        <w:numPr>
          <w:ilvl w:val="0"/>
          <w:numId w:val="23"/>
        </w:numPr>
        <w:spacing w:after="0" w:line="278" w:lineRule="auto"/>
        <w:contextualSpacing/>
        <w:rPr>
          <w:rFonts w:ascii="Times New Roman" w:eastAsia="PMingLiU" w:hAnsi="Times New Roman" w:cs="Times New Roman"/>
          <w:lang w:val="es-PR" w:eastAsia="ja-JP"/>
        </w:rPr>
      </w:pPr>
      <w:r w:rsidRPr="00F96DB0">
        <w:rPr>
          <w:rFonts w:ascii="Times New Roman" w:eastAsia="Times New Roman" w:hAnsi="Times New Roman" w:cs="Times New Roman"/>
          <w:lang w:val="es-PR" w:eastAsia="ja-JP"/>
        </w:rPr>
        <w:t xml:space="preserve">La presencia de un miembro del personal de la escuela puede tener un impacto positivo en la motivación y el desempeño de los estudiantes. </w:t>
      </w:r>
    </w:p>
    <w:p w:rsidR="00773C38" w:rsidRPr="00F96DB0" w:rsidP="00BD628E" w14:paraId="1F022F30" w14:textId="77777777">
      <w:pPr>
        <w:widowControl/>
        <w:numPr>
          <w:ilvl w:val="0"/>
          <w:numId w:val="23"/>
        </w:numPr>
        <w:spacing w:after="0" w:line="278" w:lineRule="auto"/>
        <w:contextualSpacing/>
        <w:rPr>
          <w:rFonts w:ascii="Times New Roman" w:eastAsia="PMingLiU" w:hAnsi="Times New Roman" w:cs="Times New Roman"/>
          <w:lang w:val="es-PR" w:eastAsia="ja-JP"/>
        </w:rPr>
      </w:pPr>
      <w:r w:rsidRPr="00F96DB0">
        <w:rPr>
          <w:rFonts w:ascii="Times New Roman" w:eastAsia="Times New Roman" w:hAnsi="Times New Roman" w:cs="Times New Roman"/>
          <w:lang w:val="es-PR" w:eastAsia="ja-JP"/>
        </w:rPr>
        <w:t>Los resultados de la prueba de campo no se publicarán, pero se utilizarán para orientar las futuras evaluaciones de NAEP.</w:t>
      </w:r>
    </w:p>
    <w:p w:rsidR="00773C38" w:rsidRPr="00F96DB0" w:rsidP="00F96DB0" w14:paraId="31D8FD89" w14:textId="77777777">
      <w:pPr>
        <w:widowControl/>
        <w:spacing w:after="0" w:line="278" w:lineRule="auto"/>
        <w:rPr>
          <w:rFonts w:ascii="Times New Roman" w:eastAsia="Times New Roman" w:hAnsi="Times New Roman" w:cs="Times New Roman"/>
          <w:b/>
          <w:lang w:val="es-PR" w:eastAsia="ja-JP"/>
        </w:rPr>
      </w:pPr>
      <w:r w:rsidRPr="00F96DB0">
        <w:rPr>
          <w:rFonts w:ascii="Times New Roman" w:eastAsia="Times New Roman" w:hAnsi="Times New Roman" w:cs="Times New Roman"/>
          <w:b/>
          <w:lang w:val="es-PR" w:eastAsia="ja-JP"/>
        </w:rPr>
        <w:t xml:space="preserve">¿Cuáles son los próximos pasos? </w:t>
      </w:r>
    </w:p>
    <w:p w:rsidR="00773C38" w:rsidRPr="00F96DB0" w:rsidP="00BD628E" w14:paraId="6C8333FA" w14:textId="77777777">
      <w:pPr>
        <w:widowControl/>
        <w:numPr>
          <w:ilvl w:val="0"/>
          <w:numId w:val="24"/>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Designe a un(a) coordinador(a) escolar de NAEP para que sea la persona de contacto, y para que envíe información adicional.</w:t>
      </w:r>
    </w:p>
    <w:p w:rsidR="00773C38" w:rsidRPr="00F96DB0" w:rsidP="00BD628E" w14:paraId="006DFB68" w14:textId="77777777">
      <w:pPr>
        <w:widowControl/>
        <w:numPr>
          <w:ilvl w:val="0"/>
          <w:numId w:val="25"/>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color w:val="000000"/>
          <w:lang w:val="es-PR" w:eastAsia="ja-JP"/>
        </w:rPr>
        <w:t xml:space="preserve">Revise las responsabilidades </w:t>
      </w:r>
      <w:r w:rsidRPr="00F96DB0">
        <w:rPr>
          <w:rFonts w:ascii="Times New Roman" w:eastAsia="Times New Roman" w:hAnsi="Times New Roman" w:cs="Times New Roman"/>
          <w:color w:val="000000"/>
          <w:lang w:val="es-PR" w:eastAsia="ja-JP"/>
        </w:rPr>
        <w:t>del(</w:t>
      </w:r>
      <w:r w:rsidRPr="00F96DB0">
        <w:rPr>
          <w:rFonts w:ascii="Times New Roman" w:eastAsia="Times New Roman" w:hAnsi="Times New Roman" w:cs="Times New Roman"/>
          <w:color w:val="000000"/>
          <w:lang w:val="es-PR" w:eastAsia="ja-JP"/>
        </w:rPr>
        <w:t xml:space="preserve">de la) coordinador(a) escolar y entréguele </w:t>
      </w:r>
      <w:r w:rsidRPr="00F96DB0">
        <w:rPr>
          <w:rFonts w:ascii="Times New Roman" w:eastAsia="Times New Roman" w:hAnsi="Times New Roman" w:cs="Times New Roman"/>
          <w:color w:val="FF0000"/>
          <w:lang w:val="es-PR" w:eastAsia="ja-JP"/>
        </w:rPr>
        <w:t>la carpeta adjunta/los documentos adjuntos</w:t>
      </w:r>
      <w:r w:rsidRPr="00F96DB0">
        <w:rPr>
          <w:rFonts w:ascii="Times New Roman" w:eastAsia="Times New Roman" w:hAnsi="Times New Roman" w:cs="Times New Roman"/>
          <w:color w:val="000000"/>
          <w:lang w:val="es-PR" w:eastAsia="ja-JP"/>
        </w:rPr>
        <w:t xml:space="preserve"> a su coordinador(a) escolar designado(a) para NAEP</w:t>
      </w:r>
      <w:r w:rsidRPr="00F96DB0">
        <w:rPr>
          <w:rFonts w:ascii="Times New Roman" w:eastAsia="Times New Roman" w:hAnsi="Times New Roman" w:cs="Times New Roman"/>
          <w:lang w:val="es-PR" w:eastAsia="ja-JP"/>
        </w:rPr>
        <w:t>.</w:t>
      </w:r>
    </w:p>
    <w:p w:rsidR="00773C38" w:rsidRPr="00F96DB0" w:rsidP="00BD628E" w14:paraId="16526261" w14:textId="77777777">
      <w:pPr>
        <w:widowControl/>
        <w:numPr>
          <w:ilvl w:val="0"/>
          <w:numId w:val="25"/>
        </w:numPr>
        <w:spacing w:after="0" w:line="278" w:lineRule="auto"/>
        <w:contextualSpacing/>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Su coordinador(a) escolar debe:</w:t>
      </w:r>
    </w:p>
    <w:p w:rsidR="00773C38" w:rsidRPr="00F96DB0" w:rsidP="00BD628E" w14:paraId="7194F369" w14:textId="77777777">
      <w:pPr>
        <w:widowControl/>
        <w:numPr>
          <w:ilvl w:val="2"/>
          <w:numId w:val="26"/>
        </w:numPr>
        <w:spacing w:after="0" w:line="278" w:lineRule="auto"/>
        <w:contextualSpacing/>
        <w:rPr>
          <w:rFonts w:ascii="Times New Roman" w:eastAsia="Times New Roman" w:hAnsi="Times New Roman" w:cs="Times New Roman"/>
          <w:lang w:val="es-PR" w:eastAsia="ja-JP"/>
        </w:rPr>
      </w:pPr>
      <w:r w:rsidRPr="00F96DB0">
        <w:rPr>
          <w:rFonts w:ascii="Times New Roman" w:eastAsia="PMingLiU" w:hAnsi="Times New Roman" w:cs="Times New Roman"/>
          <w:b/>
          <w:lang w:val="" w:eastAsia="ja-JP"/>
        </w:rPr>
        <w:t>saber cómo acceder a la información de los estudiantes</w:t>
      </w:r>
      <w:r w:rsidRPr="00F96DB0">
        <w:rPr>
          <w:rFonts w:ascii="Times New Roman" w:eastAsia="PMingLiU" w:hAnsi="Times New Roman" w:cs="Times New Roman"/>
          <w:lang w:val="" w:eastAsia="ja-JP"/>
        </w:rPr>
        <w:t>, tales como fecha de nacimiento, información demográfica y estado de matrícula</w:t>
      </w:r>
      <w:r w:rsidRPr="00F96DB0">
        <w:rPr>
          <w:rFonts w:ascii="Times New Roman" w:eastAsia="Times New Roman" w:hAnsi="Times New Roman" w:cs="Times New Roman"/>
          <w:lang w:val="es-PR" w:eastAsia="ja-JP"/>
        </w:rPr>
        <w:t>;</w:t>
      </w:r>
    </w:p>
    <w:p w:rsidR="00773C38" w:rsidRPr="00F96DB0" w:rsidP="00BD628E" w14:paraId="7A4AF61E" w14:textId="77777777">
      <w:pPr>
        <w:widowControl/>
        <w:numPr>
          <w:ilvl w:val="2"/>
          <w:numId w:val="26"/>
        </w:numPr>
        <w:spacing w:after="0" w:line="278" w:lineRule="auto"/>
        <w:contextualSpacing/>
        <w:rPr>
          <w:rFonts w:ascii="Times New Roman" w:eastAsia="Times New Roman" w:hAnsi="Times New Roman" w:cs="Times New Roman"/>
          <w:lang w:val="es-PR" w:eastAsia="ja-JP"/>
        </w:rPr>
      </w:pPr>
      <w:r w:rsidRPr="00F96DB0">
        <w:rPr>
          <w:rFonts w:ascii="Times New Roman" w:eastAsia="PMingLiU" w:hAnsi="Times New Roman" w:cs="Times New Roman"/>
          <w:b/>
          <w:lang w:val="" w:eastAsia="ja-JP"/>
        </w:rPr>
        <w:t>saber usar una computadora</w:t>
      </w:r>
      <w:r w:rsidRPr="00F96DB0">
        <w:rPr>
          <w:rFonts w:ascii="Times New Roman" w:eastAsia="PMingLiU" w:hAnsi="Times New Roman" w:cs="Times New Roman"/>
          <w:lang w:val="" w:eastAsia="ja-JP"/>
        </w:rPr>
        <w:t>, ya que todas las actividades en preparación para la evaluación se completarán en línea</w:t>
      </w:r>
      <w:r w:rsidRPr="00F96DB0">
        <w:rPr>
          <w:rFonts w:ascii="Times New Roman" w:eastAsia="Times New Roman" w:hAnsi="Times New Roman" w:cs="Times New Roman"/>
          <w:lang w:val="es-PR" w:eastAsia="ja-JP"/>
        </w:rPr>
        <w:t xml:space="preserve">; </w:t>
      </w:r>
    </w:p>
    <w:p w:rsidR="00773C38" w:rsidRPr="00F96DB0" w:rsidP="00BD628E" w14:paraId="28D0E5F2" w14:textId="77777777">
      <w:pPr>
        <w:widowControl/>
        <w:numPr>
          <w:ilvl w:val="2"/>
          <w:numId w:val="26"/>
        </w:numPr>
        <w:spacing w:after="0" w:line="278" w:lineRule="auto"/>
        <w:contextualSpacing/>
        <w:rPr>
          <w:rFonts w:ascii="Times New Roman" w:eastAsia="Times New Roman" w:hAnsi="Times New Roman" w:cs="Times New Roman"/>
          <w:b/>
          <w:lang w:val="es-PR" w:eastAsia="ja-JP"/>
        </w:rPr>
      </w:pPr>
      <w:r w:rsidRPr="00F96DB0">
        <w:rPr>
          <w:rFonts w:ascii="Times New Roman" w:eastAsia="Times New Roman" w:hAnsi="Times New Roman" w:cs="Times New Roman"/>
          <w:b/>
          <w:color w:val="000000"/>
          <w:lang w:val="es-PR" w:eastAsia="ja-JP"/>
        </w:rPr>
        <w:t>estar familiarizado(a) con la manera en que los estudiantes participan en evaluaciones a nivel estatal</w:t>
      </w:r>
      <w:r w:rsidRPr="00F96DB0">
        <w:rPr>
          <w:rFonts w:ascii="Times New Roman" w:eastAsia="Times New Roman" w:hAnsi="Times New Roman" w:cs="Times New Roman"/>
          <w:b/>
          <w:lang w:val="es-PR" w:eastAsia="ja-JP"/>
        </w:rPr>
        <w:t xml:space="preserve">; </w:t>
      </w:r>
      <w:r w:rsidRPr="00F96DB0">
        <w:rPr>
          <w:rFonts w:ascii="Times New Roman" w:eastAsia="Times New Roman" w:hAnsi="Times New Roman" w:cs="Times New Roman"/>
          <w:lang w:val="es-PR" w:eastAsia="ja-JP"/>
        </w:rPr>
        <w:t>y</w:t>
      </w:r>
    </w:p>
    <w:p w:rsidR="00773C38" w:rsidRPr="00F96DB0" w:rsidP="00BD628E" w14:paraId="711230EE" w14:textId="77777777">
      <w:pPr>
        <w:widowControl/>
        <w:numPr>
          <w:ilvl w:val="2"/>
          <w:numId w:val="26"/>
        </w:numPr>
        <w:spacing w:after="0" w:line="278" w:lineRule="auto"/>
        <w:contextualSpacing/>
        <w:rPr>
          <w:rFonts w:ascii="Times New Roman" w:eastAsia="PMingLiU" w:hAnsi="Times New Roman" w:cs="Arial"/>
          <w:b/>
          <w:szCs w:val="24"/>
          <w:lang w:val="es-PR" w:eastAsia="ja-JP"/>
        </w:rPr>
      </w:pPr>
      <w:r w:rsidRPr="00F96DB0">
        <w:rPr>
          <w:rFonts w:ascii="Times New Roman" w:eastAsia="PMingLiU" w:hAnsi="Times New Roman" w:cs="Arial"/>
          <w:b/>
          <w:szCs w:val="24"/>
          <w:lang w:val="es-PR" w:eastAsia="ja-JP"/>
        </w:rPr>
        <w:t>estar familiarizado(a) con los dispositivos que los estudiantes utilizarán para tomar la evaluación de NAEP</w:t>
      </w:r>
      <w:r w:rsidRPr="00F96DB0">
        <w:rPr>
          <w:rFonts w:ascii="Times New Roman" w:eastAsia="PMingLiU" w:hAnsi="Times New Roman" w:cs="Arial"/>
          <w:szCs w:val="24"/>
          <w:lang w:val="es-PR" w:eastAsia="ja-JP"/>
        </w:rPr>
        <w:t xml:space="preserve"> para completar las tareas técnicas antes y durante la administración, incluyendo la confirmación de que la aplicación de la evaluación de NAEP se ha instalado correctamente en los dispositivos de la escuela antes del día de la evaluación.</w:t>
      </w:r>
    </w:p>
    <w:p w:rsidR="00773C38" w:rsidRPr="00F96DB0" w:rsidP="00BD628E" w14:paraId="61EC0741" w14:textId="77777777">
      <w:pPr>
        <w:widowControl/>
        <w:numPr>
          <w:ilvl w:val="3"/>
          <w:numId w:val="27"/>
        </w:numPr>
        <w:spacing w:after="0" w:line="278" w:lineRule="auto"/>
        <w:contextualSpacing/>
        <w:rPr>
          <w:rFonts w:ascii="Times New Roman" w:eastAsia="PMingLiU" w:hAnsi="Times New Roman" w:cs="Arial"/>
          <w:szCs w:val="24"/>
          <w:lang w:val="es-PR" w:eastAsia="ja-JP"/>
        </w:rPr>
      </w:pPr>
      <w:r w:rsidRPr="00F96DB0">
        <w:rPr>
          <w:rFonts w:ascii="Times New Roman" w:eastAsia="PMingLiU" w:hAnsi="Times New Roman" w:cs="Arial"/>
          <w:szCs w:val="24"/>
          <w:lang w:val="es-PR" w:eastAsia="ja-JP"/>
        </w:rPr>
        <w:t xml:space="preserve">De ser necesario, se puede designar a otro miembro del personal de la escuela o del distrito para que colabore en estas tareas. </w:t>
      </w:r>
    </w:p>
    <w:p w:rsidR="00773C38" w:rsidRPr="00F96DB0" w:rsidP="00F96DB0" w14:paraId="36DF3EED" w14:textId="77777777">
      <w:pPr>
        <w:widowControl/>
        <w:spacing w:after="0" w:line="278" w:lineRule="auto"/>
        <w:ind w:left="2160"/>
        <w:rPr>
          <w:rFonts w:ascii="Times New Roman" w:eastAsia="Times New Roman" w:hAnsi="Times New Roman" w:cs="Times New Roman"/>
          <w:lang w:val="es-PR" w:eastAsia="ja-JP"/>
        </w:rPr>
      </w:pPr>
    </w:p>
    <w:p w:rsidR="00773C38" w:rsidRPr="00F96DB0" w:rsidP="00BD628E" w14:paraId="2D7DDCAC" w14:textId="77777777">
      <w:pPr>
        <w:widowControl/>
        <w:numPr>
          <w:ilvl w:val="0"/>
          <w:numId w:val="2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color w:val="FF0000"/>
          <w:lang w:val="es-PR" w:eastAsia="ja-JP"/>
        </w:rPr>
        <w:t xml:space="preserve">Para garantizar que se reciban los mensajes de correo electrónico importantes, colabore con el personal de tecnología de su escuela o distrito según sea necesario para añadir el dominio </w:t>
      </w:r>
      <w:r w:rsidRPr="00F96DB0">
        <w:rPr>
          <w:rFonts w:ascii="Times New Roman" w:eastAsia="Times New Roman" w:hAnsi="Times New Roman" w:cs="Times New Roman"/>
          <w:i/>
          <w:color w:val="FF0000"/>
          <w:lang w:val="es-PR" w:eastAsia="ja-JP"/>
        </w:rPr>
        <w:t>westatstudies.com</w:t>
      </w:r>
      <w:r w:rsidRPr="00F96DB0">
        <w:rPr>
          <w:rFonts w:ascii="Times New Roman" w:eastAsia="Times New Roman" w:hAnsi="Times New Roman" w:cs="Times New Roman"/>
          <w:color w:val="FF0000"/>
          <w:lang w:val="es-PR" w:eastAsia="ja-JP"/>
        </w:rPr>
        <w:t xml:space="preserve"> a la lista segura de remitentes.</w:t>
      </w:r>
    </w:p>
    <w:p w:rsidR="00773C38" w:rsidRPr="00F96DB0" w:rsidP="00BD628E" w14:paraId="50876C67" w14:textId="77777777">
      <w:pPr>
        <w:widowControl/>
        <w:numPr>
          <w:ilvl w:val="0"/>
          <w:numId w:val="2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FF0000"/>
          <w:lang w:val="es-PR" w:eastAsia="ja-JP"/>
        </w:rPr>
        <w:t>{</w:t>
      </w:r>
      <w:r w:rsidRPr="00F96DB0">
        <w:rPr>
          <w:rFonts w:ascii="Times New Roman" w:eastAsia="PMingLiU" w:hAnsi="Times New Roman" w:cs="Times New Roman"/>
          <w:i/>
          <w:color w:val="FF0000"/>
          <w:lang w:val="es-PR" w:eastAsia="ja-JP"/>
        </w:rPr>
        <w:t xml:space="preserve">Utilice este punto si eligió la </w:t>
      </w:r>
      <w:r w:rsidRPr="00F96DB0">
        <w:rPr>
          <w:rFonts w:ascii="Times New Roman" w:eastAsia="PMingLiU" w:hAnsi="Times New Roman" w:cs="Times New Roman"/>
          <w:b/>
          <w:i/>
          <w:color w:val="FF0000"/>
          <w:lang w:val="es-PR" w:eastAsia="ja-JP"/>
        </w:rPr>
        <w:t xml:space="preserve">opción 1: el(la) director(a) se registra e invita </w:t>
      </w:r>
      <w:r w:rsidRPr="00F96DB0">
        <w:rPr>
          <w:rFonts w:ascii="Times New Roman" w:eastAsia="PMingLiU" w:hAnsi="Times New Roman" w:cs="Times New Roman"/>
          <w:b/>
          <w:i/>
          <w:color w:val="FF0000"/>
          <w:lang w:val="es-PR" w:eastAsia="ja-JP"/>
        </w:rPr>
        <w:t>al(</w:t>
      </w:r>
      <w:r w:rsidRPr="00F96DB0">
        <w:rPr>
          <w:rFonts w:ascii="Times New Roman" w:eastAsia="PMingLiU" w:hAnsi="Times New Roman" w:cs="Times New Roman"/>
          <w:b/>
          <w:i/>
          <w:color w:val="FF0000"/>
          <w:lang w:val="es-PR" w:eastAsia="ja-JP"/>
        </w:rPr>
        <w:t>a la) coordinador(a) escolar</w:t>
      </w:r>
      <w:r w:rsidRPr="00F96DB0">
        <w:rPr>
          <w:rFonts w:ascii="Times New Roman" w:eastAsia="PMingLiU" w:hAnsi="Times New Roman" w:cs="Times New Roman"/>
          <w:i/>
          <w:color w:val="FF0000"/>
          <w:lang w:val="es-PR" w:eastAsia="ja-JP"/>
        </w:rPr>
        <w:t>}</w:t>
      </w:r>
      <w:r w:rsidRPr="00F96DB0">
        <w:rPr>
          <w:rFonts w:ascii="Times New Roman" w:eastAsia="PMingLiU" w:hAnsi="Times New Roman" w:cs="Times New Roman"/>
          <w:color w:val="FF0000"/>
          <w:lang w:val="es-PR" w:eastAsia="ja-JP"/>
        </w:rPr>
        <w:t xml:space="preserve"> Ingrese y configure su cuenta del AMS de NAEP utilizando el enlace proporcionado en el correo electrónico de registro de</w:t>
      </w:r>
      <w:r w:rsidRPr="00F96DB0">
        <w:rPr>
          <w:rFonts w:ascii="Times New Roman" w:eastAsia="Times New Roman" w:hAnsi="Times New Roman" w:cs="Times New Roman"/>
          <w:color w:val="FF0000"/>
          <w:lang w:val="es-PR" w:eastAsia="ja-JP"/>
        </w:rPr>
        <w:t xml:space="preserve"> [</w:t>
      </w:r>
      <w:r w:rsidRPr="00F96DB0">
        <w:rPr>
          <w:rFonts w:ascii="Times New Roman" w:eastAsia="Times New Roman" w:hAnsi="Times New Roman" w:cs="Times New Roman"/>
          <w:color w:val="FF0000"/>
          <w:lang w:val="es-PR" w:eastAsia="ja-JP"/>
        </w:rPr>
        <w:t>AMSRegistrationEmail</w:t>
      </w:r>
      <w:r w:rsidRPr="00F96DB0">
        <w:rPr>
          <w:rFonts w:ascii="Times New Roman" w:eastAsia="Times New Roman" w:hAnsi="Times New Roman" w:cs="Times New Roman"/>
          <w:color w:val="FF0000"/>
          <w:lang w:val="es-PR" w:eastAsia="ja-JP"/>
        </w:rPr>
        <w:t>]</w:t>
      </w:r>
      <w:r w:rsidRPr="00F96DB0">
        <w:rPr>
          <w:rFonts w:ascii="Times New Roman" w:eastAsia="Times New Roman" w:hAnsi="Times New Roman" w:cs="Times New Roman"/>
          <w:i/>
          <w:color w:val="FF0000"/>
          <w:lang w:val="es-PR" w:eastAsia="ja-JP"/>
        </w:rPr>
        <w:t xml:space="preserve">. </w:t>
      </w:r>
    </w:p>
    <w:p w:rsidR="00773C38" w:rsidRPr="00F96DB0" w:rsidP="00BD628E" w14:paraId="765694EA" w14:textId="77777777">
      <w:pPr>
        <w:widowControl/>
        <w:numPr>
          <w:ilvl w:val="0"/>
          <w:numId w:val="2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FF0000"/>
          <w:lang w:val="es-PR" w:eastAsia="ja-JP"/>
        </w:rPr>
        <w:t>{</w:t>
      </w:r>
      <w:r w:rsidRPr="00F96DB0">
        <w:rPr>
          <w:rFonts w:ascii="Times New Roman" w:eastAsia="PMingLiU" w:hAnsi="Times New Roman" w:cs="Times New Roman"/>
          <w:i/>
          <w:color w:val="FF0000"/>
          <w:lang w:val="es-PR" w:eastAsia="ja-JP"/>
        </w:rPr>
        <w:t xml:space="preserve">Utilice este punto si eligió la </w:t>
      </w:r>
      <w:r w:rsidRPr="00F96DB0">
        <w:rPr>
          <w:rFonts w:ascii="Times New Roman" w:eastAsia="PMingLiU" w:hAnsi="Times New Roman" w:cs="Times New Roman"/>
          <w:b/>
          <w:i/>
          <w:color w:val="FF0000"/>
          <w:lang w:val="es-PR" w:eastAsia="ja-JP"/>
        </w:rPr>
        <w:t xml:space="preserve">opción 1: el(la) director(a) se registra e invita </w:t>
      </w:r>
      <w:r w:rsidRPr="00F96DB0">
        <w:rPr>
          <w:rFonts w:ascii="Times New Roman" w:eastAsia="PMingLiU" w:hAnsi="Times New Roman" w:cs="Times New Roman"/>
          <w:b/>
          <w:i/>
          <w:color w:val="FF0000"/>
          <w:lang w:val="es-PR" w:eastAsia="ja-JP"/>
        </w:rPr>
        <w:t>al(</w:t>
      </w:r>
      <w:r w:rsidRPr="00F96DB0">
        <w:rPr>
          <w:rFonts w:ascii="Times New Roman" w:eastAsia="PMingLiU" w:hAnsi="Times New Roman" w:cs="Times New Roman"/>
          <w:b/>
          <w:i/>
          <w:color w:val="FF0000"/>
          <w:lang w:val="es-PR" w:eastAsia="ja-JP"/>
        </w:rPr>
        <w:t>a la) coordinador(a) escolar</w:t>
      </w:r>
      <w:r w:rsidRPr="00F96DB0">
        <w:rPr>
          <w:rFonts w:ascii="Times New Roman" w:eastAsia="PMingLiU" w:hAnsi="Times New Roman" w:cs="Times New Roman"/>
          <w:i/>
          <w:color w:val="FF0000"/>
          <w:lang w:val="es-PR" w:eastAsia="ja-JP"/>
        </w:rPr>
        <w:t>}</w:t>
      </w:r>
      <w:r w:rsidRPr="00F96DB0">
        <w:rPr>
          <w:rFonts w:ascii="Times New Roman" w:eastAsia="PMingLiU" w:hAnsi="Times New Roman" w:cs="Times New Roman"/>
          <w:color w:val="FF0000"/>
          <w:lang w:val="es-PR" w:eastAsia="ja-JP"/>
        </w:rPr>
        <w:t xml:space="preserve"> Ingrese el nombre y la información de contacto del(de la) coordinador(a) escolar en el AMS, seleccione coordinador(a) escolar como su función y seleccione Enviar invitación</w:t>
      </w:r>
      <w:r w:rsidRPr="00F96DB0">
        <w:rPr>
          <w:rFonts w:ascii="Times New Roman" w:eastAsia="Times New Roman" w:hAnsi="Times New Roman" w:cs="Times New Roman"/>
          <w:color w:val="FF0000"/>
          <w:lang w:val="es-PR" w:eastAsia="ja-JP"/>
        </w:rPr>
        <w:t>.</w:t>
      </w:r>
    </w:p>
    <w:p w:rsidR="00773C38" w:rsidRPr="00F96DB0" w:rsidP="00BD628E" w14:paraId="729BCB9E" w14:textId="77777777">
      <w:pPr>
        <w:widowControl/>
        <w:numPr>
          <w:ilvl w:val="0"/>
          <w:numId w:val="28"/>
        </w:numPr>
        <w:spacing w:after="0" w:line="278" w:lineRule="auto"/>
        <w:contextualSpacing/>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FF0000"/>
          <w:lang w:val="es-PR" w:eastAsia="ja-JP"/>
        </w:rPr>
        <w:t>{</w:t>
      </w:r>
      <w:r w:rsidRPr="00F96DB0">
        <w:rPr>
          <w:rFonts w:ascii="Times New Roman" w:eastAsia="PMingLiU" w:hAnsi="Times New Roman" w:cs="Times New Roman"/>
          <w:i/>
          <w:color w:val="FF0000"/>
          <w:lang w:val="es-PR" w:eastAsia="ja-JP"/>
        </w:rPr>
        <w:t xml:space="preserve">Utilice este punto si eligió la </w:t>
      </w:r>
      <w:r w:rsidRPr="00F96DB0">
        <w:rPr>
          <w:rFonts w:ascii="Times New Roman" w:eastAsia="PMingLiU" w:hAnsi="Times New Roman" w:cs="Times New Roman"/>
          <w:b/>
          <w:i/>
          <w:color w:val="FF0000"/>
          <w:lang w:val="es-PR" w:eastAsia="ja-JP"/>
        </w:rPr>
        <w:t xml:space="preserve">opción 2: el(la) NSC invita </w:t>
      </w:r>
      <w:r w:rsidRPr="00F96DB0">
        <w:rPr>
          <w:rFonts w:ascii="Times New Roman" w:eastAsia="PMingLiU" w:hAnsi="Times New Roman" w:cs="Times New Roman"/>
          <w:b/>
          <w:i/>
          <w:color w:val="FF0000"/>
          <w:lang w:val="es-PR" w:eastAsia="ja-JP"/>
        </w:rPr>
        <w:t>al(</w:t>
      </w:r>
      <w:r w:rsidRPr="00F96DB0">
        <w:rPr>
          <w:rFonts w:ascii="Times New Roman" w:eastAsia="PMingLiU" w:hAnsi="Times New Roman" w:cs="Times New Roman"/>
          <w:b/>
          <w:i/>
          <w:color w:val="FF0000"/>
          <w:lang w:val="es-PR" w:eastAsia="ja-JP"/>
        </w:rPr>
        <w:t>a la) coordinador(a) escolar, no se espera que el(la) directora(a) se registre</w:t>
      </w:r>
      <w:r w:rsidRPr="00F96DB0">
        <w:rPr>
          <w:rFonts w:ascii="Times New Roman" w:eastAsia="PMingLiU" w:hAnsi="Times New Roman" w:cs="Times New Roman"/>
          <w:i/>
          <w:color w:val="FF0000"/>
          <w:lang w:val="es-PR" w:eastAsia="ja-JP"/>
        </w:rPr>
        <w:t>}</w:t>
      </w:r>
      <w:r w:rsidRPr="00F96DB0">
        <w:rPr>
          <w:rFonts w:ascii="Times New Roman" w:eastAsia="PMingLiU" w:hAnsi="Times New Roman" w:cs="Times New Roman"/>
          <w:color w:val="FF0000"/>
          <w:lang w:val="es-PR" w:eastAsia="ja-JP"/>
        </w:rPr>
        <w:t xml:space="preserve"> Envíeme el nombre y la dirección de correo electrónico del(de la) coordinador(a) escolar designado(a) utilizando la dirección de correo electrónico que se proporciona al final</w:t>
      </w:r>
      <w:r w:rsidRPr="00F96DB0">
        <w:rPr>
          <w:rFonts w:ascii="Times New Roman" w:eastAsia="Times New Roman" w:hAnsi="Times New Roman" w:cs="Times New Roman"/>
          <w:color w:val="FF0000"/>
          <w:lang w:val="es-PR" w:eastAsia="ja-JP"/>
        </w:rPr>
        <w:t>.</w:t>
      </w:r>
    </w:p>
    <w:p w:rsidR="00773C38" w:rsidRPr="00F96DB0" w:rsidP="00F96DB0" w14:paraId="5DDF5AEB" w14:textId="77777777">
      <w:pPr>
        <w:widowControl/>
        <w:spacing w:after="0" w:line="278" w:lineRule="auto"/>
        <w:rPr>
          <w:rFonts w:ascii="Times New Roman" w:eastAsia="Times New Roman" w:hAnsi="Times New Roman" w:cs="Times New Roman"/>
          <w:color w:val="000000"/>
          <w:lang w:val="es-PR" w:eastAsia="ja-JP"/>
        </w:rPr>
      </w:pPr>
    </w:p>
    <w:p w:rsidR="00773C38" w:rsidRPr="00F96DB0" w:rsidP="00F96DB0" w14:paraId="5CAFC036" w14:textId="77777777">
      <w:pPr>
        <w:widowControl/>
        <w:spacing w:after="0" w:line="278" w:lineRule="auto"/>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En noviembre, enviaré la fecha de la evaluación a su coordinador(a) escolar designado(a) para NAEP. Si la fecha presenta un conflicto para su escuela, trabajaremos juntos para identificar una fecha alterna.</w:t>
      </w:r>
    </w:p>
    <w:p w:rsidR="00773C38" w:rsidRPr="00F96DB0" w:rsidP="00F96DB0" w14:paraId="5D6DC576" w14:textId="77777777">
      <w:pPr>
        <w:widowControl/>
        <w:spacing w:after="0" w:line="278" w:lineRule="auto"/>
        <w:rPr>
          <w:rFonts w:ascii="Times New Roman" w:eastAsia="Times New Roman" w:hAnsi="Times New Roman" w:cs="Times New Roman"/>
          <w:color w:val="000000"/>
          <w:lang w:val="es-PR" w:eastAsia="ja-JP"/>
        </w:rPr>
      </w:pPr>
    </w:p>
    <w:p w:rsidR="00773C38" w:rsidRPr="00F96DB0" w:rsidP="00F96DB0" w14:paraId="573D24A5" w14:textId="77777777">
      <w:pPr>
        <w:widowControl/>
        <w:spacing w:after="0" w:line="240" w:lineRule="auto"/>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 xml:space="preserve">Nuevamente, quisiera expresarle mi agradecimiento por su ayuda con esta evaluación tan importante de nuestros estudiantes. Nuestro(a) secretario(a) de educación, </w:t>
      </w:r>
      <w:r w:rsidRPr="00F96DB0">
        <w:rPr>
          <w:rFonts w:ascii="Times New Roman" w:eastAsia="Times New Roman" w:hAnsi="Times New Roman" w:cs="Times New Roman"/>
          <w:color w:val="FF0000"/>
          <w:lang w:val="es-PR" w:eastAsia="ja-JP"/>
        </w:rPr>
        <w:t>nombre</w:t>
      </w:r>
      <w:r w:rsidRPr="00F96DB0">
        <w:rPr>
          <w:rFonts w:ascii="Times New Roman" w:eastAsia="Times New Roman" w:hAnsi="Times New Roman" w:cs="Times New Roman"/>
          <w:color w:val="000000"/>
          <w:lang w:val="es-PR" w:eastAsia="ja-JP"/>
        </w:rPr>
        <w:t>, apoya NAEP y anima a sus estudiantes a participar.</w:t>
      </w:r>
    </w:p>
    <w:p w:rsidR="00773C38" w:rsidRPr="00F96DB0" w:rsidP="00F96DB0" w14:paraId="5FB3B38B" w14:textId="77777777">
      <w:pPr>
        <w:widowControl/>
        <w:spacing w:after="0" w:line="278" w:lineRule="auto"/>
        <w:rPr>
          <w:rFonts w:ascii="Times New Roman" w:eastAsia="Times New Roman" w:hAnsi="Times New Roman" w:cs="Times New Roman"/>
          <w:color w:val="000000"/>
          <w:lang w:val="es-PR" w:eastAsia="ja-JP"/>
        </w:rPr>
      </w:pPr>
    </w:p>
    <w:p w:rsidR="00773C38" w:rsidRPr="00F96DB0" w:rsidP="00F96DB0" w14:paraId="0BFBC107" w14:textId="77777777">
      <w:pPr>
        <w:widowControl/>
        <w:spacing w:after="0" w:line="278" w:lineRule="auto"/>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 xml:space="preserve">Puede encontrar información adicional sobre NAEP en los </w:t>
      </w:r>
      <w:r w:rsidRPr="00F96DB0">
        <w:rPr>
          <w:rFonts w:ascii="Times New Roman" w:eastAsia="Times New Roman" w:hAnsi="Times New Roman" w:cs="Times New Roman"/>
          <w:color w:val="FF0000"/>
          <w:lang w:val="es-PR" w:eastAsia="ja-JP"/>
        </w:rPr>
        <w:t xml:space="preserve">documentos adjuntos </w:t>
      </w:r>
      <w:r w:rsidRPr="00F96DB0">
        <w:rPr>
          <w:rFonts w:ascii="Times New Roman" w:eastAsia="Times New Roman" w:hAnsi="Times New Roman" w:cs="Times New Roman"/>
          <w:color w:val="000000"/>
          <w:lang w:val="es-PR" w:eastAsia="ja-JP"/>
        </w:rPr>
        <w:t xml:space="preserve">y en  </w:t>
      </w:r>
      <w:hyperlink r:id="rId24" w:history="1">
        <w:r w:rsidRPr="00F96DB0">
          <w:rPr>
            <w:rFonts w:ascii="Times New Roman" w:eastAsia="Times New Roman" w:hAnsi="Times New Roman" w:cs="Times New Roman"/>
            <w:color w:val="467886"/>
            <w:u w:val="single"/>
            <w:lang w:val="es-PR" w:eastAsia="ja-JP"/>
          </w:rPr>
          <w:t>https://nces.ed.gov/nationsreportcard/puertorico/</w:t>
        </w:r>
      </w:hyperlink>
      <w:r w:rsidRPr="00F96DB0">
        <w:rPr>
          <w:rFonts w:ascii="Times New Roman" w:eastAsia="Times New Roman" w:hAnsi="Times New Roman" w:cs="Times New Roman"/>
          <w:color w:val="000000"/>
          <w:lang w:val="es-PR" w:eastAsia="ja-JP"/>
        </w:rPr>
        <w:t xml:space="preserve">. </w:t>
      </w:r>
    </w:p>
    <w:p w:rsidR="00773C38" w:rsidRPr="00F96DB0" w:rsidP="00F96DB0" w14:paraId="5428E1BD" w14:textId="77777777">
      <w:pPr>
        <w:widowControl/>
        <w:spacing w:after="0" w:line="278" w:lineRule="auto"/>
        <w:rPr>
          <w:rFonts w:ascii="Times New Roman" w:eastAsia="Times New Roman" w:hAnsi="Times New Roman" w:cs="Times New Roman"/>
          <w:color w:val="000000"/>
          <w:lang w:val="es-PR" w:eastAsia="ja-JP"/>
        </w:rPr>
      </w:pPr>
    </w:p>
    <w:p w:rsidR="00773C38" w:rsidRPr="00F96DB0" w:rsidP="00F96DB0" w14:paraId="3F68F257" w14:textId="77777777">
      <w:pPr>
        <w:widowControl/>
        <w:spacing w:after="0" w:line="278" w:lineRule="auto"/>
        <w:rPr>
          <w:rFonts w:ascii="Times New Roman" w:eastAsia="Times New Roman" w:hAnsi="Times New Roman" w:cs="Times New Roman"/>
          <w:color w:val="000000"/>
          <w:lang w:val="es-PR" w:eastAsia="ja-JP"/>
        </w:rPr>
      </w:pPr>
      <w:r w:rsidRPr="00F96DB0">
        <w:rPr>
          <w:rFonts w:ascii="Times New Roman" w:eastAsia="PMingLiU" w:hAnsi="Times New Roman" w:cs="Times New Roman"/>
          <w:lang w:val="" w:eastAsia="ja-JP"/>
        </w:rPr>
        <w:t xml:space="preserve">Si tiene preguntas, por favor, comuníquese conmigo llamando al </w:t>
      </w:r>
      <w:r w:rsidRPr="00F96DB0">
        <w:rPr>
          <w:rFonts w:ascii="Times New Roman" w:eastAsia="PMingLiU" w:hAnsi="Times New Roman" w:cs="Times New Roman"/>
          <w:color w:val="FF0000"/>
          <w:lang w:val="" w:eastAsia="ja-JP"/>
        </w:rPr>
        <w:t>número de teléfono</w:t>
      </w:r>
      <w:r w:rsidRPr="00F96DB0">
        <w:rPr>
          <w:rFonts w:ascii="Times New Roman" w:eastAsia="PMingLiU" w:hAnsi="Times New Roman" w:cs="Times New Roman"/>
          <w:lang w:val="" w:eastAsia="ja-JP"/>
        </w:rPr>
        <w:t xml:space="preserve"> o por correo electrónico escribiendo a </w:t>
      </w:r>
      <w:r w:rsidRPr="00F96DB0">
        <w:rPr>
          <w:rFonts w:ascii="Times New Roman" w:eastAsia="PMingLiU" w:hAnsi="Times New Roman" w:cs="Times New Roman"/>
          <w:color w:val="FF0000"/>
          <w:lang w:val="" w:eastAsia="ja-JP"/>
        </w:rPr>
        <w:t>correo electrónico</w:t>
      </w:r>
      <w:r w:rsidRPr="00F96DB0">
        <w:rPr>
          <w:rFonts w:ascii="Times New Roman" w:eastAsia="Times New Roman" w:hAnsi="Times New Roman" w:cs="Times New Roman"/>
          <w:color w:val="000000"/>
          <w:lang w:val="es-PR" w:eastAsia="ja-JP"/>
        </w:rPr>
        <w:t>.</w:t>
      </w:r>
    </w:p>
    <w:p w:rsidR="00773C38" w:rsidRPr="00F96DB0" w:rsidP="00F96DB0" w14:paraId="3825D5EA" w14:textId="77777777">
      <w:pPr>
        <w:widowControl/>
        <w:spacing w:after="0" w:line="278" w:lineRule="auto"/>
        <w:rPr>
          <w:rFonts w:ascii="Times New Roman" w:eastAsia="Times New Roman" w:hAnsi="Times New Roman" w:cs="Times New Roman"/>
          <w:lang w:val="es-PR" w:eastAsia="ja-JP"/>
        </w:rPr>
      </w:pPr>
    </w:p>
    <w:p w:rsidR="00773C38" w:rsidRPr="00F96DB0" w:rsidP="00F96DB0" w14:paraId="1E8C3179" w14:textId="77777777">
      <w:pPr>
        <w:widowControl/>
        <w:spacing w:after="0" w:line="278" w:lineRule="auto"/>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 </w:t>
      </w:r>
    </w:p>
    <w:p w:rsidR="00773C38" w:rsidRPr="00F96DB0" w:rsidP="00F96DB0" w14:paraId="0352C308" w14:textId="77777777">
      <w:pPr>
        <w:widowControl/>
        <w:spacing w:after="0" w:line="278" w:lineRule="auto"/>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 xml:space="preserve">Atentamente, </w:t>
      </w:r>
    </w:p>
    <w:p w:rsidR="00773C38" w:rsidRPr="00F96DB0" w:rsidP="00F96DB0" w14:paraId="1910B5BE" w14:textId="77777777">
      <w:pPr>
        <w:widowControl/>
        <w:spacing w:after="0" w:line="278" w:lineRule="auto"/>
        <w:rPr>
          <w:rFonts w:ascii="Times New Roman" w:eastAsia="Times New Roman" w:hAnsi="Times New Roman" w:cs="Times New Roman"/>
          <w:lang w:val="es-PR" w:eastAsia="ja-JP"/>
        </w:rPr>
      </w:pPr>
    </w:p>
    <w:p w:rsidR="00773C38" w:rsidRPr="00F96DB0" w:rsidP="00F96DB0" w14:paraId="3118F778" w14:textId="77777777">
      <w:pPr>
        <w:widowControl/>
        <w:spacing w:after="0" w:line="278" w:lineRule="auto"/>
        <w:rPr>
          <w:rFonts w:ascii="Times New Roman" w:eastAsia="Times New Roman" w:hAnsi="Times New Roman" w:cs="Times New Roman"/>
          <w:lang w:val="es-PR" w:eastAsia="ja-JP"/>
        </w:rPr>
      </w:pPr>
      <w:r w:rsidRPr="00F96DB0">
        <w:rPr>
          <w:rFonts w:ascii="Times New Roman" w:eastAsia="Times New Roman" w:hAnsi="Times New Roman" w:cs="Times New Roman"/>
          <w:lang w:val="es-PR" w:eastAsia="ja-JP"/>
        </w:rPr>
        <w:t>Coordinador(a) estatal de NAEP</w:t>
      </w:r>
    </w:p>
    <w:p w:rsidR="00773C38" w:rsidRPr="00F96DB0" w:rsidP="00F96DB0" w14:paraId="25DA7EFA" w14:textId="77777777">
      <w:pPr>
        <w:widowControl/>
        <w:spacing w:after="0" w:line="278" w:lineRule="auto"/>
        <w:rPr>
          <w:rFonts w:ascii="Times New Roman" w:eastAsia="Times New Roman" w:hAnsi="Times New Roman" w:cs="Times New Roman"/>
          <w:lang w:val="es-PR" w:eastAsia="ja-JP"/>
        </w:rPr>
      </w:pPr>
    </w:p>
    <w:p w:rsidR="00773C38" w:rsidRPr="00F96DB0" w:rsidP="00F96DB0" w14:paraId="4A460221" w14:textId="77777777">
      <w:pPr>
        <w:widowControl/>
        <w:spacing w:after="0" w:line="278" w:lineRule="auto"/>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color w:val="FF0000"/>
          <w:lang w:val="es-PR" w:eastAsia="ja-JP"/>
        </w:rPr>
        <w:t xml:space="preserve">Adjuntos (o enlace para envío electrónico): </w:t>
      </w:r>
    </w:p>
    <w:p w:rsidR="00773C38" w:rsidRPr="00F96DB0" w:rsidP="00F96DB0" w14:paraId="7ACC8680" w14:textId="77777777">
      <w:pPr>
        <w:widowControl/>
        <w:spacing w:after="0" w:line="278" w:lineRule="auto"/>
        <w:ind w:left="2880" w:firstLine="720"/>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i/>
          <w:color w:val="000000"/>
          <w:lang w:val="es-PR" w:eastAsia="ja-JP"/>
        </w:rPr>
        <w:t>Información general de la prueba de campo de 2025</w:t>
      </w:r>
    </w:p>
    <w:p w:rsidR="00773C38" w:rsidRPr="00F96DB0" w:rsidP="00F96DB0" w14:paraId="1350C687" w14:textId="77777777">
      <w:pPr>
        <w:widowControl/>
        <w:spacing w:after="0" w:line="278" w:lineRule="auto"/>
        <w:ind w:left="2880" w:firstLine="720"/>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i/>
          <w:color w:val="000000"/>
          <w:lang w:val="es-PR" w:eastAsia="ja-JP"/>
        </w:rPr>
        <w:t>NAEP en su escuela</w:t>
      </w:r>
      <w:r w:rsidRPr="00F96DB0">
        <w:rPr>
          <w:rFonts w:ascii="Aptos" w:eastAsia="PMingLiU" w:hAnsi="Aptos" w:cs="Arial"/>
          <w:sz w:val="24"/>
          <w:szCs w:val="24"/>
          <w:lang w:val="es-PR" w:eastAsia="ja-JP"/>
        </w:rPr>
        <w:tab/>
      </w:r>
    </w:p>
    <w:p w:rsidR="00773C38" w:rsidRPr="00F96DB0" w:rsidP="00F96DB0" w14:paraId="1CDCDD6C" w14:textId="77777777">
      <w:pPr>
        <w:widowControl/>
        <w:tabs>
          <w:tab w:val="left" w:pos="1440"/>
        </w:tabs>
        <w:spacing w:after="0" w:line="240" w:lineRule="auto"/>
        <w:ind w:left="3600"/>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Carpeta de NAEP para el(la) coordinador(a) escolar de su escuela, incluyendo lo siguiente:</w:t>
      </w:r>
    </w:p>
    <w:p w:rsidR="00773C38" w:rsidRPr="00F96DB0" w:rsidP="00F96DB0" w14:paraId="60272A6F" w14:textId="77777777">
      <w:pPr>
        <w:widowControl/>
        <w:spacing w:after="0" w:line="278" w:lineRule="auto"/>
        <w:ind w:left="3600"/>
        <w:rPr>
          <w:rFonts w:ascii="Times New Roman" w:eastAsia="Times New Roman" w:hAnsi="Times New Roman" w:cs="Times New Roman"/>
          <w:color w:val="000000"/>
          <w:lang w:val="es-PR" w:eastAsia="ja-JP"/>
        </w:rPr>
      </w:pPr>
      <w:r w:rsidRPr="00F96DB0">
        <w:rPr>
          <w:rFonts w:ascii="Times New Roman" w:eastAsia="Times New Roman" w:hAnsi="Times New Roman" w:cs="Times New Roman"/>
          <w:color w:val="000000"/>
          <w:lang w:val="es-PR" w:eastAsia="ja-JP"/>
        </w:rPr>
        <w:t xml:space="preserve">  </w:t>
      </w:r>
      <w:r w:rsidRPr="00F96DB0">
        <w:rPr>
          <w:rFonts w:ascii="Aptos" w:eastAsia="PMingLiU" w:hAnsi="Aptos" w:cs="Arial"/>
          <w:sz w:val="24"/>
          <w:szCs w:val="24"/>
          <w:lang w:val="es-PR" w:eastAsia="ja-JP"/>
        </w:rPr>
        <w:tab/>
      </w:r>
      <w:r w:rsidRPr="00F96DB0">
        <w:rPr>
          <w:rFonts w:ascii="Times New Roman" w:eastAsia="Times New Roman" w:hAnsi="Times New Roman" w:cs="Times New Roman"/>
          <w:color w:val="000000"/>
          <w:lang w:val="es-PR" w:eastAsia="ja-JP"/>
        </w:rPr>
        <w:t>Carta a su coordinador(a) escolar</w:t>
      </w:r>
    </w:p>
    <w:p w:rsidR="00773C38" w:rsidRPr="00F96DB0" w:rsidP="00F96DB0" w14:paraId="5993D8FD" w14:textId="77777777">
      <w:pPr>
        <w:widowControl/>
        <w:spacing w:after="0" w:line="278" w:lineRule="auto"/>
        <w:ind w:left="3600" w:firstLine="720"/>
        <w:rPr>
          <w:rFonts w:ascii="Times New Roman" w:eastAsia="Times New Roman" w:hAnsi="Times New Roman" w:cs="Times New Roman"/>
          <w:color w:val="FF0000"/>
          <w:lang w:val="es-PR" w:eastAsia="ja-JP"/>
        </w:rPr>
      </w:pPr>
      <w:r w:rsidRPr="00F96DB0">
        <w:rPr>
          <w:rFonts w:ascii="Times New Roman" w:eastAsia="Times New Roman" w:hAnsi="Times New Roman" w:cs="Times New Roman"/>
          <w:color w:val="FF0000"/>
          <w:lang w:val="es-PR" w:eastAsia="ja-JP"/>
        </w:rPr>
        <w:t>Carta de notificación para los padres, madres o tutores</w:t>
      </w:r>
    </w:p>
    <w:p w:rsidR="00773C38" w:rsidRPr="00F96DB0" w:rsidP="00F96DB0" w14:paraId="17F834A2" w14:textId="77777777">
      <w:pPr>
        <w:widowControl/>
        <w:spacing w:after="0" w:line="240" w:lineRule="auto"/>
        <w:rPr>
          <w:rFonts w:ascii="Times New Roman" w:eastAsia="Times New Roman" w:hAnsi="Times New Roman" w:cs="Times New Roman"/>
          <w:i/>
          <w:lang w:val="es-PR" w:eastAsia="ja-JP"/>
        </w:rPr>
      </w:pPr>
    </w:p>
    <w:p w:rsidR="00BA1C74" w:rsidRPr="0076399A" w:rsidP="00BA1C74" w14:paraId="580E09D4" w14:textId="77777777">
      <w:pPr>
        <w:rPr>
          <w:rFonts w:ascii="Times New Roman" w:hAnsi="Times New Roman" w:cs="Times New Roman"/>
          <w:sz w:val="20"/>
          <w:szCs w:val="20"/>
          <w:lang w:val="es-PR"/>
        </w:rPr>
      </w:pPr>
      <w:r w:rsidRPr="0076399A">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76399A">
        <w:rPr>
          <w:rFonts w:ascii="Times New Roman" w:hAnsi="Times New Roman" w:cs="Times New Roman"/>
          <w:i/>
          <w:iCs/>
          <w:sz w:val="16"/>
          <w:szCs w:val="18"/>
          <w:lang w:val=""/>
        </w:rPr>
        <w:t>del mismo</w:t>
      </w:r>
      <w:r w:rsidRPr="0076399A">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76399A">
        <w:rPr>
          <w:rFonts w:ascii="Times New Roman" w:hAnsi="Times New Roman" w:cs="Times New Roman"/>
          <w:i/>
          <w:iCs/>
          <w:sz w:val="16"/>
          <w:szCs w:val="18"/>
          <w:lang w:val=""/>
        </w:rPr>
        <w:t>malware</w:t>
      </w:r>
      <w:r w:rsidRPr="0076399A">
        <w:rPr>
          <w:rFonts w:ascii="Times New Roman" w:hAnsi="Times New Roman" w:cs="Times New Roman"/>
          <w:i/>
          <w:iCs/>
          <w:sz w:val="16"/>
          <w:szCs w:val="18"/>
          <w:lang w:val=""/>
        </w:rPr>
        <w:t>) y otras amenazas conforme a la Ley de Mejoramiento de la Seguridad Cibernética de 2015.</w:t>
      </w:r>
    </w:p>
    <w:p w:rsidR="00773C38" w:rsidRPr="00F96DB0" w:rsidP="00F96DB0" w14:paraId="53F6EB03" w14:textId="77777777">
      <w:pPr>
        <w:widowControl/>
        <w:spacing w:after="160" w:line="278" w:lineRule="auto"/>
        <w:rPr>
          <w:rFonts w:ascii="Times New Roman" w:eastAsia="Times New Roman" w:hAnsi="Times New Roman" w:cs="Times New Roman"/>
          <w:lang w:val="es-PR" w:eastAsia="ja-JP"/>
        </w:rPr>
      </w:pPr>
    </w:p>
    <w:p w:rsidR="00773C38" w:rsidRPr="00B710E8" w:rsidP="0076399A" w14:paraId="33DA30A2" w14:textId="77777777">
      <w:pPr>
        <w:rPr>
          <w:lang w:val=""/>
        </w:rPr>
      </w:pPr>
    </w:p>
    <w:p w:rsidR="00B578C5" w:rsidRPr="00B710E8" w:rsidP="0076399A" w14:paraId="7C749907" w14:textId="77777777">
      <w:pPr>
        <w:rPr>
          <w:lang w:val=""/>
        </w:rPr>
      </w:pPr>
    </w:p>
    <w:p w:rsidR="00EE1074" w:rsidP="00B33146" w14:paraId="7E58DF46" w14:textId="77777777">
      <w:pPr>
        <w:pStyle w:val="Header"/>
        <w:jc w:val="center"/>
        <w:rPr>
          <w:rFonts w:ascii="Times New Roman" w:eastAsia="Times New Roman" w:hAnsi="Times New Roman" w:cs="Times New Roman"/>
          <w:lang w:val="es-PR"/>
        </w:rPr>
      </w:pPr>
    </w:p>
    <w:p w:rsidR="00141561" w:rsidP="00B33146" w14:paraId="0508F466" w14:textId="77777777">
      <w:pPr>
        <w:pStyle w:val="Header"/>
        <w:jc w:val="center"/>
        <w:rPr>
          <w:rFonts w:ascii="Times New Roman" w:eastAsia="Times New Roman" w:hAnsi="Times New Roman" w:cs="Times New Roman"/>
          <w:lang w:val="es-PR"/>
        </w:rPr>
      </w:pPr>
    </w:p>
    <w:p w:rsidR="00141561" w:rsidP="00B33146" w14:paraId="178CF595" w14:textId="77777777">
      <w:pPr>
        <w:pStyle w:val="Header"/>
        <w:jc w:val="center"/>
        <w:rPr>
          <w:rFonts w:ascii="Times New Roman" w:eastAsia="Times New Roman" w:hAnsi="Times New Roman" w:cs="Times New Roman"/>
          <w:lang w:val="es-PR"/>
        </w:rPr>
      </w:pPr>
    </w:p>
    <w:p w:rsidR="00141561" w:rsidP="00B33146" w14:paraId="77967B2E" w14:textId="77777777">
      <w:pPr>
        <w:pStyle w:val="Header"/>
        <w:jc w:val="center"/>
        <w:rPr>
          <w:rFonts w:ascii="Times New Roman" w:eastAsia="Times New Roman" w:hAnsi="Times New Roman" w:cs="Times New Roman"/>
          <w:lang w:val="es-PR"/>
        </w:rPr>
      </w:pPr>
    </w:p>
    <w:p w:rsidR="00141561" w:rsidP="00B33146" w14:paraId="1B3D88CE" w14:textId="77777777">
      <w:pPr>
        <w:pStyle w:val="Header"/>
        <w:jc w:val="center"/>
        <w:rPr>
          <w:rFonts w:ascii="Times New Roman" w:eastAsia="Times New Roman" w:hAnsi="Times New Roman" w:cs="Times New Roman"/>
          <w:lang w:val="es-PR"/>
        </w:rPr>
      </w:pPr>
    </w:p>
    <w:p w:rsidR="00141561" w:rsidRPr="00B710E8" w:rsidP="006B5D0E" w14:paraId="06C6B712" w14:textId="77777777">
      <w:pPr>
        <w:widowControl/>
        <w:spacing w:after="160" w:line="259" w:lineRule="auto"/>
        <w:rPr>
          <w:rStyle w:val="Strong"/>
          <w:rFonts w:ascii="Times New Roman" w:hAnsi="Times New Roman" w:cs="Times New Roman"/>
          <w:color w:val="2F5496" w:themeColor="accent5" w:themeShade="BF"/>
          <w:lang w:val=""/>
        </w:rPr>
      </w:pPr>
    </w:p>
    <w:p w:rsidR="00141561" w:rsidRPr="00B710E8" w:rsidP="006B5D0E" w14:paraId="72288750" w14:textId="77777777">
      <w:pPr>
        <w:widowControl/>
        <w:spacing w:after="160" w:line="259" w:lineRule="auto"/>
        <w:jc w:val="center"/>
        <w:rPr>
          <w:rStyle w:val="Strong"/>
          <w:rFonts w:ascii="Times New Roman" w:hAnsi="Times New Roman" w:cs="Times New Roman"/>
          <w:color w:val="2F5496" w:themeColor="accent5" w:themeShade="BF"/>
          <w:lang w:val=""/>
        </w:rPr>
      </w:pPr>
    </w:p>
    <w:p w:rsidR="00141561" w:rsidRPr="00B710E8" w:rsidP="006B5D0E" w14:paraId="6FC883ED" w14:textId="77777777">
      <w:pPr>
        <w:widowControl/>
        <w:spacing w:after="160" w:line="259" w:lineRule="auto"/>
        <w:jc w:val="center"/>
        <w:rPr>
          <w:rStyle w:val="Strong"/>
          <w:rFonts w:ascii="Times New Roman" w:hAnsi="Times New Roman" w:cs="Times New Roman"/>
          <w:color w:val="2F5496" w:themeColor="accent5" w:themeShade="BF"/>
          <w:lang w:val=""/>
        </w:rPr>
      </w:pPr>
    </w:p>
    <w:p w:rsidR="00BA1C74" w:rsidRPr="00B710E8" w14:paraId="2A43DA8B"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1D40EA" w:rsidP="00A84C36" w14:paraId="6E975648" w14:textId="33E191AC">
      <w:pPr>
        <w:pStyle w:val="Heading3"/>
        <w:rPr>
          <w:rStyle w:val="Strong"/>
          <w:rFonts w:ascii="Times New Roman" w:hAnsi="Times New Roman" w:cs="Times New Roman"/>
          <w:color w:val="2F5496" w:themeColor="accent5" w:themeShade="BF"/>
        </w:rPr>
      </w:pPr>
      <w:bookmarkStart w:id="20" w:name="_Toc175909517"/>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4</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Assessment Details Letter to Principal, NAEP Device Mode</w:t>
      </w:r>
      <w:r w:rsidR="006045DB">
        <w:rPr>
          <w:rStyle w:val="Strong"/>
          <w:rFonts w:ascii="Times New Roman" w:hAnsi="Times New Roman" w:cs="Times New Roman"/>
          <w:color w:val="2F5496" w:themeColor="accent5" w:themeShade="BF"/>
        </w:rPr>
        <w:t>l</w:t>
      </w:r>
      <w:bookmarkEnd w:id="20"/>
    </w:p>
    <w:p w:rsidR="00DD2E08" w:rsidRPr="004E3AC7" w:rsidP="004E3AC7" w14:paraId="02BACEFA"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NAEP 2025 Assessment Details Notification Letter </w:t>
      </w:r>
      <w:r w:rsidRPr="004E3AC7">
        <w:rPr>
          <w:rFonts w:ascii="Times New Roman" w:eastAsia="Times New Roman" w:hAnsi="Times New Roman" w:cs="Times New Roman"/>
          <w:b/>
          <w:color w:val="000000"/>
          <w:lang w:eastAsia="ja-JP"/>
        </w:rPr>
        <w:t>(NAEP Device)</w:t>
      </w:r>
      <w:r w:rsidRPr="004E3AC7">
        <w:rPr>
          <w:rFonts w:ascii="Times New Roman" w:eastAsia="Times New Roman" w:hAnsi="Times New Roman" w:cs="Times New Roman"/>
          <w:lang w:eastAsia="ja-JP"/>
        </w:rPr>
        <w:t xml:space="preserve"> </w:t>
      </w:r>
      <w:r w:rsidRPr="004E3AC7">
        <w:rPr>
          <w:rFonts w:ascii="Times New Roman" w:eastAsia="Times New Roman" w:hAnsi="Times New Roman" w:cs="Times New Roman"/>
          <w:b/>
          <w:lang w:eastAsia="ja-JP"/>
        </w:rPr>
        <w:t>From</w:t>
      </w:r>
    </w:p>
    <w:p w:rsidR="00DD2E08" w:rsidRPr="004E3AC7" w:rsidP="004E3AC7" w14:paraId="53A304F1"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NAEP STATE COORDINATOR TO SCHOOL PRINCIPAL: Grades 4, 8, and 12 Mathematics and Reading</w:t>
      </w:r>
    </w:p>
    <w:p w:rsidR="00DD2E08" w:rsidRPr="004E3AC7" w:rsidP="004E3AC7" w14:paraId="30016D44"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color w:val="FF0000"/>
          <w:lang w:eastAsia="ja-JP"/>
        </w:rPr>
        <w:t>Red text</w:t>
      </w:r>
      <w:r w:rsidRPr="004E3AC7">
        <w:rPr>
          <w:rFonts w:ascii="Times New Roman" w:eastAsia="Times New Roman" w:hAnsi="Times New Roman" w:cs="Times New Roman"/>
          <w:b/>
          <w:lang w:eastAsia="ja-JP"/>
        </w:rPr>
        <w:t xml:space="preserve"> should be customized before mail merge; </w:t>
      </w:r>
      <w:r w:rsidRPr="004E3AC7">
        <w:rPr>
          <w:rFonts w:ascii="Times New Roman" w:eastAsia="Times New Roman" w:hAnsi="Times New Roman" w:cs="Times New Roman"/>
          <w:b/>
          <w:highlight w:val="yellow"/>
          <w:lang w:eastAsia="ja-JP"/>
        </w:rPr>
        <w:t>highlighted text</w:t>
      </w:r>
      <w:r w:rsidRPr="004E3AC7">
        <w:rPr>
          <w:rFonts w:ascii="Times New Roman" w:eastAsia="Times New Roman" w:hAnsi="Times New Roman" w:cs="Times New Roman"/>
          <w:b/>
          <w:lang w:eastAsia="ja-JP"/>
        </w:rPr>
        <w:t xml:space="preserve"> represents mail merge </w:t>
      </w:r>
      <w:r w:rsidRPr="004E3AC7">
        <w:rPr>
          <w:rFonts w:ascii="Times New Roman" w:eastAsia="Times New Roman" w:hAnsi="Times New Roman" w:cs="Times New Roman"/>
          <w:b/>
          <w:lang w:eastAsia="ja-JP"/>
        </w:rPr>
        <w:t>fields</w:t>
      </w:r>
    </w:p>
    <w:p w:rsidR="00DD2E08" w:rsidRPr="004E3AC7" w:rsidP="004E3AC7" w14:paraId="41C9A0C5" w14:textId="77777777">
      <w:pPr>
        <w:widowControl/>
        <w:spacing w:after="0" w:line="240" w:lineRule="auto"/>
        <w:jc w:val="center"/>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 </w:t>
      </w:r>
    </w:p>
    <w:p w:rsidR="00DD2E08" w:rsidRPr="004E3AC7" w:rsidP="004E3AC7" w14:paraId="6F2981F3"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Dear </w:t>
      </w:r>
      <w:r w:rsidRPr="004E3AC7">
        <w:rPr>
          <w:rFonts w:ascii="Times New Roman" w:eastAsia="Times New Roman" w:hAnsi="Times New Roman" w:cs="Times New Roman"/>
          <w:highlight w:val="yellow"/>
          <w:lang w:eastAsia="ja-JP"/>
        </w:rPr>
        <w:t>Principal</w:t>
      </w:r>
      <w:r w:rsidRPr="004E3AC7">
        <w:rPr>
          <w:rFonts w:ascii="Times New Roman" w:eastAsia="Times New Roman" w:hAnsi="Times New Roman" w:cs="Times New Roman"/>
          <w:lang w:eastAsia="ja-JP"/>
        </w:rPr>
        <w:t>,</w:t>
      </w:r>
    </w:p>
    <w:p w:rsidR="00DD2E08" w:rsidRPr="004E3AC7" w:rsidP="004E3AC7" w14:paraId="266B460F"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DD2E08" w:rsidRPr="004E3AC7" w:rsidP="004E3AC7" w14:paraId="7C6B6DCF"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Thank you for all that you do to support education in </w:t>
      </w:r>
      <w:r w:rsidRPr="004E3AC7">
        <w:rPr>
          <w:rFonts w:ascii="Times New Roman" w:eastAsia="Times New Roman" w:hAnsi="Times New Roman" w:cs="Times New Roman"/>
          <w:color w:val="FF0000"/>
          <w:lang w:eastAsia="ja-JP"/>
        </w:rPr>
        <w:t>state name</w:t>
      </w:r>
      <w:r w:rsidRPr="004E3AC7">
        <w:rPr>
          <w:rFonts w:ascii="Times New Roman" w:eastAsia="Times New Roman" w:hAnsi="Times New Roman" w:cs="Times New Roman"/>
          <w:lang w:eastAsia="ja-JP"/>
        </w:rPr>
        <w:t xml:space="preserve">. I am writing to inform you that </w:t>
      </w:r>
      <w:r w:rsidRPr="004E3AC7">
        <w:rPr>
          <w:rFonts w:ascii="Times New Roman" w:eastAsia="Times New Roman" w:hAnsi="Times New Roman" w:cs="Times New Roman"/>
          <w:highlight w:val="yellow"/>
          <w:lang w:eastAsia="ja-JP"/>
        </w:rPr>
        <w:t>school name</w:t>
      </w:r>
      <w:r w:rsidRPr="004E3AC7">
        <w:rPr>
          <w:rFonts w:ascii="Times New Roman" w:eastAsia="Times New Roman" w:hAnsi="Times New Roman" w:cs="Times New Roman"/>
          <w:lang w:eastAsia="ja-JP"/>
        </w:rPr>
        <w:t xml:space="preserve"> has been selected to represent schools across the nation by participating in the 2025 field test being administered as part of the National Assessment of Educational Progress (NAEP). NAEP is the largest nationally representative and continuing assessment of what students in the United States know and can do in various subjects and is administered by the National Center for Education Statistics (NCES), within the U.S. Department of Education. </w:t>
      </w:r>
    </w:p>
    <w:p w:rsidR="00DD2E08" w:rsidRPr="004E3AC7" w:rsidP="004E3AC7" w14:paraId="40609F87" w14:textId="77777777">
      <w:pPr>
        <w:widowControl/>
        <w:spacing w:after="0"/>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DD2E08" w:rsidRPr="004E3AC7" w:rsidP="004E3AC7" w14:paraId="55D4C54C" w14:textId="77777777">
      <w:pPr>
        <w:widowControl/>
        <w:spacing w:after="0" w:line="278" w:lineRule="auto"/>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Assessment Overview for Your School</w:t>
      </w:r>
    </w:p>
    <w:tbl>
      <w:tblPr>
        <w:tblStyle w:val="TableGrid100"/>
        <w:tblW w:w="0" w:type="auto"/>
        <w:tblInd w:w="0" w:type="dxa"/>
        <w:tblBorders>
          <w:top w:val="single" w:sz="6" w:space="0" w:color="auto"/>
          <w:left w:val="single" w:sz="6" w:space="0" w:color="auto"/>
          <w:bottom w:val="single" w:sz="6" w:space="0" w:color="auto"/>
          <w:right w:val="single" w:sz="6" w:space="0" w:color="auto"/>
        </w:tblBorders>
        <w:tblLayout w:type="fixed"/>
        <w:tblLook w:val="06A0"/>
      </w:tblPr>
      <w:tblGrid>
        <w:gridCol w:w="3600"/>
        <w:gridCol w:w="5745"/>
      </w:tblGrid>
      <w:tr w14:paraId="215650BB" w14:textId="77777777" w:rsidTr="004E3AC7">
        <w:tblPrEx>
          <w:tblW w:w="0" w:type="auto"/>
          <w:tblInd w:w="0" w:type="dxa"/>
          <w:tblBorders>
            <w:top w:val="single" w:sz="6" w:space="0" w:color="auto"/>
            <w:left w:val="single" w:sz="6" w:space="0" w:color="auto"/>
            <w:bottom w:val="single" w:sz="6" w:space="0" w:color="auto"/>
            <w:right w:val="single" w:sz="6" w:space="0" w:color="auto"/>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DD2E08" w:rsidRPr="004E3AC7" w:rsidP="00BD628E" w14:paraId="5EA1EAD8" w14:textId="77777777">
            <w:pPr>
              <w:widowControl/>
              <w:numPr>
                <w:ilvl w:val="0"/>
                <w:numId w:val="29"/>
              </w:numPr>
              <w:spacing w:after="0" w:line="360" w:lineRule="auto"/>
              <w:contextualSpacing/>
              <w:rPr>
                <w:rFonts w:ascii="Times New Roman" w:hAnsi="Times New Roman"/>
                <w:color w:val="000000"/>
              </w:rPr>
            </w:pPr>
            <w:r w:rsidRPr="004E3AC7">
              <w:rPr>
                <w:rFonts w:ascii="Times New Roman" w:hAnsi="Times New Roman"/>
                <w:b/>
                <w:color w:val="000000"/>
              </w:rPr>
              <w:t>Subjects:</w:t>
            </w:r>
          </w:p>
        </w:tc>
        <w:tc>
          <w:tcPr>
            <w:tcW w:w="5745" w:type="dxa"/>
            <w:tcBorders>
              <w:top w:val="nil"/>
              <w:left w:val="nil"/>
              <w:bottom w:val="nil"/>
              <w:right w:val="nil"/>
            </w:tcBorders>
            <w:tcMar>
              <w:top w:w="0" w:type="dxa"/>
              <w:left w:w="105" w:type="dxa"/>
              <w:bottom w:w="0" w:type="dxa"/>
              <w:right w:w="105" w:type="dxa"/>
            </w:tcMar>
            <w:hideMark/>
          </w:tcPr>
          <w:p w:rsidR="00DD2E08" w:rsidRPr="004E3AC7" w:rsidP="004E3AC7" w14:paraId="04BB5270" w14:textId="77777777">
            <w:pPr>
              <w:widowControl/>
              <w:spacing w:after="0" w:line="360" w:lineRule="auto"/>
              <w:rPr>
                <w:rFonts w:ascii="Times New Roman" w:hAnsi="Times New Roman"/>
                <w:color w:val="000000"/>
              </w:rPr>
            </w:pPr>
            <w:r w:rsidRPr="004E3AC7">
              <w:rPr>
                <w:rFonts w:ascii="Times New Roman" w:hAnsi="Times New Roman"/>
                <w:color w:val="000000"/>
              </w:rPr>
              <w:t>Mathematics and reading</w:t>
            </w:r>
          </w:p>
        </w:tc>
      </w:tr>
      <w:tr w14:paraId="01539704" w14:textId="77777777" w:rsidTr="004E3AC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DD2E08" w:rsidRPr="004E3AC7" w:rsidP="00BD628E" w14:paraId="0763D8B3" w14:textId="77777777">
            <w:pPr>
              <w:widowControl/>
              <w:numPr>
                <w:ilvl w:val="0"/>
                <w:numId w:val="30"/>
              </w:numPr>
              <w:spacing w:after="0" w:line="360" w:lineRule="auto"/>
              <w:contextualSpacing/>
              <w:rPr>
                <w:rFonts w:ascii="Times New Roman" w:hAnsi="Times New Roman"/>
                <w:color w:val="000000"/>
              </w:rPr>
            </w:pPr>
            <w:r w:rsidRPr="004E3AC7">
              <w:rPr>
                <w:rFonts w:ascii="Times New Roman" w:hAnsi="Times New Roman"/>
                <w:b/>
                <w:color w:val="000000"/>
              </w:rPr>
              <w:t>Grade:</w:t>
            </w:r>
          </w:p>
        </w:tc>
        <w:tc>
          <w:tcPr>
            <w:tcW w:w="5745" w:type="dxa"/>
            <w:tcBorders>
              <w:top w:val="nil"/>
              <w:left w:val="nil"/>
              <w:bottom w:val="nil"/>
              <w:right w:val="nil"/>
            </w:tcBorders>
            <w:tcMar>
              <w:top w:w="0" w:type="dxa"/>
              <w:left w:w="105" w:type="dxa"/>
              <w:bottom w:w="0" w:type="dxa"/>
              <w:right w:w="105" w:type="dxa"/>
            </w:tcMar>
            <w:hideMark/>
          </w:tcPr>
          <w:p w:rsidR="00DD2E08" w:rsidRPr="004E3AC7" w:rsidP="004E3AC7" w14:paraId="1C7CF870" w14:textId="77777777">
            <w:pPr>
              <w:widowControl/>
              <w:spacing w:after="0" w:line="360" w:lineRule="auto"/>
              <w:rPr>
                <w:rFonts w:ascii="Times New Roman" w:hAnsi="Times New Roman"/>
                <w:color w:val="000000"/>
              </w:rPr>
            </w:pPr>
            <w:r w:rsidRPr="004E3AC7">
              <w:rPr>
                <w:rFonts w:ascii="Times New Roman" w:hAnsi="Times New Roman"/>
                <w:color w:val="000000"/>
                <w:highlight w:val="yellow"/>
              </w:rPr>
              <w:t xml:space="preserve">Grade (4 </w:t>
            </w:r>
            <w:r w:rsidRPr="004E3AC7">
              <w:rPr>
                <w:rFonts w:ascii="Times New Roman" w:hAnsi="Times New Roman"/>
                <w:b/>
                <w:color w:val="000000"/>
                <w:highlight w:val="yellow"/>
              </w:rPr>
              <w:t>or</w:t>
            </w:r>
            <w:r w:rsidRPr="004E3AC7">
              <w:rPr>
                <w:rFonts w:ascii="Times New Roman" w:hAnsi="Times New Roman"/>
                <w:color w:val="000000"/>
                <w:highlight w:val="yellow"/>
              </w:rPr>
              <w:t xml:space="preserve"> 8 </w:t>
            </w:r>
            <w:r w:rsidRPr="004E3AC7">
              <w:rPr>
                <w:rFonts w:ascii="Times New Roman" w:hAnsi="Times New Roman"/>
                <w:b/>
                <w:color w:val="000000"/>
                <w:highlight w:val="yellow"/>
              </w:rPr>
              <w:t>or</w:t>
            </w:r>
            <w:r w:rsidRPr="004E3AC7">
              <w:rPr>
                <w:rFonts w:ascii="Times New Roman" w:hAnsi="Times New Roman"/>
                <w:color w:val="000000"/>
                <w:highlight w:val="yellow"/>
              </w:rPr>
              <w:t xml:space="preserve"> 12)</w:t>
            </w:r>
          </w:p>
        </w:tc>
      </w:tr>
      <w:tr w14:paraId="3C81E3BD" w14:textId="77777777" w:rsidTr="004E3AC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DD2E08" w:rsidRPr="004E3AC7" w:rsidP="00BD628E" w14:paraId="7ED51C03" w14:textId="77777777">
            <w:pPr>
              <w:widowControl/>
              <w:numPr>
                <w:ilvl w:val="0"/>
                <w:numId w:val="30"/>
              </w:numPr>
              <w:spacing w:after="0" w:line="360" w:lineRule="auto"/>
              <w:contextualSpacing/>
              <w:rPr>
                <w:rFonts w:ascii="Times New Roman" w:hAnsi="Times New Roman"/>
                <w:color w:val="000000"/>
              </w:rPr>
            </w:pPr>
            <w:r w:rsidRPr="004E3AC7">
              <w:rPr>
                <w:rFonts w:ascii="Times New Roman" w:hAnsi="Times New Roman"/>
                <w:b/>
                <w:color w:val="000000"/>
              </w:rPr>
              <w:t>Assessment window:</w:t>
            </w:r>
          </w:p>
        </w:tc>
        <w:tc>
          <w:tcPr>
            <w:tcW w:w="5745" w:type="dxa"/>
            <w:tcBorders>
              <w:top w:val="nil"/>
              <w:left w:val="nil"/>
              <w:bottom w:val="nil"/>
              <w:right w:val="nil"/>
            </w:tcBorders>
            <w:tcMar>
              <w:top w:w="0" w:type="dxa"/>
              <w:left w:w="105" w:type="dxa"/>
              <w:bottom w:w="0" w:type="dxa"/>
              <w:right w:w="105" w:type="dxa"/>
            </w:tcMar>
            <w:hideMark/>
          </w:tcPr>
          <w:p w:rsidR="00DD2E08" w:rsidRPr="004E3AC7" w:rsidP="004E3AC7" w14:paraId="50A09BB2" w14:textId="77777777">
            <w:pPr>
              <w:widowControl/>
              <w:spacing w:after="0" w:line="360" w:lineRule="auto"/>
              <w:rPr>
                <w:rFonts w:ascii="Times New Roman" w:hAnsi="Times New Roman"/>
                <w:color w:val="000000"/>
              </w:rPr>
            </w:pPr>
            <w:r w:rsidRPr="004E3AC7">
              <w:rPr>
                <w:rFonts w:ascii="Times New Roman" w:hAnsi="Times New Roman"/>
                <w:color w:val="000000"/>
              </w:rPr>
              <w:t>January 27–March 7, 2025</w:t>
            </w:r>
          </w:p>
        </w:tc>
      </w:tr>
      <w:tr w14:paraId="6B79B5A5" w14:textId="77777777" w:rsidTr="004E3AC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DD2E08" w:rsidRPr="004E3AC7" w:rsidP="00BD628E" w14:paraId="5E0AAEF6" w14:textId="77777777">
            <w:pPr>
              <w:widowControl/>
              <w:numPr>
                <w:ilvl w:val="0"/>
                <w:numId w:val="31"/>
              </w:numPr>
              <w:spacing w:after="0" w:line="360" w:lineRule="auto"/>
              <w:contextualSpacing/>
              <w:rPr>
                <w:rFonts w:ascii="Times New Roman" w:hAnsi="Times New Roman"/>
                <w:b/>
                <w:color w:val="000000"/>
              </w:rPr>
            </w:pPr>
            <w:r w:rsidRPr="004E3AC7">
              <w:rPr>
                <w:rFonts w:ascii="Times New Roman" w:hAnsi="Times New Roman"/>
                <w:b/>
                <w:color w:val="000000"/>
              </w:rPr>
              <w:t>Administration model:</w:t>
            </w:r>
          </w:p>
        </w:tc>
        <w:tc>
          <w:tcPr>
            <w:tcW w:w="5745" w:type="dxa"/>
            <w:tcBorders>
              <w:top w:val="nil"/>
              <w:left w:val="nil"/>
              <w:bottom w:val="nil"/>
              <w:right w:val="nil"/>
            </w:tcBorders>
            <w:tcMar>
              <w:top w:w="0" w:type="dxa"/>
              <w:left w:w="105" w:type="dxa"/>
              <w:bottom w:w="0" w:type="dxa"/>
              <w:right w:w="105" w:type="dxa"/>
            </w:tcMar>
            <w:hideMark/>
          </w:tcPr>
          <w:p w:rsidR="00DD2E08" w:rsidRPr="004E3AC7" w:rsidP="004E3AC7" w14:paraId="5AE70362" w14:textId="77777777">
            <w:pPr>
              <w:widowControl/>
              <w:spacing w:after="0" w:line="360" w:lineRule="auto"/>
              <w:rPr>
                <w:rFonts w:ascii="Times New Roman" w:hAnsi="Times New Roman"/>
                <w:color w:val="000000"/>
              </w:rPr>
            </w:pPr>
            <w:r w:rsidRPr="004E3AC7">
              <w:rPr>
                <w:rFonts w:ascii="Times New Roman" w:hAnsi="Times New Roman"/>
                <w:color w:val="000000"/>
              </w:rPr>
              <w:t>NAEP devices</w:t>
            </w:r>
          </w:p>
        </w:tc>
      </w:tr>
      <w:tr w14:paraId="23682F10" w14:textId="77777777" w:rsidTr="004E3AC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DD2E08" w:rsidRPr="004E3AC7" w:rsidP="00BD628E" w14:paraId="373A5C20" w14:textId="77777777">
            <w:pPr>
              <w:widowControl/>
              <w:numPr>
                <w:ilvl w:val="0"/>
                <w:numId w:val="30"/>
              </w:numPr>
              <w:spacing w:after="0" w:line="360" w:lineRule="auto"/>
              <w:contextualSpacing/>
              <w:rPr>
                <w:rFonts w:ascii="Times New Roman" w:hAnsi="Times New Roman"/>
                <w:color w:val="000000"/>
              </w:rPr>
            </w:pPr>
            <w:r w:rsidRPr="004E3AC7">
              <w:rPr>
                <w:rFonts w:ascii="Times New Roman" w:hAnsi="Times New Roman"/>
                <w:b/>
                <w:color w:val="000000"/>
              </w:rPr>
              <w:t>Assessment sessions:</w:t>
            </w:r>
          </w:p>
        </w:tc>
        <w:tc>
          <w:tcPr>
            <w:tcW w:w="5745" w:type="dxa"/>
            <w:tcBorders>
              <w:top w:val="nil"/>
              <w:left w:val="nil"/>
              <w:bottom w:val="nil"/>
              <w:right w:val="nil"/>
            </w:tcBorders>
            <w:tcMar>
              <w:top w:w="0" w:type="dxa"/>
              <w:left w:w="105" w:type="dxa"/>
              <w:bottom w:w="0" w:type="dxa"/>
              <w:right w:w="105" w:type="dxa"/>
            </w:tcMar>
            <w:vAlign w:val="center"/>
            <w:hideMark/>
          </w:tcPr>
          <w:p w:rsidR="00DD2E08" w:rsidRPr="004E3AC7" w:rsidP="004E3AC7" w14:paraId="54ED01BA" w14:textId="77777777">
            <w:pPr>
              <w:widowControl/>
              <w:spacing w:after="0" w:line="240" w:lineRule="auto"/>
              <w:rPr>
                <w:rFonts w:ascii="Times New Roman" w:hAnsi="Times New Roman"/>
                <w:color w:val="000000"/>
              </w:rPr>
            </w:pPr>
            <w:r w:rsidRPr="004E3AC7">
              <w:rPr>
                <w:rFonts w:ascii="Times New Roman" w:hAnsi="Times New Roman"/>
                <w:color w:val="000000"/>
              </w:rPr>
              <w:t xml:space="preserve">Up to two sequential sessions of about 25 students each. </w:t>
            </w:r>
          </w:p>
        </w:tc>
      </w:tr>
      <w:tr w14:paraId="7A55C682" w14:textId="77777777" w:rsidTr="004E3AC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DD2E08" w:rsidRPr="004E3AC7" w:rsidP="00BD628E" w14:paraId="6EE24144" w14:textId="77777777">
            <w:pPr>
              <w:widowControl/>
              <w:numPr>
                <w:ilvl w:val="0"/>
                <w:numId w:val="30"/>
              </w:numPr>
              <w:spacing w:after="0" w:line="360" w:lineRule="auto"/>
              <w:contextualSpacing/>
              <w:rPr>
                <w:rFonts w:ascii="Times New Roman" w:hAnsi="Times New Roman"/>
                <w:color w:val="000000"/>
              </w:rPr>
            </w:pPr>
            <w:r w:rsidRPr="004E3AC7">
              <w:rPr>
                <w:rFonts w:ascii="Times New Roman" w:hAnsi="Times New Roman"/>
                <w:b/>
                <w:color w:val="000000"/>
              </w:rPr>
              <w:t>Student time:</w:t>
            </w:r>
          </w:p>
        </w:tc>
        <w:tc>
          <w:tcPr>
            <w:tcW w:w="5745" w:type="dxa"/>
            <w:tcBorders>
              <w:top w:val="nil"/>
              <w:left w:val="nil"/>
              <w:bottom w:val="nil"/>
              <w:right w:val="nil"/>
            </w:tcBorders>
            <w:tcMar>
              <w:top w:w="0" w:type="dxa"/>
              <w:left w:w="105" w:type="dxa"/>
              <w:bottom w:w="0" w:type="dxa"/>
              <w:right w:w="105" w:type="dxa"/>
            </w:tcMar>
            <w:hideMark/>
          </w:tcPr>
          <w:p w:rsidR="00DD2E08" w:rsidRPr="004E3AC7" w:rsidP="004E3AC7" w14:paraId="78EEC057" w14:textId="77777777">
            <w:pPr>
              <w:widowControl/>
              <w:spacing w:after="0" w:line="360" w:lineRule="auto"/>
              <w:rPr>
                <w:rFonts w:ascii="Times New Roman" w:hAnsi="Times New Roman"/>
                <w:color w:val="000000"/>
              </w:rPr>
            </w:pPr>
            <w:r w:rsidRPr="004E3AC7">
              <w:rPr>
                <w:rFonts w:ascii="Times New Roman" w:hAnsi="Times New Roman"/>
                <w:color w:val="000000"/>
              </w:rPr>
              <w:t>Approximately 2 hours (including transition time, directions, and completion of a survey questionnaire)</w:t>
            </w:r>
          </w:p>
        </w:tc>
      </w:tr>
      <w:tr w14:paraId="264C657C" w14:textId="77777777" w:rsidTr="004E3AC7">
        <w:tblPrEx>
          <w:tblW w:w="0" w:type="auto"/>
          <w:tblInd w:w="0" w:type="dxa"/>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DD2E08" w:rsidRPr="004E3AC7" w:rsidP="00BD628E" w14:paraId="47AD61A3" w14:textId="77777777">
            <w:pPr>
              <w:widowControl/>
              <w:numPr>
                <w:ilvl w:val="0"/>
                <w:numId w:val="30"/>
              </w:numPr>
              <w:spacing w:after="0" w:line="360" w:lineRule="auto"/>
              <w:contextualSpacing/>
              <w:rPr>
                <w:rFonts w:ascii="Times New Roman" w:hAnsi="Times New Roman"/>
                <w:color w:val="000000"/>
              </w:rPr>
            </w:pPr>
            <w:r w:rsidRPr="004E3AC7">
              <w:rPr>
                <w:rFonts w:ascii="Times New Roman" w:hAnsi="Times New Roman"/>
                <w:b/>
                <w:color w:val="000000"/>
              </w:rPr>
              <w:t>Assessment administrators:</w:t>
            </w:r>
          </w:p>
        </w:tc>
        <w:tc>
          <w:tcPr>
            <w:tcW w:w="5745" w:type="dxa"/>
            <w:tcBorders>
              <w:top w:val="nil"/>
              <w:left w:val="nil"/>
              <w:bottom w:val="nil"/>
              <w:right w:val="nil"/>
            </w:tcBorders>
            <w:tcMar>
              <w:top w:w="0" w:type="dxa"/>
              <w:left w:w="105" w:type="dxa"/>
              <w:bottom w:w="0" w:type="dxa"/>
              <w:right w:w="105" w:type="dxa"/>
            </w:tcMar>
            <w:hideMark/>
          </w:tcPr>
          <w:p w:rsidR="00DD2E08" w:rsidRPr="004E3AC7" w:rsidP="004E3AC7" w14:paraId="61878028" w14:textId="77777777">
            <w:pPr>
              <w:widowControl/>
              <w:spacing w:after="0" w:line="360" w:lineRule="auto"/>
              <w:rPr>
                <w:rFonts w:ascii="Times New Roman" w:hAnsi="Times New Roman"/>
                <w:color w:val="000000"/>
              </w:rPr>
            </w:pPr>
            <w:r w:rsidRPr="004E3AC7">
              <w:rPr>
                <w:rFonts w:ascii="Times New Roman" w:hAnsi="Times New Roman"/>
                <w:color w:val="000000"/>
              </w:rPr>
              <w:t>NAEP representatives</w:t>
            </w:r>
          </w:p>
        </w:tc>
      </w:tr>
    </w:tbl>
    <w:p w:rsidR="00DD2E08" w:rsidRPr="004E3AC7" w:rsidP="004E3AC7" w14:paraId="5BDE0F8D" w14:textId="77777777">
      <w:pPr>
        <w:widowControl/>
        <w:spacing w:after="0" w:line="278" w:lineRule="auto"/>
        <w:rPr>
          <w:rFonts w:ascii="Times New Roman" w:eastAsia="Times New Roman" w:hAnsi="Times New Roman" w:cs="Times New Roman"/>
          <w:color w:val="000000"/>
          <w:lang w:eastAsia="ja-JP"/>
        </w:rPr>
      </w:pPr>
    </w:p>
    <w:p w:rsidR="00DD2E08" w:rsidRPr="004E3AC7" w:rsidP="004E3AC7" w14:paraId="71077554" w14:textId="77777777">
      <w:pPr>
        <w:widowControl/>
        <w:spacing w:after="0" w:line="240" w:lineRule="auto"/>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What do I need to know? </w:t>
      </w:r>
    </w:p>
    <w:p w:rsidR="00DD2E08" w:rsidRPr="004E3AC7" w:rsidP="004E3AC7" w14:paraId="462D00F1" w14:textId="77777777">
      <w:pPr>
        <w:widowControl/>
        <w:spacing w:after="0" w:line="240" w:lineRule="auto"/>
        <w:rPr>
          <w:rFonts w:ascii="Times New Roman" w:eastAsia="Times New Roman" w:hAnsi="Times New Roman" w:cs="Times New Roman"/>
          <w:b/>
          <w:lang w:eastAsia="ja-JP"/>
        </w:rPr>
      </w:pPr>
      <w:r w:rsidRPr="004E3AC7">
        <w:rPr>
          <w:rFonts w:ascii="Times New Roman" w:eastAsia="Times New Roman" w:hAnsi="Times New Roman" w:cs="Times New Roman"/>
          <w:b/>
          <w:lang w:eastAsia="ja-JP"/>
        </w:rPr>
        <w:t xml:space="preserve"> </w:t>
      </w:r>
    </w:p>
    <w:p w:rsidR="00DD2E08" w:rsidRPr="004E3AC7" w:rsidP="00BD628E" w14:paraId="4789E6E8"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DD2E08" w:rsidRPr="004E3AC7" w:rsidP="00BD628E" w14:paraId="106C2574" w14:textId="77777777">
      <w:pPr>
        <w:widowControl/>
        <w:numPr>
          <w:ilvl w:val="0"/>
          <w:numId w:val="23"/>
        </w:numPr>
        <w:spacing w:after="0" w:line="278" w:lineRule="auto"/>
        <w:contextualSpacing/>
        <w:rPr>
          <w:rFonts w:ascii="Times New Roman" w:eastAsia="Times New Roman" w:hAnsi="Times New Roman" w:cs="Times New Roman"/>
          <w:lang w:eastAsia="ja-JP"/>
        </w:rPr>
      </w:pPr>
      <w:bookmarkStart w:id="21" w:name="_Hlk170299497"/>
      <w:r w:rsidRPr="004E3AC7">
        <w:rPr>
          <w:rFonts w:ascii="Times New Roman" w:eastAsia="Times New Roman" w:hAnsi="Times New Roman" w:cs="Times New Roman"/>
          <w:lang w:eastAsia="ja-JP"/>
        </w:rPr>
        <w:t xml:space="preserve">NAEP representatives will administer the assessment, bring all necessary materials and equipment, and provide significant support to your school. </w:t>
      </w:r>
      <w:bookmarkEnd w:id="21"/>
    </w:p>
    <w:p w:rsidR="00DD2E08" w:rsidRPr="004E3AC7" w:rsidP="00BD628E" w14:paraId="1FE59E72"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Students will complete the assessment on NAEP devices.   </w:t>
      </w:r>
    </w:p>
    <w:p w:rsidR="00DD2E08" w:rsidRPr="004E3AC7" w:rsidP="00BD628E" w14:paraId="46FC43F2"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A school staff member’s presence can have a positive impact on students’ motivation and performance. The presence of a school staff member as an observer during the assessment session(s) is appreciated.</w:t>
      </w:r>
      <w:r w:rsidRPr="004E3AC7">
        <w:rPr>
          <w:rFonts w:ascii="Aptos" w:eastAsia="Times New Roman" w:hAnsi="Aptos" w:cs="Times New Roman"/>
          <w:sz w:val="24"/>
          <w:szCs w:val="24"/>
          <w:lang w:eastAsia="ja-JP"/>
        </w:rPr>
        <w:t xml:space="preserve"> </w:t>
      </w:r>
    </w:p>
    <w:p w:rsidR="00DD2E08" w:rsidRPr="004E3AC7" w:rsidP="00BD628E" w14:paraId="56C76E29"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Results from the field test will not be publicly reported but will be used to inform future NAEP assessments.</w:t>
      </w:r>
    </w:p>
    <w:p w:rsidR="00DD2E08" w:rsidRPr="004E3AC7" w:rsidP="004E3AC7" w14:paraId="3BD9ED2B"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DD2E08" w:rsidRPr="004E3AC7" w:rsidP="004E3AC7" w14:paraId="326C4F08"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 xml:space="preserve">What are the next steps? </w:t>
      </w:r>
    </w:p>
    <w:p w:rsidR="00DD2E08" w:rsidRPr="004E3AC7" w:rsidP="00BD628E" w14:paraId="0020B988" w14:textId="77777777">
      <w:pPr>
        <w:widowControl/>
        <w:numPr>
          <w:ilvl w:val="0"/>
          <w:numId w:val="32"/>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Designate a NAEP school coordinator to serve as the main point of contact,</w:t>
      </w:r>
      <w:r w:rsidRPr="004E3AC7">
        <w:rPr>
          <w:rFonts w:ascii="Times New Roman" w:eastAsia="Times New Roman" w:hAnsi="Times New Roman" w:cs="Times New Roman"/>
          <w:color w:val="FF0000"/>
          <w:lang w:eastAsia="ja-JP"/>
        </w:rPr>
        <w:t xml:space="preserve"> provide a student list</w:t>
      </w:r>
      <w:r w:rsidRPr="004E3AC7">
        <w:rPr>
          <w:rFonts w:ascii="Times New Roman" w:eastAsia="Times New Roman" w:hAnsi="Times New Roman" w:cs="Times New Roman"/>
          <w:color w:val="000000"/>
          <w:lang w:eastAsia="ja-JP"/>
        </w:rPr>
        <w:t>, and submit additional information.</w:t>
      </w:r>
    </w:p>
    <w:p w:rsidR="00DD2E08" w:rsidRPr="004E3AC7" w:rsidP="00BD628E" w14:paraId="027A3ECC" w14:textId="77777777">
      <w:pPr>
        <w:widowControl/>
        <w:numPr>
          <w:ilvl w:val="0"/>
          <w:numId w:val="33"/>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Review the school coordinator responsibilities and give </w:t>
      </w:r>
      <w:r w:rsidRPr="004E3AC7">
        <w:rPr>
          <w:rFonts w:ascii="Times New Roman" w:eastAsia="Times New Roman" w:hAnsi="Times New Roman" w:cs="Times New Roman"/>
          <w:color w:val="FF0000"/>
          <w:lang w:eastAsia="ja-JP"/>
        </w:rPr>
        <w:t>the enclosed folder/attached</w:t>
      </w:r>
      <w:r w:rsidRPr="004E3AC7">
        <w:rPr>
          <w:rFonts w:ascii="Times New Roman" w:eastAsia="Times New Roman" w:hAnsi="Times New Roman" w:cs="Times New Roman"/>
          <w:color w:val="000000"/>
          <w:lang w:eastAsia="ja-JP"/>
        </w:rPr>
        <w:t xml:space="preserve"> </w:t>
      </w:r>
      <w:r w:rsidRPr="004E3AC7">
        <w:rPr>
          <w:rFonts w:ascii="Times New Roman" w:eastAsia="Times New Roman" w:hAnsi="Times New Roman" w:cs="Times New Roman"/>
          <w:color w:val="FF0000"/>
          <w:lang w:eastAsia="ja-JP"/>
        </w:rPr>
        <w:t>documents</w:t>
      </w:r>
      <w:r w:rsidRPr="004E3AC7">
        <w:rPr>
          <w:rFonts w:ascii="Times New Roman" w:eastAsia="Times New Roman" w:hAnsi="Times New Roman" w:cs="Times New Roman"/>
          <w:color w:val="000000"/>
          <w:lang w:eastAsia="ja-JP"/>
        </w:rPr>
        <w:t xml:space="preserve"> to your designated NAEP school coordinator.</w:t>
      </w:r>
    </w:p>
    <w:p w:rsidR="00DD2E08" w:rsidRPr="004E3AC7" w:rsidP="00BD628E" w14:paraId="26C7C7EB" w14:textId="77777777">
      <w:pPr>
        <w:widowControl/>
        <w:numPr>
          <w:ilvl w:val="0"/>
          <w:numId w:val="33"/>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Your school coordinator should</w:t>
      </w:r>
    </w:p>
    <w:p w:rsidR="00DD2E08" w:rsidRPr="004E3AC7" w:rsidP="00BD628E" w14:paraId="594D3FE0" w14:textId="77777777">
      <w:pPr>
        <w:widowControl/>
        <w:numPr>
          <w:ilvl w:val="2"/>
          <w:numId w:val="34"/>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know how to access student information</w:t>
      </w:r>
      <w:r w:rsidRPr="004E3AC7">
        <w:rPr>
          <w:rFonts w:ascii="Times New Roman" w:eastAsia="Times New Roman" w:hAnsi="Times New Roman" w:cs="Times New Roman"/>
          <w:color w:val="000000"/>
          <w:lang w:eastAsia="ja-JP"/>
        </w:rPr>
        <w:t xml:space="preserve">, such as birth date, demographic information, and enrollment </w:t>
      </w:r>
      <w:r w:rsidRPr="004E3AC7">
        <w:rPr>
          <w:rFonts w:ascii="Times New Roman" w:eastAsia="Times New Roman" w:hAnsi="Times New Roman" w:cs="Times New Roman"/>
          <w:color w:val="000000"/>
          <w:lang w:eastAsia="ja-JP"/>
        </w:rPr>
        <w:t>status;</w:t>
      </w:r>
    </w:p>
    <w:p w:rsidR="00DD2E08" w:rsidRPr="004E3AC7" w:rsidP="00BD628E" w14:paraId="03985333" w14:textId="77777777">
      <w:pPr>
        <w:widowControl/>
        <w:numPr>
          <w:ilvl w:val="2"/>
          <w:numId w:val="34"/>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 xml:space="preserve">be comfortable using a </w:t>
      </w:r>
      <w:r w:rsidRPr="004E3AC7">
        <w:rPr>
          <w:rFonts w:ascii="Times New Roman" w:eastAsia="Times New Roman" w:hAnsi="Times New Roman" w:cs="Times New Roman"/>
          <w:b/>
          <w:color w:val="000000"/>
          <w:lang w:eastAsia="ja-JP"/>
        </w:rPr>
        <w:t>computer</w:t>
      </w:r>
      <w:r w:rsidRPr="004E3AC7">
        <w:rPr>
          <w:rFonts w:ascii="Times New Roman" w:eastAsia="Times New Roman" w:hAnsi="Times New Roman" w:cs="Times New Roman"/>
          <w:color w:val="000000"/>
          <w:lang w:eastAsia="ja-JP"/>
        </w:rPr>
        <w:t>, because</w:t>
      </w:r>
      <w:r w:rsidRPr="004E3AC7">
        <w:rPr>
          <w:rFonts w:ascii="Times New Roman" w:eastAsia="Times New Roman" w:hAnsi="Times New Roman" w:cs="Times New Roman"/>
          <w:color w:val="000000"/>
          <w:lang w:eastAsia="ja-JP"/>
        </w:rPr>
        <w:t xml:space="preserve"> all assessment preparation activities will be completed online; and</w:t>
      </w:r>
    </w:p>
    <w:p w:rsidR="00DD2E08" w:rsidRPr="004E3AC7" w:rsidP="00BD628E" w14:paraId="05BC8D05" w14:textId="77777777">
      <w:pPr>
        <w:widowControl/>
        <w:numPr>
          <w:ilvl w:val="2"/>
          <w:numId w:val="34"/>
        </w:numPr>
        <w:spacing w:after="0" w:line="278" w:lineRule="auto"/>
        <w:contextualSpacing/>
        <w:rPr>
          <w:rFonts w:ascii="Times New Roman" w:eastAsia="Times New Roman" w:hAnsi="Times New Roman" w:cs="Times New Roman"/>
          <w:color w:val="000000"/>
          <w:lang w:eastAsia="ja-JP"/>
        </w:rPr>
      </w:pPr>
      <w:r w:rsidRPr="004E3AC7">
        <w:rPr>
          <w:rFonts w:ascii="Times New Roman" w:eastAsia="Times New Roman" w:hAnsi="Times New Roman" w:cs="Times New Roman"/>
          <w:b/>
          <w:color w:val="000000"/>
          <w:lang w:eastAsia="ja-JP"/>
        </w:rPr>
        <w:t>be familiar with how students participate in statewide assessments.</w:t>
      </w:r>
    </w:p>
    <w:p w:rsidR="00DD2E08" w:rsidRPr="004E3AC7" w:rsidP="00BD628E" w14:paraId="2D7AA2DA" w14:textId="77777777">
      <w:pPr>
        <w:widowControl/>
        <w:numPr>
          <w:ilvl w:val="0"/>
          <w:numId w:val="28"/>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FF0000"/>
          <w:lang w:eastAsia="ja-JP"/>
        </w:rPr>
        <w:t xml:space="preserve">To help ensure receipt of important email messages, work with school or district technology staff as necessary to add the domain </w:t>
      </w:r>
      <w:r w:rsidRPr="004E3AC7">
        <w:rPr>
          <w:rFonts w:ascii="Times New Roman" w:eastAsia="Times New Roman" w:hAnsi="Times New Roman" w:cs="Times New Roman"/>
          <w:i/>
          <w:color w:val="FF0000"/>
          <w:lang w:eastAsia="ja-JP"/>
        </w:rPr>
        <w:t>westatstudies.com</w:t>
      </w:r>
      <w:r w:rsidRPr="004E3AC7">
        <w:rPr>
          <w:rFonts w:ascii="Times New Roman" w:eastAsia="Times New Roman" w:hAnsi="Times New Roman" w:cs="Times New Roman"/>
          <w:color w:val="FF0000"/>
          <w:lang w:eastAsia="ja-JP"/>
        </w:rPr>
        <w:t xml:space="preserve"> to the safe senders list.  </w:t>
      </w:r>
    </w:p>
    <w:p w:rsidR="00DD2E08" w:rsidRPr="004E3AC7" w:rsidP="00BD628E" w14:paraId="54C65B36" w14:textId="77777777">
      <w:pPr>
        <w:widowControl/>
        <w:numPr>
          <w:ilvl w:val="0"/>
          <w:numId w:val="28"/>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FF0000"/>
          <w:lang w:eastAsia="ja-JP"/>
        </w:rPr>
        <w:t xml:space="preserve">{Use this bullet if following </w:t>
      </w:r>
      <w:r w:rsidRPr="004E3AC7">
        <w:rPr>
          <w:rFonts w:ascii="Times New Roman" w:eastAsia="Times New Roman" w:hAnsi="Times New Roman" w:cs="Times New Roman"/>
          <w:b/>
          <w:i/>
          <w:color w:val="FF0000"/>
          <w:lang w:eastAsia="ja-JP"/>
        </w:rPr>
        <w:t>Option 1:</w:t>
      </w:r>
      <w:r w:rsidRPr="004E3AC7">
        <w:rPr>
          <w:rFonts w:ascii="Times New Roman" w:eastAsia="Times New Roman" w:hAnsi="Times New Roman" w:cs="Times New Roman"/>
          <w:i/>
          <w:color w:val="FF0000"/>
          <w:lang w:eastAsia="ja-JP"/>
        </w:rPr>
        <w:t xml:space="preserve"> </w:t>
      </w:r>
      <w:r w:rsidRPr="004E3AC7">
        <w:rPr>
          <w:rFonts w:ascii="Times New Roman" w:eastAsia="Times New Roman" w:hAnsi="Times New Roman" w:cs="Times New Roman"/>
          <w:b/>
          <w:i/>
          <w:color w:val="FF0000"/>
          <w:lang w:eastAsia="ja-JP"/>
        </w:rPr>
        <w:t>principal registers and invites school coordinator</w:t>
      </w:r>
      <w:r w:rsidRPr="004E3AC7">
        <w:rPr>
          <w:rFonts w:ascii="Times New Roman" w:eastAsia="Times New Roman" w:hAnsi="Times New Roman" w:cs="Times New Roman"/>
          <w:i/>
          <w:color w:val="FF0000"/>
          <w:lang w:eastAsia="ja-JP"/>
        </w:rPr>
        <w:t>}</w:t>
      </w:r>
      <w:r w:rsidRPr="004E3AC7">
        <w:rPr>
          <w:rFonts w:ascii="Times New Roman" w:eastAsia="Times New Roman" w:hAnsi="Times New Roman" w:cs="Times New Roman"/>
          <w:color w:val="FF0000"/>
          <w:lang w:eastAsia="ja-JP"/>
        </w:rPr>
        <w:t xml:space="preserve"> Log in and set up your </w:t>
      </w:r>
      <w:bookmarkStart w:id="22" w:name="_Hlk170296255"/>
      <w:r w:rsidRPr="004E3AC7">
        <w:rPr>
          <w:rFonts w:ascii="Times New Roman" w:eastAsia="Times New Roman" w:hAnsi="Times New Roman" w:cs="Times New Roman"/>
          <w:color w:val="FF0000"/>
          <w:lang w:eastAsia="ja-JP"/>
        </w:rPr>
        <w:t xml:space="preserve">NAEP Assessment Management System (AMS) </w:t>
      </w:r>
      <w:bookmarkEnd w:id="22"/>
      <w:r w:rsidRPr="004E3AC7">
        <w:rPr>
          <w:rFonts w:ascii="Times New Roman" w:eastAsia="Times New Roman" w:hAnsi="Times New Roman" w:cs="Times New Roman"/>
          <w:color w:val="FF0000"/>
          <w:lang w:eastAsia="ja-JP"/>
        </w:rPr>
        <w:t xml:space="preserve">account using the link provided in the registration email from </w:t>
      </w:r>
      <w:hyperlink r:id="rId23" w:history="1">
        <w:r w:rsidRPr="004E3AC7" w:rsidR="004E3AC7">
          <w:rPr>
            <w:rFonts w:ascii="Times New Roman" w:eastAsia="Times New Roman" w:hAnsi="Times New Roman" w:cs="Times New Roman"/>
            <w:color w:val="467886"/>
            <w:u w:val="single"/>
            <w:lang w:eastAsia="ja-JP"/>
          </w:rPr>
          <w:t>DoNotReply-NAEP@westatstudies.com</w:t>
        </w:r>
      </w:hyperlink>
      <w:r w:rsidRPr="004E3AC7" w:rsidR="004E3AC7">
        <w:rPr>
          <w:rFonts w:ascii="Times New Roman" w:eastAsia="Times New Roman" w:hAnsi="Times New Roman" w:cs="Times New Roman"/>
          <w:i/>
          <w:iCs/>
          <w:color w:val="FF0000"/>
          <w:lang w:eastAsia="ja-JP"/>
        </w:rPr>
        <w:t>.</w:t>
      </w:r>
      <w:r w:rsidRPr="004E3AC7">
        <w:rPr>
          <w:rFonts w:ascii="Times New Roman" w:eastAsia="Times New Roman" w:hAnsi="Times New Roman" w:cs="Times New Roman"/>
          <w:i/>
          <w:color w:val="FF0000"/>
          <w:lang w:eastAsia="ja-JP"/>
        </w:rPr>
        <w:t xml:space="preserve"> </w:t>
      </w:r>
    </w:p>
    <w:p w:rsidR="00DD2E08" w:rsidRPr="004E3AC7" w:rsidP="00BD628E" w14:paraId="58A61489" w14:textId="77777777">
      <w:pPr>
        <w:widowControl/>
        <w:numPr>
          <w:ilvl w:val="0"/>
          <w:numId w:val="28"/>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FF0000"/>
          <w:lang w:eastAsia="ja-JP"/>
        </w:rPr>
        <w:t xml:space="preserve">{Use this bullet if following </w:t>
      </w:r>
      <w:r w:rsidRPr="004E3AC7">
        <w:rPr>
          <w:rFonts w:ascii="Times New Roman" w:eastAsia="Times New Roman" w:hAnsi="Times New Roman" w:cs="Times New Roman"/>
          <w:b/>
          <w:i/>
          <w:color w:val="FF0000"/>
          <w:lang w:eastAsia="ja-JP"/>
        </w:rPr>
        <w:t>Option 1: principal registers and invites school coordinator</w:t>
      </w:r>
      <w:r w:rsidRPr="004E3AC7">
        <w:rPr>
          <w:rFonts w:ascii="Times New Roman" w:eastAsia="Times New Roman" w:hAnsi="Times New Roman" w:cs="Times New Roman"/>
          <w:i/>
          <w:color w:val="FF0000"/>
          <w:lang w:eastAsia="ja-JP"/>
        </w:rPr>
        <w:t xml:space="preserve">} </w:t>
      </w:r>
      <w:r w:rsidRPr="004E3AC7">
        <w:rPr>
          <w:rFonts w:ascii="Times New Roman" w:eastAsia="Times New Roman" w:hAnsi="Times New Roman" w:cs="Times New Roman"/>
          <w:color w:val="FF0000"/>
          <w:lang w:eastAsia="ja-JP"/>
        </w:rPr>
        <w:t>Enter the school coordinator’s name and contact information in the AMS, select their role as School Coordinator, and select Send Invite.</w:t>
      </w:r>
    </w:p>
    <w:p w:rsidR="00DD2E08" w:rsidRPr="004E3AC7" w:rsidP="00BD628E" w14:paraId="766EB783" w14:textId="77777777">
      <w:pPr>
        <w:widowControl/>
        <w:numPr>
          <w:ilvl w:val="0"/>
          <w:numId w:val="35"/>
        </w:numPr>
        <w:spacing w:after="0" w:line="278" w:lineRule="auto"/>
        <w:contextualSpacing/>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FF0000"/>
          <w:lang w:eastAsia="ja-JP"/>
        </w:rPr>
        <w:t xml:space="preserve">{Use this bullet if following </w:t>
      </w:r>
      <w:r w:rsidRPr="004E3AC7">
        <w:rPr>
          <w:rFonts w:ascii="Times New Roman" w:eastAsia="Times New Roman" w:hAnsi="Times New Roman" w:cs="Times New Roman"/>
          <w:b/>
          <w:i/>
          <w:color w:val="FF0000"/>
          <w:lang w:eastAsia="ja-JP"/>
        </w:rPr>
        <w:t>Option 2:</w:t>
      </w:r>
      <w:r w:rsidRPr="004E3AC7">
        <w:rPr>
          <w:rFonts w:ascii="Times New Roman" w:eastAsia="Times New Roman" w:hAnsi="Times New Roman" w:cs="Times New Roman"/>
          <w:i/>
          <w:color w:val="FF0000"/>
          <w:lang w:eastAsia="ja-JP"/>
        </w:rPr>
        <w:t xml:space="preserve"> </w:t>
      </w:r>
      <w:r w:rsidRPr="004E3AC7">
        <w:rPr>
          <w:rFonts w:ascii="Times New Roman" w:eastAsia="Times New Roman" w:hAnsi="Times New Roman" w:cs="Times New Roman"/>
          <w:b/>
          <w:i/>
          <w:color w:val="FF0000"/>
          <w:lang w:eastAsia="ja-JP"/>
        </w:rPr>
        <w:t>NSC invites the school coordinator, principal not expected to register</w:t>
      </w:r>
      <w:r w:rsidRPr="004E3AC7">
        <w:rPr>
          <w:rFonts w:ascii="Times New Roman" w:eastAsia="Times New Roman" w:hAnsi="Times New Roman" w:cs="Times New Roman"/>
          <w:i/>
          <w:color w:val="FF0000"/>
          <w:lang w:eastAsia="ja-JP"/>
        </w:rPr>
        <w:t>}</w:t>
      </w:r>
      <w:r w:rsidRPr="004E3AC7">
        <w:rPr>
          <w:rFonts w:ascii="Times New Roman" w:eastAsia="Times New Roman" w:hAnsi="Times New Roman" w:cs="Times New Roman"/>
          <w:color w:val="FF0000"/>
          <w:lang w:eastAsia="ja-JP"/>
        </w:rPr>
        <w:t xml:space="preserve"> Send the designated school coordinator’s name and email address to me using the email address provided below.</w:t>
      </w:r>
    </w:p>
    <w:p w:rsidR="00DD2E08" w:rsidRPr="004E3AC7" w:rsidP="004E3AC7" w14:paraId="10832470" w14:textId="77777777">
      <w:pPr>
        <w:widowControl/>
        <w:spacing w:after="0" w:line="278" w:lineRule="auto"/>
        <w:rPr>
          <w:rFonts w:ascii="Times New Roman" w:eastAsia="Times New Roman" w:hAnsi="Times New Roman" w:cs="Times New Roman"/>
          <w:color w:val="000000"/>
          <w:lang w:eastAsia="ja-JP"/>
        </w:rPr>
      </w:pPr>
    </w:p>
    <w:p w:rsidR="00DD2E08" w:rsidRPr="004E3AC7" w:rsidP="004E3AC7" w14:paraId="12199C4E"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In November, I will send your assessment date to your designated NAEP school coordinator. If the date presents a conflict for your school, we will work together to identify an alternate date.</w:t>
      </w:r>
    </w:p>
    <w:p w:rsidR="00DD2E08" w:rsidRPr="004E3AC7" w:rsidP="004E3AC7" w14:paraId="7B8E17FA" w14:textId="77777777">
      <w:pPr>
        <w:widowControl/>
        <w:spacing w:after="0" w:line="278" w:lineRule="auto"/>
        <w:rPr>
          <w:rFonts w:ascii="Times New Roman" w:eastAsia="Times New Roman" w:hAnsi="Times New Roman" w:cs="Times New Roman"/>
          <w:color w:val="000000"/>
          <w:lang w:eastAsia="ja-JP"/>
        </w:rPr>
      </w:pPr>
    </w:p>
    <w:p w:rsidR="00DD2E08" w:rsidRPr="004E3AC7" w:rsidP="004E3AC7" w14:paraId="153AC224" w14:textId="77777777">
      <w:pPr>
        <w:widowControl/>
        <w:spacing w:after="0" w:line="240"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Again, I would like to express my appreciation for your assistance with this very important assessment </w:t>
      </w:r>
      <w:r w:rsidRPr="004E3AC7">
        <w:rPr>
          <w:rFonts w:ascii="Aptos" w:eastAsia="Times New Roman" w:hAnsi="Aptos" w:cs="Times New Roman"/>
          <w:sz w:val="24"/>
          <w:szCs w:val="24"/>
          <w:lang w:eastAsia="ja-JP"/>
        </w:rPr>
        <w:br/>
      </w:r>
      <w:r w:rsidRPr="004E3AC7">
        <w:rPr>
          <w:rFonts w:ascii="Times New Roman" w:eastAsia="Times New Roman" w:hAnsi="Times New Roman" w:cs="Times New Roman"/>
          <w:color w:val="000000"/>
          <w:lang w:eastAsia="ja-JP"/>
        </w:rPr>
        <w:t xml:space="preserve">of our nation’s students. Our chief state school officer, </w:t>
      </w:r>
      <w:r w:rsidRPr="004E3AC7">
        <w:rPr>
          <w:rFonts w:ascii="Times New Roman" w:eastAsia="Times New Roman" w:hAnsi="Times New Roman" w:cs="Times New Roman"/>
          <w:color w:val="FF0000"/>
          <w:lang w:eastAsia="ja-JP"/>
        </w:rPr>
        <w:t>name</w:t>
      </w:r>
      <w:r w:rsidRPr="004E3AC7">
        <w:rPr>
          <w:rFonts w:ascii="Times New Roman" w:eastAsia="Times New Roman" w:hAnsi="Times New Roman" w:cs="Times New Roman"/>
          <w:color w:val="000000"/>
          <w:lang w:eastAsia="ja-JP"/>
        </w:rPr>
        <w:t>, supports NAEP and encourages your students to participate.</w:t>
      </w:r>
    </w:p>
    <w:p w:rsidR="00DD2E08" w:rsidRPr="004E3AC7" w:rsidP="004E3AC7" w14:paraId="0A369D59" w14:textId="77777777">
      <w:pPr>
        <w:widowControl/>
        <w:spacing w:after="0" w:line="278" w:lineRule="auto"/>
        <w:rPr>
          <w:rFonts w:ascii="Times New Roman" w:eastAsia="Times New Roman" w:hAnsi="Times New Roman" w:cs="Times New Roman"/>
          <w:color w:val="000000"/>
          <w:lang w:eastAsia="ja-JP"/>
        </w:rPr>
      </w:pPr>
    </w:p>
    <w:p w:rsidR="00DD2E08" w:rsidRPr="004E3AC7" w:rsidP="004E3AC7" w14:paraId="6C3F10A2"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Additional information about NAEP can be found in the </w:t>
      </w:r>
      <w:r w:rsidRPr="004E3AC7">
        <w:rPr>
          <w:rFonts w:ascii="Times New Roman" w:eastAsia="Times New Roman" w:hAnsi="Times New Roman" w:cs="Times New Roman"/>
          <w:color w:val="FF0000"/>
          <w:lang w:eastAsia="ja-JP"/>
        </w:rPr>
        <w:t>enclosed documents/attachment</w:t>
      </w:r>
      <w:r w:rsidRPr="004E3AC7">
        <w:rPr>
          <w:rFonts w:ascii="Times New Roman" w:eastAsia="Times New Roman" w:hAnsi="Times New Roman" w:cs="Times New Roman"/>
          <w:color w:val="000000"/>
          <w:lang w:eastAsia="ja-JP"/>
        </w:rPr>
        <w:t xml:space="preserve"> and at </w:t>
      </w:r>
      <w:hyperlink r:id="rId10" w:history="1">
        <w:r w:rsidRPr="004E3AC7">
          <w:rPr>
            <w:rFonts w:ascii="Times New Roman" w:eastAsia="Times New Roman" w:hAnsi="Times New Roman" w:cs="Times New Roman"/>
            <w:color w:val="467886"/>
            <w:u w:val="single"/>
            <w:lang w:eastAsia="ja-JP"/>
          </w:rPr>
          <w:t>http://nces.ed.gov/nationsreportcard</w:t>
        </w:r>
      </w:hyperlink>
      <w:r w:rsidRPr="004E3AC7">
        <w:rPr>
          <w:rFonts w:ascii="Times New Roman" w:eastAsia="Times New Roman" w:hAnsi="Times New Roman" w:cs="Times New Roman"/>
          <w:color w:val="000000"/>
          <w:lang w:eastAsia="ja-JP"/>
        </w:rPr>
        <w:t xml:space="preserve">. </w:t>
      </w:r>
    </w:p>
    <w:p w:rsidR="00DD2E08" w:rsidRPr="004E3AC7" w:rsidP="004E3AC7" w14:paraId="4A6E049F" w14:textId="77777777">
      <w:pPr>
        <w:widowControl/>
        <w:spacing w:after="0" w:line="278" w:lineRule="auto"/>
        <w:rPr>
          <w:rFonts w:ascii="Times New Roman" w:eastAsia="Times New Roman" w:hAnsi="Times New Roman" w:cs="Times New Roman"/>
          <w:color w:val="000000"/>
          <w:lang w:eastAsia="ja-JP"/>
        </w:rPr>
      </w:pPr>
    </w:p>
    <w:p w:rsidR="004E3AC7" w:rsidRPr="004E3AC7" w:rsidP="004E3AC7" w14:paraId="79B425A5" w14:textId="77777777">
      <w:pPr>
        <w:widowControl/>
        <w:spacing w:after="0" w:line="278" w:lineRule="auto"/>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If you have questions, please contact me at </w:t>
      </w:r>
      <w:r w:rsidRPr="004E3AC7">
        <w:rPr>
          <w:rFonts w:ascii="Times New Roman" w:eastAsia="Times New Roman" w:hAnsi="Times New Roman" w:cs="Times New Roman"/>
          <w:color w:val="FF0000"/>
          <w:lang w:eastAsia="ja-JP"/>
        </w:rPr>
        <w:t>telephone number</w:t>
      </w:r>
      <w:r w:rsidRPr="004E3AC7">
        <w:rPr>
          <w:rFonts w:ascii="Times New Roman" w:eastAsia="Times New Roman" w:hAnsi="Times New Roman" w:cs="Times New Roman"/>
          <w:color w:val="000000"/>
          <w:lang w:eastAsia="ja-JP"/>
        </w:rPr>
        <w:t xml:space="preserve"> or via email at </w:t>
      </w:r>
      <w:r w:rsidRPr="004E3AC7">
        <w:rPr>
          <w:rFonts w:ascii="Times New Roman" w:eastAsia="Times New Roman" w:hAnsi="Times New Roman" w:cs="Times New Roman"/>
          <w:color w:val="FF0000"/>
          <w:lang w:eastAsia="ja-JP"/>
        </w:rPr>
        <w:t>email address</w:t>
      </w:r>
      <w:r w:rsidRPr="004E3AC7">
        <w:rPr>
          <w:rFonts w:ascii="Times New Roman" w:eastAsia="Times New Roman" w:hAnsi="Times New Roman" w:cs="Times New Roman"/>
          <w:color w:val="000000"/>
          <w:lang w:eastAsia="ja-JP"/>
        </w:rPr>
        <w:t>.</w:t>
      </w:r>
    </w:p>
    <w:p w:rsidR="00DD2E08" w:rsidRPr="004E3AC7" w:rsidP="004E3AC7" w14:paraId="0F151BA3" w14:textId="77777777">
      <w:pPr>
        <w:widowControl/>
        <w:spacing w:after="0" w:line="278" w:lineRule="auto"/>
        <w:rPr>
          <w:rFonts w:ascii="Times New Roman" w:eastAsia="Times New Roman" w:hAnsi="Times New Roman" w:cs="Times New Roman"/>
          <w:lang w:eastAsia="ja-JP"/>
        </w:rPr>
      </w:pPr>
    </w:p>
    <w:p w:rsidR="00DD2E08" w:rsidRPr="004E3AC7" w:rsidP="004E3AC7" w14:paraId="37D1F6E2"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 xml:space="preserve"> </w:t>
      </w:r>
    </w:p>
    <w:p w:rsidR="00DD2E08" w:rsidRPr="004E3AC7" w:rsidP="004E3AC7" w14:paraId="0CF91E90"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Sincerely,</w:t>
      </w:r>
    </w:p>
    <w:p w:rsidR="00DD2E08" w:rsidRPr="004E3AC7" w:rsidP="004E3AC7" w14:paraId="4C16215A" w14:textId="77777777">
      <w:pPr>
        <w:widowControl/>
        <w:spacing w:after="0" w:line="278" w:lineRule="auto"/>
        <w:rPr>
          <w:rFonts w:ascii="Times New Roman" w:eastAsia="Times New Roman" w:hAnsi="Times New Roman" w:cs="Times New Roman"/>
          <w:lang w:eastAsia="ja-JP"/>
        </w:rPr>
      </w:pPr>
    </w:p>
    <w:p w:rsidR="00DD2E08" w:rsidRPr="004E3AC7" w:rsidP="004E3AC7" w14:paraId="080A4587" w14:textId="77777777">
      <w:pPr>
        <w:widowControl/>
        <w:spacing w:after="0" w:line="278" w:lineRule="auto"/>
        <w:rPr>
          <w:rFonts w:ascii="Times New Roman" w:eastAsia="Times New Roman" w:hAnsi="Times New Roman" w:cs="Times New Roman"/>
          <w:lang w:eastAsia="ja-JP"/>
        </w:rPr>
      </w:pPr>
      <w:r w:rsidRPr="004E3AC7">
        <w:rPr>
          <w:rFonts w:ascii="Times New Roman" w:eastAsia="Times New Roman" w:hAnsi="Times New Roman" w:cs="Times New Roman"/>
          <w:lang w:eastAsia="ja-JP"/>
        </w:rPr>
        <w:t>NAEP State Coordinator</w:t>
      </w:r>
    </w:p>
    <w:p w:rsidR="00DD2E08" w:rsidRPr="004E3AC7" w:rsidP="004E3AC7" w14:paraId="0D19F8A1" w14:textId="77777777">
      <w:pPr>
        <w:widowControl/>
        <w:spacing w:after="0" w:line="278" w:lineRule="auto"/>
        <w:rPr>
          <w:rFonts w:ascii="Times New Roman" w:eastAsia="Times New Roman" w:hAnsi="Times New Roman" w:cs="Times New Roman"/>
          <w:lang w:eastAsia="ja-JP"/>
        </w:rPr>
      </w:pPr>
    </w:p>
    <w:p w:rsidR="00DD2E08" w:rsidRPr="004E3AC7" w:rsidP="004E3AC7" w14:paraId="3863EEE3" w14:textId="77777777">
      <w:pPr>
        <w:widowControl/>
        <w:spacing w:after="0" w:line="278" w:lineRule="auto"/>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FF0000"/>
          <w:lang w:eastAsia="ja-JP"/>
        </w:rPr>
        <w:t xml:space="preserve">Enclosure/Attachment (or link for electronic mailing): </w:t>
      </w:r>
    </w:p>
    <w:p w:rsidR="00DD2E08" w:rsidRPr="004E3AC7" w:rsidP="004E3AC7" w14:paraId="6CD04F5B" w14:textId="77777777">
      <w:pPr>
        <w:widowControl/>
        <w:spacing w:after="0" w:line="278" w:lineRule="auto"/>
        <w:ind w:left="2880" w:firstLine="720"/>
        <w:rPr>
          <w:rFonts w:ascii="Times New Roman" w:eastAsia="Times New Roman" w:hAnsi="Times New Roman" w:cs="Times New Roman"/>
          <w:color w:val="000000"/>
          <w:lang w:eastAsia="ja-JP"/>
        </w:rPr>
      </w:pPr>
      <w:r w:rsidRPr="004E3AC7">
        <w:rPr>
          <w:rFonts w:ascii="Times New Roman" w:eastAsia="Times New Roman" w:hAnsi="Times New Roman" w:cs="Times New Roman"/>
          <w:i/>
          <w:color w:val="000000"/>
          <w:lang w:eastAsia="ja-JP"/>
        </w:rPr>
        <w:t>2025 Field Test Overview Brochure</w:t>
      </w:r>
    </w:p>
    <w:p w:rsidR="00DD2E08" w:rsidRPr="004E3AC7" w:rsidP="004E3AC7" w14:paraId="0E814E8C" w14:textId="77777777">
      <w:pPr>
        <w:widowControl/>
        <w:spacing w:after="0" w:line="278" w:lineRule="auto"/>
        <w:ind w:left="2880" w:firstLine="720"/>
        <w:rPr>
          <w:rFonts w:ascii="Times New Roman" w:eastAsia="Times New Roman" w:hAnsi="Times New Roman" w:cs="Times New Roman"/>
          <w:color w:val="FF0000"/>
          <w:lang w:eastAsia="ja-JP"/>
        </w:rPr>
      </w:pPr>
      <w:r w:rsidRPr="004E3AC7">
        <w:rPr>
          <w:rFonts w:ascii="Times New Roman" w:eastAsia="Times New Roman" w:hAnsi="Times New Roman" w:cs="Times New Roman"/>
          <w:i/>
          <w:color w:val="000000"/>
          <w:lang w:eastAsia="ja-JP"/>
        </w:rPr>
        <w:t>NAEP in Your School</w:t>
      </w:r>
      <w:r w:rsidRPr="004E3AC7">
        <w:rPr>
          <w:rFonts w:ascii="Aptos" w:eastAsia="Times New Roman" w:hAnsi="Aptos" w:cs="Times New Roman"/>
          <w:sz w:val="24"/>
          <w:szCs w:val="24"/>
          <w:lang w:eastAsia="ja-JP"/>
        </w:rPr>
        <w:tab/>
      </w:r>
    </w:p>
    <w:p w:rsidR="00DD2E08" w:rsidRPr="004E3AC7" w:rsidP="004E3AC7" w14:paraId="11AF0756" w14:textId="77777777">
      <w:pPr>
        <w:widowControl/>
        <w:tabs>
          <w:tab w:val="left" w:pos="1440"/>
        </w:tabs>
        <w:spacing w:after="0" w:line="240" w:lineRule="auto"/>
        <w:ind w:left="3600"/>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NAEP folder for your NAEP school coordinator, including the following:</w:t>
      </w:r>
    </w:p>
    <w:p w:rsidR="00DD2E08" w:rsidRPr="004E3AC7" w:rsidP="004E3AC7" w14:paraId="02B923BF" w14:textId="77777777">
      <w:pPr>
        <w:widowControl/>
        <w:spacing w:after="0" w:line="278" w:lineRule="auto"/>
        <w:ind w:left="3600"/>
        <w:rPr>
          <w:rFonts w:ascii="Times New Roman" w:eastAsia="Times New Roman" w:hAnsi="Times New Roman" w:cs="Times New Roman"/>
          <w:color w:val="000000"/>
          <w:lang w:eastAsia="ja-JP"/>
        </w:rPr>
      </w:pPr>
      <w:r w:rsidRPr="004E3AC7">
        <w:rPr>
          <w:rFonts w:ascii="Times New Roman" w:eastAsia="Times New Roman" w:hAnsi="Times New Roman" w:cs="Times New Roman"/>
          <w:color w:val="000000"/>
          <w:lang w:eastAsia="ja-JP"/>
        </w:rPr>
        <w:t xml:space="preserve">  </w:t>
      </w:r>
      <w:r w:rsidRPr="004E3AC7">
        <w:rPr>
          <w:rFonts w:ascii="Aptos" w:eastAsia="Times New Roman" w:hAnsi="Aptos" w:cs="Times New Roman"/>
          <w:sz w:val="24"/>
          <w:szCs w:val="24"/>
          <w:lang w:eastAsia="ja-JP"/>
        </w:rPr>
        <w:tab/>
      </w:r>
      <w:r w:rsidRPr="004E3AC7">
        <w:rPr>
          <w:rFonts w:ascii="Times New Roman" w:eastAsia="Times New Roman" w:hAnsi="Times New Roman" w:cs="Times New Roman"/>
          <w:color w:val="000000"/>
          <w:lang w:eastAsia="ja-JP"/>
        </w:rPr>
        <w:t>Letter to your school coordinator</w:t>
      </w:r>
    </w:p>
    <w:p w:rsidR="00DD2E08" w:rsidRPr="004E3AC7" w:rsidP="004E3AC7" w14:paraId="139CFE07" w14:textId="77777777">
      <w:pPr>
        <w:widowControl/>
        <w:spacing w:after="0" w:line="278" w:lineRule="auto"/>
        <w:ind w:left="3600"/>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000000"/>
          <w:lang w:eastAsia="ja-JP"/>
        </w:rPr>
        <w:t xml:space="preserve">   </w:t>
      </w:r>
      <w:r w:rsidRPr="004E3AC7">
        <w:rPr>
          <w:rFonts w:ascii="Aptos" w:eastAsia="Times New Roman" w:hAnsi="Aptos" w:cs="Times New Roman"/>
          <w:sz w:val="24"/>
          <w:szCs w:val="24"/>
          <w:lang w:eastAsia="ja-JP"/>
        </w:rPr>
        <w:tab/>
      </w:r>
      <w:r w:rsidRPr="004E3AC7">
        <w:rPr>
          <w:rFonts w:ascii="Times New Roman" w:eastAsia="Times New Roman" w:hAnsi="Times New Roman" w:cs="Times New Roman"/>
          <w:color w:val="FF0000"/>
          <w:lang w:eastAsia="ja-JP"/>
        </w:rPr>
        <w:t>Student List Submission Instructions</w:t>
      </w:r>
    </w:p>
    <w:p w:rsidR="00DD2E08" w:rsidRPr="004E3AC7" w:rsidP="004E3AC7" w14:paraId="08CA0966" w14:textId="77777777">
      <w:pPr>
        <w:widowControl/>
        <w:spacing w:after="0" w:line="278" w:lineRule="auto"/>
        <w:ind w:left="3600" w:firstLine="720"/>
        <w:rPr>
          <w:rFonts w:ascii="Times New Roman" w:eastAsia="Times New Roman" w:hAnsi="Times New Roman" w:cs="Times New Roman"/>
          <w:color w:val="FF0000"/>
          <w:lang w:eastAsia="ja-JP"/>
        </w:rPr>
      </w:pPr>
      <w:r w:rsidRPr="004E3AC7">
        <w:rPr>
          <w:rFonts w:ascii="Times New Roman" w:eastAsia="Times New Roman" w:hAnsi="Times New Roman" w:cs="Times New Roman"/>
          <w:color w:val="FF0000"/>
          <w:lang w:eastAsia="ja-JP"/>
        </w:rPr>
        <w:t>Parent/Guardian Notification Letter</w:t>
      </w:r>
    </w:p>
    <w:p w:rsidR="00DD2E08" w:rsidRPr="004E3AC7" w:rsidP="004E3AC7" w14:paraId="49D730AC" w14:textId="77777777">
      <w:pPr>
        <w:widowControl/>
        <w:spacing w:after="0" w:line="240" w:lineRule="auto"/>
        <w:rPr>
          <w:rFonts w:ascii="Times New Roman" w:eastAsia="Times New Roman" w:hAnsi="Times New Roman" w:cs="Times New Roman"/>
          <w:i/>
          <w:lang w:eastAsia="ja-JP"/>
        </w:rPr>
      </w:pPr>
    </w:p>
    <w:p w:rsidR="00DD2E08" w:rsidRPr="00BA1C74" w:rsidP="00BA1C74" w14:paraId="5BCD5741" w14:textId="3FF35A70">
      <w:pPr>
        <w:widowControl/>
        <w:rPr>
          <w:rFonts w:ascii="Times New Roman" w:eastAsia="Calibri" w:hAnsi="Times New Roman" w:cs="Times New Roman"/>
          <w:sz w:val="16"/>
          <w:szCs w:val="16"/>
        </w:rPr>
      </w:pPr>
      <w:r w:rsidRPr="00195F59">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sidRPr="00195F59">
        <w:rPr>
          <w:rFonts w:ascii="Times New Roman" w:eastAsia="Calibri" w:hAnsi="Times New Roman" w:cs="Times New Roman"/>
          <w:sz w:val="16"/>
          <w:szCs w:val="16"/>
        </w:rPr>
        <w:t>All of</w:t>
      </w:r>
      <w:r w:rsidRPr="00195F59">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195F59">
        <w:rPr>
          <w:rFonts w:ascii="Times New Roman" w:eastAsia="Calibri" w:hAnsi="Times New Roman" w:cs="Times New Roman"/>
          <w:sz w:val="16"/>
          <w:szCs w:val="16"/>
        </w:rPr>
        <w:t>or</w:t>
      </w:r>
      <w:r w:rsidRPr="00195F59">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824120" w14:paraId="75E75C1E"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3A0FC5" w:rsidP="003A0FC5" w14:paraId="0F3C8AEB" w14:textId="239C8245">
      <w:pPr>
        <w:pStyle w:val="Heading3"/>
        <w:rPr>
          <w:rStyle w:val="Strong"/>
          <w:rFonts w:ascii="Times New Roman" w:hAnsi="Times New Roman" w:cs="Times New Roman"/>
          <w:color w:val="2F5496" w:themeColor="accent5" w:themeShade="BF"/>
        </w:rPr>
      </w:pPr>
      <w:bookmarkStart w:id="23" w:name="_Toc175909518"/>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5</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Assessment Details Letter to Principal, NAEP Device Model, Puerto Rico</w:t>
      </w:r>
      <w:bookmarkEnd w:id="23"/>
    </w:p>
    <w:p w:rsidR="005F6ADB" w:rsidP="005F6ADB" w14:paraId="5AF68FE1" w14:textId="77777777">
      <w:pPr>
        <w:pStyle w:val="NoSpacing"/>
        <w:jc w:val="center"/>
        <w:rPr>
          <w:rFonts w:ascii="Times New Roman" w:hAnsi="Times New Roman" w:cs="Times New Roman"/>
          <w:b/>
          <w:lang w:val=""/>
        </w:rPr>
      </w:pPr>
      <w:r>
        <w:rPr>
          <w:rFonts w:ascii="Times New Roman" w:hAnsi="Times New Roman" w:cs="Times New Roman"/>
          <w:b/>
          <w:bCs/>
          <w:lang w:val=""/>
        </w:rPr>
        <w:t xml:space="preserve">Carta de notificación con detalles acerca de la evaluación NAEP de 2025 (Dispositivo de NAEP) </w:t>
      </w:r>
    </w:p>
    <w:p w:rsidR="005F6ADB" w:rsidP="005F6ADB" w14:paraId="3FFA901E" w14:textId="77777777">
      <w:pPr>
        <w:pStyle w:val="NoSpacing"/>
        <w:jc w:val="center"/>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DE PARTE </w:t>
      </w:r>
      <w:r>
        <w:rPr>
          <w:rFonts w:ascii="Times New Roman" w:eastAsia="Times New Roman" w:hAnsi="Times New Roman" w:cs="Times New Roman"/>
          <w:b/>
          <w:bCs/>
          <w:lang w:val="es-PR"/>
        </w:rPr>
        <w:t>DEL(</w:t>
      </w:r>
      <w:r>
        <w:rPr>
          <w:rFonts w:ascii="Times New Roman" w:eastAsia="Times New Roman" w:hAnsi="Times New Roman" w:cs="Times New Roman"/>
          <w:b/>
          <w:bCs/>
          <w:lang w:val="es-PR"/>
        </w:rPr>
        <w:t xml:space="preserve">DE LA) COORDINADOR(A) ESTATAL DE NAEP PARA EL(LA) DIRECTOR(A) </w:t>
      </w:r>
      <w:r>
        <w:rPr>
          <w:rFonts w:ascii="Times New Roman" w:hAnsi="Times New Roman" w:cs="Times New Roman"/>
          <w:b/>
          <w:lang w:val="es-PR"/>
        </w:rPr>
        <w:t>– PUERTO RICO</w:t>
      </w:r>
    </w:p>
    <w:p w:rsidR="005F6ADB" w:rsidP="005F6ADB" w14:paraId="0A779F86" w14:textId="77777777">
      <w:pPr>
        <w:pStyle w:val="NoSpacing"/>
        <w:jc w:val="center"/>
        <w:rPr>
          <w:rFonts w:ascii="Times New Roman" w:hAnsi="Times New Roman" w:eastAsiaTheme="minorEastAsia" w:cs="Times New Roman"/>
          <w:b/>
          <w:bCs/>
          <w:sz w:val="24"/>
          <w:szCs w:val="24"/>
          <w:lang w:val=""/>
        </w:rPr>
      </w:pPr>
      <w:r>
        <w:rPr>
          <w:rFonts w:ascii="Times New Roman" w:hAnsi="Times New Roman" w:cs="Times New Roman"/>
          <w:b/>
          <w:bCs/>
          <w:lang w:val=""/>
        </w:rPr>
        <w:t xml:space="preserve">Se debe personalizar el </w:t>
      </w:r>
      <w:r>
        <w:rPr>
          <w:rFonts w:ascii="Times New Roman" w:hAnsi="Times New Roman" w:cs="Times New Roman"/>
          <w:b/>
          <w:bCs/>
          <w:color w:val="FF0000"/>
          <w:lang w:val=""/>
        </w:rPr>
        <w:t>texto en rojo</w:t>
      </w:r>
      <w:r>
        <w:rPr>
          <w:rFonts w:ascii="Times New Roman" w:hAnsi="Times New Roman" w:cs="Times New Roman"/>
          <w:b/>
          <w:bCs/>
          <w:lang w:val=""/>
        </w:rPr>
        <w:t xml:space="preserve"> antes de combinar la correspondencia, </w:t>
      </w:r>
      <w:r>
        <w:rPr>
          <w:rFonts w:ascii="Times New Roman" w:hAnsi="Times New Roman" w:cs="Times New Roman"/>
          <w:b/>
          <w:bCs/>
          <w:highlight w:val="yellow"/>
          <w:lang w:val=""/>
        </w:rPr>
        <w:t>el texto resaltado</w:t>
      </w:r>
      <w:r>
        <w:rPr>
          <w:rFonts w:ascii="Times New Roman" w:hAnsi="Times New Roman" w:cs="Times New Roman"/>
          <w:b/>
          <w:bCs/>
          <w:lang w:val=""/>
        </w:rPr>
        <w:t xml:space="preserve"> representa los campos que se deben combinar</w:t>
      </w:r>
      <w:r>
        <w:rPr>
          <w:rFonts w:ascii="Times New Roman" w:eastAsia="Times New Roman" w:hAnsi="Times New Roman" w:cs="Times New Roman"/>
          <w:b/>
          <w:bCs/>
          <w:lang w:val="es-PR"/>
        </w:rPr>
        <w:t>.</w:t>
      </w:r>
    </w:p>
    <w:p w:rsidR="005F6ADB" w:rsidP="005F6ADB" w14:paraId="2A2F9C3E" w14:textId="77777777">
      <w:pPr>
        <w:pStyle w:val="NoSpacing"/>
        <w:jc w:val="center"/>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 </w:t>
      </w:r>
    </w:p>
    <w:p w:rsidR="005F6ADB" w:rsidP="005F6ADB" w14:paraId="7F89B1B7" w14:textId="77777777">
      <w:pPr>
        <w:pStyle w:val="NoSpacing"/>
        <w:spacing w:line="276"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Estimado(a) </w:t>
      </w:r>
      <w:r>
        <w:rPr>
          <w:rFonts w:ascii="Times New Roman" w:eastAsia="Times New Roman" w:hAnsi="Times New Roman" w:cs="Times New Roman"/>
          <w:highlight w:val="yellow"/>
          <w:lang w:val="es-PR"/>
        </w:rPr>
        <w:t>director(a)</w:t>
      </w:r>
      <w:r>
        <w:rPr>
          <w:rFonts w:ascii="Times New Roman" w:eastAsia="Times New Roman" w:hAnsi="Times New Roman" w:cs="Times New Roman"/>
          <w:lang w:val="es-PR"/>
        </w:rPr>
        <w:t>,</w:t>
      </w:r>
    </w:p>
    <w:p w:rsidR="005F6ADB" w:rsidP="005F6ADB" w14:paraId="6073A65A" w14:textId="77777777">
      <w:pPr>
        <w:pStyle w:val="NoSpacing"/>
        <w:spacing w:line="276"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6ADB" w:rsidP="005F6ADB" w14:paraId="4FC1A1B0" w14:textId="77777777">
      <w:pPr>
        <w:pStyle w:val="NoSpacing"/>
        <w:spacing w:line="276"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Gracias por todo lo que hace para apoyar la educación en Puerto Rico. Le escribo para informarle que </w:t>
      </w:r>
      <w:r>
        <w:rPr>
          <w:rFonts w:ascii="Times New Roman" w:eastAsia="Times New Roman" w:hAnsi="Times New Roman" w:cs="Times New Roman"/>
          <w:highlight w:val="yellow"/>
          <w:lang w:val="es-PR"/>
        </w:rPr>
        <w:t>nombre de la escuela</w:t>
      </w:r>
      <w:r>
        <w:rPr>
          <w:rFonts w:ascii="Times New Roman" w:eastAsia="Times New Roman" w:hAnsi="Times New Roman" w:cs="Times New Roman"/>
          <w:lang w:val="es-PR"/>
        </w:rPr>
        <w:t xml:space="preserve"> ha sido seleccionada para representar a las escuelas de Puerto Rico y el país al participar en la prueba de campo de 2025 que se administra como parte de la Evaluación Nacional del Progreso Educativo (NAEP, por sus siglas en inglés).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w:t>
      </w:r>
    </w:p>
    <w:p w:rsidR="005F6ADB" w:rsidP="005F6ADB" w14:paraId="5264B25B" w14:textId="77777777">
      <w:pPr>
        <w:pStyle w:val="NoSpacing"/>
        <w:spacing w:line="276"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6ADB" w:rsidP="005F6ADB" w14:paraId="7C1B2997" w14:textId="77777777">
      <w:pPr>
        <w:spacing w:after="0"/>
        <w:rPr>
          <w:rFonts w:ascii="Times New Roman" w:eastAsia="Times New Roman" w:hAnsi="Times New Roman" w:cs="Times New Roman"/>
          <w:b/>
          <w:bCs/>
          <w:lang w:val="es-PR"/>
        </w:rPr>
      </w:pPr>
      <w:r>
        <w:rPr>
          <w:rFonts w:ascii="Times New Roman" w:eastAsia="Times New Roman" w:hAnsi="Times New Roman" w:cs="Times New Roman"/>
          <w:b/>
          <w:bCs/>
          <w:lang w:val="es-PR"/>
        </w:rPr>
        <w:t>Visión general de la evaluación en su escuela</w:t>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
      <w:tblGrid>
        <w:gridCol w:w="3600"/>
        <w:gridCol w:w="5745"/>
      </w:tblGrid>
      <w:tr w14:paraId="476BB522" w14:textId="77777777" w:rsidTr="005F6ADB">
        <w:tblPrEx>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6ADB" w:rsidP="00BD628E" w14:paraId="39179292" w14:textId="77777777">
            <w:pPr>
              <w:pStyle w:val="ListParagraph"/>
              <w:widowControl/>
              <w:numPr>
                <w:ilvl w:val="0"/>
                <w:numId w:val="29"/>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Materia:</w:t>
            </w:r>
          </w:p>
        </w:tc>
        <w:tc>
          <w:tcPr>
            <w:tcW w:w="5745" w:type="dxa"/>
            <w:tcBorders>
              <w:top w:val="nil"/>
              <w:left w:val="nil"/>
              <w:bottom w:val="nil"/>
              <w:right w:val="nil"/>
            </w:tcBorders>
            <w:tcMar>
              <w:top w:w="0" w:type="dxa"/>
              <w:left w:w="105" w:type="dxa"/>
              <w:bottom w:w="0" w:type="dxa"/>
              <w:right w:w="105" w:type="dxa"/>
            </w:tcMar>
            <w:hideMark/>
          </w:tcPr>
          <w:p w:rsidR="005F6ADB" w14:paraId="585EC9AC"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Matemáticas</w:t>
            </w:r>
          </w:p>
        </w:tc>
      </w:tr>
      <w:tr w14:paraId="33BF6902" w14:textId="77777777" w:rsidTr="005F6ADB">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6ADB" w:rsidP="00BD628E" w14:paraId="0A10B78A"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Grado:</w:t>
            </w:r>
          </w:p>
        </w:tc>
        <w:tc>
          <w:tcPr>
            <w:tcW w:w="5745" w:type="dxa"/>
            <w:tcBorders>
              <w:top w:val="nil"/>
              <w:left w:val="nil"/>
              <w:bottom w:val="nil"/>
              <w:right w:val="nil"/>
            </w:tcBorders>
            <w:tcMar>
              <w:top w:w="0" w:type="dxa"/>
              <w:left w:w="105" w:type="dxa"/>
              <w:bottom w:w="0" w:type="dxa"/>
              <w:right w:w="105" w:type="dxa"/>
            </w:tcMar>
            <w:hideMark/>
          </w:tcPr>
          <w:p w:rsidR="005F6ADB" w14:paraId="3E5DE8F9"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highlight w:val="yellow"/>
                <w:lang w:val="es-CO"/>
              </w:rPr>
              <w:t>Grado (</w:t>
            </w:r>
            <w:r>
              <w:rPr>
                <w:rFonts w:ascii="Times New Roman" w:eastAsia="Times New Roman" w:hAnsi="Times New Roman" w:cs="Times New Roman"/>
                <w:color w:val="000000" w:themeColor="text1"/>
                <w:highlight w:val="yellow"/>
                <w:lang w:val="es-CO"/>
              </w:rPr>
              <w:t>4.°</w:t>
            </w:r>
            <w:r>
              <w:rPr>
                <w:rFonts w:ascii="Times New Roman" w:eastAsia="Times New Roman" w:hAnsi="Times New Roman" w:cs="Times New Roman"/>
                <w:color w:val="000000" w:themeColor="text1"/>
                <w:highlight w:val="yellow"/>
                <w:lang w:val="es-CO"/>
              </w:rPr>
              <w:t xml:space="preserve"> </w:t>
            </w:r>
            <w:r>
              <w:rPr>
                <w:rFonts w:ascii="Times New Roman" w:eastAsia="Times New Roman" w:hAnsi="Times New Roman" w:cs="Times New Roman"/>
                <w:b/>
                <w:bCs/>
                <w:color w:val="000000" w:themeColor="text1"/>
                <w:highlight w:val="yellow"/>
                <w:lang w:val="es-CO"/>
              </w:rPr>
              <w:t>u</w:t>
            </w:r>
            <w:r>
              <w:rPr>
                <w:rFonts w:ascii="Times New Roman" w:eastAsia="Times New Roman" w:hAnsi="Times New Roman" w:cs="Times New Roman"/>
                <w:color w:val="000000" w:themeColor="text1"/>
                <w:highlight w:val="yellow"/>
                <w:lang w:val="es-CO"/>
              </w:rPr>
              <w:t xml:space="preserve"> 8.°)</w:t>
            </w:r>
          </w:p>
        </w:tc>
      </w:tr>
      <w:tr w14:paraId="15E2FDF2" w14:textId="77777777" w:rsidTr="005F6ADB">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6ADB" w:rsidP="00BD628E" w14:paraId="512C2F51"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Período de evaluación:</w:t>
            </w:r>
          </w:p>
        </w:tc>
        <w:tc>
          <w:tcPr>
            <w:tcW w:w="5745" w:type="dxa"/>
            <w:tcBorders>
              <w:top w:val="nil"/>
              <w:left w:val="nil"/>
              <w:bottom w:val="nil"/>
              <w:right w:val="nil"/>
            </w:tcBorders>
            <w:tcMar>
              <w:top w:w="0" w:type="dxa"/>
              <w:left w:w="105" w:type="dxa"/>
              <w:bottom w:w="0" w:type="dxa"/>
              <w:right w:w="105" w:type="dxa"/>
            </w:tcMar>
            <w:hideMark/>
          </w:tcPr>
          <w:p w:rsidR="005F6ADB" w14:paraId="27201C1B"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27 de enero al 7 de marzo de 2025</w:t>
            </w:r>
          </w:p>
        </w:tc>
      </w:tr>
      <w:tr w14:paraId="19D1DE84" w14:textId="77777777" w:rsidTr="005F6ADB">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6ADB" w:rsidP="00BD628E" w14:paraId="4034E0FD" w14:textId="77777777">
            <w:pPr>
              <w:pStyle w:val="ListParagraph"/>
              <w:widowControl/>
              <w:numPr>
                <w:ilvl w:val="0"/>
                <w:numId w:val="31"/>
              </w:numPr>
              <w:spacing w:after="0" w:line="360" w:lineRule="auto"/>
              <w:rPr>
                <w:rFonts w:ascii="Times New Roman" w:eastAsia="Times New Roman" w:hAnsi="Times New Roman" w:cs="Times New Roman"/>
                <w:b/>
                <w:bCs/>
                <w:color w:val="000000" w:themeColor="text1"/>
                <w:lang w:val="es-CO"/>
              </w:rPr>
            </w:pPr>
            <w:r>
              <w:rPr>
                <w:rFonts w:ascii="Times New Roman" w:eastAsia="Times New Roman" w:hAnsi="Times New Roman" w:cs="Times New Roman"/>
                <w:b/>
                <w:bCs/>
                <w:color w:val="000000" w:themeColor="text1"/>
                <w:lang w:val="es-CO"/>
              </w:rPr>
              <w:t>Modelo de administración:</w:t>
            </w:r>
          </w:p>
        </w:tc>
        <w:tc>
          <w:tcPr>
            <w:tcW w:w="5745" w:type="dxa"/>
            <w:tcBorders>
              <w:top w:val="nil"/>
              <w:left w:val="nil"/>
              <w:bottom w:val="nil"/>
              <w:right w:val="nil"/>
            </w:tcBorders>
            <w:tcMar>
              <w:top w:w="0" w:type="dxa"/>
              <w:left w:w="105" w:type="dxa"/>
              <w:bottom w:w="0" w:type="dxa"/>
              <w:right w:w="105" w:type="dxa"/>
            </w:tcMar>
            <w:hideMark/>
          </w:tcPr>
          <w:p w:rsidR="005F6ADB" w14:paraId="47A82CF7"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Dispositivos de NAEP</w:t>
            </w:r>
          </w:p>
        </w:tc>
      </w:tr>
      <w:tr w14:paraId="4E4338D5" w14:textId="77777777" w:rsidTr="005F6ADB">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6ADB" w:rsidP="00BD628E" w14:paraId="23523F2D"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Sesiones de evaluación:</w:t>
            </w:r>
          </w:p>
        </w:tc>
        <w:tc>
          <w:tcPr>
            <w:tcW w:w="5745" w:type="dxa"/>
            <w:tcBorders>
              <w:top w:val="nil"/>
              <w:left w:val="nil"/>
              <w:bottom w:val="nil"/>
              <w:right w:val="nil"/>
            </w:tcBorders>
            <w:tcMar>
              <w:top w:w="0" w:type="dxa"/>
              <w:left w:w="105" w:type="dxa"/>
              <w:bottom w:w="0" w:type="dxa"/>
              <w:right w:w="105" w:type="dxa"/>
            </w:tcMar>
            <w:vAlign w:val="center"/>
            <w:hideMark/>
          </w:tcPr>
          <w:p w:rsidR="005F6ADB" w14:paraId="254E774B" w14:textId="77777777">
            <w:pPr>
              <w:spacing w:after="0" w:line="24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Una sesión de aproximadamente 25 estudiantes. </w:t>
            </w:r>
          </w:p>
        </w:tc>
      </w:tr>
      <w:tr w14:paraId="4E4B71B2" w14:textId="77777777" w:rsidTr="005F6ADB">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6ADB" w:rsidP="00BD628E" w14:paraId="03E83340"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Tiempo del estudiante:</w:t>
            </w:r>
          </w:p>
        </w:tc>
        <w:tc>
          <w:tcPr>
            <w:tcW w:w="5745" w:type="dxa"/>
            <w:tcBorders>
              <w:top w:val="nil"/>
              <w:left w:val="nil"/>
              <w:bottom w:val="nil"/>
              <w:right w:val="nil"/>
            </w:tcBorders>
            <w:tcMar>
              <w:top w:w="0" w:type="dxa"/>
              <w:left w:w="105" w:type="dxa"/>
              <w:bottom w:w="0" w:type="dxa"/>
              <w:right w:w="105" w:type="dxa"/>
            </w:tcMar>
            <w:hideMark/>
          </w:tcPr>
          <w:p w:rsidR="005F6ADB" w14:paraId="7E02D8FE"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Aproximadamente 2 horas (incluyendo el tiempo de transición, las instrucciones y tiempo para contestar las preguntas del cuestionario de contexto).</w:t>
            </w:r>
          </w:p>
        </w:tc>
      </w:tr>
      <w:tr w14:paraId="187B623C" w14:textId="77777777" w:rsidTr="005F6ADB">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5F6ADB" w:rsidP="00BD628E" w14:paraId="3F55A962"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Administradores de la evaluación:</w:t>
            </w:r>
          </w:p>
        </w:tc>
        <w:tc>
          <w:tcPr>
            <w:tcW w:w="5745" w:type="dxa"/>
            <w:tcBorders>
              <w:top w:val="nil"/>
              <w:left w:val="nil"/>
              <w:bottom w:val="nil"/>
              <w:right w:val="nil"/>
            </w:tcBorders>
            <w:tcMar>
              <w:top w:w="0" w:type="dxa"/>
              <w:left w:w="105" w:type="dxa"/>
              <w:bottom w:w="0" w:type="dxa"/>
              <w:right w:w="105" w:type="dxa"/>
            </w:tcMar>
            <w:hideMark/>
          </w:tcPr>
          <w:p w:rsidR="005F6ADB" w14:paraId="544FE7C5"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Representantes de NAEP</w:t>
            </w:r>
          </w:p>
        </w:tc>
      </w:tr>
    </w:tbl>
    <w:p w:rsidR="005F6ADB" w:rsidP="005F6ADB" w14:paraId="50746054" w14:textId="77777777">
      <w:pPr>
        <w:spacing w:after="0"/>
        <w:rPr>
          <w:rFonts w:ascii="Times New Roman" w:eastAsia="Times New Roman" w:hAnsi="Times New Roman" w:cs="Times New Roman"/>
          <w:color w:val="000000" w:themeColor="text1"/>
          <w:lang w:val="es-CO" w:eastAsia="ja-JP"/>
        </w:rPr>
      </w:pPr>
    </w:p>
    <w:p w:rsidR="005F6ADB" w:rsidP="005F6ADB" w14:paraId="1BA049C3" w14:textId="77777777">
      <w:pPr>
        <w:pStyle w:val="NoSpacing"/>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¿Qué debo saber? </w:t>
      </w:r>
    </w:p>
    <w:p w:rsidR="005F6ADB" w:rsidP="005F6ADB" w14:paraId="6F3A901C" w14:textId="77777777">
      <w:pPr>
        <w:pStyle w:val="NoSpacing"/>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 </w:t>
      </w:r>
    </w:p>
    <w:p w:rsidR="005F6ADB" w:rsidP="00BD628E" w14:paraId="34B76CF2"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5F6ADB" w:rsidP="00BD628E" w14:paraId="7BDB539B"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representantes de NAEP administrarán la evaluación, llevarán todos los materiales y equipos necesarios y le proporcionarán bastante apoyo a su escuela.</w:t>
      </w:r>
    </w:p>
    <w:p w:rsidR="005F6ADB" w:rsidP="00BD628E" w14:paraId="28235D64"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completarán la evaluación en dispositivos proporcionados por NAEP.   </w:t>
      </w:r>
    </w:p>
    <w:p w:rsidR="005F6ADB" w:rsidP="00BD628E" w14:paraId="6FC2975F"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La presencia de un miembro del personal de la escuela puede tener un impacto positivo en la motivación y el desempeño de los estudiantes. Se agradece la presencia de un miembro del personal de la escuela como observador durante la sesión de evaluación.</w:t>
      </w:r>
      <w:r>
        <w:rPr>
          <w:lang w:val="es-PR"/>
        </w:rPr>
        <w:t xml:space="preserve"> </w:t>
      </w:r>
    </w:p>
    <w:p w:rsidR="005F6ADB" w:rsidP="00BD628E" w14:paraId="173613BF"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resultados de la prueba de campo no se publicarán, pero se utilizarán para orientar las futuras evaluaciones de NAEP.</w:t>
      </w:r>
    </w:p>
    <w:p w:rsidR="005F6ADB" w:rsidP="005F6ADB" w14:paraId="10A04029"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6ADB" w:rsidP="005F6ADB" w14:paraId="6ECA1A17" w14:textId="77777777">
      <w:pPr>
        <w:spacing w:after="0"/>
        <w:rPr>
          <w:rFonts w:ascii="Times New Roman" w:eastAsia="Times New Roman" w:hAnsi="Times New Roman" w:cs="Times New Roman"/>
          <w:color w:val="000000" w:themeColor="text1"/>
          <w:lang w:val="es-PR"/>
        </w:rPr>
      </w:pPr>
      <w:r>
        <w:rPr>
          <w:rFonts w:ascii="Times New Roman" w:eastAsia="Times New Roman" w:hAnsi="Times New Roman" w:cs="Times New Roman"/>
          <w:b/>
          <w:bCs/>
          <w:color w:val="000000" w:themeColor="text1"/>
          <w:lang w:val="es-PR"/>
        </w:rPr>
        <w:t xml:space="preserve">¿Cuáles son los próximos pasos? </w:t>
      </w:r>
    </w:p>
    <w:p w:rsidR="005F6ADB" w:rsidP="00BD628E" w14:paraId="5A57E335" w14:textId="77777777">
      <w:pPr>
        <w:pStyle w:val="ListParagraph"/>
        <w:widowControl/>
        <w:numPr>
          <w:ilvl w:val="0"/>
          <w:numId w:val="87"/>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Designe a un(a) coordinador(a) escolar de NAEP para que sea la persona de contacto, y para que envíe información adicional.</w:t>
      </w:r>
    </w:p>
    <w:p w:rsidR="005F6ADB" w:rsidP="00BD628E" w14:paraId="78B45605" w14:textId="77777777">
      <w:pPr>
        <w:pStyle w:val="ListParagraph"/>
        <w:widowControl/>
        <w:numPr>
          <w:ilvl w:val="0"/>
          <w:numId w:val="88"/>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 xml:space="preserve">Revise las responsabilidades </w:t>
      </w:r>
      <w:r>
        <w:rPr>
          <w:rFonts w:ascii="Times New Roman" w:eastAsia="Times New Roman" w:hAnsi="Times New Roman" w:cs="Times New Roman"/>
          <w:color w:val="000000" w:themeColor="text1"/>
          <w:lang w:val="es-PR"/>
        </w:rPr>
        <w:t>del(</w:t>
      </w:r>
      <w:r>
        <w:rPr>
          <w:rFonts w:ascii="Times New Roman" w:eastAsia="Times New Roman" w:hAnsi="Times New Roman" w:cs="Times New Roman"/>
          <w:color w:val="000000" w:themeColor="text1"/>
          <w:lang w:val="es-PR"/>
        </w:rPr>
        <w:t xml:space="preserve">de la) coordinador(a) escolar y entréguele </w:t>
      </w:r>
      <w:r>
        <w:rPr>
          <w:rFonts w:ascii="Times New Roman" w:eastAsia="Times New Roman" w:hAnsi="Times New Roman" w:cs="Times New Roman"/>
          <w:color w:val="FF0000"/>
          <w:lang w:val="es-PR"/>
        </w:rPr>
        <w:t>la carpeta adjunta/los documentos adjuntos</w:t>
      </w:r>
      <w:r>
        <w:rPr>
          <w:rFonts w:ascii="Times New Roman" w:eastAsia="Times New Roman" w:hAnsi="Times New Roman" w:cs="Times New Roman"/>
          <w:color w:val="000000" w:themeColor="text1"/>
          <w:lang w:val="es-PR"/>
        </w:rPr>
        <w:t xml:space="preserve"> a su coordinador(a) escolar designado(a) para NAEP.</w:t>
      </w:r>
    </w:p>
    <w:p w:rsidR="005F6ADB" w:rsidP="00BD628E" w14:paraId="395501FE" w14:textId="77777777">
      <w:pPr>
        <w:pStyle w:val="ListParagraph"/>
        <w:widowControl/>
        <w:numPr>
          <w:ilvl w:val="0"/>
          <w:numId w:val="88"/>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Su coordinador(a) escolar debe:</w:t>
      </w:r>
    </w:p>
    <w:p w:rsidR="005F6ADB" w:rsidP="00BD628E" w14:paraId="0D3A30A3" w14:textId="77777777">
      <w:pPr>
        <w:pStyle w:val="ListParagraph"/>
        <w:widowControl/>
        <w:numPr>
          <w:ilvl w:val="2"/>
          <w:numId w:val="88"/>
        </w:numPr>
        <w:spacing w:after="0" w:line="278" w:lineRule="auto"/>
        <w:rPr>
          <w:rFonts w:ascii="Times New Roman" w:eastAsia="Times New Roman" w:hAnsi="Times New Roman" w:cs="Times New Roman"/>
          <w:color w:val="000000" w:themeColor="text1"/>
          <w:lang w:val="es-PR"/>
        </w:rPr>
      </w:pPr>
      <w:r>
        <w:rPr>
          <w:rFonts w:ascii="Times New Roman" w:hAnsi="Times New Roman" w:cs="Times New Roman"/>
          <w:b/>
          <w:lang w:val=""/>
        </w:rPr>
        <w:t>saber cómo acceder a la información de los estudiantes</w:t>
      </w:r>
      <w:r>
        <w:rPr>
          <w:rFonts w:ascii="Times New Roman" w:hAnsi="Times New Roman" w:cs="Times New Roman"/>
          <w:lang w:val=""/>
        </w:rPr>
        <w:t>, tales como fecha de nacimiento, información demográfica y estado de matrícula</w:t>
      </w:r>
      <w:r>
        <w:rPr>
          <w:rFonts w:ascii="Times New Roman" w:eastAsia="Times New Roman" w:hAnsi="Times New Roman" w:cs="Times New Roman"/>
          <w:color w:val="000000" w:themeColor="text1"/>
          <w:lang w:val="es-PR"/>
        </w:rPr>
        <w:t>;</w:t>
      </w:r>
    </w:p>
    <w:p w:rsidR="005F6ADB" w:rsidP="00BD628E" w14:paraId="0C689C02" w14:textId="77777777">
      <w:pPr>
        <w:pStyle w:val="ListParagraph"/>
        <w:widowControl/>
        <w:numPr>
          <w:ilvl w:val="2"/>
          <w:numId w:val="88"/>
        </w:numPr>
        <w:spacing w:after="0" w:line="278" w:lineRule="auto"/>
        <w:rPr>
          <w:rFonts w:ascii="Times New Roman" w:eastAsia="Times New Roman" w:hAnsi="Times New Roman" w:cs="Times New Roman"/>
          <w:color w:val="000000" w:themeColor="text1"/>
          <w:lang w:val="es-PR"/>
        </w:rPr>
      </w:pPr>
      <w:r>
        <w:rPr>
          <w:rFonts w:ascii="Times New Roman" w:hAnsi="Times New Roman" w:cs="Times New Roman"/>
          <w:b/>
          <w:lang w:val=""/>
        </w:rPr>
        <w:t>saber usar una computadora</w:t>
      </w:r>
      <w:r>
        <w:rPr>
          <w:rFonts w:ascii="Times New Roman" w:hAnsi="Times New Roman" w:cs="Times New Roman"/>
          <w:lang w:val=""/>
        </w:rPr>
        <w:t>, ya que todas las actividades en preparación para la evaluación se completarán en línea</w:t>
      </w:r>
      <w:r>
        <w:rPr>
          <w:rFonts w:ascii="Times New Roman" w:eastAsia="Times New Roman" w:hAnsi="Times New Roman" w:cs="Times New Roman"/>
          <w:color w:val="000000" w:themeColor="text1"/>
          <w:lang w:val="es-PR"/>
        </w:rPr>
        <w:t>; y</w:t>
      </w:r>
    </w:p>
    <w:p w:rsidR="005F6ADB" w:rsidP="00BD628E" w14:paraId="2435B472" w14:textId="77777777">
      <w:pPr>
        <w:pStyle w:val="ListParagraph"/>
        <w:widowControl/>
        <w:numPr>
          <w:ilvl w:val="2"/>
          <w:numId w:val="88"/>
        </w:numPr>
        <w:spacing w:after="0" w:line="278"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b/>
          <w:bCs/>
          <w:color w:val="000000" w:themeColor="text1"/>
          <w:lang w:val="es-PR"/>
        </w:rPr>
        <w:t>estar familiarizado(a) con la manera en que los estudiantes participan en evaluaciones a nivel estatal.</w:t>
      </w:r>
    </w:p>
    <w:p w:rsidR="005F6ADB" w:rsidP="00BD628E" w14:paraId="3B584A56" w14:textId="77777777">
      <w:pPr>
        <w:pStyle w:val="ListParagraph"/>
        <w:widowControl/>
        <w:numPr>
          <w:ilvl w:val="0"/>
          <w:numId w:val="87"/>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 xml:space="preserve">Para garantizar que se reciban los mensajes de correo electrónico importantes, colabore con el personal de tecnología de su escuela o distrito según sea necesario para añadir el dominio </w:t>
      </w:r>
      <w:r>
        <w:rPr>
          <w:rFonts w:ascii="Times New Roman" w:eastAsia="Times New Roman" w:hAnsi="Times New Roman" w:cs="Times New Roman"/>
          <w:i/>
          <w:iCs/>
          <w:color w:val="FF0000"/>
          <w:lang w:val="es-PR"/>
        </w:rPr>
        <w:t>westatstudies.com</w:t>
      </w:r>
      <w:r>
        <w:rPr>
          <w:rFonts w:ascii="Times New Roman" w:eastAsia="Times New Roman" w:hAnsi="Times New Roman" w:cs="Times New Roman"/>
          <w:color w:val="FF0000"/>
          <w:lang w:val="es-PR"/>
        </w:rPr>
        <w:t xml:space="preserve"> a la lista segura de remitentes.</w:t>
      </w:r>
    </w:p>
    <w:p w:rsidR="005F6ADB" w:rsidP="00BD628E" w14:paraId="4528A5AD" w14:textId="77777777">
      <w:pPr>
        <w:pStyle w:val="ListParagraph"/>
        <w:widowControl/>
        <w:numPr>
          <w:ilvl w:val="0"/>
          <w:numId w:val="87"/>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i/>
          <w:iCs/>
          <w:color w:val="FF0000"/>
          <w:lang w:val="es-PR"/>
        </w:rPr>
        <w:t>{</w:t>
      </w:r>
      <w:r>
        <w:rPr>
          <w:rFonts w:ascii="Times New Roman" w:hAnsi="Times New Roman" w:cs="Times New Roman"/>
          <w:i/>
          <w:color w:val="FF0000"/>
          <w:lang w:val="es-PR"/>
        </w:rPr>
        <w:t xml:space="preserve">Utilice este punto si eligió la </w:t>
      </w:r>
      <w:r>
        <w:rPr>
          <w:rFonts w:ascii="Times New Roman" w:hAnsi="Times New Roman" w:cs="Times New Roman"/>
          <w:b/>
          <w:i/>
          <w:color w:val="FF0000"/>
          <w:lang w:val="es-PR"/>
        </w:rPr>
        <w:t xml:space="preserve">opción 1: el(la) director(a) se registra e invita </w:t>
      </w:r>
      <w:r>
        <w:rPr>
          <w:rFonts w:ascii="Times New Roman" w:hAnsi="Times New Roman" w:cs="Times New Roman"/>
          <w:b/>
          <w:i/>
          <w:color w:val="FF0000"/>
          <w:lang w:val="es-PR"/>
        </w:rPr>
        <w:t>al(</w:t>
      </w:r>
      <w:r>
        <w:rPr>
          <w:rFonts w:ascii="Times New Roman" w:hAnsi="Times New Roman" w:cs="Times New Roman"/>
          <w:b/>
          <w:i/>
          <w:color w:val="FF0000"/>
          <w:lang w:val="es-PR"/>
        </w:rPr>
        <w:t>a la) coordinador(a) escolar</w:t>
      </w:r>
      <w:r>
        <w:rPr>
          <w:rFonts w:ascii="Times New Roman" w:hAnsi="Times New Roman" w:cs="Times New Roman"/>
          <w:i/>
          <w:color w:val="FF0000"/>
          <w:lang w:val="es-PR"/>
        </w:rPr>
        <w:t>}</w:t>
      </w:r>
      <w:r>
        <w:rPr>
          <w:rFonts w:ascii="Times New Roman" w:hAnsi="Times New Roman" w:cs="Times New Roman"/>
          <w:color w:val="FF0000"/>
          <w:lang w:val="es-PR"/>
        </w:rPr>
        <w:t xml:space="preserve"> Ingrese y configure su cuenta del AMS de NAEP utilizando el enlace proporcionado en el correo electrónico de registro de</w:t>
      </w:r>
      <w:r>
        <w:rPr>
          <w:rFonts w:ascii="Times New Roman" w:eastAsia="Times New Roman" w:hAnsi="Times New Roman" w:cs="Times New Roman"/>
          <w:color w:val="FF0000"/>
          <w:lang w:val="es-PR"/>
        </w:rPr>
        <w:t xml:space="preserve"> [</w:t>
      </w:r>
      <w:r>
        <w:rPr>
          <w:rFonts w:ascii="Times New Roman" w:eastAsia="Times New Roman" w:hAnsi="Times New Roman" w:cs="Times New Roman"/>
          <w:color w:val="FF0000"/>
          <w:lang w:val="es-PR"/>
        </w:rPr>
        <w:t>AMSRegistrationEmail</w:t>
      </w:r>
      <w:r>
        <w:rPr>
          <w:rFonts w:ascii="Times New Roman" w:eastAsia="Times New Roman" w:hAnsi="Times New Roman" w:cs="Times New Roman"/>
          <w:color w:val="FF0000"/>
          <w:lang w:val="es-PR"/>
        </w:rPr>
        <w:t>]</w:t>
      </w:r>
      <w:r>
        <w:rPr>
          <w:rFonts w:ascii="Times New Roman" w:eastAsia="Times New Roman" w:hAnsi="Times New Roman" w:cs="Times New Roman"/>
          <w:i/>
          <w:iCs/>
          <w:color w:val="FF0000"/>
          <w:lang w:val="es-PR"/>
        </w:rPr>
        <w:t xml:space="preserve">. </w:t>
      </w:r>
    </w:p>
    <w:p w:rsidR="005F6ADB" w:rsidP="00BD628E" w14:paraId="4368AEEC" w14:textId="77777777">
      <w:pPr>
        <w:pStyle w:val="ListParagraph"/>
        <w:widowControl/>
        <w:numPr>
          <w:ilvl w:val="0"/>
          <w:numId w:val="87"/>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i/>
          <w:iCs/>
          <w:color w:val="FF0000"/>
          <w:lang w:val="es-PR"/>
        </w:rPr>
        <w:t>{</w:t>
      </w:r>
      <w:r>
        <w:rPr>
          <w:rFonts w:ascii="Times New Roman" w:hAnsi="Times New Roman" w:cs="Times New Roman"/>
          <w:i/>
          <w:color w:val="FF0000"/>
          <w:lang w:val="es-PR"/>
        </w:rPr>
        <w:t xml:space="preserve">Utilice este punto si eligió la </w:t>
      </w:r>
      <w:r>
        <w:rPr>
          <w:rFonts w:ascii="Times New Roman" w:hAnsi="Times New Roman" w:cs="Times New Roman"/>
          <w:b/>
          <w:i/>
          <w:color w:val="FF0000"/>
          <w:lang w:val="es-PR"/>
        </w:rPr>
        <w:t xml:space="preserve">opción 1: el(la) director(a) se registra e invita </w:t>
      </w:r>
      <w:r>
        <w:rPr>
          <w:rFonts w:ascii="Times New Roman" w:hAnsi="Times New Roman" w:cs="Times New Roman"/>
          <w:b/>
          <w:i/>
          <w:color w:val="FF0000"/>
          <w:lang w:val="es-PR"/>
        </w:rPr>
        <w:t>al(</w:t>
      </w:r>
      <w:r>
        <w:rPr>
          <w:rFonts w:ascii="Times New Roman" w:hAnsi="Times New Roman" w:cs="Times New Roman"/>
          <w:b/>
          <w:i/>
          <w:color w:val="FF0000"/>
          <w:lang w:val="es-PR"/>
        </w:rPr>
        <w:t>a la) coordinador(a) escolar</w:t>
      </w:r>
      <w:r>
        <w:rPr>
          <w:rFonts w:ascii="Times New Roman" w:hAnsi="Times New Roman" w:cs="Times New Roman"/>
          <w:i/>
          <w:color w:val="FF0000"/>
          <w:lang w:val="es-PR"/>
        </w:rPr>
        <w:t>}</w:t>
      </w:r>
      <w:r>
        <w:rPr>
          <w:rFonts w:ascii="Times New Roman" w:hAnsi="Times New Roman" w:cs="Times New Roman"/>
          <w:color w:val="FF0000"/>
          <w:lang w:val="es-PR"/>
        </w:rPr>
        <w:t xml:space="preserve"> Ingrese el nombre y la información de contacto del(de la) coordinador(a) escolar en el AMS, seleccione coordinador(a) escolar como su función y seleccione Enviar invitación</w:t>
      </w:r>
      <w:r>
        <w:rPr>
          <w:rFonts w:ascii="Times New Roman" w:eastAsia="Times New Roman" w:hAnsi="Times New Roman" w:cs="Times New Roman"/>
          <w:color w:val="FF0000"/>
          <w:lang w:val="es-PR"/>
        </w:rPr>
        <w:t>.</w:t>
      </w:r>
    </w:p>
    <w:p w:rsidR="005F6ADB" w:rsidP="00BD628E" w14:paraId="220B5BBE" w14:textId="77777777">
      <w:pPr>
        <w:pStyle w:val="ListParagraph"/>
        <w:widowControl/>
        <w:numPr>
          <w:ilvl w:val="0"/>
          <w:numId w:val="87"/>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i/>
          <w:iCs/>
          <w:color w:val="FF0000"/>
          <w:lang w:val="es-PR"/>
        </w:rPr>
        <w:t>{</w:t>
      </w:r>
      <w:r>
        <w:rPr>
          <w:rFonts w:ascii="Times New Roman" w:hAnsi="Times New Roman" w:cs="Times New Roman"/>
          <w:i/>
          <w:color w:val="FF0000"/>
          <w:lang w:val="es-PR"/>
        </w:rPr>
        <w:t xml:space="preserve">Utilice este punto si eligió la </w:t>
      </w:r>
      <w:r>
        <w:rPr>
          <w:rFonts w:ascii="Times New Roman" w:hAnsi="Times New Roman" w:cs="Times New Roman"/>
          <w:b/>
          <w:i/>
          <w:color w:val="FF0000"/>
          <w:lang w:val="es-PR"/>
        </w:rPr>
        <w:t xml:space="preserve">opción 2: el(la) NSC invita </w:t>
      </w:r>
      <w:r>
        <w:rPr>
          <w:rFonts w:ascii="Times New Roman" w:hAnsi="Times New Roman" w:cs="Times New Roman"/>
          <w:b/>
          <w:i/>
          <w:color w:val="FF0000"/>
          <w:lang w:val="es-PR"/>
        </w:rPr>
        <w:t>al(</w:t>
      </w:r>
      <w:r>
        <w:rPr>
          <w:rFonts w:ascii="Times New Roman" w:hAnsi="Times New Roman" w:cs="Times New Roman"/>
          <w:b/>
          <w:i/>
          <w:color w:val="FF0000"/>
          <w:lang w:val="es-PR"/>
        </w:rPr>
        <w:t>a la) coordinador(a) escolar, no se espera que el(la) directora(a) se registre</w:t>
      </w:r>
      <w:r>
        <w:rPr>
          <w:rFonts w:ascii="Times New Roman" w:hAnsi="Times New Roman" w:cs="Times New Roman"/>
          <w:i/>
          <w:color w:val="FF0000"/>
          <w:lang w:val="es-PR"/>
        </w:rPr>
        <w:t>}</w:t>
      </w:r>
      <w:r>
        <w:rPr>
          <w:rFonts w:ascii="Times New Roman" w:hAnsi="Times New Roman" w:cs="Times New Roman"/>
          <w:color w:val="FF0000"/>
          <w:lang w:val="es-PR"/>
        </w:rPr>
        <w:t xml:space="preserve"> Envíeme el nombre y la dirección de correo electrónico del(de la) coordinador(a) escolar designado(a) utilizando la dirección de correo electrónico que se proporciona al final</w:t>
      </w:r>
      <w:r>
        <w:rPr>
          <w:rFonts w:ascii="Times New Roman" w:eastAsia="Times New Roman" w:hAnsi="Times New Roman" w:cs="Times New Roman"/>
          <w:color w:val="FF0000"/>
          <w:lang w:val="es-PR"/>
        </w:rPr>
        <w:t>.</w:t>
      </w:r>
    </w:p>
    <w:p w:rsidR="005F6ADB" w:rsidP="005F6ADB" w14:paraId="28CB50DB" w14:textId="77777777">
      <w:pPr>
        <w:spacing w:after="0"/>
        <w:rPr>
          <w:rFonts w:ascii="Times New Roman" w:eastAsia="Times New Roman" w:hAnsi="Times New Roman" w:cs="Times New Roman"/>
          <w:color w:val="000000" w:themeColor="text1"/>
          <w:lang w:val="es-PR"/>
        </w:rPr>
      </w:pPr>
    </w:p>
    <w:p w:rsidR="005F6ADB" w:rsidP="005F6ADB" w14:paraId="1AE9AA51" w14:textId="77777777">
      <w:pPr>
        <w:spacing w:after="0"/>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En noviembre, enviaré la fecha de la evaluación a su coordinador(a) escolar designado(a) para NAEP. Si la fecha presenta un conflicto para su escuela, trabajaremos juntos para identificar una fecha alterna.</w:t>
      </w:r>
    </w:p>
    <w:p w:rsidR="005F6ADB" w:rsidP="005F6ADB" w14:paraId="1137A737" w14:textId="77777777">
      <w:pPr>
        <w:spacing w:after="0"/>
        <w:rPr>
          <w:rFonts w:ascii="Times New Roman" w:eastAsia="Times New Roman" w:hAnsi="Times New Roman" w:cs="Times New Roman"/>
          <w:color w:val="000000" w:themeColor="text1"/>
          <w:lang w:val="es-PR"/>
        </w:rPr>
      </w:pPr>
    </w:p>
    <w:p w:rsidR="005F6ADB" w:rsidP="005F6ADB" w14:paraId="1F16AEE4" w14:textId="77777777">
      <w:pPr>
        <w:pStyle w:val="NoSpacing"/>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 xml:space="preserve">Nuevamente, quisiera expresarle mi agradecimiento por su ayuda con esta evaluación tan importante de nuestros estudiantes. Nuestro(a) secretario(a) de educación, </w:t>
      </w:r>
      <w:r>
        <w:rPr>
          <w:rFonts w:ascii="Times New Roman" w:eastAsia="Times New Roman" w:hAnsi="Times New Roman" w:cs="Times New Roman"/>
          <w:color w:val="FF0000"/>
          <w:lang w:val="es-PR"/>
        </w:rPr>
        <w:t>nombre</w:t>
      </w:r>
      <w:r>
        <w:rPr>
          <w:rFonts w:ascii="Times New Roman" w:eastAsia="Times New Roman" w:hAnsi="Times New Roman" w:cs="Times New Roman"/>
          <w:color w:val="000000" w:themeColor="text1"/>
          <w:lang w:val="es-PR"/>
        </w:rPr>
        <w:t>, apoya NAEP y anima a sus estudiantes a participar.</w:t>
      </w:r>
    </w:p>
    <w:p w:rsidR="005F6ADB" w:rsidP="005F6ADB" w14:paraId="4440265D" w14:textId="77777777">
      <w:pPr>
        <w:spacing w:after="0"/>
        <w:rPr>
          <w:rFonts w:ascii="Times New Roman" w:eastAsia="Times New Roman" w:hAnsi="Times New Roman" w:cs="Times New Roman"/>
          <w:color w:val="000000" w:themeColor="text1"/>
          <w:lang w:val="es-PR"/>
        </w:rPr>
      </w:pPr>
    </w:p>
    <w:p w:rsidR="005F6ADB" w:rsidP="005F6ADB" w14:paraId="6C0C86D6" w14:textId="77777777">
      <w:pPr>
        <w:spacing w:after="0"/>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 xml:space="preserve">Puede encontrar información adicional sobre NAEP en los </w:t>
      </w:r>
      <w:r>
        <w:rPr>
          <w:rFonts w:ascii="Times New Roman" w:eastAsia="Times New Roman" w:hAnsi="Times New Roman" w:cs="Times New Roman"/>
          <w:color w:val="FF0000"/>
          <w:lang w:val="es-PR"/>
        </w:rPr>
        <w:t xml:space="preserve">documentos adjuntos </w:t>
      </w:r>
      <w:r>
        <w:rPr>
          <w:rFonts w:ascii="Times New Roman" w:eastAsia="Times New Roman" w:hAnsi="Times New Roman" w:cs="Times New Roman"/>
          <w:color w:val="000000" w:themeColor="text1"/>
          <w:lang w:val="es-PR"/>
        </w:rPr>
        <w:t xml:space="preserve">y en  </w:t>
      </w:r>
      <w:hyperlink r:id="rId24" w:history="1">
        <w:r>
          <w:rPr>
            <w:rStyle w:val="Hyperlink"/>
            <w:rFonts w:ascii="Times New Roman" w:eastAsia="Times New Roman" w:hAnsi="Times New Roman" w:cs="Times New Roman"/>
            <w:lang w:val="es-PR"/>
          </w:rPr>
          <w:t>https://nces.ed.gov/nationsreportcard/puertorico/</w:t>
        </w:r>
      </w:hyperlink>
      <w:r>
        <w:rPr>
          <w:rFonts w:ascii="Times New Roman" w:eastAsia="Times New Roman" w:hAnsi="Times New Roman" w:cs="Times New Roman"/>
          <w:color w:val="000000" w:themeColor="text1"/>
          <w:lang w:val="es-PR"/>
        </w:rPr>
        <w:t xml:space="preserve">. </w:t>
      </w:r>
    </w:p>
    <w:p w:rsidR="005F6ADB" w:rsidP="005F6ADB" w14:paraId="379DC3C4" w14:textId="77777777">
      <w:pPr>
        <w:spacing w:after="0"/>
        <w:rPr>
          <w:rFonts w:ascii="Times New Roman" w:eastAsia="Times New Roman" w:hAnsi="Times New Roman" w:cs="Times New Roman"/>
          <w:color w:val="000000" w:themeColor="text1"/>
          <w:lang w:val="es-PR"/>
        </w:rPr>
      </w:pPr>
    </w:p>
    <w:p w:rsidR="005F6ADB" w:rsidP="005F6ADB" w14:paraId="3A6C1224" w14:textId="77777777">
      <w:pPr>
        <w:spacing w:after="0"/>
        <w:rPr>
          <w:rFonts w:ascii="Times New Roman" w:eastAsia="Times New Roman" w:hAnsi="Times New Roman" w:cs="Times New Roman"/>
          <w:color w:val="000000" w:themeColor="text1"/>
          <w:lang w:val="es-PR"/>
        </w:rPr>
      </w:pPr>
      <w:r>
        <w:rPr>
          <w:rFonts w:ascii="Times New Roman" w:hAnsi="Times New Roman" w:cs="Times New Roman"/>
          <w:lang w:val=""/>
        </w:rPr>
        <w:t xml:space="preserve">Si tiene preguntas, por favor, comuníquese conmigo llamando al </w:t>
      </w:r>
      <w:r>
        <w:rPr>
          <w:rFonts w:ascii="Times New Roman" w:hAnsi="Times New Roman" w:cs="Times New Roman"/>
          <w:color w:val="FF0000"/>
          <w:lang w:val=""/>
        </w:rPr>
        <w:t>número de teléfono</w:t>
      </w:r>
      <w:r>
        <w:rPr>
          <w:rFonts w:ascii="Times New Roman" w:hAnsi="Times New Roman" w:cs="Times New Roman"/>
          <w:lang w:val=""/>
        </w:rPr>
        <w:t xml:space="preserve"> o por correo electrónico escribiendo a </w:t>
      </w:r>
      <w:r>
        <w:rPr>
          <w:rFonts w:ascii="Times New Roman" w:hAnsi="Times New Roman" w:cs="Times New Roman"/>
          <w:color w:val="FF0000"/>
          <w:lang w:val=""/>
        </w:rPr>
        <w:t>correo electrónico</w:t>
      </w:r>
      <w:r>
        <w:rPr>
          <w:rFonts w:ascii="Times New Roman" w:eastAsia="Times New Roman" w:hAnsi="Times New Roman" w:cs="Times New Roman"/>
          <w:color w:val="000000" w:themeColor="text1"/>
          <w:lang w:val="es-PR"/>
        </w:rPr>
        <w:t>.</w:t>
      </w:r>
    </w:p>
    <w:p w:rsidR="005F6ADB" w:rsidP="005F6ADB" w14:paraId="5F00C40C" w14:textId="77777777">
      <w:pPr>
        <w:spacing w:after="0"/>
        <w:rPr>
          <w:rFonts w:ascii="Times New Roman" w:eastAsia="Times New Roman" w:hAnsi="Times New Roman" w:cs="Times New Roman"/>
          <w:lang w:val="es-PR"/>
        </w:rPr>
      </w:pPr>
    </w:p>
    <w:p w:rsidR="005F6ADB" w:rsidP="005F6ADB" w14:paraId="3B6DD973"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5F6ADB" w:rsidP="005F6ADB" w14:paraId="003BE97F"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Atentamente, </w:t>
      </w:r>
    </w:p>
    <w:p w:rsidR="005F6ADB" w:rsidP="005F6ADB" w14:paraId="15796303" w14:textId="77777777">
      <w:pPr>
        <w:spacing w:after="0"/>
        <w:rPr>
          <w:rFonts w:ascii="Times New Roman" w:eastAsia="Times New Roman" w:hAnsi="Times New Roman" w:cs="Times New Roman"/>
          <w:lang w:val="es-PR"/>
        </w:rPr>
      </w:pPr>
    </w:p>
    <w:p w:rsidR="005F6ADB" w:rsidP="005F6ADB" w14:paraId="6CD83491"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Coordinador(a) estatal de NAEP</w:t>
      </w:r>
    </w:p>
    <w:p w:rsidR="005F6ADB" w:rsidP="005F6ADB" w14:paraId="3D659C03" w14:textId="77777777">
      <w:pPr>
        <w:spacing w:after="0"/>
        <w:rPr>
          <w:rFonts w:ascii="Times New Roman" w:eastAsia="Times New Roman" w:hAnsi="Times New Roman" w:cs="Times New Roman"/>
          <w:lang w:val="es-PR"/>
        </w:rPr>
      </w:pPr>
    </w:p>
    <w:p w:rsidR="005F6ADB" w:rsidP="005F6ADB" w14:paraId="7E1EFC5F" w14:textId="77777777">
      <w:pPr>
        <w:spacing w:after="0"/>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 xml:space="preserve">Adjuntos (o enlace para envío electrónico): </w:t>
      </w:r>
    </w:p>
    <w:p w:rsidR="005F6ADB" w:rsidP="005F6ADB" w14:paraId="05C4CE30" w14:textId="77777777">
      <w:pPr>
        <w:spacing w:after="0"/>
        <w:ind w:left="2880" w:firstLine="720"/>
        <w:rPr>
          <w:rFonts w:ascii="Times New Roman" w:eastAsia="Times New Roman" w:hAnsi="Times New Roman" w:cs="Times New Roman"/>
          <w:color w:val="000000" w:themeColor="text1"/>
          <w:lang w:val="es-PR"/>
        </w:rPr>
      </w:pPr>
      <w:r>
        <w:rPr>
          <w:rFonts w:ascii="Times New Roman" w:eastAsia="Times New Roman" w:hAnsi="Times New Roman" w:cs="Times New Roman"/>
          <w:i/>
          <w:iCs/>
          <w:color w:val="000000" w:themeColor="text1"/>
          <w:lang w:val="es-PR"/>
        </w:rPr>
        <w:t>Información general de la prueba de campo de 2025</w:t>
      </w:r>
    </w:p>
    <w:p w:rsidR="005F6ADB" w:rsidP="005F6ADB" w14:paraId="6A26BCB6" w14:textId="77777777">
      <w:pPr>
        <w:spacing w:after="0"/>
        <w:ind w:left="2880" w:firstLine="720"/>
        <w:rPr>
          <w:rFonts w:ascii="Times New Roman" w:eastAsia="Times New Roman" w:hAnsi="Times New Roman" w:cs="Times New Roman"/>
          <w:color w:val="FF0000"/>
          <w:lang w:val="es-PR"/>
        </w:rPr>
      </w:pPr>
      <w:r>
        <w:rPr>
          <w:rFonts w:ascii="Times New Roman" w:eastAsia="Times New Roman" w:hAnsi="Times New Roman" w:cs="Times New Roman"/>
          <w:i/>
          <w:iCs/>
          <w:color w:val="000000" w:themeColor="text1"/>
          <w:lang w:val="es-PR"/>
        </w:rPr>
        <w:t>NAEP en su escuela</w:t>
      </w:r>
      <w:r>
        <w:rPr>
          <w:lang w:val="es-PR"/>
        </w:rPr>
        <w:tab/>
      </w:r>
    </w:p>
    <w:p w:rsidR="005F6ADB" w:rsidP="005F6ADB" w14:paraId="6B227193" w14:textId="77777777">
      <w:pPr>
        <w:pStyle w:val="NoSpacing"/>
        <w:tabs>
          <w:tab w:val="left" w:pos="1440"/>
        </w:tabs>
        <w:ind w:left="3600"/>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Carpeta de NAEP para el(la) coordinador(a) escolar de su escuela, incluyendo lo siguiente:</w:t>
      </w:r>
    </w:p>
    <w:p w:rsidR="005F6ADB" w:rsidP="005F6ADB" w14:paraId="236BFDFA" w14:textId="77777777">
      <w:pPr>
        <w:spacing w:after="0"/>
        <w:ind w:left="3600"/>
        <w:rPr>
          <w:rFonts w:ascii="Times New Roman" w:eastAsia="Times New Roman" w:hAnsi="Times New Roman" w:cs="Times New Roman"/>
          <w:color w:val="000000" w:themeColor="text1"/>
          <w:lang w:val="es-PR"/>
        </w:rPr>
      </w:pPr>
      <w:r>
        <w:rPr>
          <w:rFonts w:ascii="Times New Roman" w:eastAsia="Times New Roman" w:hAnsi="Times New Roman" w:cs="Times New Roman"/>
          <w:color w:val="000000" w:themeColor="text1"/>
          <w:lang w:val="es-PR"/>
        </w:rPr>
        <w:t xml:space="preserve">  </w:t>
      </w:r>
      <w:r>
        <w:rPr>
          <w:lang w:val="es-PR"/>
        </w:rPr>
        <w:tab/>
      </w:r>
      <w:r>
        <w:rPr>
          <w:rFonts w:ascii="Times New Roman" w:eastAsia="Times New Roman" w:hAnsi="Times New Roman" w:cs="Times New Roman"/>
          <w:color w:val="000000" w:themeColor="text1"/>
          <w:lang w:val="es-PR"/>
        </w:rPr>
        <w:t>Carta a su coordinador(a) escolar</w:t>
      </w:r>
    </w:p>
    <w:p w:rsidR="005F6ADB" w:rsidP="005F6ADB" w14:paraId="00FB371E" w14:textId="77777777">
      <w:pPr>
        <w:spacing w:after="0"/>
        <w:ind w:left="3600" w:firstLine="720"/>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Carta de notificación para los padres, madres o tutores</w:t>
      </w:r>
    </w:p>
    <w:p w:rsidR="005F6ADB" w:rsidP="005F6ADB" w14:paraId="407E1E77" w14:textId="77777777">
      <w:pPr>
        <w:pStyle w:val="NoSpacing"/>
        <w:rPr>
          <w:rFonts w:ascii="Times New Roman" w:eastAsia="Times New Roman" w:hAnsi="Times New Roman" w:cs="Times New Roman"/>
          <w:i/>
          <w:iCs/>
          <w:lang w:val="es-PR"/>
        </w:rPr>
      </w:pPr>
    </w:p>
    <w:p w:rsidR="00076891" w:rsidRPr="0076399A" w:rsidP="00076891" w14:paraId="69B1FD00" w14:textId="77777777">
      <w:pPr>
        <w:rPr>
          <w:rFonts w:ascii="Times New Roman" w:hAnsi="Times New Roman" w:cs="Times New Roman"/>
          <w:sz w:val="20"/>
          <w:szCs w:val="20"/>
          <w:lang w:val="es-PR"/>
        </w:rPr>
      </w:pPr>
      <w:r w:rsidRPr="0076399A">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76399A">
        <w:rPr>
          <w:rFonts w:ascii="Times New Roman" w:hAnsi="Times New Roman" w:cs="Times New Roman"/>
          <w:i/>
          <w:iCs/>
          <w:sz w:val="16"/>
          <w:szCs w:val="18"/>
          <w:lang w:val=""/>
        </w:rPr>
        <w:t>del mismo</w:t>
      </w:r>
      <w:r w:rsidRPr="0076399A">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76399A">
        <w:rPr>
          <w:rFonts w:ascii="Times New Roman" w:hAnsi="Times New Roman" w:cs="Times New Roman"/>
          <w:i/>
          <w:iCs/>
          <w:sz w:val="16"/>
          <w:szCs w:val="18"/>
          <w:lang w:val=""/>
        </w:rPr>
        <w:t>malware</w:t>
      </w:r>
      <w:r w:rsidRPr="0076399A">
        <w:rPr>
          <w:rFonts w:ascii="Times New Roman" w:hAnsi="Times New Roman" w:cs="Times New Roman"/>
          <w:i/>
          <w:iCs/>
          <w:sz w:val="16"/>
          <w:szCs w:val="18"/>
          <w:lang w:val=""/>
        </w:rPr>
        <w:t>) y otras amenazas conforme a la Ley de Mejoramiento de la Seguridad Cibernética de 2015.</w:t>
      </w:r>
    </w:p>
    <w:p w:rsidR="005F6ADB" w:rsidP="005F6ADB" w14:paraId="2249C879" w14:textId="77777777">
      <w:pPr>
        <w:rPr>
          <w:rFonts w:eastAsiaTheme="minorEastAsia"/>
          <w:lang w:val="es-PR"/>
        </w:rPr>
      </w:pPr>
    </w:p>
    <w:p w:rsidR="003A0FC5" w:rsidRPr="00B710E8" w:rsidP="0076399A" w14:paraId="72432C79" w14:textId="77777777">
      <w:pPr>
        <w:rPr>
          <w:lang w:val=""/>
        </w:rPr>
      </w:pPr>
    </w:p>
    <w:p w:rsidR="00AB5D19" w:rsidRPr="00B710E8" w:rsidP="0076399A" w14:paraId="524F8C0E" w14:textId="77777777">
      <w:pPr>
        <w:rPr>
          <w:lang w:val=""/>
        </w:rPr>
      </w:pPr>
    </w:p>
    <w:p w:rsidR="001D40EA" w:rsidP="00B33146" w14:paraId="35374007" w14:textId="77777777">
      <w:pPr>
        <w:pStyle w:val="Header"/>
        <w:jc w:val="center"/>
        <w:rPr>
          <w:rFonts w:ascii="Times New Roman" w:eastAsia="Times New Roman" w:hAnsi="Times New Roman" w:cs="Times New Roman"/>
          <w:lang w:val="es-PR"/>
        </w:rPr>
      </w:pPr>
    </w:p>
    <w:p w:rsidR="00754688" w:rsidP="00B33146" w14:paraId="5D4A9B29" w14:textId="77777777">
      <w:pPr>
        <w:pStyle w:val="Header"/>
        <w:jc w:val="center"/>
        <w:rPr>
          <w:rFonts w:ascii="Times New Roman" w:eastAsia="Times New Roman" w:hAnsi="Times New Roman" w:cs="Times New Roman"/>
          <w:lang w:val="es-PR"/>
        </w:rPr>
      </w:pPr>
    </w:p>
    <w:p w:rsidR="00754688" w:rsidP="00B33146" w14:paraId="4C7E20F2" w14:textId="77777777">
      <w:pPr>
        <w:pStyle w:val="Header"/>
        <w:jc w:val="center"/>
        <w:rPr>
          <w:rFonts w:ascii="Times New Roman" w:eastAsia="Times New Roman" w:hAnsi="Times New Roman" w:cs="Times New Roman"/>
          <w:lang w:val="es-PR"/>
        </w:rPr>
      </w:pPr>
    </w:p>
    <w:p w:rsidR="00754688" w:rsidP="00B33146" w14:paraId="65E273E9" w14:textId="77777777">
      <w:pPr>
        <w:pStyle w:val="Header"/>
        <w:jc w:val="center"/>
        <w:rPr>
          <w:rFonts w:ascii="Times New Roman" w:eastAsia="Times New Roman" w:hAnsi="Times New Roman" w:cs="Times New Roman"/>
          <w:lang w:val="es-PR"/>
        </w:rPr>
      </w:pPr>
    </w:p>
    <w:p w:rsidR="00754688" w:rsidP="00B33146" w14:paraId="7F3BD204" w14:textId="77777777">
      <w:pPr>
        <w:pStyle w:val="Header"/>
        <w:jc w:val="center"/>
        <w:rPr>
          <w:rFonts w:ascii="Times New Roman" w:eastAsia="Times New Roman" w:hAnsi="Times New Roman" w:cs="Times New Roman"/>
          <w:lang w:val="es-PR"/>
        </w:rPr>
      </w:pPr>
    </w:p>
    <w:p w:rsidR="00754688" w:rsidP="00B33146" w14:paraId="093CB788" w14:textId="77777777">
      <w:pPr>
        <w:pStyle w:val="Header"/>
        <w:jc w:val="center"/>
        <w:rPr>
          <w:rFonts w:ascii="Times New Roman" w:eastAsia="Times New Roman" w:hAnsi="Times New Roman" w:cs="Times New Roman"/>
          <w:lang w:val="es-PR"/>
        </w:rPr>
      </w:pPr>
    </w:p>
    <w:p w:rsidR="00754688" w:rsidP="00B33146" w14:paraId="58C24DE7" w14:textId="77777777">
      <w:pPr>
        <w:pStyle w:val="Header"/>
        <w:jc w:val="center"/>
        <w:rPr>
          <w:rFonts w:ascii="Times New Roman" w:eastAsia="Times New Roman" w:hAnsi="Times New Roman" w:cs="Times New Roman"/>
          <w:lang w:val="es-PR"/>
        </w:rPr>
      </w:pPr>
    </w:p>
    <w:p w:rsidR="00754688" w:rsidP="00B33146" w14:paraId="21C27950" w14:textId="77777777">
      <w:pPr>
        <w:pStyle w:val="Header"/>
        <w:jc w:val="center"/>
        <w:rPr>
          <w:rFonts w:ascii="Times New Roman" w:eastAsia="Times New Roman" w:hAnsi="Times New Roman" w:cs="Times New Roman"/>
          <w:lang w:val="es-PR"/>
        </w:rPr>
      </w:pPr>
    </w:p>
    <w:p w:rsidR="00754688" w:rsidP="00B33146" w14:paraId="7FCE191F" w14:textId="77777777">
      <w:pPr>
        <w:pStyle w:val="Header"/>
        <w:jc w:val="center"/>
        <w:rPr>
          <w:rFonts w:ascii="Times New Roman" w:eastAsia="Times New Roman" w:hAnsi="Times New Roman" w:cs="Times New Roman"/>
          <w:lang w:val="es-PR"/>
        </w:rPr>
      </w:pPr>
    </w:p>
    <w:p w:rsidR="00754688" w:rsidP="00B33146" w14:paraId="56279065" w14:textId="77777777">
      <w:pPr>
        <w:pStyle w:val="Header"/>
        <w:jc w:val="center"/>
        <w:rPr>
          <w:rFonts w:ascii="Times New Roman" w:eastAsia="Times New Roman" w:hAnsi="Times New Roman" w:cs="Times New Roman"/>
          <w:lang w:val="es-PR"/>
        </w:rPr>
      </w:pPr>
    </w:p>
    <w:p w:rsidR="00754688" w:rsidP="00B33146" w14:paraId="5A0FAC76" w14:textId="77777777">
      <w:pPr>
        <w:pStyle w:val="Header"/>
        <w:jc w:val="center"/>
        <w:rPr>
          <w:rFonts w:ascii="Times New Roman" w:eastAsia="Times New Roman" w:hAnsi="Times New Roman" w:cs="Times New Roman"/>
          <w:lang w:val="es-PR"/>
        </w:rPr>
      </w:pPr>
    </w:p>
    <w:p w:rsidR="00754688" w:rsidP="00B33146" w14:paraId="1AEC750C" w14:textId="77777777">
      <w:pPr>
        <w:pStyle w:val="Header"/>
        <w:jc w:val="center"/>
        <w:rPr>
          <w:rFonts w:ascii="Times New Roman" w:eastAsia="Times New Roman" w:hAnsi="Times New Roman" w:cs="Times New Roman"/>
          <w:lang w:val="es-PR"/>
        </w:rPr>
      </w:pPr>
    </w:p>
    <w:p w:rsidR="00754688" w:rsidP="00B33146" w14:paraId="00AB9DDF" w14:textId="77777777">
      <w:pPr>
        <w:pStyle w:val="Header"/>
        <w:jc w:val="center"/>
        <w:rPr>
          <w:rFonts w:ascii="Times New Roman" w:eastAsia="Times New Roman" w:hAnsi="Times New Roman" w:cs="Times New Roman"/>
          <w:lang w:val="es-PR"/>
        </w:rPr>
      </w:pPr>
    </w:p>
    <w:p w:rsidR="00754688" w:rsidP="00B33146" w14:paraId="4CCB0AF0" w14:textId="77777777">
      <w:pPr>
        <w:pStyle w:val="Header"/>
        <w:jc w:val="center"/>
        <w:rPr>
          <w:rFonts w:ascii="Times New Roman" w:eastAsia="Times New Roman" w:hAnsi="Times New Roman" w:cs="Times New Roman"/>
          <w:lang w:val="es-PR"/>
        </w:rPr>
      </w:pPr>
    </w:p>
    <w:p w:rsidR="00754688" w:rsidP="00B33146" w14:paraId="7FA43D09" w14:textId="77777777">
      <w:pPr>
        <w:pStyle w:val="Header"/>
        <w:jc w:val="center"/>
        <w:rPr>
          <w:rFonts w:ascii="Times New Roman" w:eastAsia="Times New Roman" w:hAnsi="Times New Roman" w:cs="Times New Roman"/>
          <w:lang w:val="es-PR"/>
        </w:rPr>
      </w:pPr>
    </w:p>
    <w:p w:rsidR="00754688" w:rsidP="00B33146" w14:paraId="1A5D80B0" w14:textId="77777777">
      <w:pPr>
        <w:pStyle w:val="Header"/>
        <w:jc w:val="center"/>
        <w:rPr>
          <w:rFonts w:ascii="Times New Roman" w:eastAsia="Times New Roman" w:hAnsi="Times New Roman" w:cs="Times New Roman"/>
          <w:lang w:val="es-PR"/>
        </w:rPr>
      </w:pPr>
    </w:p>
    <w:p w:rsidR="00754688" w:rsidP="00B33146" w14:paraId="37F78F79" w14:textId="77777777">
      <w:pPr>
        <w:pStyle w:val="Header"/>
        <w:jc w:val="center"/>
        <w:rPr>
          <w:rFonts w:ascii="Times New Roman" w:eastAsia="Times New Roman" w:hAnsi="Times New Roman" w:cs="Times New Roman"/>
          <w:lang w:val="es-PR"/>
        </w:rPr>
      </w:pPr>
    </w:p>
    <w:p w:rsidR="00754688" w:rsidP="00B33146" w14:paraId="5327E265" w14:textId="77777777">
      <w:pPr>
        <w:pStyle w:val="Header"/>
        <w:jc w:val="center"/>
        <w:rPr>
          <w:rFonts w:ascii="Times New Roman" w:eastAsia="Times New Roman" w:hAnsi="Times New Roman" w:cs="Times New Roman"/>
          <w:lang w:val="es-PR"/>
        </w:rPr>
      </w:pPr>
    </w:p>
    <w:p w:rsidR="00754688" w:rsidP="00B33146" w14:paraId="2613D7F2" w14:textId="77777777">
      <w:pPr>
        <w:pStyle w:val="Header"/>
        <w:jc w:val="center"/>
        <w:rPr>
          <w:rFonts w:ascii="Times New Roman" w:eastAsia="Times New Roman" w:hAnsi="Times New Roman" w:cs="Times New Roman"/>
          <w:lang w:val="es-PR"/>
        </w:rPr>
      </w:pPr>
    </w:p>
    <w:p w:rsidR="00754688" w:rsidP="00B33146" w14:paraId="74103B76" w14:textId="77777777">
      <w:pPr>
        <w:pStyle w:val="Header"/>
        <w:jc w:val="center"/>
        <w:rPr>
          <w:rFonts w:ascii="Times New Roman" w:eastAsia="Times New Roman" w:hAnsi="Times New Roman" w:cs="Times New Roman"/>
          <w:lang w:val="es-PR"/>
        </w:rPr>
      </w:pPr>
    </w:p>
    <w:p w:rsidR="00754688" w:rsidP="00B33146" w14:paraId="4B459D5F" w14:textId="77777777">
      <w:pPr>
        <w:pStyle w:val="Header"/>
        <w:jc w:val="center"/>
        <w:rPr>
          <w:rFonts w:ascii="Times New Roman" w:eastAsia="Times New Roman" w:hAnsi="Times New Roman" w:cs="Times New Roman"/>
          <w:lang w:val="es-PR"/>
        </w:rPr>
      </w:pPr>
    </w:p>
    <w:p w:rsidR="00754688" w:rsidP="00B33146" w14:paraId="5E42641E" w14:textId="77777777">
      <w:pPr>
        <w:pStyle w:val="Header"/>
        <w:jc w:val="center"/>
        <w:rPr>
          <w:rFonts w:ascii="Times New Roman" w:eastAsia="Times New Roman" w:hAnsi="Times New Roman" w:cs="Times New Roman"/>
          <w:lang w:val="es-PR"/>
        </w:rPr>
      </w:pPr>
    </w:p>
    <w:p w:rsidR="00754688" w:rsidP="00B33146" w14:paraId="24A5E705" w14:textId="77777777">
      <w:pPr>
        <w:pStyle w:val="Header"/>
        <w:jc w:val="center"/>
        <w:rPr>
          <w:rFonts w:ascii="Times New Roman" w:eastAsia="Times New Roman" w:hAnsi="Times New Roman" w:cs="Times New Roman"/>
          <w:lang w:val="es-PR"/>
        </w:rPr>
      </w:pPr>
    </w:p>
    <w:p w:rsidR="00754688" w:rsidP="00B33146" w14:paraId="7A08F86A" w14:textId="77777777">
      <w:pPr>
        <w:pStyle w:val="Header"/>
        <w:jc w:val="center"/>
        <w:rPr>
          <w:rFonts w:ascii="Times New Roman" w:eastAsia="Times New Roman" w:hAnsi="Times New Roman" w:cs="Times New Roman"/>
          <w:lang w:val="es-PR"/>
        </w:rPr>
      </w:pPr>
    </w:p>
    <w:p w:rsidR="00754688" w:rsidP="00B33146" w14:paraId="02E8F06C" w14:textId="77777777">
      <w:pPr>
        <w:pStyle w:val="Header"/>
        <w:jc w:val="center"/>
        <w:rPr>
          <w:rFonts w:ascii="Times New Roman" w:eastAsia="Times New Roman" w:hAnsi="Times New Roman" w:cs="Times New Roman"/>
          <w:lang w:val="es-PR"/>
        </w:rPr>
      </w:pPr>
    </w:p>
    <w:p w:rsidR="00754688" w:rsidP="00B33146" w14:paraId="5E6D3C5C" w14:textId="77777777">
      <w:pPr>
        <w:pStyle w:val="Header"/>
        <w:jc w:val="center"/>
        <w:rPr>
          <w:rFonts w:ascii="Times New Roman" w:eastAsia="Times New Roman" w:hAnsi="Times New Roman" w:cs="Times New Roman"/>
          <w:lang w:val="es-PR"/>
        </w:rPr>
      </w:pPr>
    </w:p>
    <w:p w:rsidR="00754688" w:rsidP="00B33146" w14:paraId="3455B469" w14:textId="77777777">
      <w:pPr>
        <w:pStyle w:val="Header"/>
        <w:jc w:val="center"/>
        <w:rPr>
          <w:rFonts w:ascii="Times New Roman" w:eastAsia="Times New Roman" w:hAnsi="Times New Roman" w:cs="Times New Roman"/>
          <w:lang w:val="es-PR"/>
        </w:rPr>
      </w:pPr>
    </w:p>
    <w:p w:rsidR="00754688" w:rsidP="00B33146" w14:paraId="36A6D858" w14:textId="77777777">
      <w:pPr>
        <w:pStyle w:val="Header"/>
        <w:jc w:val="center"/>
        <w:rPr>
          <w:rFonts w:ascii="Times New Roman" w:eastAsia="Times New Roman" w:hAnsi="Times New Roman" w:cs="Times New Roman"/>
          <w:lang w:val="es-PR"/>
        </w:rPr>
      </w:pPr>
    </w:p>
    <w:p w:rsidR="00754688" w:rsidP="00B33146" w14:paraId="7174D7C6" w14:textId="77777777">
      <w:pPr>
        <w:pStyle w:val="Header"/>
        <w:jc w:val="center"/>
        <w:rPr>
          <w:rFonts w:ascii="Times New Roman" w:eastAsia="Times New Roman" w:hAnsi="Times New Roman" w:cs="Times New Roman"/>
          <w:lang w:val="es-PR"/>
        </w:rPr>
      </w:pPr>
    </w:p>
    <w:p w:rsidR="00754688" w:rsidP="00B33146" w14:paraId="48F7FB36" w14:textId="77777777">
      <w:pPr>
        <w:pStyle w:val="Header"/>
        <w:jc w:val="center"/>
        <w:rPr>
          <w:rFonts w:ascii="Times New Roman" w:eastAsia="Times New Roman" w:hAnsi="Times New Roman" w:cs="Times New Roman"/>
          <w:lang w:val="es-PR"/>
        </w:rPr>
      </w:pPr>
    </w:p>
    <w:p w:rsidR="00754688" w:rsidP="00B33146" w14:paraId="3488DEEA" w14:textId="77777777">
      <w:pPr>
        <w:pStyle w:val="Header"/>
        <w:jc w:val="center"/>
        <w:rPr>
          <w:rFonts w:ascii="Times New Roman" w:eastAsia="Times New Roman" w:hAnsi="Times New Roman" w:cs="Times New Roman"/>
          <w:lang w:val="es-PR"/>
        </w:rPr>
      </w:pPr>
    </w:p>
    <w:p w:rsidR="00754688" w:rsidP="00B33146" w14:paraId="08A35CA8" w14:textId="77777777">
      <w:pPr>
        <w:pStyle w:val="Header"/>
        <w:jc w:val="center"/>
        <w:rPr>
          <w:rFonts w:ascii="Times New Roman" w:eastAsia="Times New Roman" w:hAnsi="Times New Roman" w:cs="Times New Roman"/>
          <w:lang w:val="es-PR"/>
        </w:rPr>
      </w:pPr>
    </w:p>
    <w:p w:rsidR="00754688" w:rsidP="00B33146" w14:paraId="595C8A2D" w14:textId="77777777">
      <w:pPr>
        <w:pStyle w:val="Header"/>
        <w:jc w:val="center"/>
        <w:rPr>
          <w:rFonts w:ascii="Times New Roman" w:eastAsia="Times New Roman" w:hAnsi="Times New Roman" w:cs="Times New Roman"/>
          <w:lang w:val="es-PR"/>
        </w:rPr>
      </w:pPr>
    </w:p>
    <w:p w:rsidR="00076891" w:rsidRPr="00B710E8" w14:paraId="3C316265"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754688" w:rsidP="00754688" w14:paraId="062DF3B7" w14:textId="622DE83F">
      <w:pPr>
        <w:pStyle w:val="Heading3"/>
        <w:rPr>
          <w:rStyle w:val="Strong"/>
          <w:rFonts w:ascii="Times New Roman" w:hAnsi="Times New Roman" w:cs="Times New Roman"/>
          <w:color w:val="2F5496" w:themeColor="accent5" w:themeShade="BF"/>
        </w:rPr>
      </w:pPr>
      <w:bookmarkStart w:id="24" w:name="_Toc175909519"/>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6</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 xml:space="preserve">Assessment Details Letter to </w:t>
      </w:r>
      <w:r w:rsidR="00802FE8">
        <w:rPr>
          <w:rStyle w:val="Strong"/>
          <w:rFonts w:ascii="Times New Roman" w:hAnsi="Times New Roman" w:cs="Times New Roman"/>
          <w:color w:val="2F5496" w:themeColor="accent5" w:themeShade="BF"/>
        </w:rPr>
        <w:t xml:space="preserve">School Coordinator </w:t>
      </w:r>
      <w:r w:rsidR="008A0D73">
        <w:rPr>
          <w:rStyle w:val="Strong"/>
          <w:rFonts w:ascii="Times New Roman" w:hAnsi="Times New Roman" w:cs="Times New Roman"/>
          <w:color w:val="2F5496" w:themeColor="accent5" w:themeShade="BF"/>
        </w:rPr>
        <w:t>School</w:t>
      </w:r>
      <w:r w:rsidR="00802FE8">
        <w:rPr>
          <w:rStyle w:val="Strong"/>
          <w:rFonts w:ascii="Times New Roman" w:hAnsi="Times New Roman" w:cs="Times New Roman"/>
          <w:color w:val="2F5496" w:themeColor="accent5" w:themeShade="BF"/>
        </w:rPr>
        <w:t xml:space="preserve"> Device Model</w:t>
      </w:r>
      <w:bookmarkEnd w:id="24"/>
    </w:p>
    <w:p w:rsidR="009829B9" w:rsidRPr="0086730E" w:rsidP="0086730E" w14:paraId="2F051430"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NAEP 2025 Assessment Details Notification Letter (School Device) From</w:t>
      </w:r>
    </w:p>
    <w:p w:rsidR="009829B9" w:rsidRPr="0086730E" w:rsidP="0086730E" w14:paraId="70E43A25"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NAEP STATE COORDINATOR TO SCHOOL COORDINATOR: Grades 4, 8, and 12 Mathematics and Reading</w:t>
      </w:r>
    </w:p>
    <w:p w:rsidR="009829B9" w:rsidRPr="0086730E" w:rsidP="0086730E" w14:paraId="7E978CEE"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color w:val="FF0000"/>
          <w:lang w:eastAsia="ja-JP"/>
        </w:rPr>
        <w:t>Red text</w:t>
      </w:r>
      <w:r w:rsidRPr="0086730E">
        <w:rPr>
          <w:rFonts w:ascii="Times New Roman" w:eastAsia="Times New Roman" w:hAnsi="Times New Roman" w:cs="Times New Roman"/>
          <w:b/>
          <w:lang w:eastAsia="ja-JP"/>
        </w:rPr>
        <w:t xml:space="preserve"> should be customized before mail merge; </w:t>
      </w:r>
      <w:r w:rsidRPr="0086730E">
        <w:rPr>
          <w:rFonts w:ascii="Times New Roman" w:eastAsia="Times New Roman" w:hAnsi="Times New Roman" w:cs="Times New Roman"/>
          <w:b/>
          <w:highlight w:val="yellow"/>
          <w:lang w:eastAsia="ja-JP"/>
        </w:rPr>
        <w:t>highlighted text</w:t>
      </w:r>
      <w:r w:rsidRPr="0086730E">
        <w:rPr>
          <w:rFonts w:ascii="Times New Roman" w:eastAsia="Times New Roman" w:hAnsi="Times New Roman" w:cs="Times New Roman"/>
          <w:b/>
          <w:lang w:eastAsia="ja-JP"/>
        </w:rPr>
        <w:t xml:space="preserve"> represents mail merge </w:t>
      </w:r>
      <w:r w:rsidRPr="0086730E">
        <w:rPr>
          <w:rFonts w:ascii="Times New Roman" w:eastAsia="Times New Roman" w:hAnsi="Times New Roman" w:cs="Times New Roman"/>
          <w:b/>
          <w:lang w:eastAsia="ja-JP"/>
        </w:rPr>
        <w:t>fields</w:t>
      </w:r>
    </w:p>
    <w:p w:rsidR="009829B9" w:rsidRPr="0086730E" w:rsidP="0086730E" w14:paraId="17069175" w14:textId="77777777">
      <w:pPr>
        <w:widowControl/>
        <w:spacing w:after="0" w:line="240" w:lineRule="auto"/>
        <w:jc w:val="center"/>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 xml:space="preserve"> </w:t>
      </w:r>
    </w:p>
    <w:p w:rsidR="009829B9" w:rsidRPr="0086730E" w:rsidP="0086730E" w14:paraId="7206E6E1"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Dear </w:t>
      </w:r>
      <w:r w:rsidRPr="0086730E">
        <w:rPr>
          <w:rFonts w:ascii="Times New Roman" w:eastAsia="Times New Roman" w:hAnsi="Times New Roman" w:cs="Times New Roman"/>
          <w:highlight w:val="yellow"/>
          <w:lang w:eastAsia="ja-JP"/>
        </w:rPr>
        <w:t>School Coordinator</w:t>
      </w:r>
      <w:r w:rsidRPr="0086730E">
        <w:rPr>
          <w:rFonts w:ascii="Times New Roman" w:eastAsia="Times New Roman" w:hAnsi="Times New Roman" w:cs="Times New Roman"/>
          <w:lang w:eastAsia="ja-JP"/>
        </w:rPr>
        <w:t>,</w:t>
      </w:r>
    </w:p>
    <w:p w:rsidR="009829B9" w:rsidRPr="0086730E" w:rsidP="0086730E" w14:paraId="0DD43A7B"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9829B9" w:rsidRPr="0086730E" w:rsidP="0086730E" w14:paraId="21D43429"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Welcome to the 2025</w:t>
      </w:r>
      <w:r w:rsidRPr="0086730E">
        <w:rPr>
          <w:rFonts w:ascii="Times New Roman" w:eastAsia="Times New Roman" w:hAnsi="Times New Roman" w:cs="Times New Roman"/>
          <w:color w:val="FF0000"/>
          <w:lang w:eastAsia="ja-JP"/>
        </w:rPr>
        <w:t xml:space="preserve"> </w:t>
      </w:r>
      <w:r w:rsidRPr="0086730E">
        <w:rPr>
          <w:rFonts w:ascii="Times New Roman" w:eastAsia="Times New Roman" w:hAnsi="Times New Roman" w:cs="Times New Roman"/>
          <w:lang w:eastAsia="ja-JP"/>
        </w:rPr>
        <w:t>administration of the</w:t>
      </w:r>
      <w:r w:rsidRPr="0086730E">
        <w:rPr>
          <w:rFonts w:ascii="Times New Roman" w:eastAsia="Times New Roman" w:hAnsi="Times New Roman" w:cs="Times New Roman"/>
          <w:szCs w:val="24"/>
          <w:lang w:eastAsia="ja-JP"/>
        </w:rPr>
        <w:t xml:space="preserve"> </w:t>
      </w:r>
      <w:r w:rsidRPr="0086730E">
        <w:rPr>
          <w:rFonts w:ascii="Times New Roman" w:eastAsia="Times New Roman" w:hAnsi="Times New Roman" w:cs="Times New Roman"/>
          <w:lang w:eastAsia="ja-JP"/>
        </w:rPr>
        <w:t xml:space="preserve">National Assessment of Educational Progress (NAEP). I look forward to working with you to coordinate NAEP in your school. NAEP is the largest nationally representative and continuing assessment of what students in the United States know and can do in various subjects and is administered by the National Center for Education Statistics (NCES), within the U.S. Department of Education. </w:t>
      </w:r>
    </w:p>
    <w:p w:rsidR="009829B9" w:rsidRPr="0086730E" w:rsidP="0086730E" w14:paraId="64E1DA90" w14:textId="77777777">
      <w:pPr>
        <w:widowControl/>
        <w:spacing w:after="0" w:line="240"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9829B9" w:rsidRPr="0086730E" w:rsidP="0086730E" w14:paraId="478AC611" w14:textId="77777777">
      <w:pPr>
        <w:widowControl/>
        <w:spacing w:after="0" w:line="278" w:lineRule="auto"/>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Assessment Overview for Your School</w:t>
      </w:r>
    </w:p>
    <w:tbl>
      <w:tblPr>
        <w:tblStyle w:val="TableGrid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61FC5AF6" w14:textId="77777777" w:rsidTr="0086730E">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9829B9" w:rsidRPr="0086730E" w:rsidP="00BD628E" w14:paraId="31DD4867" w14:textId="77777777">
            <w:pPr>
              <w:widowControl/>
              <w:numPr>
                <w:ilvl w:val="0"/>
                <w:numId w:val="20"/>
              </w:numPr>
              <w:spacing w:after="0" w:line="360" w:lineRule="auto"/>
              <w:contextualSpacing/>
              <w:rPr>
                <w:rFonts w:ascii="Times New Roman" w:hAnsi="Times New Roman"/>
                <w:b/>
                <w:color w:val="000000"/>
              </w:rPr>
            </w:pPr>
            <w:r w:rsidRPr="0086730E">
              <w:rPr>
                <w:rFonts w:ascii="Times New Roman" w:hAnsi="Times New Roman"/>
                <w:b/>
                <w:color w:val="000000"/>
              </w:rPr>
              <w:t>Subjects:</w:t>
            </w:r>
          </w:p>
        </w:tc>
        <w:tc>
          <w:tcPr>
            <w:tcW w:w="5751" w:type="dxa"/>
            <w:tcBorders>
              <w:top w:val="nil"/>
              <w:left w:val="nil"/>
              <w:bottom w:val="nil"/>
              <w:right w:val="nil"/>
            </w:tcBorders>
            <w:hideMark/>
          </w:tcPr>
          <w:p w:rsidR="009829B9" w:rsidRPr="0086730E" w:rsidP="0086730E" w14:paraId="112F632C" w14:textId="77777777">
            <w:pPr>
              <w:widowControl/>
              <w:spacing w:after="0" w:line="360" w:lineRule="auto"/>
              <w:rPr>
                <w:rFonts w:ascii="Times New Roman" w:hAnsi="Times New Roman"/>
                <w:color w:val="000000"/>
              </w:rPr>
            </w:pPr>
            <w:r w:rsidRPr="0086730E">
              <w:rPr>
                <w:rFonts w:ascii="Times New Roman" w:hAnsi="Times New Roman"/>
                <w:color w:val="000000"/>
              </w:rPr>
              <w:t>Mathematics and reading</w:t>
            </w:r>
          </w:p>
        </w:tc>
      </w:tr>
      <w:tr w14:paraId="59C32A35" w14:textId="77777777" w:rsidTr="0086730E">
        <w:tblPrEx>
          <w:tblW w:w="0" w:type="auto"/>
          <w:tblInd w:w="0" w:type="dxa"/>
          <w:tblLayout w:type="fixed"/>
          <w:tblLook w:val="06A0"/>
        </w:tblPrEx>
        <w:trPr>
          <w:trHeight w:val="300"/>
        </w:trPr>
        <w:tc>
          <w:tcPr>
            <w:tcW w:w="3609" w:type="dxa"/>
            <w:tcBorders>
              <w:top w:val="nil"/>
              <w:left w:val="nil"/>
              <w:bottom w:val="nil"/>
              <w:right w:val="nil"/>
            </w:tcBorders>
            <w:hideMark/>
          </w:tcPr>
          <w:p w:rsidR="009829B9" w:rsidRPr="0086730E" w:rsidP="00BD628E" w14:paraId="293A7040" w14:textId="77777777">
            <w:pPr>
              <w:widowControl/>
              <w:numPr>
                <w:ilvl w:val="0"/>
                <w:numId w:val="21"/>
              </w:numPr>
              <w:spacing w:after="0" w:line="360" w:lineRule="auto"/>
              <w:contextualSpacing/>
              <w:rPr>
                <w:rFonts w:ascii="Times New Roman" w:hAnsi="Times New Roman"/>
                <w:b/>
                <w:color w:val="000000"/>
              </w:rPr>
            </w:pPr>
            <w:r w:rsidRPr="0086730E">
              <w:rPr>
                <w:rFonts w:ascii="Times New Roman" w:hAnsi="Times New Roman"/>
                <w:b/>
                <w:color w:val="000000"/>
              </w:rPr>
              <w:t>Grade:</w:t>
            </w:r>
          </w:p>
        </w:tc>
        <w:tc>
          <w:tcPr>
            <w:tcW w:w="5751" w:type="dxa"/>
            <w:tcBorders>
              <w:top w:val="nil"/>
              <w:left w:val="nil"/>
              <w:bottom w:val="nil"/>
              <w:right w:val="nil"/>
            </w:tcBorders>
            <w:hideMark/>
          </w:tcPr>
          <w:p w:rsidR="009829B9" w:rsidRPr="0086730E" w:rsidP="0086730E" w14:paraId="41F11BC5" w14:textId="77777777">
            <w:pPr>
              <w:widowControl/>
              <w:spacing w:after="0" w:line="360" w:lineRule="auto"/>
              <w:rPr>
                <w:rFonts w:ascii="Times New Roman" w:hAnsi="Times New Roman"/>
              </w:rPr>
            </w:pPr>
            <w:r w:rsidRPr="0086730E">
              <w:rPr>
                <w:rFonts w:ascii="Times New Roman" w:hAnsi="Times New Roman"/>
                <w:color w:val="000000"/>
                <w:highlight w:val="yellow"/>
              </w:rPr>
              <w:t xml:space="preserve">Grade (4 </w:t>
            </w:r>
            <w:r w:rsidRPr="0086730E">
              <w:rPr>
                <w:rFonts w:ascii="Times New Roman" w:hAnsi="Times New Roman"/>
                <w:b/>
                <w:color w:val="000000"/>
                <w:highlight w:val="yellow"/>
              </w:rPr>
              <w:t>or</w:t>
            </w:r>
            <w:r w:rsidRPr="0086730E">
              <w:rPr>
                <w:rFonts w:ascii="Times New Roman" w:hAnsi="Times New Roman"/>
                <w:color w:val="000000"/>
                <w:highlight w:val="yellow"/>
              </w:rPr>
              <w:t xml:space="preserve"> 8 </w:t>
            </w:r>
            <w:r w:rsidRPr="0086730E">
              <w:rPr>
                <w:rFonts w:ascii="Times New Roman" w:hAnsi="Times New Roman"/>
                <w:b/>
                <w:color w:val="000000"/>
                <w:highlight w:val="yellow"/>
              </w:rPr>
              <w:t>or</w:t>
            </w:r>
            <w:r w:rsidRPr="0086730E">
              <w:rPr>
                <w:rFonts w:ascii="Times New Roman" w:hAnsi="Times New Roman"/>
                <w:color w:val="000000"/>
                <w:highlight w:val="yellow"/>
              </w:rPr>
              <w:t xml:space="preserve"> 12)</w:t>
            </w:r>
          </w:p>
        </w:tc>
      </w:tr>
      <w:tr w14:paraId="7A44D846" w14:textId="77777777" w:rsidTr="0086730E">
        <w:tblPrEx>
          <w:tblW w:w="0" w:type="auto"/>
          <w:tblInd w:w="0" w:type="dxa"/>
          <w:tblLayout w:type="fixed"/>
          <w:tblLook w:val="06A0"/>
        </w:tblPrEx>
        <w:trPr>
          <w:trHeight w:val="300"/>
        </w:trPr>
        <w:tc>
          <w:tcPr>
            <w:tcW w:w="3609" w:type="dxa"/>
            <w:tcBorders>
              <w:top w:val="nil"/>
              <w:left w:val="nil"/>
              <w:bottom w:val="nil"/>
              <w:right w:val="nil"/>
            </w:tcBorders>
            <w:hideMark/>
          </w:tcPr>
          <w:p w:rsidR="009829B9" w:rsidRPr="0086730E" w:rsidP="00BD628E" w14:paraId="2F3724B2" w14:textId="77777777">
            <w:pPr>
              <w:widowControl/>
              <w:numPr>
                <w:ilvl w:val="0"/>
                <w:numId w:val="21"/>
              </w:numPr>
              <w:spacing w:after="0" w:line="360" w:lineRule="auto"/>
              <w:contextualSpacing/>
              <w:rPr>
                <w:rFonts w:ascii="Times New Roman" w:hAnsi="Times New Roman"/>
                <w:b/>
                <w:color w:val="000000"/>
              </w:rPr>
            </w:pPr>
            <w:r w:rsidRPr="0086730E">
              <w:rPr>
                <w:rFonts w:ascii="Times New Roman" w:hAnsi="Times New Roman"/>
                <w:b/>
                <w:color w:val="000000"/>
              </w:rPr>
              <w:t>Assessment window:</w:t>
            </w:r>
          </w:p>
        </w:tc>
        <w:tc>
          <w:tcPr>
            <w:tcW w:w="5751" w:type="dxa"/>
            <w:tcBorders>
              <w:top w:val="nil"/>
              <w:left w:val="nil"/>
              <w:bottom w:val="nil"/>
              <w:right w:val="nil"/>
            </w:tcBorders>
            <w:hideMark/>
          </w:tcPr>
          <w:p w:rsidR="009829B9" w:rsidRPr="0086730E" w:rsidP="0086730E" w14:paraId="71879AA6" w14:textId="77777777">
            <w:pPr>
              <w:widowControl/>
              <w:spacing w:after="0" w:line="360" w:lineRule="auto"/>
              <w:rPr>
                <w:rFonts w:ascii="Times New Roman" w:hAnsi="Times New Roman"/>
                <w:color w:val="000000"/>
              </w:rPr>
            </w:pPr>
            <w:r w:rsidRPr="0086730E">
              <w:rPr>
                <w:rFonts w:ascii="Times New Roman" w:hAnsi="Times New Roman"/>
                <w:color w:val="000000"/>
              </w:rPr>
              <w:t>January 27–March 7, 2025</w:t>
            </w:r>
          </w:p>
        </w:tc>
      </w:tr>
      <w:tr w14:paraId="7A14BF5A" w14:textId="77777777" w:rsidTr="0086730E">
        <w:tblPrEx>
          <w:tblW w:w="0" w:type="auto"/>
          <w:tblInd w:w="0" w:type="dxa"/>
          <w:tblLayout w:type="fixed"/>
          <w:tblLook w:val="06A0"/>
        </w:tblPrEx>
        <w:trPr>
          <w:trHeight w:val="300"/>
        </w:trPr>
        <w:tc>
          <w:tcPr>
            <w:tcW w:w="3609" w:type="dxa"/>
            <w:tcBorders>
              <w:top w:val="nil"/>
              <w:left w:val="nil"/>
              <w:bottom w:val="nil"/>
              <w:right w:val="nil"/>
            </w:tcBorders>
            <w:hideMark/>
          </w:tcPr>
          <w:p w:rsidR="009829B9" w:rsidRPr="0086730E" w:rsidP="00BD628E" w14:paraId="3E29ECF1" w14:textId="77777777">
            <w:pPr>
              <w:widowControl/>
              <w:numPr>
                <w:ilvl w:val="0"/>
                <w:numId w:val="21"/>
              </w:numPr>
              <w:spacing w:after="0" w:line="360" w:lineRule="auto"/>
              <w:contextualSpacing/>
              <w:rPr>
                <w:rFonts w:ascii="Times New Roman" w:hAnsi="Times New Roman"/>
                <w:b/>
                <w:color w:val="000000"/>
              </w:rPr>
            </w:pPr>
            <w:r w:rsidRPr="0086730E">
              <w:rPr>
                <w:rFonts w:ascii="Times New Roman" w:hAnsi="Times New Roman"/>
                <w:b/>
                <w:color w:val="000000"/>
              </w:rPr>
              <w:t xml:space="preserve">Administration model: </w:t>
            </w:r>
          </w:p>
          <w:p w:rsidR="009829B9" w:rsidRPr="0086730E" w:rsidP="00BD628E" w14:paraId="6973A899" w14:textId="77777777">
            <w:pPr>
              <w:widowControl/>
              <w:numPr>
                <w:ilvl w:val="0"/>
                <w:numId w:val="21"/>
              </w:numPr>
              <w:spacing w:after="0" w:line="360" w:lineRule="auto"/>
              <w:contextualSpacing/>
              <w:rPr>
                <w:rFonts w:ascii="Times New Roman" w:hAnsi="Times New Roman"/>
                <w:b/>
                <w:color w:val="000000"/>
              </w:rPr>
            </w:pPr>
            <w:r w:rsidRPr="0086730E">
              <w:rPr>
                <w:rFonts w:ascii="Times New Roman" w:hAnsi="Times New Roman"/>
                <w:b/>
                <w:color w:val="000000"/>
              </w:rPr>
              <w:t>Assessment sessions:</w:t>
            </w:r>
          </w:p>
        </w:tc>
        <w:tc>
          <w:tcPr>
            <w:tcW w:w="5751" w:type="dxa"/>
            <w:tcBorders>
              <w:top w:val="nil"/>
              <w:left w:val="nil"/>
              <w:bottom w:val="nil"/>
              <w:right w:val="nil"/>
            </w:tcBorders>
            <w:hideMark/>
          </w:tcPr>
          <w:p w:rsidR="009829B9" w:rsidRPr="0086730E" w:rsidP="0086730E" w14:paraId="1517E7A0" w14:textId="77777777">
            <w:pPr>
              <w:widowControl/>
              <w:spacing w:after="0" w:line="360" w:lineRule="auto"/>
              <w:rPr>
                <w:rFonts w:ascii="Times New Roman" w:hAnsi="Times New Roman"/>
                <w:color w:val="000000"/>
              </w:rPr>
            </w:pPr>
            <w:r w:rsidRPr="0086730E">
              <w:rPr>
                <w:rFonts w:ascii="Times New Roman" w:hAnsi="Times New Roman"/>
                <w:color w:val="000000"/>
              </w:rPr>
              <w:t>School devices</w:t>
            </w:r>
          </w:p>
          <w:p w:rsidR="009829B9" w:rsidRPr="0086730E" w:rsidP="0086730E" w14:paraId="511DAA22" w14:textId="77777777">
            <w:pPr>
              <w:widowControl/>
              <w:spacing w:after="0" w:line="360" w:lineRule="auto"/>
              <w:rPr>
                <w:rFonts w:ascii="Times New Roman" w:hAnsi="Times New Roman"/>
                <w:color w:val="000000"/>
              </w:rPr>
            </w:pPr>
            <w:r w:rsidRPr="0086730E">
              <w:rPr>
                <w:rFonts w:ascii="Times New Roman" w:hAnsi="Times New Roman" w:cs="Segoe UI"/>
              </w:rPr>
              <w:t xml:space="preserve">Two sequential sessions of up to 25 students each or all students at one time in one or two locations. </w:t>
            </w:r>
            <w:r>
              <w:rPr>
                <w:rFonts w:ascii="Times New Roman" w:hAnsi="Times New Roman"/>
              </w:rPr>
              <w:t>School staff presence in the assessment location is encouraged to help support classroom management. Please note, if you select to assess all students at the same time in one or two locations, school staff presence is required at each location.</w:t>
            </w:r>
            <w:r w:rsidRPr="0086730E">
              <w:rPr>
                <w:rFonts w:ascii="Times New Roman" w:hAnsi="Times New Roman" w:cs="Segoe UI"/>
              </w:rPr>
              <w:t xml:space="preserve"> </w:t>
            </w:r>
          </w:p>
        </w:tc>
      </w:tr>
      <w:tr w14:paraId="212B96A4" w14:textId="77777777" w:rsidTr="0086730E">
        <w:tblPrEx>
          <w:tblW w:w="0" w:type="auto"/>
          <w:tblInd w:w="0" w:type="dxa"/>
          <w:tblLayout w:type="fixed"/>
          <w:tblLook w:val="06A0"/>
        </w:tblPrEx>
        <w:trPr>
          <w:trHeight w:val="300"/>
        </w:trPr>
        <w:tc>
          <w:tcPr>
            <w:tcW w:w="3609" w:type="dxa"/>
            <w:tcBorders>
              <w:top w:val="nil"/>
              <w:left w:val="nil"/>
              <w:bottom w:val="nil"/>
              <w:right w:val="nil"/>
            </w:tcBorders>
            <w:hideMark/>
          </w:tcPr>
          <w:p w:rsidR="009829B9" w:rsidRPr="0086730E" w:rsidP="00BD628E" w14:paraId="08FDDA35" w14:textId="77777777">
            <w:pPr>
              <w:widowControl/>
              <w:numPr>
                <w:ilvl w:val="0"/>
                <w:numId w:val="21"/>
              </w:numPr>
              <w:spacing w:after="0" w:line="360" w:lineRule="auto"/>
              <w:contextualSpacing/>
              <w:rPr>
                <w:rFonts w:ascii="Times New Roman" w:hAnsi="Times New Roman"/>
                <w:b/>
                <w:color w:val="000000"/>
              </w:rPr>
            </w:pPr>
            <w:r w:rsidRPr="0086730E">
              <w:rPr>
                <w:rFonts w:ascii="Times New Roman" w:hAnsi="Times New Roman"/>
                <w:b/>
                <w:color w:val="000000"/>
              </w:rPr>
              <w:t>Student time:</w:t>
            </w:r>
          </w:p>
        </w:tc>
        <w:tc>
          <w:tcPr>
            <w:tcW w:w="5751" w:type="dxa"/>
            <w:tcBorders>
              <w:top w:val="nil"/>
              <w:left w:val="nil"/>
              <w:bottom w:val="nil"/>
              <w:right w:val="nil"/>
            </w:tcBorders>
            <w:hideMark/>
          </w:tcPr>
          <w:p w:rsidR="009829B9" w:rsidRPr="0086730E" w:rsidP="0086730E" w14:paraId="0DA8D622" w14:textId="77777777">
            <w:pPr>
              <w:widowControl/>
              <w:spacing w:after="0" w:line="360" w:lineRule="auto"/>
              <w:rPr>
                <w:rFonts w:ascii="Times New Roman" w:hAnsi="Times New Roman"/>
                <w:color w:val="000000"/>
              </w:rPr>
            </w:pPr>
            <w:r w:rsidRPr="0086730E">
              <w:rPr>
                <w:rFonts w:ascii="Times New Roman" w:hAnsi="Times New Roman"/>
                <w:color w:val="000000"/>
              </w:rPr>
              <w:t>Approximately 2 hours (including transition time, directions, and completion of a survey questionnaire)</w:t>
            </w:r>
          </w:p>
        </w:tc>
      </w:tr>
      <w:tr w14:paraId="3D6A1F6A" w14:textId="77777777" w:rsidTr="0086730E">
        <w:tblPrEx>
          <w:tblW w:w="0" w:type="auto"/>
          <w:tblInd w:w="0" w:type="dxa"/>
          <w:tblLayout w:type="fixed"/>
          <w:tblLook w:val="06A0"/>
        </w:tblPrEx>
        <w:trPr>
          <w:trHeight w:val="300"/>
        </w:trPr>
        <w:tc>
          <w:tcPr>
            <w:tcW w:w="3609" w:type="dxa"/>
            <w:tcBorders>
              <w:top w:val="nil"/>
              <w:left w:val="nil"/>
              <w:bottom w:val="nil"/>
              <w:right w:val="nil"/>
            </w:tcBorders>
            <w:hideMark/>
          </w:tcPr>
          <w:p w:rsidR="009829B9" w:rsidRPr="0086730E" w:rsidP="00BD628E" w14:paraId="203EE593" w14:textId="77777777">
            <w:pPr>
              <w:widowControl/>
              <w:numPr>
                <w:ilvl w:val="0"/>
                <w:numId w:val="21"/>
              </w:numPr>
              <w:spacing w:after="0" w:line="360" w:lineRule="auto"/>
              <w:contextualSpacing/>
              <w:rPr>
                <w:rFonts w:ascii="Times New Roman" w:hAnsi="Times New Roman"/>
                <w:b/>
                <w:color w:val="000000"/>
              </w:rPr>
            </w:pPr>
            <w:r w:rsidRPr="0086730E">
              <w:rPr>
                <w:rFonts w:ascii="Times New Roman" w:hAnsi="Times New Roman"/>
                <w:b/>
                <w:color w:val="000000"/>
              </w:rPr>
              <w:t>Assessment administrators:</w:t>
            </w:r>
          </w:p>
        </w:tc>
        <w:tc>
          <w:tcPr>
            <w:tcW w:w="5751" w:type="dxa"/>
            <w:tcBorders>
              <w:top w:val="nil"/>
              <w:left w:val="nil"/>
              <w:bottom w:val="nil"/>
              <w:right w:val="nil"/>
            </w:tcBorders>
            <w:hideMark/>
          </w:tcPr>
          <w:p w:rsidR="009829B9" w:rsidRPr="0086730E" w:rsidP="0086730E" w14:paraId="27FA03A2" w14:textId="77777777">
            <w:pPr>
              <w:widowControl/>
              <w:spacing w:after="0" w:line="360" w:lineRule="auto"/>
              <w:rPr>
                <w:rFonts w:ascii="Times New Roman" w:hAnsi="Times New Roman"/>
                <w:color w:val="000000"/>
              </w:rPr>
            </w:pPr>
            <w:r w:rsidRPr="0086730E">
              <w:rPr>
                <w:rFonts w:ascii="Times New Roman" w:hAnsi="Times New Roman"/>
                <w:color w:val="000000"/>
              </w:rPr>
              <w:t>NAEP representatives</w:t>
            </w:r>
          </w:p>
        </w:tc>
      </w:tr>
    </w:tbl>
    <w:p w:rsidR="009829B9" w:rsidRPr="0086730E" w:rsidP="0086730E" w14:paraId="2B43FCE0" w14:textId="77777777">
      <w:pPr>
        <w:widowControl/>
        <w:spacing w:after="0" w:line="278" w:lineRule="auto"/>
        <w:rPr>
          <w:rFonts w:ascii="Times New Roman" w:eastAsia="Times New Roman" w:hAnsi="Times New Roman" w:cs="Times New Roman"/>
          <w:color w:val="000000"/>
          <w:lang w:eastAsia="ja-JP"/>
        </w:rPr>
      </w:pPr>
    </w:p>
    <w:p w:rsidR="009829B9" w:rsidRPr="0086730E" w:rsidP="0086730E" w14:paraId="6A48EF45" w14:textId="77777777">
      <w:pPr>
        <w:widowControl/>
        <w:spacing w:after="0" w:line="278" w:lineRule="auto"/>
        <w:rPr>
          <w:rFonts w:ascii="Times New Roman" w:eastAsia="Times New Roman" w:hAnsi="Times New Roman" w:cs="Times New Roman"/>
          <w:color w:val="000000"/>
          <w:lang w:eastAsia="ja-JP"/>
        </w:rPr>
      </w:pPr>
      <w:r w:rsidRPr="0086730E">
        <w:rPr>
          <w:rFonts w:ascii="Times New Roman" w:eastAsia="Times New Roman" w:hAnsi="Times New Roman" w:cs="Times New Roman"/>
          <w:color w:val="000000"/>
          <w:lang w:eastAsia="ja-JP"/>
        </w:rPr>
        <w:t>As the school coordinator, you will have several responsibilities critical to making NAEP a success. The NAEP Assessment Management System (AMS) website is designed to assist you with these responsibilities. The timeline below indicates when you will need to complete specific assessment planning tasks in the NAEP AMS.</w:t>
      </w:r>
    </w:p>
    <w:p w:rsidR="009829B9" w:rsidRPr="0086730E" w:rsidP="00BD628E" w14:paraId="0B10185D" w14:textId="77777777">
      <w:pPr>
        <w:widowControl/>
        <w:numPr>
          <w:ilvl w:val="0"/>
          <w:numId w:val="3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October:</w:t>
      </w:r>
      <w:r w:rsidRPr="0086730E">
        <w:rPr>
          <w:rFonts w:ascii="Times New Roman" w:eastAsia="Times New Roman" w:hAnsi="Times New Roman" w:cs="Times New Roman"/>
          <w:color w:val="000000"/>
          <w:lang w:eastAsia="ja-JP"/>
        </w:rPr>
        <w:t xml:space="preserve"> </w:t>
      </w:r>
      <w:r w:rsidRPr="0086730E">
        <w:rPr>
          <w:rFonts w:ascii="Times New Roman" w:eastAsia="Times New Roman" w:hAnsi="Times New Roman" w:cs="Times New Roman"/>
          <w:color w:val="FF0000"/>
          <w:lang w:eastAsia="ja-JP"/>
        </w:rPr>
        <w:t xml:space="preserve">Work with the school or district technology staff as necessary to add the domain </w:t>
      </w:r>
      <w:r w:rsidRPr="0086730E">
        <w:rPr>
          <w:rFonts w:ascii="Times New Roman" w:eastAsia="Times New Roman" w:hAnsi="Times New Roman" w:cs="Times New Roman"/>
          <w:i/>
          <w:color w:val="FF0000"/>
          <w:lang w:eastAsia="ja-JP"/>
        </w:rPr>
        <w:t>westatstudies.com</w:t>
      </w:r>
      <w:r w:rsidRPr="0086730E">
        <w:rPr>
          <w:rFonts w:ascii="Times New Roman" w:eastAsia="Times New Roman" w:hAnsi="Times New Roman" w:cs="Times New Roman"/>
          <w:color w:val="FF0000"/>
          <w:lang w:eastAsia="ja-JP"/>
        </w:rPr>
        <w:t xml:space="preserve"> to the safe senders list to help ensure receipt of important email messages. </w:t>
      </w:r>
      <w:r w:rsidRPr="0086730E">
        <w:rPr>
          <w:rFonts w:ascii="Times New Roman" w:eastAsia="Times New Roman" w:hAnsi="Times New Roman" w:cs="Times New Roman"/>
          <w:color w:val="000000"/>
          <w:lang w:eastAsia="ja-JP"/>
        </w:rPr>
        <w:t xml:space="preserve">Log in and set up your NAEP AMS account using the link provided in the registration email from </w:t>
      </w:r>
      <w:hyperlink r:id="rId25" w:history="1">
        <w:r w:rsidRPr="0086730E">
          <w:rPr>
            <w:rFonts w:ascii="Times New Roman" w:eastAsia="Times New Roman" w:hAnsi="Times New Roman" w:cs="Times New Roman"/>
            <w:i/>
            <w:color w:val="467886"/>
            <w:u w:val="single"/>
            <w:lang w:eastAsia="ja-JP"/>
          </w:rPr>
          <w:t>DoNotReply-NAEP@westatstudies.com</w:t>
        </w:r>
      </w:hyperlink>
      <w:r w:rsidRPr="0086730E">
        <w:rPr>
          <w:rFonts w:ascii="Times New Roman" w:eastAsia="Times New Roman" w:hAnsi="Times New Roman" w:cs="Times New Roman"/>
          <w:color w:val="000000"/>
          <w:lang w:eastAsia="ja-JP"/>
        </w:rPr>
        <w:t xml:space="preserve">. Answer the questions in the </w:t>
      </w:r>
      <w:r w:rsidRPr="0086730E">
        <w:rPr>
          <w:rFonts w:ascii="Times New Roman" w:eastAsia="Times New Roman" w:hAnsi="Times New Roman" w:cs="Times New Roman"/>
          <w:b/>
          <w:color w:val="000000"/>
          <w:lang w:eastAsia="ja-JP"/>
        </w:rPr>
        <w:t>School Information</w:t>
      </w:r>
      <w:r w:rsidRPr="0086730E">
        <w:rPr>
          <w:rFonts w:ascii="Times New Roman" w:eastAsia="Times New Roman" w:hAnsi="Times New Roman" w:cs="Times New Roman"/>
          <w:color w:val="000000"/>
          <w:lang w:eastAsia="ja-JP"/>
        </w:rPr>
        <w:t xml:space="preserve"> section by</w:t>
      </w:r>
      <w:r w:rsidRPr="0086730E">
        <w:rPr>
          <w:rFonts w:ascii="Times New Roman" w:eastAsia="Times New Roman" w:hAnsi="Times New Roman" w:cs="Times New Roman"/>
          <w:color w:val="FF0000"/>
          <w:lang w:eastAsia="ja-JP"/>
        </w:rPr>
        <w:t xml:space="preserve"> [date]</w:t>
      </w:r>
      <w:r w:rsidRPr="0086730E">
        <w:rPr>
          <w:rFonts w:ascii="Times New Roman" w:eastAsia="Times New Roman" w:hAnsi="Times New Roman" w:cs="Times New Roman"/>
          <w:color w:val="000000"/>
          <w:lang w:eastAsia="ja-JP"/>
        </w:rPr>
        <w:t xml:space="preserve">. </w:t>
      </w:r>
    </w:p>
    <w:p w:rsidR="009829B9" w:rsidRPr="0086730E" w:rsidP="00BD628E" w14:paraId="038369A7" w14:textId="77777777">
      <w:pPr>
        <w:widowControl/>
        <w:numPr>
          <w:ilvl w:val="0"/>
          <w:numId w:val="36"/>
        </w:numPr>
        <w:spacing w:after="0" w:line="278" w:lineRule="auto"/>
        <w:contextualSpacing/>
        <w:rPr>
          <w:rFonts w:ascii="Times New Roman" w:eastAsia="Times New Roman" w:hAnsi="Times New Roman" w:cs="Times New Roman"/>
          <w:color w:val="FF0000"/>
          <w:lang w:eastAsia="ja-JP"/>
        </w:rPr>
      </w:pPr>
      <w:r w:rsidRPr="0086730E">
        <w:rPr>
          <w:rFonts w:ascii="Times New Roman" w:eastAsia="Times New Roman" w:hAnsi="Times New Roman" w:cs="Times New Roman"/>
          <w:b/>
          <w:color w:val="FF0000"/>
          <w:lang w:eastAsia="ja-JP"/>
        </w:rPr>
        <w:t>October 7–November 22:</w:t>
      </w:r>
      <w:r w:rsidRPr="0086730E">
        <w:rPr>
          <w:rFonts w:ascii="Times New Roman" w:eastAsia="Times New Roman" w:hAnsi="Times New Roman" w:cs="Times New Roman"/>
          <w:color w:val="FF0000"/>
          <w:lang w:eastAsia="ja-JP"/>
        </w:rPr>
        <w:t xml:space="preserve"> Prepare and submit a list of all </w:t>
      </w:r>
      <w:r w:rsidRPr="0086730E">
        <w:rPr>
          <w:rFonts w:ascii="Times New Roman" w:eastAsia="Times New Roman" w:hAnsi="Times New Roman" w:cs="Times New Roman"/>
          <w:color w:val="FF0000"/>
          <w:lang w:eastAsia="ja-JP"/>
        </w:rPr>
        <w:t>grade</w:t>
      </w:r>
      <w:r w:rsidRPr="0086730E">
        <w:rPr>
          <w:rFonts w:ascii="Times New Roman" w:eastAsia="Times New Roman" w:hAnsi="Times New Roman" w:cs="Times New Roman"/>
          <w:color w:val="FF0000"/>
          <w:lang w:eastAsia="ja-JP"/>
        </w:rPr>
        <w:t xml:space="preserve"> </w:t>
      </w:r>
      <w:r w:rsidRPr="0086730E">
        <w:rPr>
          <w:rFonts w:ascii="Times New Roman" w:eastAsia="Times New Roman" w:hAnsi="Times New Roman" w:cs="Times New Roman"/>
          <w:color w:val="000000"/>
          <w:highlight w:val="yellow"/>
          <w:lang w:eastAsia="ja-JP"/>
        </w:rPr>
        <w:t xml:space="preserve">(4 </w:t>
      </w:r>
      <w:r w:rsidRPr="0086730E">
        <w:rPr>
          <w:rFonts w:ascii="Times New Roman" w:eastAsia="Times New Roman" w:hAnsi="Times New Roman" w:cs="Times New Roman"/>
          <w:b/>
          <w:color w:val="000000"/>
          <w:highlight w:val="yellow"/>
          <w:lang w:eastAsia="ja-JP"/>
        </w:rPr>
        <w:t>or</w:t>
      </w:r>
      <w:r w:rsidRPr="0086730E">
        <w:rPr>
          <w:rFonts w:ascii="Times New Roman" w:eastAsia="Times New Roman" w:hAnsi="Times New Roman" w:cs="Times New Roman"/>
          <w:color w:val="000000"/>
          <w:highlight w:val="yellow"/>
          <w:lang w:eastAsia="ja-JP"/>
        </w:rPr>
        <w:t xml:space="preserve"> 8 </w:t>
      </w:r>
      <w:r w:rsidRPr="0086730E">
        <w:rPr>
          <w:rFonts w:ascii="Times New Roman" w:eastAsia="Times New Roman" w:hAnsi="Times New Roman" w:cs="Times New Roman"/>
          <w:b/>
          <w:color w:val="000000"/>
          <w:highlight w:val="yellow"/>
          <w:lang w:eastAsia="ja-JP"/>
        </w:rPr>
        <w:t>or</w:t>
      </w:r>
      <w:r w:rsidRPr="0086730E">
        <w:rPr>
          <w:rFonts w:ascii="Times New Roman" w:eastAsia="Times New Roman" w:hAnsi="Times New Roman" w:cs="Times New Roman"/>
          <w:color w:val="000000"/>
          <w:highlight w:val="yellow"/>
          <w:lang w:eastAsia="ja-JP"/>
        </w:rPr>
        <w:t xml:space="preserve"> 12)</w:t>
      </w:r>
      <w:r w:rsidRPr="0086730E">
        <w:rPr>
          <w:rFonts w:ascii="Aptos" w:eastAsia="Times New Roman" w:hAnsi="Aptos" w:cs="Times New Roman"/>
          <w:sz w:val="24"/>
          <w:szCs w:val="24"/>
          <w:lang w:eastAsia="ja-JP"/>
        </w:rPr>
        <w:t xml:space="preserve"> </w:t>
      </w:r>
      <w:r w:rsidRPr="0086730E">
        <w:rPr>
          <w:rFonts w:ascii="Times New Roman" w:eastAsia="Times New Roman" w:hAnsi="Times New Roman" w:cs="Times New Roman"/>
          <w:color w:val="FF0000"/>
          <w:lang w:eastAsia="ja-JP"/>
        </w:rPr>
        <w:t>students electronically by [date]. Please see the enclosed instructions.</w:t>
      </w:r>
    </w:p>
    <w:p w:rsidR="009829B9" w:rsidRPr="0086730E" w:rsidP="00BD628E" w14:paraId="6378D22E" w14:textId="77777777">
      <w:pPr>
        <w:widowControl/>
        <w:numPr>
          <w:ilvl w:val="0"/>
          <w:numId w:val="3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Early November:</w:t>
      </w:r>
      <w:r w:rsidRPr="0086730E">
        <w:rPr>
          <w:rFonts w:ascii="Times New Roman" w:eastAsia="Times New Roman" w:hAnsi="Times New Roman" w:cs="Times New Roman"/>
          <w:color w:val="000000"/>
          <w:lang w:eastAsia="ja-JP"/>
        </w:rPr>
        <w:t xml:space="preserve"> I will send you an assessment date and additional information on your tasks leading up to the assessment. If the date presents a conflict for your school, we will work together to identify an alternate date.</w:t>
      </w:r>
    </w:p>
    <w:p w:rsidR="009829B9" w:rsidRPr="0086730E" w:rsidP="00BD628E" w14:paraId="2D24167D" w14:textId="77777777">
      <w:pPr>
        <w:widowControl/>
        <w:numPr>
          <w:ilvl w:val="0"/>
          <w:numId w:val="3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 xml:space="preserve">Early December: </w:t>
      </w:r>
      <w:r w:rsidRPr="0086730E">
        <w:rPr>
          <w:rFonts w:ascii="Times New Roman" w:eastAsia="Times New Roman" w:hAnsi="Times New Roman" w:cs="Times New Roman"/>
          <w:color w:val="000000"/>
          <w:lang w:eastAsia="ja-JP"/>
        </w:rPr>
        <w:t>An assigned NAEP representative responsible for administering the assessment will contact you to introduce themselves and coordinate the scheduling of an Assessment Planning Meeting</w:t>
      </w:r>
      <w:r w:rsidRPr="0086730E">
        <w:rPr>
          <w:rFonts w:ascii="Times New Roman" w:eastAsia="Times New Roman" w:hAnsi="Times New Roman" w:cs="Times New Roman"/>
          <w:color w:val="000000"/>
          <w:szCs w:val="24"/>
          <w:lang w:eastAsia="ja-JP"/>
        </w:rPr>
        <w:t>.</w:t>
      </w:r>
      <w:r w:rsidRPr="0086730E">
        <w:rPr>
          <w:rFonts w:ascii="Times New Roman" w:eastAsia="Times New Roman" w:hAnsi="Times New Roman" w:cs="Times New Roman"/>
          <w:color w:val="000000"/>
          <w:lang w:eastAsia="ja-JP"/>
        </w:rPr>
        <w:t xml:space="preserve"> The NAEP representative can review how to complete the NAEP planning tasks upon request. </w:t>
      </w:r>
    </w:p>
    <w:p w:rsidR="009829B9" w:rsidRPr="0086730E" w:rsidP="00BD628E" w14:paraId="5C7F82D7" w14:textId="77777777">
      <w:pPr>
        <w:widowControl/>
        <w:numPr>
          <w:ilvl w:val="0"/>
          <w:numId w:val="36"/>
        </w:numPr>
        <w:spacing w:after="0" w:line="278" w:lineRule="auto"/>
        <w:contextualSpacing/>
        <w:rPr>
          <w:rFonts w:ascii="Times New Roman" w:eastAsia="Times New Roman" w:hAnsi="Times New Roman" w:cs="Times New Roman"/>
          <w:color w:val="000000"/>
          <w:lang w:eastAsia="ja-JP"/>
        </w:rPr>
      </w:pPr>
      <w:r w:rsidRPr="0086730E">
        <w:rPr>
          <w:rFonts w:ascii="Times New Roman" w:eastAsia="Times New Roman" w:hAnsi="Times New Roman" w:cs="Times New Roman"/>
          <w:b/>
          <w:color w:val="000000"/>
          <w:lang w:eastAsia="ja-JP"/>
        </w:rPr>
        <w:t>One week before the assessment:</w:t>
      </w:r>
      <w:r w:rsidRPr="0086730E">
        <w:rPr>
          <w:rFonts w:ascii="Times New Roman" w:eastAsia="Times New Roman" w:hAnsi="Times New Roman" w:cs="Times New Roman"/>
          <w:color w:val="000000"/>
          <w:lang w:eastAsia="ja-JP"/>
        </w:rPr>
        <w:t xml:space="preserve"> Print student appointment cards and notify teachers in advance so they will know when to release students.</w:t>
      </w:r>
    </w:p>
    <w:p w:rsidR="009829B9" w:rsidRPr="0086730E" w:rsidP="00BD628E" w14:paraId="22CB4C3F"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b/>
          <w:color w:val="000000"/>
          <w:lang w:eastAsia="ja-JP"/>
        </w:rPr>
        <w:t xml:space="preserve">During the assessment: </w:t>
      </w:r>
    </w:p>
    <w:p w:rsidR="009829B9" w:rsidRPr="0086730E" w:rsidP="00BD628E" w14:paraId="6C38D411" w14:textId="77777777">
      <w:pPr>
        <w:widowControl/>
        <w:numPr>
          <w:ilvl w:val="1"/>
          <w:numId w:val="23"/>
        </w:numPr>
        <w:spacing w:after="0" w:line="278" w:lineRule="auto"/>
        <w:contextualSpacing/>
        <w:rPr>
          <w:rFonts w:ascii="Times New Roman" w:eastAsia="Times New Roman" w:hAnsi="Times New Roman" w:cs="Times New Roman"/>
          <w:lang w:eastAsia="ja-JP"/>
        </w:rPr>
      </w:pPr>
      <w:bookmarkStart w:id="25" w:name="_Hlk168565624"/>
      <w:r w:rsidRPr="0086730E">
        <w:rPr>
          <w:rFonts w:ascii="Times New Roman" w:eastAsia="Times New Roman" w:hAnsi="Times New Roman" w:cs="Times New Roman"/>
          <w:lang w:eastAsia="ja-JP"/>
        </w:rPr>
        <w:t xml:space="preserve">A school or district staff member will need to be available on assessment day at the beginning of the testing session to resolve any technical issues that may arise with launching the NAEP assessment on school devices. </w:t>
      </w:r>
    </w:p>
    <w:bookmarkEnd w:id="25"/>
    <w:p w:rsidR="009829B9" w:rsidRPr="0086730E" w:rsidP="00BD628E" w14:paraId="5B2C7F71" w14:textId="77777777">
      <w:pPr>
        <w:widowControl/>
        <w:numPr>
          <w:ilvl w:val="1"/>
          <w:numId w:val="2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A school staff member’s presence throughout the assessment can have a positive impact on students’ motivation and performance. If assessing all students at the same time in one or two locations, the presence of a school staff member is required at each location to help support classroom management.</w:t>
      </w:r>
    </w:p>
    <w:p w:rsidR="009829B9" w:rsidRPr="0086730E" w:rsidP="00BD628E" w14:paraId="55220836"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b/>
          <w:color w:val="000000"/>
          <w:lang w:eastAsia="ja-JP"/>
        </w:rPr>
        <w:t>After the assessment:</w:t>
      </w:r>
      <w:r w:rsidRPr="0086730E">
        <w:rPr>
          <w:rFonts w:ascii="Times New Roman" w:eastAsia="Times New Roman" w:hAnsi="Times New Roman" w:cs="Times New Roman"/>
          <w:color w:val="000000"/>
          <w:lang w:eastAsia="ja-JP"/>
        </w:rPr>
        <w:t xml:space="preserve"> Destroy any hardcopy documents containing student names according to school protocol. Complete a short email survey on your experience with NAEP.</w:t>
      </w:r>
    </w:p>
    <w:p w:rsidR="009829B9" w:rsidRPr="0086730E" w:rsidP="0086730E" w14:paraId="15A1EA9E" w14:textId="77777777">
      <w:pPr>
        <w:widowControl/>
        <w:spacing w:after="0" w:line="278" w:lineRule="auto"/>
        <w:rPr>
          <w:rFonts w:ascii="Times New Roman" w:eastAsia="Times New Roman" w:hAnsi="Times New Roman" w:cs="Times New Roman"/>
          <w:lang w:eastAsia="ja-JP"/>
        </w:rPr>
      </w:pPr>
    </w:p>
    <w:p w:rsidR="009829B9" w:rsidRPr="0086730E" w:rsidP="0086730E" w14:paraId="7FB2718E" w14:textId="77777777">
      <w:pPr>
        <w:widowControl/>
        <w:spacing w:after="0" w:line="240" w:lineRule="auto"/>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 xml:space="preserve">What do I need to know? </w:t>
      </w:r>
    </w:p>
    <w:p w:rsidR="009829B9" w:rsidRPr="0086730E" w:rsidP="0086730E" w14:paraId="7BBB63B2" w14:textId="77777777">
      <w:pPr>
        <w:widowControl/>
        <w:spacing w:after="0" w:line="240" w:lineRule="auto"/>
        <w:rPr>
          <w:rFonts w:ascii="Times New Roman" w:eastAsia="Times New Roman" w:hAnsi="Times New Roman" w:cs="Times New Roman"/>
          <w:b/>
          <w:lang w:eastAsia="ja-JP"/>
        </w:rPr>
      </w:pPr>
      <w:r w:rsidRPr="0086730E">
        <w:rPr>
          <w:rFonts w:ascii="Times New Roman" w:eastAsia="Times New Roman" w:hAnsi="Times New Roman" w:cs="Times New Roman"/>
          <w:b/>
          <w:lang w:eastAsia="ja-JP"/>
        </w:rPr>
        <w:t xml:space="preserve"> </w:t>
      </w:r>
    </w:p>
    <w:p w:rsidR="009829B9" w:rsidRPr="0086730E" w:rsidP="00BD628E" w14:paraId="5EECA178"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9829B9" w:rsidRPr="0086730E" w:rsidP="00BD628E" w14:paraId="36FB5189" w14:textId="77777777">
      <w:pPr>
        <w:widowControl/>
        <w:numPr>
          <w:ilvl w:val="0"/>
          <w:numId w:val="23"/>
        </w:numPr>
        <w:spacing w:after="0" w:line="278" w:lineRule="auto"/>
        <w:contextualSpacing/>
        <w:rPr>
          <w:rFonts w:ascii="Times New Roman" w:eastAsia="Times New Roman" w:hAnsi="Times New Roman" w:cs="Times New Roman"/>
          <w:lang w:eastAsia="ja-JP"/>
        </w:rPr>
      </w:pPr>
      <w:bookmarkStart w:id="26" w:name="_Hlk170299289"/>
      <w:r w:rsidRPr="0086730E">
        <w:rPr>
          <w:rFonts w:ascii="Times New Roman" w:eastAsia="Times New Roman" w:hAnsi="Times New Roman" w:cs="Times New Roman"/>
          <w:lang w:eastAsia="ja-JP"/>
        </w:rPr>
        <w:t xml:space="preserve">Students will complete the assessment on school devices. </w:t>
      </w:r>
    </w:p>
    <w:bookmarkEnd w:id="26"/>
    <w:p w:rsidR="009829B9" w:rsidP="00BD628E" w14:paraId="6273BF8C" w14:textId="77777777">
      <w:pPr>
        <w:widowControl/>
        <w:numPr>
          <w:ilvl w:val="0"/>
          <w:numId w:val="23"/>
        </w:numPr>
        <w:spacing w:before="100" w:beforeAutospacing="1" w:after="0" w:line="240" w:lineRule="auto"/>
        <w:rPr>
          <w:rFonts w:ascii="Times New Roman" w:eastAsia="Times New Roman" w:hAnsi="Times New Roman" w:cs="Times New Roman"/>
        </w:rPr>
      </w:pPr>
      <w:r>
        <w:rPr>
          <w:rFonts w:ascii="Times New Roman" w:eastAsia="Times New Roman" w:hAnsi="Times New Roman" w:cs="Times New Roman"/>
        </w:rPr>
        <w:t xml:space="preserve">The NAEP application must be installed on school devices by a district or school staff member by December 31, </w:t>
      </w:r>
      <w:r>
        <w:rPr>
          <w:rFonts w:ascii="Times New Roman" w:eastAsia="Times New Roman" w:hAnsi="Times New Roman" w:cs="Times New Roman"/>
        </w:rPr>
        <w:t>2024</w:t>
      </w:r>
      <w:r>
        <w:rPr>
          <w:rFonts w:ascii="Times New Roman" w:eastAsia="Times New Roman" w:hAnsi="Times New Roman" w:cs="Times New Roman"/>
        </w:rPr>
        <w:t xml:space="preserve"> for students to take the assessment. The individual responsible for preparing the school devices will be contacted later this fall with more instructions.</w:t>
      </w:r>
    </w:p>
    <w:p w:rsidR="009829B9" w:rsidP="00BD628E" w14:paraId="0D884257" w14:textId="77777777">
      <w:pPr>
        <w:widowControl/>
        <w:numPr>
          <w:ilvl w:val="0"/>
          <w:numId w:val="23"/>
        </w:numPr>
        <w:spacing w:before="100" w:beforeAutospacing="1" w:after="0" w:line="240" w:lineRule="auto"/>
        <w:rPr>
          <w:rFonts w:ascii="Times New Roman" w:eastAsia="Times New Roman" w:hAnsi="Times New Roman" w:cs="Times New Roman"/>
        </w:rPr>
      </w:pPr>
      <w:r>
        <w:rPr>
          <w:rFonts w:ascii="Times New Roman" w:eastAsia="Times New Roman" w:hAnsi="Times New Roman" w:cs="Times New Roman"/>
        </w:rPr>
        <w:t>The installation of the NAEP application on all the devices students will use to take the assessment must be confirmed within 10 days of the assessment.</w:t>
      </w:r>
    </w:p>
    <w:p w:rsidR="009829B9" w:rsidP="00BD628E" w14:paraId="3F65CD56"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NAEP representatives will administer the assessment and provide significant support to your school. </w:t>
      </w:r>
    </w:p>
    <w:p w:rsidR="009829B9" w:rsidRPr="0086730E" w:rsidP="00BD628E" w14:paraId="3F832BE4"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Results from the field test will not be publicly reported but will be used to inform future NAEP assessments.</w:t>
      </w:r>
    </w:p>
    <w:p w:rsidR="009829B9" w:rsidRPr="0086730E" w:rsidP="0086730E" w14:paraId="2637A6E4" w14:textId="77777777">
      <w:pPr>
        <w:widowControl/>
        <w:spacing w:after="0" w:line="278" w:lineRule="auto"/>
        <w:rPr>
          <w:rFonts w:ascii="Times New Roman" w:eastAsia="Times New Roman" w:hAnsi="Times New Roman" w:cs="Times New Roman"/>
          <w:lang w:eastAsia="ja-JP"/>
        </w:rPr>
      </w:pPr>
    </w:p>
    <w:p w:rsidR="009829B9" w:rsidRPr="0086730E" w:rsidP="0086730E" w14:paraId="400A433B" w14:textId="77777777">
      <w:pPr>
        <w:widowControl/>
        <w:spacing w:after="0" w:line="278" w:lineRule="auto"/>
        <w:rPr>
          <w:rFonts w:ascii="Times New Roman" w:eastAsia="Times New Roman" w:hAnsi="Times New Roman" w:cs="Times New Roman"/>
          <w:color w:val="000000"/>
          <w:lang w:eastAsia="ja-JP"/>
        </w:rPr>
      </w:pPr>
      <w:r w:rsidRPr="0086730E">
        <w:rPr>
          <w:rFonts w:ascii="Times New Roman" w:eastAsia="Times New Roman" w:hAnsi="Times New Roman" w:cs="Times New Roman"/>
          <w:color w:val="000000"/>
          <w:lang w:eastAsia="ja-JP"/>
        </w:rPr>
        <w:t xml:space="preserve">Additional information about NAEP can be found at </w:t>
      </w:r>
      <w:hyperlink r:id="rId10" w:history="1">
        <w:r w:rsidRPr="0086730E">
          <w:rPr>
            <w:rFonts w:ascii="Times New Roman" w:eastAsia="Times New Roman" w:hAnsi="Times New Roman" w:cs="Times New Roman"/>
            <w:color w:val="467886"/>
            <w:u w:val="single"/>
            <w:lang w:eastAsia="ja-JP"/>
          </w:rPr>
          <w:t>http://nces.ed.gov/nationsreportcard</w:t>
        </w:r>
      </w:hyperlink>
      <w:r w:rsidRPr="0086730E">
        <w:rPr>
          <w:rFonts w:ascii="Times New Roman" w:eastAsia="Times New Roman" w:hAnsi="Times New Roman" w:cs="Times New Roman"/>
          <w:color w:val="000000"/>
          <w:lang w:eastAsia="ja-JP"/>
        </w:rPr>
        <w:t xml:space="preserve">.  </w:t>
      </w:r>
    </w:p>
    <w:p w:rsidR="009829B9" w:rsidRPr="0086730E" w:rsidP="0086730E" w14:paraId="64C2166F" w14:textId="77777777">
      <w:pPr>
        <w:widowControl/>
        <w:spacing w:after="0" w:line="278" w:lineRule="auto"/>
        <w:rPr>
          <w:rFonts w:ascii="Times New Roman" w:eastAsia="Times New Roman" w:hAnsi="Times New Roman" w:cs="Times New Roman"/>
          <w:color w:val="000000"/>
          <w:lang w:eastAsia="ja-JP"/>
        </w:rPr>
      </w:pPr>
    </w:p>
    <w:p w:rsidR="009829B9" w:rsidRPr="0086730E" w:rsidP="0086730E" w14:paraId="04E37EAA" w14:textId="77777777">
      <w:pPr>
        <w:widowControl/>
        <w:spacing w:after="0" w:line="278" w:lineRule="auto"/>
        <w:rPr>
          <w:rFonts w:ascii="Times New Roman" w:eastAsia="Times New Roman" w:hAnsi="Times New Roman" w:cs="Times New Roman"/>
          <w:color w:val="000000"/>
          <w:lang w:eastAsia="ja-JP"/>
        </w:rPr>
      </w:pPr>
      <w:r w:rsidRPr="0086730E">
        <w:rPr>
          <w:rFonts w:ascii="Times New Roman" w:eastAsia="Times New Roman" w:hAnsi="Times New Roman" w:cs="Times New Roman"/>
          <w:color w:val="000000"/>
          <w:lang w:eastAsia="ja-JP"/>
        </w:rPr>
        <w:t xml:space="preserve">Thank you in advance for your cooperation and effort in helping to coordinate this important assessment. If you have any questions, please contact me at </w:t>
      </w:r>
      <w:r w:rsidRPr="0086730E">
        <w:rPr>
          <w:rFonts w:ascii="Times New Roman" w:eastAsia="Times New Roman" w:hAnsi="Times New Roman" w:cs="Times New Roman"/>
          <w:color w:val="FF0000"/>
          <w:lang w:eastAsia="ja-JP"/>
        </w:rPr>
        <w:t>telephone number</w:t>
      </w:r>
      <w:r w:rsidRPr="0086730E">
        <w:rPr>
          <w:rFonts w:ascii="Times New Roman" w:eastAsia="Times New Roman" w:hAnsi="Times New Roman" w:cs="Times New Roman"/>
          <w:color w:val="000000"/>
          <w:lang w:eastAsia="ja-JP"/>
        </w:rPr>
        <w:t xml:space="preserve"> or </w:t>
      </w:r>
      <w:r w:rsidRPr="0086730E">
        <w:rPr>
          <w:rFonts w:ascii="Times New Roman" w:eastAsia="Times New Roman" w:hAnsi="Times New Roman" w:cs="Times New Roman"/>
          <w:color w:val="FF0000"/>
          <w:lang w:eastAsia="ja-JP"/>
        </w:rPr>
        <w:t>email address</w:t>
      </w:r>
      <w:r w:rsidRPr="0086730E">
        <w:rPr>
          <w:rFonts w:ascii="Times New Roman" w:eastAsia="Times New Roman" w:hAnsi="Times New Roman" w:cs="Times New Roman"/>
          <w:color w:val="000000"/>
          <w:lang w:eastAsia="ja-JP"/>
        </w:rPr>
        <w:t>.</w:t>
      </w:r>
    </w:p>
    <w:p w:rsidR="009829B9" w:rsidRPr="0086730E" w:rsidP="0086730E" w14:paraId="267EE72C" w14:textId="77777777">
      <w:pPr>
        <w:widowControl/>
        <w:spacing w:after="0" w:line="278" w:lineRule="auto"/>
        <w:rPr>
          <w:rFonts w:ascii="Times New Roman" w:eastAsia="Times New Roman" w:hAnsi="Times New Roman" w:cs="Times New Roman"/>
          <w:lang w:eastAsia="ja-JP"/>
        </w:rPr>
      </w:pPr>
    </w:p>
    <w:p w:rsidR="009829B9" w:rsidRPr="0086730E" w:rsidP="0086730E" w14:paraId="6D774B4A"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Sincerely,</w:t>
      </w:r>
    </w:p>
    <w:p w:rsidR="009829B9" w:rsidRPr="0086730E" w:rsidP="0086730E" w14:paraId="14903A97"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9829B9" w:rsidRPr="0086730E" w:rsidP="0086730E" w14:paraId="7C246B20"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NAEP State Coordinator</w:t>
      </w:r>
    </w:p>
    <w:p w:rsidR="009829B9" w:rsidRPr="0086730E" w:rsidP="0086730E" w14:paraId="1C2E9447" w14:textId="77777777">
      <w:pPr>
        <w:widowControl/>
        <w:spacing w:after="0" w:line="278" w:lineRule="auto"/>
        <w:rPr>
          <w:rFonts w:ascii="Times New Roman" w:eastAsia="Times New Roman" w:hAnsi="Times New Roman" w:cs="Times New Roman"/>
          <w:lang w:eastAsia="ja-JP"/>
        </w:rPr>
      </w:pPr>
      <w:r w:rsidRPr="0086730E">
        <w:rPr>
          <w:rFonts w:ascii="Times New Roman" w:eastAsia="Times New Roman" w:hAnsi="Times New Roman" w:cs="Times New Roman"/>
          <w:lang w:eastAsia="ja-JP"/>
        </w:rPr>
        <w:t xml:space="preserve"> </w:t>
      </w:r>
    </w:p>
    <w:p w:rsidR="009829B9" w:rsidRPr="0086730E" w:rsidP="0086730E" w14:paraId="41FB1FC4" w14:textId="77777777">
      <w:pPr>
        <w:widowControl/>
        <w:spacing w:after="0" w:line="278" w:lineRule="auto"/>
        <w:ind w:left="1440" w:hanging="1440"/>
        <w:rPr>
          <w:rFonts w:ascii="Times New Roman" w:eastAsia="Times New Roman" w:hAnsi="Times New Roman" w:cs="Times New Roman"/>
          <w:color w:val="FF0000"/>
          <w:lang w:eastAsia="ja-JP"/>
        </w:rPr>
      </w:pPr>
      <w:r w:rsidRPr="0086730E">
        <w:rPr>
          <w:rFonts w:ascii="Times New Roman" w:eastAsia="Times New Roman" w:hAnsi="Times New Roman" w:cs="Times New Roman"/>
          <w:color w:val="FF0000"/>
          <w:lang w:eastAsia="ja-JP"/>
        </w:rPr>
        <w:t>Enclosure/Attachment: NAEP folder, including the following:</w:t>
      </w:r>
    </w:p>
    <w:p w:rsidR="009829B9" w:rsidRPr="0086730E" w:rsidP="0086730E" w14:paraId="59FE6FFA" w14:textId="77777777">
      <w:pPr>
        <w:widowControl/>
        <w:spacing w:after="0" w:line="278" w:lineRule="auto"/>
        <w:ind w:left="2160"/>
        <w:rPr>
          <w:rFonts w:ascii="Times New Roman" w:eastAsia="Times New Roman" w:hAnsi="Times New Roman" w:cs="Times New Roman"/>
          <w:color w:val="000000"/>
          <w:lang w:eastAsia="ja-JP"/>
        </w:rPr>
      </w:pPr>
      <w:r w:rsidRPr="0086730E">
        <w:rPr>
          <w:rFonts w:ascii="Times New Roman" w:eastAsia="Times New Roman" w:hAnsi="Times New Roman" w:cs="Times New Roman"/>
          <w:i/>
          <w:color w:val="000000"/>
          <w:lang w:eastAsia="ja-JP"/>
        </w:rPr>
        <w:t>2025 Field Test Overview Brochure</w:t>
      </w:r>
    </w:p>
    <w:p w:rsidR="009829B9" w:rsidRPr="0086730E" w:rsidP="0086730E" w14:paraId="111AB87E" w14:textId="77777777">
      <w:pPr>
        <w:widowControl/>
        <w:spacing w:after="0" w:line="278" w:lineRule="auto"/>
        <w:ind w:left="1440" w:firstLine="720"/>
        <w:rPr>
          <w:rFonts w:ascii="Times New Roman" w:eastAsia="Times New Roman" w:hAnsi="Times New Roman" w:cs="Times New Roman"/>
          <w:color w:val="FF0000"/>
          <w:lang w:eastAsia="ja-JP"/>
        </w:rPr>
      </w:pPr>
      <w:r w:rsidRPr="0086730E">
        <w:rPr>
          <w:rFonts w:ascii="Times New Roman" w:eastAsia="Times New Roman" w:hAnsi="Times New Roman" w:cs="Times New Roman"/>
          <w:i/>
          <w:color w:val="000000"/>
          <w:lang w:eastAsia="ja-JP"/>
        </w:rPr>
        <w:t>NAEP in Your School</w:t>
      </w:r>
      <w:r w:rsidRPr="0086730E">
        <w:rPr>
          <w:rFonts w:ascii="Times New Roman" w:eastAsia="Times New Roman" w:hAnsi="Times New Roman" w:cs="Times New Roman"/>
          <w:lang w:eastAsia="ja-JP"/>
        </w:rPr>
        <w:br/>
      </w:r>
      <w:r w:rsidRPr="0086730E">
        <w:rPr>
          <w:rFonts w:ascii="Times New Roman" w:eastAsia="Times New Roman" w:hAnsi="Times New Roman" w:cs="Times New Roman"/>
          <w:lang w:eastAsia="ja-JP"/>
        </w:rPr>
        <w:tab/>
      </w:r>
      <w:r w:rsidRPr="0086730E">
        <w:rPr>
          <w:rFonts w:ascii="Times New Roman" w:eastAsia="Times New Roman" w:hAnsi="Times New Roman" w:cs="Times New Roman"/>
          <w:color w:val="FF0000"/>
          <w:lang w:eastAsia="ja-JP"/>
        </w:rPr>
        <w:t>Student List Submission Instructions</w:t>
      </w:r>
    </w:p>
    <w:p w:rsidR="009829B9" w:rsidRPr="0086730E" w:rsidP="0086730E" w14:paraId="4924781D" w14:textId="77777777">
      <w:pPr>
        <w:widowControl/>
        <w:spacing w:after="0" w:line="278" w:lineRule="auto"/>
        <w:ind w:left="1440"/>
        <w:rPr>
          <w:rFonts w:ascii="Times New Roman" w:eastAsia="Times New Roman" w:hAnsi="Times New Roman" w:cs="Times New Roman"/>
          <w:color w:val="FF0000"/>
          <w:lang w:eastAsia="ja-JP"/>
        </w:rPr>
      </w:pPr>
      <w:r w:rsidRPr="0086730E">
        <w:rPr>
          <w:rFonts w:ascii="Times New Roman" w:eastAsia="Times New Roman" w:hAnsi="Times New Roman" w:cs="Times New Roman"/>
          <w:color w:val="FF0000"/>
          <w:lang w:eastAsia="ja-JP"/>
        </w:rPr>
        <w:t xml:space="preserve">             Parent/Guardian Notification Letter</w:t>
      </w:r>
    </w:p>
    <w:p w:rsidR="009829B9" w:rsidRPr="0086730E" w:rsidP="0086730E" w14:paraId="1720CF2C" w14:textId="77777777">
      <w:pPr>
        <w:widowControl/>
        <w:spacing w:after="0" w:line="278" w:lineRule="auto"/>
        <w:ind w:left="1440"/>
        <w:rPr>
          <w:rFonts w:ascii="Times New Roman" w:eastAsia="Times New Roman" w:hAnsi="Times New Roman" w:cs="Times New Roman"/>
          <w:color w:val="FF0000"/>
          <w:lang w:eastAsia="ja-JP"/>
        </w:rPr>
      </w:pPr>
    </w:p>
    <w:p w:rsidR="009829B9" w:rsidRPr="0086730E" w:rsidP="0086730E" w14:paraId="60B88E45" w14:textId="77777777">
      <w:pPr>
        <w:widowControl/>
        <w:spacing w:after="0" w:line="278" w:lineRule="auto"/>
        <w:rPr>
          <w:rFonts w:ascii="Times New Roman" w:eastAsia="Times New Roman" w:hAnsi="Times New Roman" w:cs="Times New Roman"/>
          <w:lang w:eastAsia="ja-JP"/>
        </w:rPr>
      </w:pPr>
    </w:p>
    <w:p w:rsidR="00216C1B" w:rsidRPr="00195F59" w:rsidP="00216C1B" w14:paraId="48B947B9" w14:textId="77777777">
      <w:pPr>
        <w:widowControl/>
        <w:rPr>
          <w:rFonts w:ascii="Times New Roman" w:eastAsia="Calibri" w:hAnsi="Times New Roman" w:cs="Times New Roman"/>
          <w:sz w:val="16"/>
          <w:szCs w:val="16"/>
        </w:rPr>
      </w:pPr>
      <w:r w:rsidRPr="0086730E">
        <w:rPr>
          <w:rFonts w:ascii="Times New Roman" w:eastAsia="Times New Roman" w:hAnsi="Times New Roman" w:cs="Times New Roman"/>
          <w:lang w:eastAsia="ja-JP"/>
        </w:rPr>
        <w:t xml:space="preserve"> </w:t>
      </w:r>
      <w:bookmarkStart w:id="27" w:name="_Hlk175908408"/>
      <w:r w:rsidRPr="00195F59">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sidRPr="00195F59">
        <w:rPr>
          <w:rFonts w:ascii="Times New Roman" w:eastAsia="Calibri" w:hAnsi="Times New Roman" w:cs="Times New Roman"/>
          <w:sz w:val="16"/>
          <w:szCs w:val="16"/>
        </w:rPr>
        <w:t>All of</w:t>
      </w:r>
      <w:r w:rsidRPr="00195F59">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w:t>
      </w:r>
      <w:r w:rsidRPr="00195F59">
        <w:rPr>
          <w:rFonts w:ascii="Times New Roman" w:eastAsia="Calibri" w:hAnsi="Times New Roman" w:cs="Times New Roman"/>
          <w:sz w:val="16"/>
          <w:szCs w:val="16"/>
        </w:rPr>
        <w:t xml:space="preserve">required by law (20 U.S.C. §9573 and 6 U.S.C. §151). By law, every NCES employee as well as every NCES agent, such as contractors and NAEP coordinators, has taken an oath and is subject to a jail term of up to 5 years, a fine of $250,000, or both if he </w:t>
      </w:r>
      <w:r w:rsidRPr="00195F59">
        <w:rPr>
          <w:rFonts w:ascii="Times New Roman" w:eastAsia="Calibri" w:hAnsi="Times New Roman" w:cs="Times New Roman"/>
          <w:sz w:val="16"/>
          <w:szCs w:val="16"/>
        </w:rPr>
        <w:t>or</w:t>
      </w:r>
      <w:r w:rsidRPr="00195F59">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bookmarkEnd w:id="27"/>
    </w:p>
    <w:p w:rsidR="0086730E" w:rsidRPr="0086730E" w:rsidP="00216C1B" w14:paraId="08203C75" w14:textId="0701659E">
      <w:pPr>
        <w:widowControl/>
        <w:spacing w:after="0" w:line="240" w:lineRule="auto"/>
        <w:rPr>
          <w:rFonts w:ascii="Aptos" w:eastAsia="Times New Roman" w:hAnsi="Aptos" w:cs="Times New Roman"/>
          <w:lang w:eastAsia="ja-JP"/>
        </w:rPr>
      </w:pPr>
    </w:p>
    <w:p w:rsidR="001033FE" w:rsidP="001033FE" w14:paraId="67FF3381" w14:textId="77777777">
      <w:pPr>
        <w:rPr>
          <w:rFonts w:eastAsiaTheme="minorEastAsia"/>
        </w:rPr>
      </w:pPr>
    </w:p>
    <w:p w:rsidR="009829B9" w:rsidP="009829B9" w14:paraId="0C4FB459" w14:textId="77777777">
      <w:pPr>
        <w:rPr>
          <w:rFonts w:eastAsiaTheme="minorEastAsia"/>
        </w:rPr>
      </w:pPr>
    </w:p>
    <w:p w:rsidR="00216C1B" w14:paraId="6841D19F"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A400FA" w:rsidRPr="00076891" w:rsidP="00076891" w14:paraId="08576CE4" w14:textId="56931895">
      <w:pPr>
        <w:pStyle w:val="Heading3"/>
        <w:rPr>
          <w:rStyle w:val="Strong"/>
          <w:rFonts w:ascii="Times New Roman" w:hAnsi="Times New Roman" w:cs="Times New Roman"/>
          <w:color w:val="2F5496" w:themeColor="accent5" w:themeShade="BF"/>
        </w:rPr>
      </w:pPr>
      <w:bookmarkStart w:id="28" w:name="_Toc175909520"/>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7</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 xml:space="preserve">Assessment Details Letter to School Coordinator </w:t>
      </w:r>
      <w:r w:rsidR="008A0D73">
        <w:rPr>
          <w:rStyle w:val="Strong"/>
          <w:rFonts w:ascii="Times New Roman" w:hAnsi="Times New Roman" w:cs="Times New Roman"/>
          <w:color w:val="2F5496" w:themeColor="accent5" w:themeShade="BF"/>
        </w:rPr>
        <w:t>School</w:t>
      </w:r>
      <w:r>
        <w:rPr>
          <w:rStyle w:val="Strong"/>
          <w:rFonts w:ascii="Times New Roman" w:hAnsi="Times New Roman" w:cs="Times New Roman"/>
          <w:color w:val="2F5496" w:themeColor="accent5" w:themeShade="BF"/>
        </w:rPr>
        <w:t xml:space="preserve"> Device Model, Puerto Rico</w:t>
      </w:r>
      <w:bookmarkEnd w:id="28"/>
    </w:p>
    <w:p w:rsidR="00A25972" w:rsidP="00A25972" w14:paraId="50BBA454" w14:textId="77777777">
      <w:pPr>
        <w:pStyle w:val="NoSpacing"/>
        <w:jc w:val="center"/>
        <w:rPr>
          <w:rFonts w:ascii="Times New Roman" w:hAnsi="Times New Roman" w:cs="Times New Roman"/>
          <w:b/>
          <w:lang w:val=""/>
        </w:rPr>
      </w:pPr>
      <w:r>
        <w:rPr>
          <w:rFonts w:ascii="Times New Roman" w:hAnsi="Times New Roman" w:cs="Times New Roman"/>
          <w:b/>
          <w:bCs/>
          <w:lang w:val=""/>
        </w:rPr>
        <w:t xml:space="preserve">Carta de notificación con detalles acerca de la evaluación NAEP de 2025 (Dispositivo de la escuela) </w:t>
      </w:r>
    </w:p>
    <w:p w:rsidR="00B63BEE" w:rsidRPr="00EF346A" w:rsidP="00EF346A" w14:paraId="24AC2293" w14:textId="77777777">
      <w:pPr>
        <w:widowControl/>
        <w:spacing w:after="0" w:line="240" w:lineRule="auto"/>
        <w:jc w:val="center"/>
        <w:rPr>
          <w:rFonts w:ascii="Times New Roman" w:eastAsia="PMingLiU" w:hAnsi="Times New Roman" w:cs="Times New Roman"/>
          <w:b/>
          <w:sz w:val="24"/>
          <w:szCs w:val="24"/>
          <w:lang w:val="" w:eastAsia="ja-JP"/>
        </w:rPr>
      </w:pPr>
      <w:r w:rsidRPr="00EF346A">
        <w:rPr>
          <w:rFonts w:ascii="Times New Roman" w:eastAsia="PMingLiU" w:hAnsi="Times New Roman" w:cs="Times New Roman"/>
          <w:b/>
          <w:sz w:val="24"/>
          <w:szCs w:val="24"/>
          <w:lang w:val="" w:eastAsia="ja-JP"/>
        </w:rPr>
        <w:t xml:space="preserve">Carta de notificación con detalles acerca de la evaluación NAEP de 2025 (Dispositivo de la escuela) </w:t>
      </w:r>
    </w:p>
    <w:p w:rsidR="00B63BEE" w:rsidRPr="00EF346A" w:rsidP="00EF346A" w14:paraId="7AB7395D" w14:textId="77777777">
      <w:pPr>
        <w:widowControl/>
        <w:spacing w:after="0" w:line="240" w:lineRule="auto"/>
        <w:jc w:val="center"/>
        <w:rPr>
          <w:rFonts w:ascii="Times New Roman" w:eastAsia="Times New Roman" w:hAnsi="Times New Roman" w:cs="Times New Roman"/>
          <w:b/>
          <w:lang w:val="es-PR" w:eastAsia="ja-JP"/>
        </w:rPr>
      </w:pPr>
      <w:r w:rsidRPr="00EF346A">
        <w:rPr>
          <w:rFonts w:ascii="Times New Roman" w:eastAsia="Times New Roman" w:hAnsi="Times New Roman" w:cs="Times New Roman"/>
          <w:b/>
          <w:lang w:val="es-PR" w:eastAsia="ja-JP"/>
        </w:rPr>
        <w:t xml:space="preserve">DE PARTE </w:t>
      </w:r>
      <w:r w:rsidRPr="00EF346A">
        <w:rPr>
          <w:rFonts w:ascii="Times New Roman" w:eastAsia="Times New Roman" w:hAnsi="Times New Roman" w:cs="Times New Roman"/>
          <w:b/>
          <w:lang w:val="es-PR" w:eastAsia="ja-JP"/>
        </w:rPr>
        <w:t>DEL(</w:t>
      </w:r>
      <w:r w:rsidRPr="00EF346A">
        <w:rPr>
          <w:rFonts w:ascii="Times New Roman" w:eastAsia="Times New Roman" w:hAnsi="Times New Roman" w:cs="Times New Roman"/>
          <w:b/>
          <w:lang w:val="es-PR" w:eastAsia="ja-JP"/>
        </w:rPr>
        <w:t xml:space="preserve">DE LA) COORDINADOR(A) ESTATAL DE NAEP PARA EL(LA) COORDINADOR(A) ESCOLAR </w:t>
      </w:r>
      <w:r w:rsidRPr="00EF346A">
        <w:rPr>
          <w:rFonts w:ascii="Times New Roman" w:eastAsia="PMingLiU" w:hAnsi="Times New Roman" w:cs="Times New Roman"/>
          <w:b/>
          <w:sz w:val="24"/>
          <w:szCs w:val="24"/>
          <w:lang w:val="es-PR" w:eastAsia="ja-JP"/>
        </w:rPr>
        <w:t>– PUERTO RICO</w:t>
      </w:r>
    </w:p>
    <w:p w:rsidR="00B63BEE" w:rsidRPr="00EF346A" w:rsidP="00EF346A" w14:paraId="6220AE6D" w14:textId="77777777">
      <w:pPr>
        <w:widowControl/>
        <w:spacing w:after="0" w:line="240" w:lineRule="auto"/>
        <w:jc w:val="center"/>
        <w:rPr>
          <w:rFonts w:ascii="Times New Roman" w:eastAsia="PMingLiU" w:hAnsi="Times New Roman" w:cs="Times New Roman"/>
          <w:b/>
          <w:sz w:val="24"/>
          <w:szCs w:val="24"/>
          <w:lang w:val="" w:eastAsia="ja-JP"/>
        </w:rPr>
      </w:pPr>
      <w:r w:rsidRPr="00EF346A">
        <w:rPr>
          <w:rFonts w:ascii="Times New Roman" w:eastAsia="PMingLiU" w:hAnsi="Times New Roman" w:cs="Times New Roman"/>
          <w:b/>
          <w:sz w:val="24"/>
          <w:szCs w:val="24"/>
          <w:lang w:val="" w:eastAsia="ja-JP"/>
        </w:rPr>
        <w:t xml:space="preserve">Se debe personalizar el </w:t>
      </w:r>
      <w:r w:rsidRPr="00EF346A">
        <w:rPr>
          <w:rFonts w:ascii="Times New Roman" w:eastAsia="PMingLiU" w:hAnsi="Times New Roman" w:cs="Times New Roman"/>
          <w:b/>
          <w:color w:val="FF0000"/>
          <w:sz w:val="24"/>
          <w:szCs w:val="24"/>
          <w:lang w:val="" w:eastAsia="ja-JP"/>
        </w:rPr>
        <w:t>texto en rojo</w:t>
      </w:r>
      <w:r w:rsidRPr="00EF346A">
        <w:rPr>
          <w:rFonts w:ascii="Times New Roman" w:eastAsia="PMingLiU" w:hAnsi="Times New Roman" w:cs="Times New Roman"/>
          <w:b/>
          <w:sz w:val="24"/>
          <w:szCs w:val="24"/>
          <w:lang w:val="" w:eastAsia="ja-JP"/>
        </w:rPr>
        <w:t xml:space="preserve"> antes de combinar la correspondencia, </w:t>
      </w:r>
      <w:r w:rsidRPr="00EF346A">
        <w:rPr>
          <w:rFonts w:ascii="Times New Roman" w:eastAsia="PMingLiU" w:hAnsi="Times New Roman" w:cs="Times New Roman"/>
          <w:b/>
          <w:sz w:val="24"/>
          <w:szCs w:val="24"/>
          <w:highlight w:val="yellow"/>
          <w:lang w:val="" w:eastAsia="ja-JP"/>
        </w:rPr>
        <w:t>el texto resaltado</w:t>
      </w:r>
      <w:r w:rsidRPr="00EF346A">
        <w:rPr>
          <w:rFonts w:ascii="Times New Roman" w:eastAsia="PMingLiU" w:hAnsi="Times New Roman" w:cs="Times New Roman"/>
          <w:b/>
          <w:sz w:val="24"/>
          <w:szCs w:val="24"/>
          <w:lang w:val="" w:eastAsia="ja-JP"/>
        </w:rPr>
        <w:t xml:space="preserve"> representa los campos que se deben combinar.</w:t>
      </w:r>
    </w:p>
    <w:p w:rsidR="00B63BEE" w:rsidRPr="00EF346A" w:rsidP="00EF346A" w14:paraId="1AD07F5D" w14:textId="77777777">
      <w:pPr>
        <w:widowControl/>
        <w:spacing w:after="0" w:line="240" w:lineRule="auto"/>
        <w:jc w:val="center"/>
        <w:rPr>
          <w:rFonts w:ascii="Times New Roman" w:eastAsia="Times New Roman" w:hAnsi="Times New Roman" w:cs="Times New Roman"/>
          <w:b/>
          <w:lang w:val="es-PR" w:eastAsia="ja-JP"/>
        </w:rPr>
      </w:pPr>
      <w:r w:rsidRPr="00EF346A">
        <w:rPr>
          <w:rFonts w:ascii="Times New Roman" w:eastAsia="Times New Roman" w:hAnsi="Times New Roman" w:cs="Times New Roman"/>
          <w:b/>
          <w:lang w:val="es-PR" w:eastAsia="ja-JP"/>
        </w:rPr>
        <w:t xml:space="preserve"> </w:t>
      </w:r>
    </w:p>
    <w:p w:rsidR="00B63BEE" w:rsidRPr="00EF346A" w:rsidP="00EF346A" w14:paraId="4BB2DE9D" w14:textId="77777777">
      <w:pPr>
        <w:widowControl/>
        <w:spacing w:after="0"/>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Estimado(a) </w:t>
      </w:r>
      <w:r w:rsidRPr="00EF346A">
        <w:rPr>
          <w:rFonts w:ascii="Times New Roman" w:eastAsia="Times New Roman" w:hAnsi="Times New Roman" w:cs="Times New Roman"/>
          <w:highlight w:val="yellow"/>
          <w:lang w:val="pt-BR" w:eastAsia="ja-JP"/>
        </w:rPr>
        <w:t>coordinador(a) escolar</w:t>
      </w:r>
      <w:r w:rsidRPr="00EF346A">
        <w:rPr>
          <w:rFonts w:ascii="Times New Roman" w:eastAsia="Times New Roman" w:hAnsi="Times New Roman" w:cs="Times New Roman"/>
          <w:lang w:val="pt-BR" w:eastAsia="ja-JP"/>
        </w:rPr>
        <w:t>,</w:t>
      </w:r>
    </w:p>
    <w:p w:rsidR="00B63BEE" w:rsidRPr="00EF346A" w:rsidP="00EF346A" w14:paraId="2812FFFC" w14:textId="77777777">
      <w:pPr>
        <w:widowControl/>
        <w:spacing w:after="0" w:line="240"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 </w:t>
      </w:r>
    </w:p>
    <w:p w:rsidR="00B63BEE" w:rsidRPr="00EF346A" w:rsidP="00EF346A" w14:paraId="7BF31CF1" w14:textId="77777777">
      <w:pPr>
        <w:widowControl/>
        <w:spacing w:after="0" w:line="240" w:lineRule="auto"/>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Bienvenido(a) a la administración de la Evaluación Nacional del Progreso Educativo (NAEP, por sus siglas en inglés) de 2025. Me alegrará trabajar con usted para coordinar NAEP en su escuela.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B63BEE" w:rsidRPr="00EF346A" w:rsidP="00EF346A" w14:paraId="38AA44CF" w14:textId="77777777">
      <w:pPr>
        <w:widowControl/>
        <w:spacing w:after="0" w:line="240" w:lineRule="auto"/>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 </w:t>
      </w:r>
    </w:p>
    <w:p w:rsidR="00B63BEE" w:rsidRPr="00EF346A" w:rsidP="00EF346A" w14:paraId="771E8B64" w14:textId="77777777">
      <w:pPr>
        <w:widowControl/>
        <w:spacing w:after="0" w:line="278" w:lineRule="auto"/>
        <w:rPr>
          <w:rFonts w:ascii="Times New Roman" w:eastAsia="Times New Roman" w:hAnsi="Times New Roman" w:cs="Times New Roman"/>
          <w:b/>
          <w:lang w:val="es-PR" w:eastAsia="ja-JP"/>
        </w:rPr>
      </w:pPr>
      <w:r w:rsidRPr="00EF346A">
        <w:rPr>
          <w:rFonts w:ascii="Times New Roman" w:eastAsia="Times New Roman" w:hAnsi="Times New Roman" w:cs="Times New Roman"/>
          <w:b/>
          <w:lang w:val="es-PR" w:eastAsia="ja-JP"/>
        </w:rPr>
        <w:t>Visión general de la evaluación en su escuela</w:t>
      </w:r>
    </w:p>
    <w:tbl>
      <w:tblPr>
        <w:tblStyle w:val="TableGrid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
      <w:tblGrid>
        <w:gridCol w:w="3609"/>
        <w:gridCol w:w="5751"/>
      </w:tblGrid>
      <w:tr w14:paraId="657BF61C" w14:textId="77777777" w:rsidTr="00EF346A">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tblPrEx>
        <w:trPr>
          <w:trHeight w:val="300"/>
        </w:trPr>
        <w:tc>
          <w:tcPr>
            <w:tcW w:w="3609" w:type="dxa"/>
            <w:tcBorders>
              <w:top w:val="nil"/>
              <w:left w:val="nil"/>
              <w:bottom w:val="nil"/>
              <w:right w:val="nil"/>
            </w:tcBorders>
            <w:hideMark/>
          </w:tcPr>
          <w:p w:rsidR="00B63BEE" w:rsidRPr="00EF346A" w:rsidP="00BD628E" w14:paraId="69D6857E" w14:textId="77777777">
            <w:pPr>
              <w:widowControl/>
              <w:numPr>
                <w:ilvl w:val="0"/>
                <w:numId w:val="20"/>
              </w:numPr>
              <w:spacing w:after="0"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Materia:</w:t>
            </w:r>
          </w:p>
        </w:tc>
        <w:tc>
          <w:tcPr>
            <w:tcW w:w="5751" w:type="dxa"/>
            <w:tcBorders>
              <w:top w:val="nil"/>
              <w:left w:val="nil"/>
              <w:bottom w:val="nil"/>
              <w:right w:val="nil"/>
            </w:tcBorders>
            <w:hideMark/>
          </w:tcPr>
          <w:p w:rsidR="00B63BEE" w:rsidRPr="00EF346A" w:rsidP="00EF346A" w14:paraId="65CC30E0" w14:textId="77777777">
            <w:pPr>
              <w:widowControl/>
              <w:spacing w:after="0" w:line="360" w:lineRule="auto"/>
              <w:rPr>
                <w:rFonts w:ascii="Times New Roman" w:eastAsia="Times New Roman" w:hAnsi="Times New Roman" w:cs="Times New Roman"/>
                <w:color w:val="000000"/>
              </w:rPr>
            </w:pPr>
            <w:r w:rsidRPr="00EF346A">
              <w:rPr>
                <w:rFonts w:ascii="Times New Roman" w:eastAsia="Times New Roman" w:hAnsi="Times New Roman" w:cs="Times New Roman"/>
                <w:color w:val="000000"/>
              </w:rPr>
              <w:t>Matemáticas</w:t>
            </w:r>
          </w:p>
        </w:tc>
      </w:tr>
      <w:tr w14:paraId="7734F477" w14:textId="77777777" w:rsidTr="00EF346A">
        <w:tblPrEx>
          <w:tblW w:w="0" w:type="auto"/>
          <w:tblInd w:w="0" w:type="dxa"/>
          <w:tblLayout w:type="fixed"/>
          <w:tblLook w:val="06A0"/>
        </w:tblPrEx>
        <w:trPr>
          <w:trHeight w:val="300"/>
        </w:trPr>
        <w:tc>
          <w:tcPr>
            <w:tcW w:w="3609" w:type="dxa"/>
            <w:tcBorders>
              <w:top w:val="nil"/>
              <w:left w:val="nil"/>
              <w:bottom w:val="nil"/>
              <w:right w:val="nil"/>
            </w:tcBorders>
            <w:hideMark/>
          </w:tcPr>
          <w:p w:rsidR="00B63BEE" w:rsidRPr="00EF346A" w:rsidP="00BD628E" w14:paraId="5F9D9039" w14:textId="77777777">
            <w:pPr>
              <w:widowControl/>
              <w:numPr>
                <w:ilvl w:val="0"/>
                <w:numId w:val="21"/>
              </w:numPr>
              <w:spacing w:after="0"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Grado:</w:t>
            </w:r>
          </w:p>
        </w:tc>
        <w:tc>
          <w:tcPr>
            <w:tcW w:w="5751" w:type="dxa"/>
            <w:tcBorders>
              <w:top w:val="nil"/>
              <w:left w:val="nil"/>
              <w:bottom w:val="nil"/>
              <w:right w:val="nil"/>
            </w:tcBorders>
            <w:hideMark/>
          </w:tcPr>
          <w:p w:rsidR="00B63BEE" w:rsidP="00EF346A" w14:paraId="3AB2C4CE" w14:textId="77777777">
            <w:pPr>
              <w:widowControl/>
              <w:spacing w:after="0" w:line="360" w:lineRule="auto"/>
              <w:rPr>
                <w:rFonts w:ascii="Times New Roman" w:eastAsia="Times New Roman" w:hAnsi="Times New Roman" w:cs="Times New Roman"/>
              </w:rPr>
            </w:pPr>
            <w:r w:rsidRPr="00EF346A">
              <w:rPr>
                <w:rFonts w:ascii="Times New Roman" w:eastAsia="Times New Roman" w:hAnsi="Times New Roman" w:cs="Times New Roman"/>
                <w:color w:val="000000"/>
                <w:highlight w:val="yellow"/>
              </w:rPr>
              <w:t>Grado (</w:t>
            </w:r>
            <w:r w:rsidRPr="00EF346A">
              <w:rPr>
                <w:rFonts w:ascii="Times New Roman" w:eastAsia="Times New Roman" w:hAnsi="Times New Roman" w:cs="Times New Roman"/>
                <w:color w:val="000000"/>
                <w:highlight w:val="yellow"/>
              </w:rPr>
              <w:t>4.°</w:t>
            </w:r>
            <w:r w:rsidRPr="00EF346A">
              <w:rPr>
                <w:rFonts w:ascii="Times New Roman" w:eastAsia="Times New Roman" w:hAnsi="Times New Roman" w:cs="Times New Roman"/>
                <w:color w:val="000000"/>
                <w:highlight w:val="yellow"/>
              </w:rPr>
              <w:t xml:space="preserve"> </w:t>
            </w:r>
            <w:r w:rsidRPr="00EF346A">
              <w:rPr>
                <w:rFonts w:ascii="Times New Roman" w:eastAsia="Times New Roman" w:hAnsi="Times New Roman" w:cs="Times New Roman"/>
                <w:b/>
                <w:color w:val="000000"/>
                <w:highlight w:val="yellow"/>
              </w:rPr>
              <w:t>u</w:t>
            </w:r>
            <w:r w:rsidRPr="00EF346A">
              <w:rPr>
                <w:rFonts w:ascii="Times New Roman" w:eastAsia="Times New Roman" w:hAnsi="Times New Roman" w:cs="Times New Roman"/>
                <w:color w:val="000000"/>
                <w:highlight w:val="yellow"/>
              </w:rPr>
              <w:t xml:space="preserve"> 8.°)</w:t>
            </w:r>
          </w:p>
        </w:tc>
      </w:tr>
      <w:tr w14:paraId="08BA57D0" w14:textId="77777777" w:rsidTr="00EF346A">
        <w:tblPrEx>
          <w:tblW w:w="0" w:type="auto"/>
          <w:tblInd w:w="0" w:type="dxa"/>
          <w:tblLayout w:type="fixed"/>
          <w:tblLook w:val="06A0"/>
        </w:tblPrEx>
        <w:trPr>
          <w:trHeight w:val="300"/>
        </w:trPr>
        <w:tc>
          <w:tcPr>
            <w:tcW w:w="3609" w:type="dxa"/>
            <w:tcBorders>
              <w:top w:val="nil"/>
              <w:left w:val="nil"/>
              <w:bottom w:val="nil"/>
              <w:right w:val="nil"/>
            </w:tcBorders>
            <w:hideMark/>
          </w:tcPr>
          <w:p w:rsidR="00B63BEE" w:rsidRPr="00EF346A" w:rsidP="00BD628E" w14:paraId="45936D12" w14:textId="77777777">
            <w:pPr>
              <w:widowControl/>
              <w:numPr>
                <w:ilvl w:val="0"/>
                <w:numId w:val="21"/>
              </w:numPr>
              <w:spacing w:after="0"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Período</w:t>
            </w:r>
            <w:r w:rsidRPr="00EF346A">
              <w:rPr>
                <w:rFonts w:ascii="Times New Roman" w:eastAsia="Times New Roman" w:hAnsi="Times New Roman" w:cs="Times New Roman"/>
                <w:b/>
                <w:color w:val="000000"/>
              </w:rPr>
              <w:t xml:space="preserve"> de </w:t>
            </w:r>
            <w:r w:rsidRPr="00EF346A">
              <w:rPr>
                <w:rFonts w:ascii="Times New Roman" w:eastAsia="Times New Roman" w:hAnsi="Times New Roman" w:cs="Times New Roman"/>
                <w:b/>
                <w:color w:val="000000"/>
              </w:rPr>
              <w:t>evaluación</w:t>
            </w:r>
            <w:r w:rsidRPr="00EF346A">
              <w:rPr>
                <w:rFonts w:ascii="Times New Roman" w:eastAsia="Times New Roman" w:hAnsi="Times New Roman" w:cs="Times New Roman"/>
                <w:b/>
                <w:color w:val="000000"/>
              </w:rPr>
              <w:t>:</w:t>
            </w:r>
          </w:p>
        </w:tc>
        <w:tc>
          <w:tcPr>
            <w:tcW w:w="5751" w:type="dxa"/>
            <w:tcBorders>
              <w:top w:val="nil"/>
              <w:left w:val="nil"/>
              <w:bottom w:val="nil"/>
              <w:right w:val="nil"/>
            </w:tcBorders>
            <w:hideMark/>
          </w:tcPr>
          <w:p w:rsidR="00B63BEE" w:rsidRPr="00EF346A" w:rsidP="00EF346A" w14:paraId="43CC1E7C" w14:textId="77777777">
            <w:pPr>
              <w:widowControl/>
              <w:spacing w:after="0" w:line="360" w:lineRule="auto"/>
              <w:rPr>
                <w:rFonts w:ascii="Times New Roman" w:eastAsia="Times New Roman" w:hAnsi="Times New Roman" w:cs="Times New Roman"/>
                <w:color w:val="000000"/>
                <w:lang w:val="es-PR"/>
              </w:rPr>
            </w:pPr>
            <w:r w:rsidRPr="00EF346A">
              <w:rPr>
                <w:rFonts w:ascii="Times New Roman" w:eastAsia="Times New Roman" w:hAnsi="Times New Roman" w:cs="Times New Roman"/>
                <w:color w:val="000000"/>
                <w:lang w:val="es-PR"/>
              </w:rPr>
              <w:t>27 de enero al 7 de marzo de 2025</w:t>
            </w:r>
          </w:p>
        </w:tc>
      </w:tr>
      <w:tr w14:paraId="2FDB73F1" w14:textId="77777777" w:rsidTr="00EF346A">
        <w:tblPrEx>
          <w:tblW w:w="0" w:type="auto"/>
          <w:tblInd w:w="0" w:type="dxa"/>
          <w:tblLayout w:type="fixed"/>
          <w:tblLook w:val="06A0"/>
        </w:tblPrEx>
        <w:trPr>
          <w:trHeight w:val="300"/>
        </w:trPr>
        <w:tc>
          <w:tcPr>
            <w:tcW w:w="3609" w:type="dxa"/>
            <w:tcBorders>
              <w:top w:val="nil"/>
              <w:left w:val="nil"/>
              <w:bottom w:val="nil"/>
              <w:right w:val="nil"/>
            </w:tcBorders>
            <w:hideMark/>
          </w:tcPr>
          <w:p w:rsidR="00B63BEE" w:rsidRPr="00EF346A" w:rsidP="00BD628E" w14:paraId="6FC77517" w14:textId="77777777">
            <w:pPr>
              <w:widowControl/>
              <w:numPr>
                <w:ilvl w:val="0"/>
                <w:numId w:val="21"/>
              </w:numPr>
              <w:spacing w:after="0" w:line="360" w:lineRule="auto"/>
              <w:contextualSpacing/>
              <w:rPr>
                <w:rFonts w:ascii="Times New Roman" w:eastAsia="Times New Roman" w:hAnsi="Times New Roman" w:cs="Times New Roman"/>
                <w:b/>
                <w:color w:val="000000"/>
              </w:rPr>
            </w:pPr>
            <w:r>
              <w:rPr>
                <w:rFonts w:ascii="Times New Roman" w:eastAsia="Times New Roman" w:hAnsi="Times New Roman" w:cs="Times New Roman"/>
                <w:b/>
                <w:bCs/>
              </w:rPr>
              <w:t>Sesiones</w:t>
            </w:r>
            <w:r>
              <w:rPr>
                <w:rFonts w:ascii="Times New Roman" w:eastAsia="Times New Roman" w:hAnsi="Times New Roman" w:cs="Times New Roman"/>
                <w:b/>
                <w:bCs/>
              </w:rPr>
              <w:t xml:space="preserve"> de </w:t>
            </w:r>
            <w:r>
              <w:rPr>
                <w:rFonts w:ascii="Times New Roman" w:eastAsia="Times New Roman" w:hAnsi="Times New Roman" w:cs="Times New Roman"/>
                <w:b/>
                <w:bCs/>
              </w:rPr>
              <w:t>evaluación</w:t>
            </w:r>
            <w:r>
              <w:rPr>
                <w:rFonts w:ascii="Times New Roman" w:eastAsia="Times New Roman" w:hAnsi="Times New Roman" w:cs="Times New Roman"/>
                <w:b/>
                <w:bCs/>
              </w:rPr>
              <w:t>:</w:t>
            </w:r>
          </w:p>
        </w:tc>
        <w:tc>
          <w:tcPr>
            <w:tcW w:w="5751" w:type="dxa"/>
            <w:tcBorders>
              <w:top w:val="nil"/>
              <w:left w:val="nil"/>
              <w:bottom w:val="nil"/>
              <w:right w:val="nil"/>
            </w:tcBorders>
            <w:hideMark/>
          </w:tcPr>
          <w:p w:rsidR="00B63BEE" w:rsidRPr="00EF346A" w:rsidP="00EF346A" w14:paraId="51E3EBD7" w14:textId="77777777">
            <w:pPr>
              <w:widowControl/>
              <w:spacing w:after="0" w:line="360" w:lineRule="auto"/>
              <w:rPr>
                <w:rFonts w:ascii="Times New Roman" w:eastAsia="Times New Roman" w:hAnsi="Times New Roman" w:cs="Times New Roman"/>
                <w:color w:val="000000"/>
                <w:lang w:val="es-PR"/>
              </w:rPr>
            </w:pPr>
            <w:r w:rsidRPr="00EF346A">
              <w:rPr>
                <w:rFonts w:ascii="Times New Roman" w:hAnsi="Times New Roman" w:cs="Times New Roman"/>
                <w:lang w:val="es-PR"/>
              </w:rPr>
              <w:t xml:space="preserve">Una sesión de aproximadamente 25 estudiantes. </w:t>
            </w:r>
            <w:r>
              <w:rPr>
                <w:rFonts w:ascii="Times New Roman" w:hAnsi="Times New Roman"/>
                <w:lang w:val="es-PR"/>
              </w:rPr>
              <w:t>Se recomienda la presencia de personal de la escuela en el lugar de la evaluación para ayudar a administrar el salón de clase.</w:t>
            </w:r>
          </w:p>
        </w:tc>
      </w:tr>
      <w:tr w14:paraId="29160870" w14:textId="77777777" w:rsidTr="00EF346A">
        <w:tblPrEx>
          <w:tblW w:w="0" w:type="auto"/>
          <w:tblInd w:w="0" w:type="dxa"/>
          <w:tblLayout w:type="fixed"/>
          <w:tblLook w:val="06A0"/>
        </w:tblPrEx>
        <w:trPr>
          <w:trHeight w:val="300"/>
        </w:trPr>
        <w:tc>
          <w:tcPr>
            <w:tcW w:w="3609" w:type="dxa"/>
            <w:tcBorders>
              <w:top w:val="nil"/>
              <w:left w:val="nil"/>
              <w:bottom w:val="nil"/>
              <w:right w:val="nil"/>
            </w:tcBorders>
            <w:hideMark/>
          </w:tcPr>
          <w:p w:rsidR="00B63BEE" w:rsidRPr="00EF346A" w:rsidP="00BD628E" w14:paraId="10FBC06B" w14:textId="77777777">
            <w:pPr>
              <w:widowControl/>
              <w:numPr>
                <w:ilvl w:val="0"/>
                <w:numId w:val="21"/>
              </w:numPr>
              <w:spacing w:after="0"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Tiempo</w:t>
            </w:r>
            <w:r w:rsidRPr="00EF346A">
              <w:rPr>
                <w:rFonts w:ascii="Times New Roman" w:eastAsia="Times New Roman" w:hAnsi="Times New Roman" w:cs="Times New Roman"/>
                <w:b/>
                <w:color w:val="000000"/>
              </w:rPr>
              <w:t xml:space="preserve"> del </w:t>
            </w:r>
            <w:r w:rsidRPr="00EF346A">
              <w:rPr>
                <w:rFonts w:ascii="Times New Roman" w:eastAsia="Times New Roman" w:hAnsi="Times New Roman" w:cs="Times New Roman"/>
                <w:b/>
                <w:color w:val="000000"/>
              </w:rPr>
              <w:t>estudiante</w:t>
            </w:r>
            <w:r w:rsidRPr="00EF346A">
              <w:rPr>
                <w:rFonts w:ascii="Times New Roman" w:eastAsia="Times New Roman" w:hAnsi="Times New Roman" w:cs="Times New Roman"/>
                <w:b/>
                <w:color w:val="000000"/>
              </w:rPr>
              <w:t>:</w:t>
            </w:r>
          </w:p>
        </w:tc>
        <w:tc>
          <w:tcPr>
            <w:tcW w:w="5751" w:type="dxa"/>
            <w:tcBorders>
              <w:top w:val="nil"/>
              <w:left w:val="nil"/>
              <w:bottom w:val="nil"/>
              <w:right w:val="nil"/>
            </w:tcBorders>
            <w:hideMark/>
          </w:tcPr>
          <w:p w:rsidR="00B63BEE" w:rsidRPr="00EF346A" w:rsidP="00EF346A" w14:paraId="25117083" w14:textId="77777777">
            <w:pPr>
              <w:widowControl/>
              <w:spacing w:after="0" w:line="360" w:lineRule="auto"/>
              <w:rPr>
                <w:rFonts w:ascii="Times New Roman" w:eastAsia="Times New Roman" w:hAnsi="Times New Roman" w:cs="Times New Roman"/>
                <w:color w:val="000000"/>
                <w:lang w:val="es-PR"/>
              </w:rPr>
            </w:pPr>
            <w:r w:rsidRPr="00EF346A">
              <w:rPr>
                <w:rFonts w:ascii="Times New Roman" w:eastAsia="Times New Roman" w:hAnsi="Times New Roman" w:cs="Times New Roman"/>
                <w:color w:val="000000"/>
                <w:lang w:val="es-PR"/>
              </w:rPr>
              <w:t>Aproximadamente 2 horas (incluyendo el tiempo de transición, las instrucciones y tiempo para contestar las preguntas del cuestionario de contexto).</w:t>
            </w:r>
          </w:p>
        </w:tc>
      </w:tr>
      <w:tr w14:paraId="64FDB60E" w14:textId="77777777" w:rsidTr="00EF346A">
        <w:tblPrEx>
          <w:tblW w:w="0" w:type="auto"/>
          <w:tblInd w:w="0" w:type="dxa"/>
          <w:tblLayout w:type="fixed"/>
          <w:tblLook w:val="06A0"/>
        </w:tblPrEx>
        <w:trPr>
          <w:trHeight w:val="300"/>
        </w:trPr>
        <w:tc>
          <w:tcPr>
            <w:tcW w:w="3609" w:type="dxa"/>
            <w:tcBorders>
              <w:top w:val="nil"/>
              <w:left w:val="nil"/>
              <w:bottom w:val="nil"/>
              <w:right w:val="nil"/>
            </w:tcBorders>
            <w:hideMark/>
          </w:tcPr>
          <w:p w:rsidR="00B63BEE" w:rsidRPr="00EF346A" w:rsidP="00BD628E" w14:paraId="4D4E8907" w14:textId="77777777">
            <w:pPr>
              <w:widowControl/>
              <w:numPr>
                <w:ilvl w:val="0"/>
                <w:numId w:val="21"/>
              </w:numPr>
              <w:spacing w:after="0" w:line="360" w:lineRule="auto"/>
              <w:contextualSpacing/>
              <w:rPr>
                <w:rFonts w:ascii="Times New Roman" w:eastAsia="Times New Roman" w:hAnsi="Times New Roman" w:cs="Times New Roman"/>
                <w:b/>
                <w:color w:val="000000"/>
              </w:rPr>
            </w:pPr>
            <w:r w:rsidRPr="00EF346A">
              <w:rPr>
                <w:rFonts w:ascii="Times New Roman" w:eastAsia="Times New Roman" w:hAnsi="Times New Roman" w:cs="Times New Roman"/>
                <w:b/>
                <w:color w:val="000000"/>
              </w:rPr>
              <w:t>Administradores</w:t>
            </w:r>
            <w:r w:rsidRPr="00EF346A">
              <w:rPr>
                <w:rFonts w:ascii="Times New Roman" w:eastAsia="Times New Roman" w:hAnsi="Times New Roman" w:cs="Times New Roman"/>
                <w:b/>
                <w:color w:val="000000"/>
              </w:rPr>
              <w:t xml:space="preserve"> de la </w:t>
            </w:r>
            <w:r w:rsidRPr="00EF346A">
              <w:rPr>
                <w:rFonts w:ascii="Times New Roman" w:eastAsia="Times New Roman" w:hAnsi="Times New Roman" w:cs="Times New Roman"/>
                <w:b/>
                <w:color w:val="000000"/>
              </w:rPr>
              <w:t>evaluación</w:t>
            </w:r>
            <w:r w:rsidRPr="00EF346A">
              <w:rPr>
                <w:rFonts w:ascii="Times New Roman" w:eastAsia="Times New Roman" w:hAnsi="Times New Roman" w:cs="Times New Roman"/>
                <w:b/>
                <w:color w:val="000000"/>
              </w:rPr>
              <w:t>:</w:t>
            </w:r>
          </w:p>
        </w:tc>
        <w:tc>
          <w:tcPr>
            <w:tcW w:w="5751" w:type="dxa"/>
            <w:tcBorders>
              <w:top w:val="nil"/>
              <w:left w:val="nil"/>
              <w:bottom w:val="nil"/>
              <w:right w:val="nil"/>
            </w:tcBorders>
            <w:hideMark/>
          </w:tcPr>
          <w:p w:rsidR="00B63BEE" w:rsidRPr="00EF346A" w:rsidP="00EF346A" w14:paraId="58EBB14D" w14:textId="77777777">
            <w:pPr>
              <w:widowControl/>
              <w:spacing w:after="0" w:line="360" w:lineRule="auto"/>
              <w:rPr>
                <w:rFonts w:ascii="Times New Roman" w:eastAsia="Times New Roman" w:hAnsi="Times New Roman" w:cs="Times New Roman"/>
                <w:color w:val="000000"/>
              </w:rPr>
            </w:pPr>
            <w:r w:rsidRPr="00EF346A">
              <w:rPr>
                <w:rFonts w:ascii="Times New Roman" w:eastAsia="Times New Roman" w:hAnsi="Times New Roman" w:cs="Times New Roman"/>
                <w:color w:val="000000"/>
              </w:rPr>
              <w:t>Representantes</w:t>
            </w:r>
            <w:r w:rsidRPr="00EF346A">
              <w:rPr>
                <w:rFonts w:ascii="Times New Roman" w:eastAsia="Times New Roman" w:hAnsi="Times New Roman" w:cs="Times New Roman"/>
                <w:color w:val="000000"/>
              </w:rPr>
              <w:t xml:space="preserve"> de NAEP</w:t>
            </w:r>
          </w:p>
        </w:tc>
      </w:tr>
    </w:tbl>
    <w:p w:rsidR="00B63BEE" w:rsidRPr="00EF346A" w:rsidP="00EF346A" w14:paraId="743E242E" w14:textId="77777777">
      <w:pPr>
        <w:widowControl/>
        <w:spacing w:after="0" w:line="278" w:lineRule="auto"/>
        <w:rPr>
          <w:rFonts w:ascii="Times New Roman" w:eastAsia="Times New Roman" w:hAnsi="Times New Roman" w:cs="Times New Roman"/>
          <w:color w:val="000000"/>
          <w:lang w:val="es-PR" w:eastAsia="ja-JP"/>
        </w:rPr>
      </w:pPr>
    </w:p>
    <w:p w:rsidR="00B63BEE" w:rsidRPr="00EF346A" w:rsidP="00EF346A" w14:paraId="0EFEE489" w14:textId="77777777">
      <w:pPr>
        <w:widowControl/>
        <w:spacing w:after="0" w:line="278" w:lineRule="auto"/>
        <w:rPr>
          <w:rFonts w:ascii="Times New Roman" w:eastAsia="Times New Roman" w:hAnsi="Times New Roman" w:cs="Times New Roman"/>
          <w:color w:val="000000"/>
          <w:lang w:val="es-ES" w:eastAsia="ja-JP"/>
        </w:rPr>
      </w:pPr>
      <w:r w:rsidRPr="00EF346A">
        <w:rPr>
          <w:rFonts w:ascii="Times New Roman" w:eastAsia="Times New Roman" w:hAnsi="Times New Roman" w:cs="Times New Roman"/>
          <w:color w:val="000000"/>
          <w:lang w:val="es-PR" w:eastAsia="ja-JP"/>
        </w:rPr>
        <w:t>Como coordinador(a) escolar, usted tendrá varias responsabilidades esenciales para que NAEP sea un éxito. El sitio web del Sistema de Administración de la Evaluación de NAEP (AMS, por sus siglas en inglés) está diseñado para ayudarle con estas responsabilidades. El siguiente cronograma indica cuándo deberá completar las tareas específicas de planificación para la evaluación en el AMS de NAEP</w:t>
      </w:r>
      <w:r w:rsidRPr="00EF346A">
        <w:rPr>
          <w:rFonts w:ascii="Times New Roman" w:eastAsia="Times New Roman" w:hAnsi="Times New Roman" w:cs="Times New Roman"/>
          <w:color w:val="000000"/>
          <w:lang w:val="es-ES" w:eastAsia="ja-JP"/>
        </w:rPr>
        <w:t>.</w:t>
      </w:r>
    </w:p>
    <w:p w:rsidR="00B63BEE" w:rsidRPr="00EF346A" w:rsidP="00BD628E" w14:paraId="63921DEE" w14:textId="77777777">
      <w:pPr>
        <w:widowControl/>
        <w:numPr>
          <w:ilvl w:val="0"/>
          <w:numId w:val="36"/>
        </w:numPr>
        <w:spacing w:after="0" w:line="278" w:lineRule="auto"/>
        <w:contextualSpacing/>
        <w:rPr>
          <w:rFonts w:ascii="Times New Roman" w:eastAsia="Times New Roman" w:hAnsi="Times New Roman" w:cs="Times New Roman"/>
          <w:color w:val="FF0000"/>
          <w:lang w:val="es-PR" w:eastAsia="ja-JP"/>
        </w:rPr>
      </w:pPr>
      <w:r w:rsidRPr="00EF346A">
        <w:rPr>
          <w:rFonts w:ascii="Times New Roman" w:eastAsia="Times New Roman" w:hAnsi="Times New Roman" w:cs="Times New Roman"/>
          <w:b/>
          <w:lang w:val="es-PR" w:eastAsia="ja-JP"/>
        </w:rPr>
        <w:t>Octubre:</w:t>
      </w:r>
      <w:r w:rsidRPr="00EF346A">
        <w:rPr>
          <w:rFonts w:ascii="Times New Roman" w:eastAsia="Times New Roman" w:hAnsi="Times New Roman" w:cs="Times New Roman"/>
          <w:lang w:val="es-PR" w:eastAsia="ja-JP"/>
        </w:rPr>
        <w:t xml:space="preserve"> </w:t>
      </w:r>
      <w:r w:rsidRPr="00EF346A">
        <w:rPr>
          <w:rFonts w:ascii="Times New Roman" w:eastAsia="Times New Roman" w:hAnsi="Times New Roman" w:cs="Times New Roman"/>
          <w:color w:val="FF0000"/>
          <w:lang w:val="es-PR" w:eastAsia="ja-JP"/>
        </w:rPr>
        <w:t xml:space="preserve">Para garantizar que se reciban los mensajes de correo electrónico importantes, colabore con el personal de tecnología de su escuela o distrito según sea necesario para añadir el dominio </w:t>
      </w:r>
      <w:r w:rsidRPr="00EF346A">
        <w:rPr>
          <w:rFonts w:ascii="Times New Roman" w:eastAsia="Times New Roman" w:hAnsi="Times New Roman" w:cs="Times New Roman"/>
          <w:i/>
          <w:color w:val="FF0000"/>
          <w:lang w:val="es-PR" w:eastAsia="ja-JP"/>
        </w:rPr>
        <w:t>westatstudies.com</w:t>
      </w:r>
      <w:r w:rsidRPr="00EF346A">
        <w:rPr>
          <w:rFonts w:ascii="Times New Roman" w:eastAsia="Times New Roman" w:hAnsi="Times New Roman" w:cs="Times New Roman"/>
          <w:color w:val="FF0000"/>
          <w:lang w:val="es-PR" w:eastAsia="ja-JP"/>
        </w:rPr>
        <w:t xml:space="preserve"> a la lista segura de remitentes. </w:t>
      </w:r>
      <w:r w:rsidRPr="00EF346A">
        <w:rPr>
          <w:rFonts w:ascii="Times New Roman" w:eastAsia="Times New Roman" w:hAnsi="Times New Roman" w:cs="Times New Roman"/>
          <w:lang w:val="es-PR" w:eastAsia="ja-JP"/>
        </w:rPr>
        <w:t xml:space="preserve">Ingrese y configure su cuenta del AMS de NAEP utilizando el enlace proporcionado en el correo electrónico de registro de </w:t>
      </w:r>
      <w:hyperlink r:id="rId25" w:history="1">
        <w:r w:rsidRPr="00EF346A">
          <w:rPr>
            <w:rFonts w:ascii="Times New Roman" w:eastAsia="Times New Roman" w:hAnsi="Times New Roman" w:cs="Times New Roman"/>
            <w:i/>
            <w:color w:val="467886"/>
            <w:u w:val="single"/>
            <w:lang w:val="es-PR" w:eastAsia="ja-JP"/>
          </w:rPr>
          <w:t>DoNotReply-NAEP@westatstudies.com</w:t>
        </w:r>
      </w:hyperlink>
      <w:r w:rsidRPr="00EF346A">
        <w:rPr>
          <w:rFonts w:ascii="Times New Roman" w:eastAsia="Times New Roman" w:hAnsi="Times New Roman" w:cs="Times New Roman"/>
          <w:lang w:val="es-PR" w:eastAsia="ja-JP"/>
        </w:rPr>
        <w:t xml:space="preserve">. Responda a las preguntas de la sección </w:t>
      </w:r>
      <w:r w:rsidRPr="00EF346A">
        <w:rPr>
          <w:rFonts w:ascii="Times New Roman" w:eastAsia="Times New Roman" w:hAnsi="Times New Roman" w:cs="Times New Roman"/>
          <w:b/>
          <w:lang w:val="es-PR" w:eastAsia="ja-JP"/>
        </w:rPr>
        <w:t>Información de la escuela</w:t>
      </w:r>
      <w:r w:rsidRPr="00EF346A">
        <w:rPr>
          <w:rFonts w:ascii="Times New Roman" w:eastAsia="Times New Roman" w:hAnsi="Times New Roman" w:cs="Times New Roman"/>
          <w:lang w:val="es-PR" w:eastAsia="ja-JP"/>
        </w:rPr>
        <w:t xml:space="preserve"> antes del</w:t>
      </w:r>
      <w:r w:rsidRPr="00EF346A">
        <w:rPr>
          <w:rFonts w:ascii="Times New Roman" w:eastAsia="Times New Roman" w:hAnsi="Times New Roman" w:cs="Times New Roman"/>
          <w:color w:val="FF0000"/>
          <w:lang w:val="es-PR" w:eastAsia="ja-JP"/>
        </w:rPr>
        <w:t xml:space="preserve"> [fecha]</w:t>
      </w:r>
      <w:r w:rsidRPr="00EF346A">
        <w:rPr>
          <w:rFonts w:ascii="Times New Roman" w:eastAsia="Times New Roman" w:hAnsi="Times New Roman" w:cs="Times New Roman"/>
          <w:lang w:val="es-PR" w:eastAsia="ja-JP"/>
        </w:rPr>
        <w:t xml:space="preserve">. </w:t>
      </w:r>
    </w:p>
    <w:p w:rsidR="00B63BEE" w:rsidRPr="00EF346A" w:rsidP="00BD628E" w14:paraId="77931C35" w14:textId="77777777">
      <w:pPr>
        <w:widowControl/>
        <w:numPr>
          <w:ilvl w:val="0"/>
          <w:numId w:val="36"/>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b/>
          <w:lang w:val="es-PR" w:eastAsia="ja-JP"/>
        </w:rPr>
        <w:t>Principios de noviembre:</w:t>
      </w:r>
      <w:r w:rsidRPr="00EF346A">
        <w:rPr>
          <w:rFonts w:ascii="Times New Roman" w:eastAsia="Times New Roman" w:hAnsi="Times New Roman" w:cs="Times New Roman"/>
          <w:lang w:val="es-PR" w:eastAsia="ja-JP"/>
        </w:rPr>
        <w:t xml:space="preserve"> Le enviaré una fecha para la evaluación e información adicional sobre las tareas previas a la evaluación. Si la fecha presenta un conflicto para su escuela, trabajaremos juntos para identificar una fecha alterna.</w:t>
      </w:r>
    </w:p>
    <w:p w:rsidR="00B63BEE" w:rsidRPr="00EF346A" w:rsidP="00BD628E" w14:paraId="61AE1AE8" w14:textId="77777777">
      <w:pPr>
        <w:widowControl/>
        <w:numPr>
          <w:ilvl w:val="0"/>
          <w:numId w:val="36"/>
        </w:numPr>
        <w:spacing w:after="0" w:line="278" w:lineRule="auto"/>
        <w:contextualSpacing/>
        <w:rPr>
          <w:rFonts w:ascii="Times New Roman" w:eastAsia="Times New Roman" w:hAnsi="Times New Roman" w:cs="Times New Roman"/>
          <w:color w:val="000000"/>
          <w:lang w:val="es-PR" w:eastAsia="ja-JP"/>
        </w:rPr>
      </w:pPr>
      <w:r w:rsidRPr="00EF346A">
        <w:rPr>
          <w:rFonts w:ascii="Times New Roman" w:eastAsia="Times New Roman" w:hAnsi="Times New Roman" w:cs="Times New Roman"/>
          <w:b/>
          <w:lang w:val="es-PR" w:eastAsia="ja-JP"/>
        </w:rPr>
        <w:t xml:space="preserve">Principios de diciembre: </w:t>
      </w:r>
      <w:r w:rsidRPr="00EF346A">
        <w:rPr>
          <w:rFonts w:ascii="Times New Roman" w:eastAsia="Times New Roman" w:hAnsi="Times New Roman" w:cs="Times New Roman"/>
          <w:lang w:val="es-PR" w:eastAsia="ja-JP"/>
        </w:rPr>
        <w:t>Un(a) representante de NAEP responsable de administrar la evaluación se comunicará con usted para presentarse y coordinar la programación de una reunión de planificación de la evaluación. Si lo solicita, el(la) representante de NAEP puede explicarle cómo completar las tareas de planificación de NAEP que se describen a continuación</w:t>
      </w:r>
      <w:r w:rsidRPr="00EF346A">
        <w:rPr>
          <w:rFonts w:ascii="Times New Roman" w:eastAsia="Times New Roman" w:hAnsi="Times New Roman" w:cs="Times New Roman"/>
          <w:color w:val="000000"/>
          <w:lang w:val="es-PR" w:eastAsia="ja-JP"/>
        </w:rPr>
        <w:t xml:space="preserve">. </w:t>
      </w:r>
    </w:p>
    <w:p w:rsidR="00B63BEE" w:rsidRPr="00EF346A" w:rsidP="00BD628E" w14:paraId="6F4B27A5" w14:textId="77777777">
      <w:pPr>
        <w:widowControl/>
        <w:numPr>
          <w:ilvl w:val="0"/>
          <w:numId w:val="36"/>
        </w:numPr>
        <w:spacing w:after="0" w:line="278" w:lineRule="auto"/>
        <w:contextualSpacing/>
        <w:rPr>
          <w:rFonts w:ascii="Times New Roman" w:eastAsia="Times New Roman" w:hAnsi="Times New Roman" w:cs="Times New Roman"/>
          <w:color w:val="000000"/>
          <w:lang w:val="es-PR" w:eastAsia="ja-JP"/>
        </w:rPr>
      </w:pPr>
      <w:r w:rsidRPr="00EF346A">
        <w:rPr>
          <w:rFonts w:ascii="Times New Roman" w:eastAsia="Times New Roman" w:hAnsi="Times New Roman" w:cs="Times New Roman"/>
          <w:b/>
          <w:lang w:val="es-PR" w:eastAsia="ja-JP"/>
        </w:rPr>
        <w:t>Una semana antes de la evaluación:</w:t>
      </w:r>
      <w:r w:rsidRPr="00EF346A">
        <w:rPr>
          <w:rFonts w:ascii="Times New Roman" w:eastAsia="Times New Roman" w:hAnsi="Times New Roman" w:cs="Times New Roman"/>
          <w:lang w:val="es-PR" w:eastAsia="ja-JP"/>
        </w:rPr>
        <w:t xml:space="preserve"> Imprima las tarjetas de recordatorio para los estudiantes y avise a los maestros con antelación para que sepan cuándo deben dejar salir a los estudiantes</w:t>
      </w:r>
      <w:r w:rsidRPr="00EF346A">
        <w:rPr>
          <w:rFonts w:ascii="Times New Roman" w:eastAsia="Times New Roman" w:hAnsi="Times New Roman" w:cs="Times New Roman"/>
          <w:color w:val="000000"/>
          <w:lang w:val="es-PR" w:eastAsia="ja-JP"/>
        </w:rPr>
        <w:t>.</w:t>
      </w:r>
    </w:p>
    <w:p w:rsidR="00B63BEE" w:rsidRPr="00EF346A" w:rsidP="00BD628E" w14:paraId="313CDE54" w14:textId="77777777">
      <w:pPr>
        <w:widowControl/>
        <w:numPr>
          <w:ilvl w:val="0"/>
          <w:numId w:val="23"/>
        </w:numPr>
        <w:spacing w:after="0" w:line="278" w:lineRule="auto"/>
        <w:contextualSpacing/>
        <w:rPr>
          <w:rFonts w:ascii="Times New Roman" w:eastAsia="Times New Roman" w:hAnsi="Times New Roman" w:cs="Times New Roman"/>
          <w:lang w:eastAsia="ja-JP"/>
        </w:rPr>
      </w:pPr>
      <w:r w:rsidRPr="00EF346A">
        <w:rPr>
          <w:rFonts w:ascii="Times New Roman" w:eastAsia="Times New Roman" w:hAnsi="Times New Roman" w:cs="Times New Roman"/>
          <w:b/>
          <w:lang w:val="es-PR" w:eastAsia="ja-JP"/>
        </w:rPr>
        <w:t>Durante la evaluación</w:t>
      </w:r>
      <w:r w:rsidRPr="00EF346A">
        <w:rPr>
          <w:rFonts w:ascii="Times New Roman" w:eastAsia="Times New Roman" w:hAnsi="Times New Roman" w:cs="Times New Roman"/>
          <w:b/>
          <w:color w:val="000000"/>
          <w:lang w:eastAsia="ja-JP"/>
        </w:rPr>
        <w:t xml:space="preserve">: </w:t>
      </w:r>
    </w:p>
    <w:p w:rsidR="00B63BEE" w:rsidRPr="00EF346A" w:rsidP="00BD628E" w14:paraId="0729F9E3" w14:textId="77777777">
      <w:pPr>
        <w:widowControl/>
        <w:numPr>
          <w:ilvl w:val="1"/>
          <w:numId w:val="2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Un miembro del personal de la escuela o del distrito deberá estar disponible al comienzo de la sesión de la evaluación para resolver cualquier problema técnico que pueda surgir con la ejecución de la evaluación de NAEP en los dispositivos de la escuela. </w:t>
      </w:r>
    </w:p>
    <w:p w:rsidR="00B63BEE" w:rsidRPr="00EF346A" w:rsidP="00BD628E" w14:paraId="706423DF" w14:textId="77777777">
      <w:pPr>
        <w:widowControl/>
        <w:numPr>
          <w:ilvl w:val="1"/>
          <w:numId w:val="23"/>
        </w:numPr>
        <w:spacing w:after="0" w:line="278" w:lineRule="auto"/>
        <w:contextualSpacing/>
        <w:rPr>
          <w:rFonts w:ascii="Times New Roman" w:eastAsia="PMingLiU" w:hAnsi="Times New Roman" w:cs="Times New Roman"/>
          <w:lang w:val="es-PR" w:eastAsia="ja-JP"/>
        </w:rPr>
      </w:pPr>
      <w:r w:rsidRPr="00EF346A">
        <w:rPr>
          <w:rFonts w:ascii="Times New Roman" w:eastAsia="Times New Roman" w:hAnsi="Times New Roman" w:cs="Times New Roman"/>
          <w:lang w:val="es-PR" w:eastAsia="ja-JP"/>
        </w:rPr>
        <w:t>La presencia de un miembro del personal de la escuela durante la evaluación puede tener un impacto positivo en la motivación y el desempeño de los estudiantes.</w:t>
      </w:r>
    </w:p>
    <w:p w:rsidR="00B63BEE" w:rsidRPr="00EF346A" w:rsidP="00BD628E" w14:paraId="4CC11ADF" w14:textId="77777777">
      <w:pPr>
        <w:widowControl/>
        <w:numPr>
          <w:ilvl w:val="0"/>
          <w:numId w:val="23"/>
        </w:numPr>
        <w:spacing w:after="0" w:line="278" w:lineRule="auto"/>
        <w:contextualSpacing/>
        <w:rPr>
          <w:rFonts w:ascii="Times New Roman" w:eastAsia="PMingLiU" w:hAnsi="Times New Roman" w:cs="Times New Roman"/>
          <w:lang w:eastAsia="ja-JP"/>
        </w:rPr>
      </w:pPr>
      <w:r w:rsidRPr="00EF346A">
        <w:rPr>
          <w:rFonts w:ascii="Times New Roman" w:eastAsia="Times New Roman" w:hAnsi="Times New Roman" w:cs="Times New Roman"/>
          <w:b/>
          <w:lang w:val="es-PR" w:eastAsia="ja-JP"/>
        </w:rPr>
        <w:t>Después de la evaluación:</w:t>
      </w:r>
      <w:r w:rsidRPr="00EF346A">
        <w:rPr>
          <w:rFonts w:ascii="Times New Roman" w:eastAsia="Times New Roman" w:hAnsi="Times New Roman" w:cs="Times New Roman"/>
          <w:lang w:val="es-PR" w:eastAsia="ja-JP"/>
        </w:rPr>
        <w:t xml:space="preserve"> Destruya cualquier documento impreso que contenga nombres de estudiantes de acuerdo con el protocolo de la escuela. </w:t>
      </w:r>
      <w:r w:rsidRPr="00EF346A">
        <w:rPr>
          <w:rFonts w:ascii="Times New Roman" w:eastAsia="Times New Roman" w:hAnsi="Times New Roman" w:cs="Times New Roman"/>
          <w:lang w:eastAsia="ja-JP"/>
        </w:rPr>
        <w:t xml:space="preserve">Complete </w:t>
      </w:r>
      <w:r w:rsidRPr="00EF346A">
        <w:rPr>
          <w:rFonts w:ascii="Times New Roman" w:eastAsia="Times New Roman" w:hAnsi="Times New Roman" w:cs="Times New Roman"/>
          <w:lang w:eastAsia="ja-JP"/>
        </w:rPr>
        <w:t>una</w:t>
      </w:r>
      <w:r w:rsidRPr="00EF346A">
        <w:rPr>
          <w:rFonts w:ascii="Times New Roman" w:eastAsia="Times New Roman" w:hAnsi="Times New Roman" w:cs="Times New Roman"/>
          <w:lang w:eastAsia="ja-JP"/>
        </w:rPr>
        <w:t xml:space="preserve"> breve </w:t>
      </w:r>
      <w:r w:rsidRPr="00EF346A">
        <w:rPr>
          <w:rFonts w:ascii="Times New Roman" w:eastAsia="Times New Roman" w:hAnsi="Times New Roman" w:cs="Times New Roman"/>
          <w:lang w:eastAsia="ja-JP"/>
        </w:rPr>
        <w:t>encuesta</w:t>
      </w:r>
      <w:r w:rsidRPr="00EF346A">
        <w:rPr>
          <w:rFonts w:ascii="Times New Roman" w:eastAsia="Times New Roman" w:hAnsi="Times New Roman" w:cs="Times New Roman"/>
          <w:lang w:eastAsia="ja-JP"/>
        </w:rPr>
        <w:t xml:space="preserve"> </w:t>
      </w:r>
      <w:r w:rsidRPr="00EF346A">
        <w:rPr>
          <w:rFonts w:ascii="Times New Roman" w:eastAsia="Times New Roman" w:hAnsi="Times New Roman" w:cs="Times New Roman"/>
          <w:lang w:eastAsia="ja-JP"/>
        </w:rPr>
        <w:t>sobre</w:t>
      </w:r>
      <w:r w:rsidRPr="00EF346A">
        <w:rPr>
          <w:rFonts w:ascii="Times New Roman" w:eastAsia="Times New Roman" w:hAnsi="Times New Roman" w:cs="Times New Roman"/>
          <w:lang w:eastAsia="ja-JP"/>
        </w:rPr>
        <w:t xml:space="preserve"> </w:t>
      </w:r>
      <w:r w:rsidRPr="00EF346A">
        <w:rPr>
          <w:rFonts w:ascii="Times New Roman" w:eastAsia="Times New Roman" w:hAnsi="Times New Roman" w:cs="Times New Roman"/>
          <w:lang w:eastAsia="ja-JP"/>
        </w:rPr>
        <w:t>su</w:t>
      </w:r>
      <w:r w:rsidRPr="00EF346A">
        <w:rPr>
          <w:rFonts w:ascii="Times New Roman" w:eastAsia="Times New Roman" w:hAnsi="Times New Roman" w:cs="Times New Roman"/>
          <w:lang w:eastAsia="ja-JP"/>
        </w:rPr>
        <w:t xml:space="preserve"> </w:t>
      </w:r>
      <w:r w:rsidRPr="00EF346A">
        <w:rPr>
          <w:rFonts w:ascii="Times New Roman" w:eastAsia="Times New Roman" w:hAnsi="Times New Roman" w:cs="Times New Roman"/>
          <w:lang w:eastAsia="ja-JP"/>
        </w:rPr>
        <w:t>experiencia</w:t>
      </w:r>
      <w:r w:rsidRPr="00EF346A">
        <w:rPr>
          <w:rFonts w:ascii="Times New Roman" w:eastAsia="Times New Roman" w:hAnsi="Times New Roman" w:cs="Times New Roman"/>
          <w:lang w:eastAsia="ja-JP"/>
        </w:rPr>
        <w:t xml:space="preserve"> con NAEP</w:t>
      </w:r>
      <w:r w:rsidRPr="00EF346A">
        <w:rPr>
          <w:rFonts w:ascii="Times New Roman" w:eastAsia="Times New Roman" w:hAnsi="Times New Roman" w:cs="Times New Roman"/>
          <w:color w:val="000000"/>
          <w:lang w:eastAsia="ja-JP"/>
        </w:rPr>
        <w:t>.</w:t>
      </w:r>
    </w:p>
    <w:p w:rsidR="00B63BEE" w:rsidRPr="00EF346A" w:rsidP="00EF346A" w14:paraId="2730B667" w14:textId="77777777">
      <w:pPr>
        <w:widowControl/>
        <w:spacing w:after="0" w:line="278" w:lineRule="auto"/>
        <w:rPr>
          <w:rFonts w:ascii="Times New Roman" w:eastAsia="Times New Roman" w:hAnsi="Times New Roman" w:cs="Times New Roman"/>
          <w:lang w:eastAsia="ja-JP"/>
        </w:rPr>
      </w:pPr>
    </w:p>
    <w:p w:rsidR="00B63BEE" w:rsidRPr="00EF346A" w:rsidP="00EF346A" w14:paraId="12D25BA5" w14:textId="77777777">
      <w:pPr>
        <w:widowControl/>
        <w:spacing w:after="0" w:line="240" w:lineRule="auto"/>
        <w:rPr>
          <w:rFonts w:ascii="Times New Roman" w:eastAsia="Times New Roman" w:hAnsi="Times New Roman" w:cs="Times New Roman"/>
          <w:b/>
          <w:lang w:eastAsia="ja-JP"/>
        </w:rPr>
      </w:pPr>
      <w:r w:rsidRPr="00EF346A">
        <w:rPr>
          <w:rFonts w:ascii="Times New Roman" w:eastAsia="Times New Roman" w:hAnsi="Times New Roman" w:cs="Times New Roman"/>
          <w:b/>
          <w:lang w:eastAsia="ja-JP"/>
        </w:rPr>
        <w:t>¿</w:t>
      </w:r>
      <w:r w:rsidRPr="00EF346A">
        <w:rPr>
          <w:rFonts w:ascii="Times New Roman" w:eastAsia="Times New Roman" w:hAnsi="Times New Roman" w:cs="Times New Roman"/>
          <w:b/>
          <w:lang w:eastAsia="ja-JP"/>
        </w:rPr>
        <w:t>Qué</w:t>
      </w:r>
      <w:r w:rsidRPr="00EF346A">
        <w:rPr>
          <w:rFonts w:ascii="Times New Roman" w:eastAsia="Times New Roman" w:hAnsi="Times New Roman" w:cs="Times New Roman"/>
          <w:b/>
          <w:lang w:eastAsia="ja-JP"/>
        </w:rPr>
        <w:t xml:space="preserve"> </w:t>
      </w:r>
      <w:r w:rsidRPr="00EF346A">
        <w:rPr>
          <w:rFonts w:ascii="Times New Roman" w:eastAsia="Times New Roman" w:hAnsi="Times New Roman" w:cs="Times New Roman"/>
          <w:b/>
          <w:lang w:eastAsia="ja-JP"/>
        </w:rPr>
        <w:t>debo</w:t>
      </w:r>
      <w:r w:rsidRPr="00EF346A">
        <w:rPr>
          <w:rFonts w:ascii="Times New Roman" w:eastAsia="Times New Roman" w:hAnsi="Times New Roman" w:cs="Times New Roman"/>
          <w:b/>
          <w:lang w:eastAsia="ja-JP"/>
        </w:rPr>
        <w:t xml:space="preserve"> saber? </w:t>
      </w:r>
    </w:p>
    <w:p w:rsidR="00B63BEE" w:rsidRPr="00EF346A" w:rsidP="00EF346A" w14:paraId="2B1294B2" w14:textId="77777777">
      <w:pPr>
        <w:widowControl/>
        <w:spacing w:after="0" w:line="240" w:lineRule="auto"/>
        <w:rPr>
          <w:rFonts w:ascii="Times New Roman" w:eastAsia="Times New Roman" w:hAnsi="Times New Roman" w:cs="Times New Roman"/>
          <w:b/>
          <w:lang w:eastAsia="ja-JP"/>
        </w:rPr>
      </w:pPr>
      <w:r w:rsidRPr="00EF346A">
        <w:rPr>
          <w:rFonts w:ascii="Times New Roman" w:eastAsia="Times New Roman" w:hAnsi="Times New Roman" w:cs="Times New Roman"/>
          <w:b/>
          <w:lang w:eastAsia="ja-JP"/>
        </w:rPr>
        <w:t xml:space="preserve"> </w:t>
      </w:r>
    </w:p>
    <w:p w:rsidR="00B63BEE" w:rsidRPr="00EF346A" w:rsidP="00BD628E" w14:paraId="02DF3CA5"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B63BEE" w:rsidRPr="00EF346A" w:rsidP="00BD628E" w14:paraId="49264076" w14:textId="77777777">
      <w:pPr>
        <w:widowControl/>
        <w:numPr>
          <w:ilvl w:val="0"/>
          <w:numId w:val="23"/>
        </w:numPr>
        <w:spacing w:after="0" w:line="278" w:lineRule="auto"/>
        <w:contextualSpacing/>
        <w:rPr>
          <w:rFonts w:ascii="Times New Roman" w:eastAsia="PMingLiU" w:hAnsi="Times New Roman" w:cs="Times New Roman"/>
          <w:lang w:val="es-PR" w:eastAsia="ja-JP"/>
        </w:rPr>
      </w:pPr>
      <w:r w:rsidRPr="00EF346A">
        <w:rPr>
          <w:rFonts w:ascii="Times New Roman" w:eastAsia="Times New Roman" w:hAnsi="Times New Roman" w:cs="Times New Roman"/>
          <w:lang w:val="es-PR" w:eastAsia="ja-JP"/>
        </w:rPr>
        <w:t>Los estudiantes completarán la evaluación en los dispositivos de la escuela.</w:t>
      </w:r>
      <w:r w:rsidRPr="00EF346A">
        <w:rPr>
          <w:rFonts w:ascii="Times New Roman" w:eastAsia="PMingLiU" w:hAnsi="Times New Roman" w:cs="Times New Roman"/>
          <w:lang w:val="es-PR" w:eastAsia="ja-JP"/>
        </w:rPr>
        <w:t xml:space="preserve"> </w:t>
      </w:r>
    </w:p>
    <w:p w:rsidR="00B63BEE" w:rsidP="00BD628E" w14:paraId="5B83C363" w14:textId="77777777">
      <w:pPr>
        <w:widowControl/>
        <w:numPr>
          <w:ilvl w:val="0"/>
          <w:numId w:val="23"/>
        </w:numPr>
        <w:spacing w:before="100" w:beforeAutospacing="1"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La aplicación de la evaluación de NAEP debe ser instalada en los dispositivos de la escuela por personal del distrito o de la escuela antes del 31 de diciembre de 2024, para que los estudiantes puedan tomar la evaluación. La persona responsable de preparar los dispositivos de la escuela será contactada a finales de este otoño con instrucciones adicionales.</w:t>
      </w:r>
    </w:p>
    <w:p w:rsidR="00B63BEE" w:rsidP="00BD628E" w14:paraId="68EB999C" w14:textId="77777777">
      <w:pPr>
        <w:widowControl/>
        <w:numPr>
          <w:ilvl w:val="0"/>
          <w:numId w:val="23"/>
        </w:numPr>
        <w:spacing w:before="100" w:beforeAutospacing="1"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La instalación de la aplicación de evaluación de NAEP en todos los dispositivos que los estudiantes utilizarán para tomar la evaluación debe confirmarse dentro de los 10 días previos a la evaluación.</w:t>
      </w:r>
    </w:p>
    <w:p w:rsidR="00B63BEE" w:rsidP="00BD628E" w14:paraId="3170DE0C"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Los representantes de NAEP administrarán la evaluación y le proporcionarán bastante apoyo a su escuela. </w:t>
      </w:r>
    </w:p>
    <w:p w:rsidR="00B63BEE" w:rsidRPr="00EF346A" w:rsidP="00BD628E" w14:paraId="52034D2C" w14:textId="77777777">
      <w:pPr>
        <w:widowControl/>
        <w:numPr>
          <w:ilvl w:val="0"/>
          <w:numId w:val="23"/>
        </w:numPr>
        <w:spacing w:after="0" w:line="278" w:lineRule="auto"/>
        <w:contextualSpacing/>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Los resultados de la prueba de campo no se publicarán, pero se utilizarán para orientar las futuras evaluaciones de NAEP.</w:t>
      </w:r>
    </w:p>
    <w:p w:rsidR="00B63BEE" w:rsidRPr="00EF346A" w:rsidP="00EF346A" w14:paraId="63B47084" w14:textId="77777777">
      <w:pPr>
        <w:widowControl/>
        <w:spacing w:after="0" w:line="278" w:lineRule="auto"/>
        <w:rPr>
          <w:rFonts w:ascii="Times New Roman" w:eastAsia="Times New Roman" w:hAnsi="Times New Roman" w:cs="Times New Roman"/>
          <w:lang w:val="es-PR" w:eastAsia="ja-JP"/>
        </w:rPr>
      </w:pPr>
    </w:p>
    <w:p w:rsidR="00B63BEE" w:rsidRPr="00EF346A" w:rsidP="00EF346A" w14:paraId="1C4D687F" w14:textId="77777777">
      <w:pPr>
        <w:widowControl/>
        <w:spacing w:after="0" w:line="278" w:lineRule="auto"/>
        <w:rPr>
          <w:rFonts w:ascii="Times New Roman" w:eastAsia="Times New Roman" w:hAnsi="Times New Roman" w:cs="Times New Roman"/>
          <w:b/>
          <w:lang w:val="es-PR" w:eastAsia="ja-JP"/>
        </w:rPr>
      </w:pPr>
      <w:r w:rsidRPr="00EF346A">
        <w:rPr>
          <w:rFonts w:ascii="Times New Roman" w:eastAsia="Times New Roman" w:hAnsi="Times New Roman" w:cs="Times New Roman"/>
          <w:lang w:val="es-PR" w:eastAsia="ja-JP"/>
        </w:rPr>
        <w:t xml:space="preserve">Puede encontrar información adicional sobre NAEP en </w:t>
      </w:r>
      <w:hyperlink r:id="rId24" w:history="1">
        <w:r w:rsidRPr="00EF346A">
          <w:rPr>
            <w:rFonts w:ascii="Times New Roman" w:eastAsia="Times New Roman" w:hAnsi="Times New Roman" w:cs="Times New Roman"/>
            <w:color w:val="467886"/>
            <w:u w:val="single"/>
            <w:lang w:val="es-PR" w:eastAsia="ja-JP"/>
          </w:rPr>
          <w:t>https://nces.ed.gov/nationsreportcard/puertorico/</w:t>
        </w:r>
      </w:hyperlink>
      <w:r w:rsidRPr="00EF346A">
        <w:rPr>
          <w:rFonts w:ascii="Times New Roman" w:eastAsia="Times New Roman" w:hAnsi="Times New Roman" w:cs="Times New Roman"/>
          <w:lang w:val="es-PR" w:eastAsia="ja-JP"/>
        </w:rPr>
        <w:t xml:space="preserve">.  </w:t>
      </w:r>
    </w:p>
    <w:p w:rsidR="00B63BEE" w:rsidRPr="00EF346A" w:rsidP="00EF346A" w14:paraId="60AEA33B" w14:textId="77777777">
      <w:pPr>
        <w:widowControl/>
        <w:spacing w:after="0" w:line="278" w:lineRule="auto"/>
        <w:rPr>
          <w:rFonts w:ascii="Times New Roman" w:eastAsia="Times New Roman" w:hAnsi="Times New Roman" w:cs="Times New Roman"/>
          <w:sz w:val="20"/>
          <w:szCs w:val="20"/>
          <w:lang w:val="es-PR" w:eastAsia="ja-JP"/>
        </w:rPr>
      </w:pPr>
    </w:p>
    <w:p w:rsidR="00B63BEE" w:rsidRPr="00EF346A" w:rsidP="00EF346A" w14:paraId="26B8F922" w14:textId="77777777">
      <w:pPr>
        <w:widowControl/>
        <w:spacing w:after="0" w:line="278" w:lineRule="auto"/>
        <w:rPr>
          <w:rFonts w:ascii="Times New Roman" w:eastAsia="Times New Roman" w:hAnsi="Times New Roman" w:cs="Times New Roman"/>
          <w:sz w:val="24"/>
          <w:szCs w:val="24"/>
          <w:lang w:val="es-PR" w:eastAsia="ja-JP"/>
        </w:rPr>
      </w:pPr>
      <w:r w:rsidRPr="00EF346A">
        <w:rPr>
          <w:rFonts w:ascii="Times New Roman" w:eastAsia="Times New Roman" w:hAnsi="Times New Roman" w:cs="Times New Roman"/>
          <w:lang w:val="es-PR" w:eastAsia="ja-JP"/>
        </w:rPr>
        <w:t xml:space="preserve">Gracias de antemano por su cooperación y esfuerzo para ayudar a coordinar esta importante evaluación. </w:t>
      </w:r>
      <w:r w:rsidRPr="00EF346A">
        <w:rPr>
          <w:rFonts w:ascii="Times New Roman" w:eastAsia="PMingLiU" w:hAnsi="Times New Roman" w:cs="Times New Roman"/>
          <w:lang w:val="" w:eastAsia="ja-JP"/>
        </w:rPr>
        <w:t xml:space="preserve">Si tiene preguntas, por favor, comuníquese conmigo llamando al </w:t>
      </w:r>
      <w:r w:rsidRPr="00EF346A">
        <w:rPr>
          <w:rFonts w:ascii="Times New Roman" w:eastAsia="PMingLiU" w:hAnsi="Times New Roman" w:cs="Times New Roman"/>
          <w:color w:val="FF0000"/>
          <w:lang w:val="" w:eastAsia="ja-JP"/>
        </w:rPr>
        <w:t>número de teléfono</w:t>
      </w:r>
      <w:r w:rsidRPr="00EF346A">
        <w:rPr>
          <w:rFonts w:ascii="Times New Roman" w:eastAsia="PMingLiU" w:hAnsi="Times New Roman" w:cs="Times New Roman"/>
          <w:lang w:val="" w:eastAsia="ja-JP"/>
        </w:rPr>
        <w:t xml:space="preserve"> o por correo electrónico escribiendo a </w:t>
      </w:r>
      <w:r w:rsidRPr="00EF346A">
        <w:rPr>
          <w:rFonts w:ascii="Times New Roman" w:eastAsia="PMingLiU" w:hAnsi="Times New Roman" w:cs="Times New Roman"/>
          <w:color w:val="FF0000"/>
          <w:lang w:val="" w:eastAsia="ja-JP"/>
        </w:rPr>
        <w:t>correo electrónico</w:t>
      </w:r>
      <w:r w:rsidRPr="00EF346A">
        <w:rPr>
          <w:rFonts w:ascii="Times New Roman" w:eastAsia="Times New Roman" w:hAnsi="Times New Roman" w:cs="Times New Roman"/>
          <w:lang w:val="es-PR" w:eastAsia="ja-JP"/>
        </w:rPr>
        <w:t>.</w:t>
      </w:r>
    </w:p>
    <w:p w:rsidR="00B63BEE" w:rsidRPr="00EF346A" w:rsidP="00EF346A" w14:paraId="213A5A01" w14:textId="77777777">
      <w:pPr>
        <w:widowControl/>
        <w:spacing w:after="0" w:line="278" w:lineRule="auto"/>
        <w:rPr>
          <w:rFonts w:ascii="Times New Roman" w:eastAsia="Times New Roman" w:hAnsi="Times New Roman" w:cs="Times New Roman"/>
          <w:lang w:val="es-PR" w:eastAsia="ja-JP"/>
        </w:rPr>
      </w:pPr>
    </w:p>
    <w:p w:rsidR="00B63BEE" w:rsidRPr="00EF346A" w:rsidP="00EF346A" w14:paraId="569BAB3C" w14:textId="77777777">
      <w:pPr>
        <w:widowControl/>
        <w:spacing w:after="0" w:line="278" w:lineRule="auto"/>
        <w:rPr>
          <w:rFonts w:ascii="Times New Roman" w:eastAsia="Times New Roman" w:hAnsi="Times New Roman" w:cs="Times New Roman"/>
          <w:lang w:val="es-PR" w:eastAsia="ja-JP"/>
        </w:rPr>
      </w:pPr>
    </w:p>
    <w:p w:rsidR="00B63BEE" w:rsidRPr="00EF346A" w:rsidP="00EF346A" w14:paraId="2D04F297" w14:textId="77777777">
      <w:pPr>
        <w:widowControl/>
        <w:spacing w:after="0" w:line="278"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Atentamente, </w:t>
      </w:r>
    </w:p>
    <w:p w:rsidR="00B63BEE" w:rsidRPr="00EF346A" w:rsidP="00EF346A" w14:paraId="31DB63DF" w14:textId="77777777">
      <w:pPr>
        <w:widowControl/>
        <w:spacing w:after="0" w:line="278" w:lineRule="auto"/>
        <w:rPr>
          <w:rFonts w:ascii="Times New Roman" w:eastAsia="Times New Roman" w:hAnsi="Times New Roman" w:cs="Times New Roman"/>
          <w:lang w:val="pt-BR" w:eastAsia="ja-JP"/>
        </w:rPr>
      </w:pPr>
    </w:p>
    <w:p w:rsidR="00B63BEE" w:rsidRPr="00EF346A" w:rsidP="00EF346A" w14:paraId="489333C2" w14:textId="77777777">
      <w:pPr>
        <w:widowControl/>
        <w:spacing w:after="0" w:line="278"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Coordinador(a) estatal de NAEP</w:t>
      </w:r>
    </w:p>
    <w:p w:rsidR="00B63BEE" w:rsidRPr="00EF346A" w:rsidP="00EF346A" w14:paraId="523579D5" w14:textId="77777777">
      <w:pPr>
        <w:widowControl/>
        <w:spacing w:after="0" w:line="278" w:lineRule="auto"/>
        <w:rPr>
          <w:rFonts w:ascii="Times New Roman" w:eastAsia="Times New Roman" w:hAnsi="Times New Roman" w:cs="Times New Roman"/>
          <w:lang w:val="pt-BR" w:eastAsia="ja-JP"/>
        </w:rPr>
      </w:pPr>
      <w:r w:rsidRPr="00EF346A">
        <w:rPr>
          <w:rFonts w:ascii="Times New Roman" w:eastAsia="Times New Roman" w:hAnsi="Times New Roman" w:cs="Times New Roman"/>
          <w:lang w:val="pt-BR" w:eastAsia="ja-JP"/>
        </w:rPr>
        <w:t xml:space="preserve"> </w:t>
      </w:r>
    </w:p>
    <w:p w:rsidR="00B63BEE" w:rsidRPr="00EF346A" w:rsidP="00EF346A" w14:paraId="688FD0D8" w14:textId="77777777">
      <w:pPr>
        <w:widowControl/>
        <w:spacing w:after="0" w:line="278" w:lineRule="auto"/>
        <w:ind w:left="1440" w:hanging="1440"/>
        <w:rPr>
          <w:rFonts w:ascii="Times New Roman" w:eastAsia="Times New Roman" w:hAnsi="Times New Roman" w:cs="Times New Roman"/>
          <w:color w:val="FF0000"/>
          <w:lang w:val="es-PR" w:eastAsia="ja-JP"/>
        </w:rPr>
      </w:pPr>
      <w:r w:rsidRPr="00EF346A">
        <w:rPr>
          <w:rFonts w:ascii="Times New Roman" w:eastAsia="Times New Roman" w:hAnsi="Times New Roman" w:cs="Times New Roman"/>
          <w:color w:val="FF0000"/>
          <w:lang w:val="es-PR" w:eastAsia="ja-JP"/>
        </w:rPr>
        <w:t>Adjuntos: Carpeta de NAEP, incluyendo lo siguiente:</w:t>
      </w:r>
    </w:p>
    <w:p w:rsidR="00B63BEE" w:rsidRPr="00EF346A" w:rsidP="00EF346A" w14:paraId="704BE0F5" w14:textId="77777777">
      <w:pPr>
        <w:widowControl/>
        <w:spacing w:after="0" w:line="278" w:lineRule="auto"/>
        <w:ind w:left="1440" w:firstLine="720"/>
        <w:rPr>
          <w:rFonts w:ascii="Times New Roman" w:eastAsia="Times New Roman" w:hAnsi="Times New Roman" w:cs="Times New Roman"/>
          <w:i/>
          <w:color w:val="000000"/>
          <w:lang w:val="es-PR" w:eastAsia="ja-JP"/>
        </w:rPr>
      </w:pPr>
      <w:r w:rsidRPr="00EF346A">
        <w:rPr>
          <w:rFonts w:ascii="Times New Roman" w:eastAsia="Times New Roman" w:hAnsi="Times New Roman" w:cs="Times New Roman"/>
          <w:i/>
          <w:color w:val="000000"/>
          <w:lang w:val="es-PR" w:eastAsia="ja-JP"/>
        </w:rPr>
        <w:t>Información general de la prueba de campo de 2025</w:t>
      </w:r>
    </w:p>
    <w:p w:rsidR="00B63BEE" w:rsidRPr="00EF346A" w:rsidP="00EF346A" w14:paraId="2A0205D3" w14:textId="77777777">
      <w:pPr>
        <w:widowControl/>
        <w:spacing w:after="0" w:line="278" w:lineRule="auto"/>
        <w:ind w:left="1440" w:firstLine="720"/>
        <w:rPr>
          <w:rFonts w:ascii="Times New Roman" w:eastAsia="Times New Roman" w:hAnsi="Times New Roman" w:cs="Times New Roman"/>
          <w:color w:val="FF0000"/>
          <w:lang w:val="es-PR" w:eastAsia="ja-JP"/>
        </w:rPr>
      </w:pPr>
      <w:r w:rsidRPr="00EF346A">
        <w:rPr>
          <w:rFonts w:ascii="Times New Roman" w:eastAsia="Times New Roman" w:hAnsi="Times New Roman" w:cs="Times New Roman"/>
          <w:i/>
          <w:color w:val="000000"/>
          <w:lang w:val="es-PR" w:eastAsia="ja-JP"/>
        </w:rPr>
        <w:t>NAEP en su escuela</w:t>
      </w:r>
      <w:r w:rsidRPr="00EF346A">
        <w:rPr>
          <w:rFonts w:ascii="Aptos" w:eastAsia="PMingLiU" w:hAnsi="Aptos" w:cs="Arial"/>
          <w:sz w:val="24"/>
          <w:szCs w:val="24"/>
          <w:lang w:val="es-PR" w:eastAsia="ja-JP"/>
        </w:rPr>
        <w:br/>
      </w:r>
      <w:r w:rsidRPr="00EF346A">
        <w:rPr>
          <w:rFonts w:ascii="Aptos" w:eastAsia="PMingLiU" w:hAnsi="Aptos" w:cs="Arial"/>
          <w:sz w:val="24"/>
          <w:szCs w:val="24"/>
          <w:lang w:val="es-PR" w:eastAsia="ja-JP"/>
        </w:rPr>
        <w:tab/>
      </w:r>
      <w:r w:rsidRPr="00EF346A">
        <w:rPr>
          <w:rFonts w:ascii="Times New Roman" w:eastAsia="Times New Roman" w:hAnsi="Times New Roman" w:cs="Times New Roman"/>
          <w:color w:val="FF0000"/>
          <w:lang w:val="es-PR" w:eastAsia="ja-JP"/>
        </w:rPr>
        <w:t>Carta de notificación para los padres, madres o tutores</w:t>
      </w:r>
    </w:p>
    <w:p w:rsidR="00B63BEE" w:rsidRPr="00EF346A" w:rsidP="00EF346A" w14:paraId="2AA63C02" w14:textId="77777777">
      <w:pPr>
        <w:widowControl/>
        <w:spacing w:after="0" w:line="278" w:lineRule="auto"/>
        <w:rPr>
          <w:rFonts w:ascii="Times New Roman" w:eastAsia="Times New Roman" w:hAnsi="Times New Roman" w:cs="Times New Roman"/>
          <w:lang w:val="es-PR" w:eastAsia="ja-JP"/>
        </w:rPr>
      </w:pPr>
      <w:r w:rsidRPr="00EF346A">
        <w:rPr>
          <w:rFonts w:ascii="Times New Roman" w:eastAsia="Times New Roman" w:hAnsi="Times New Roman" w:cs="Times New Roman"/>
          <w:lang w:val="es-PR" w:eastAsia="ja-JP"/>
        </w:rPr>
        <w:t xml:space="preserve"> </w:t>
      </w:r>
    </w:p>
    <w:p w:rsidR="00B63BEE" w:rsidRPr="00076891" w:rsidP="00EF346A" w14:paraId="4658CFB9" w14:textId="77777777">
      <w:pPr>
        <w:widowControl/>
        <w:spacing w:after="0" w:line="240" w:lineRule="auto"/>
        <w:rPr>
          <w:rFonts w:ascii="Times New Roman" w:eastAsia="Times New Roman" w:hAnsi="Times New Roman" w:cs="Times New Roman"/>
          <w:i/>
          <w:sz w:val="16"/>
          <w:szCs w:val="16"/>
          <w:lang w:val="es-PR" w:eastAsia="ja-JP"/>
        </w:rPr>
      </w:pPr>
      <w:r w:rsidRPr="00076891">
        <w:rPr>
          <w:rFonts w:ascii="Times New Roman" w:eastAsia="PMingLiU" w:hAnsi="Times New Roman" w:cs="Arial"/>
          <w:i/>
          <w:sz w:val="16"/>
          <w:szCs w:val="16"/>
          <w:lang w:val="es-PR" w:eastAsia="ja-JP"/>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076891">
        <w:rPr>
          <w:rFonts w:ascii="Times New Roman" w:eastAsia="PMingLiU" w:hAnsi="Times New Roman" w:cs="Arial"/>
          <w:i/>
          <w:sz w:val="16"/>
          <w:szCs w:val="16"/>
          <w:lang w:val="es-PR" w:eastAsia="ja-JP"/>
        </w:rPr>
        <w:t>del mismo</w:t>
      </w:r>
      <w:r w:rsidRPr="00076891">
        <w:rPr>
          <w:rFonts w:ascii="Times New Roman" w:eastAsia="PMingLiU" w:hAnsi="Times New Roman" w:cs="Arial"/>
          <w:i/>
          <w:sz w:val="16"/>
          <w:szCs w:val="16"/>
          <w:lang w:val="es-PR" w:eastAsia="ja-JP"/>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076891">
        <w:rPr>
          <w:rFonts w:ascii="Times New Roman" w:eastAsia="PMingLiU" w:hAnsi="Times New Roman" w:cs="Arial"/>
          <w:i/>
          <w:sz w:val="16"/>
          <w:szCs w:val="16"/>
          <w:lang w:val="es-PR" w:eastAsia="ja-JP"/>
        </w:rPr>
        <w:t>malware</w:t>
      </w:r>
      <w:r w:rsidRPr="00076891">
        <w:rPr>
          <w:rFonts w:ascii="Times New Roman" w:eastAsia="PMingLiU" w:hAnsi="Times New Roman" w:cs="Arial"/>
          <w:i/>
          <w:sz w:val="16"/>
          <w:szCs w:val="16"/>
          <w:lang w:val="es-PR" w:eastAsia="ja-JP"/>
        </w:rPr>
        <w:t>) y otras amenazas conforme a la Ley de Mejoramiento de la Seguridad Cibernética de 2015</w:t>
      </w:r>
      <w:r w:rsidRPr="00076891">
        <w:rPr>
          <w:rFonts w:ascii="Times New Roman" w:eastAsia="Times New Roman" w:hAnsi="Times New Roman" w:cs="Times New Roman"/>
          <w:i/>
          <w:sz w:val="16"/>
          <w:szCs w:val="16"/>
          <w:lang w:val="es-PR" w:eastAsia="ja-JP"/>
        </w:rPr>
        <w:t>.</w:t>
      </w:r>
    </w:p>
    <w:p w:rsidR="00EF346A" w:rsidRPr="00EF346A" w:rsidP="00EF346A" w14:paraId="5825D27C" w14:textId="77777777">
      <w:pPr>
        <w:widowControl/>
        <w:spacing w:after="0" w:line="278" w:lineRule="auto"/>
        <w:rPr>
          <w:rFonts w:ascii="Aptos" w:eastAsia="PMingLiU" w:hAnsi="Aptos" w:cs="Arial"/>
          <w:lang w:val="es-PR" w:eastAsia="ja-JP"/>
        </w:rPr>
      </w:pPr>
    </w:p>
    <w:p w:rsidR="00A25972" w:rsidP="00A25972" w14:paraId="118BB225" w14:textId="77777777">
      <w:pPr>
        <w:spacing w:after="0"/>
        <w:rPr>
          <w:rFonts w:eastAsiaTheme="minorEastAsia"/>
          <w:lang w:val="es-PR"/>
        </w:rPr>
      </w:pPr>
    </w:p>
    <w:p w:rsidR="00B63BEE" w:rsidP="00B63BEE" w14:paraId="060D2BB2" w14:textId="77777777">
      <w:pPr>
        <w:spacing w:after="0"/>
        <w:rPr>
          <w:rFonts w:eastAsiaTheme="minorEastAsia"/>
          <w:lang w:val="es-PR"/>
        </w:rPr>
      </w:pPr>
    </w:p>
    <w:p w:rsidR="004B2CB5" w:rsidRPr="00B710E8" w:rsidP="00336ED2" w14:paraId="6080CC84" w14:textId="77777777">
      <w:pPr>
        <w:widowControl/>
        <w:spacing w:after="160" w:line="259" w:lineRule="auto"/>
        <w:rPr>
          <w:rStyle w:val="Strong"/>
          <w:rFonts w:ascii="Times New Roman" w:hAnsi="Times New Roman" w:cs="Times New Roman"/>
          <w:color w:val="2F5496" w:themeColor="accent5" w:themeShade="BF"/>
          <w:lang w:val=""/>
        </w:rPr>
      </w:pPr>
    </w:p>
    <w:p w:rsidR="00076891" w:rsidRPr="00B710E8" w14:paraId="2D41D5A6"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4B2CB5" w:rsidRPr="00076891" w:rsidP="00076891" w14:paraId="76701E89" w14:textId="2B025F93">
      <w:pPr>
        <w:pStyle w:val="Heading3"/>
        <w:rPr>
          <w:rStyle w:val="Strong"/>
          <w:rFonts w:ascii="Times New Roman" w:hAnsi="Times New Roman" w:cs="Times New Roman"/>
          <w:color w:val="2F5496" w:themeColor="accent5" w:themeShade="BF"/>
        </w:rPr>
      </w:pPr>
      <w:bookmarkStart w:id="29" w:name="_Toc175909521"/>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1</w:t>
      </w:r>
      <w:r w:rsidR="00B93060">
        <w:rPr>
          <w:rStyle w:val="Strong"/>
          <w:rFonts w:ascii="Times New Roman" w:hAnsi="Times New Roman" w:cs="Times New Roman"/>
          <w:color w:val="2F5496" w:themeColor="accent5" w:themeShade="BF"/>
        </w:rPr>
        <w:t>8</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Assessment Details Letter to School Coordinator NAEP Device Model</w:t>
      </w:r>
      <w:bookmarkEnd w:id="29"/>
    </w:p>
    <w:p w:rsidR="001F276A" w:rsidP="001F276A" w14:paraId="1098A7B4"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NAEP 2025 Assessment Details Notification Letter (NAEP Device) From</w:t>
      </w:r>
    </w:p>
    <w:p w:rsidR="001F276A" w:rsidP="001F276A" w14:paraId="4B665E9C"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NAEP STATE COORDINATOR TO SCHOOL COORDINATOR: Grades 4, 8, and 12 Mathematics and Reading</w:t>
      </w:r>
    </w:p>
    <w:p w:rsidR="001F276A" w:rsidP="001F276A" w14:paraId="314865AF"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color w:val="FF0000"/>
        </w:rPr>
        <w:t>Red text</w:t>
      </w:r>
      <w:r>
        <w:rPr>
          <w:rFonts w:ascii="Times New Roman" w:eastAsia="Times New Roman" w:hAnsi="Times New Roman" w:cs="Times New Roman"/>
          <w:b/>
          <w:bCs/>
        </w:rPr>
        <w:t xml:space="preserve"> should be customized before mail merge; </w:t>
      </w:r>
      <w:r>
        <w:rPr>
          <w:rFonts w:ascii="Times New Roman" w:eastAsia="Times New Roman" w:hAnsi="Times New Roman" w:cs="Times New Roman"/>
          <w:b/>
          <w:bCs/>
          <w:highlight w:val="yellow"/>
        </w:rPr>
        <w:t>highlighted text</w:t>
      </w:r>
      <w:r>
        <w:rPr>
          <w:rFonts w:ascii="Times New Roman" w:eastAsia="Times New Roman" w:hAnsi="Times New Roman" w:cs="Times New Roman"/>
          <w:b/>
          <w:bCs/>
        </w:rPr>
        <w:t xml:space="preserve"> represents mail merge </w:t>
      </w:r>
      <w:r>
        <w:rPr>
          <w:rFonts w:ascii="Times New Roman" w:eastAsia="Times New Roman" w:hAnsi="Times New Roman" w:cs="Times New Roman"/>
          <w:b/>
          <w:bCs/>
        </w:rPr>
        <w:t>fields</w:t>
      </w:r>
    </w:p>
    <w:p w:rsidR="001F276A" w:rsidP="001F276A" w14:paraId="4171AA57"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
    <w:p w:rsidR="001F276A" w:rsidP="001F276A" w14:paraId="40A0952F"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Dear </w:t>
      </w:r>
      <w:r>
        <w:rPr>
          <w:rFonts w:ascii="Times New Roman" w:eastAsia="Times New Roman" w:hAnsi="Times New Roman" w:cs="Times New Roman"/>
          <w:highlight w:val="yellow"/>
        </w:rPr>
        <w:t>School Coordinator,</w:t>
      </w:r>
    </w:p>
    <w:p w:rsidR="001F276A" w:rsidP="001F276A" w14:paraId="6B881426"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1F276A" w:rsidP="001F276A" w14:paraId="5E79DB1B" w14:textId="77777777">
      <w:pPr>
        <w:pStyle w:val="NoSpacing"/>
        <w:rPr>
          <w:rFonts w:ascii="Times New Roman" w:eastAsia="Times New Roman" w:hAnsi="Times New Roman" w:cs="Times New Roman"/>
        </w:rPr>
      </w:pPr>
      <w:r>
        <w:rPr>
          <w:rFonts w:ascii="Times New Roman" w:eastAsia="Times New Roman" w:hAnsi="Times New Roman" w:cs="Times New Roman"/>
        </w:rPr>
        <w:t>Welcome to the 2025 administration of the</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National Assessment of Educational Progress (NAEP). I look forward to working with you to coordinate NAEP in your school. NAEP is the largest nationally representative and continuing assessment of what students in the United States know and can do in various subjects and is administered by the National Center for Education Statistics (NCES), within the U.S. Department of Education. </w:t>
      </w:r>
    </w:p>
    <w:p w:rsidR="001F276A" w:rsidP="001F276A" w14:paraId="03D78AD5"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1F276A" w:rsidP="001F276A" w14:paraId="7EF5AFB1" w14:textId="77777777">
      <w:pPr>
        <w:spacing w:after="0"/>
        <w:rPr>
          <w:rFonts w:ascii="Times New Roman" w:eastAsia="Times New Roman" w:hAnsi="Times New Roman" w:cs="Times New Roman"/>
          <w:b/>
          <w:bCs/>
        </w:rPr>
      </w:pPr>
      <w:r>
        <w:rPr>
          <w:rFonts w:ascii="Times New Roman" w:eastAsia="Times New Roman" w:hAnsi="Times New Roman" w:cs="Times New Roman"/>
          <w:b/>
          <w:bCs/>
        </w:rPr>
        <w:t>Assessment Overview for Your School</w:t>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
      <w:tblGrid>
        <w:gridCol w:w="3600"/>
        <w:gridCol w:w="5745"/>
      </w:tblGrid>
      <w:tr w14:paraId="14E53951" w14:textId="77777777" w:rsidTr="001F276A">
        <w:tblPrEx>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F276A" w:rsidP="00BD628E" w14:paraId="326220D9" w14:textId="77777777">
            <w:pPr>
              <w:pStyle w:val="ListParagraph"/>
              <w:widowControl/>
              <w:numPr>
                <w:ilvl w:val="0"/>
                <w:numId w:val="29"/>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Subjects:</w:t>
            </w:r>
          </w:p>
        </w:tc>
        <w:tc>
          <w:tcPr>
            <w:tcW w:w="5745" w:type="dxa"/>
            <w:tcBorders>
              <w:top w:val="nil"/>
              <w:left w:val="nil"/>
              <w:bottom w:val="nil"/>
              <w:right w:val="nil"/>
            </w:tcBorders>
            <w:tcMar>
              <w:top w:w="0" w:type="dxa"/>
              <w:left w:w="105" w:type="dxa"/>
              <w:bottom w:w="0" w:type="dxa"/>
              <w:right w:w="105" w:type="dxa"/>
            </w:tcMar>
            <w:hideMark/>
          </w:tcPr>
          <w:p w:rsidR="001F276A" w14:paraId="7992EEEF"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Mathematics and reading</w:t>
            </w:r>
          </w:p>
        </w:tc>
      </w:tr>
      <w:tr w14:paraId="615CC1A1" w14:textId="77777777" w:rsidTr="001F276A">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F276A" w:rsidP="00BD628E" w14:paraId="38D4A0E2"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Grade:</w:t>
            </w:r>
          </w:p>
        </w:tc>
        <w:tc>
          <w:tcPr>
            <w:tcW w:w="5745" w:type="dxa"/>
            <w:tcBorders>
              <w:top w:val="nil"/>
              <w:left w:val="nil"/>
              <w:bottom w:val="nil"/>
              <w:right w:val="nil"/>
            </w:tcBorders>
            <w:tcMar>
              <w:top w:w="0" w:type="dxa"/>
              <w:left w:w="105" w:type="dxa"/>
              <w:bottom w:w="0" w:type="dxa"/>
              <w:right w:w="105" w:type="dxa"/>
            </w:tcMar>
            <w:hideMark/>
          </w:tcPr>
          <w:p w:rsidR="001F276A" w14:paraId="502CCA61" w14:textId="77777777">
            <w:pPr>
              <w:spacing w:after="0" w:line="360" w:lineRule="auto"/>
              <w:rPr>
                <w:rFonts w:ascii="Times New Roman" w:eastAsia="Times New Roman" w:hAnsi="Times New Roman" w:cs="Times New Roman"/>
              </w:rPr>
            </w:pPr>
            <w:r>
              <w:rPr>
                <w:rFonts w:ascii="Times New Roman" w:eastAsia="Times New Roman" w:hAnsi="Times New Roman" w:cs="Times New Roman"/>
                <w:color w:val="000000" w:themeColor="text1"/>
                <w:highlight w:val="yellow"/>
              </w:rPr>
              <w:t xml:space="preserve">Grade (4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8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12)</w:t>
            </w:r>
          </w:p>
        </w:tc>
      </w:tr>
      <w:tr w14:paraId="7EBA4BA9" w14:textId="77777777" w:rsidTr="001F276A">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F276A" w:rsidP="00BD628E" w14:paraId="3E7D27E3"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Assessment window:</w:t>
            </w:r>
          </w:p>
        </w:tc>
        <w:tc>
          <w:tcPr>
            <w:tcW w:w="5745" w:type="dxa"/>
            <w:tcBorders>
              <w:top w:val="nil"/>
              <w:left w:val="nil"/>
              <w:bottom w:val="nil"/>
              <w:right w:val="nil"/>
            </w:tcBorders>
            <w:tcMar>
              <w:top w:w="0" w:type="dxa"/>
              <w:left w:w="105" w:type="dxa"/>
              <w:bottom w:w="0" w:type="dxa"/>
              <w:right w:w="105" w:type="dxa"/>
            </w:tcMar>
            <w:hideMark/>
          </w:tcPr>
          <w:p w:rsidR="001F276A" w14:paraId="6270069B"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January 27–March 7, 2025</w:t>
            </w:r>
          </w:p>
        </w:tc>
      </w:tr>
      <w:tr w14:paraId="43AEDFF7" w14:textId="77777777" w:rsidTr="001F276A">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F276A" w:rsidP="00BD628E" w14:paraId="4BF58D0D"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Assessment sessions:</w:t>
            </w:r>
          </w:p>
        </w:tc>
        <w:tc>
          <w:tcPr>
            <w:tcW w:w="5745" w:type="dxa"/>
            <w:tcBorders>
              <w:top w:val="nil"/>
              <w:left w:val="nil"/>
              <w:bottom w:val="nil"/>
              <w:right w:val="nil"/>
            </w:tcBorders>
            <w:tcMar>
              <w:top w:w="0" w:type="dxa"/>
              <w:left w:w="105" w:type="dxa"/>
              <w:bottom w:w="0" w:type="dxa"/>
              <w:right w:w="105" w:type="dxa"/>
            </w:tcMar>
            <w:vAlign w:val="center"/>
            <w:hideMark/>
          </w:tcPr>
          <w:p w:rsidR="001F276A" w14:paraId="263112E7" w14:textId="77777777">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Up to two sequential sessions of about 25 students each. </w:t>
            </w:r>
          </w:p>
        </w:tc>
      </w:tr>
      <w:tr w14:paraId="1D6C88F2" w14:textId="77777777" w:rsidTr="001F276A">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F276A" w:rsidP="00BD628E" w14:paraId="26D2DB7A"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Student time:</w:t>
            </w:r>
          </w:p>
        </w:tc>
        <w:tc>
          <w:tcPr>
            <w:tcW w:w="5745" w:type="dxa"/>
            <w:tcBorders>
              <w:top w:val="nil"/>
              <w:left w:val="nil"/>
              <w:bottom w:val="nil"/>
              <w:right w:val="nil"/>
            </w:tcBorders>
            <w:tcMar>
              <w:top w:w="0" w:type="dxa"/>
              <w:left w:w="105" w:type="dxa"/>
              <w:bottom w:w="0" w:type="dxa"/>
              <w:right w:w="105" w:type="dxa"/>
            </w:tcMar>
            <w:hideMark/>
          </w:tcPr>
          <w:p w:rsidR="001F276A" w14:paraId="023A9B82"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Approximately 2 hours (including transition time, directions, and completion of a survey questionnaire)</w:t>
            </w:r>
          </w:p>
        </w:tc>
      </w:tr>
      <w:tr w14:paraId="2905C6D4" w14:textId="77777777" w:rsidTr="001F276A">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1F276A" w:rsidP="00BD628E" w14:paraId="67CE60AA"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Assessment administrators:</w:t>
            </w:r>
          </w:p>
        </w:tc>
        <w:tc>
          <w:tcPr>
            <w:tcW w:w="5745" w:type="dxa"/>
            <w:tcBorders>
              <w:top w:val="nil"/>
              <w:left w:val="nil"/>
              <w:bottom w:val="nil"/>
              <w:right w:val="nil"/>
            </w:tcBorders>
            <w:tcMar>
              <w:top w:w="0" w:type="dxa"/>
              <w:left w:w="105" w:type="dxa"/>
              <w:bottom w:w="0" w:type="dxa"/>
              <w:right w:w="105" w:type="dxa"/>
            </w:tcMar>
            <w:hideMark/>
          </w:tcPr>
          <w:p w:rsidR="001F276A" w14:paraId="735F45CD" w14:textId="77777777">
            <w:pPr>
              <w:spacing w:after="0" w:line="36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NAEP representatives</w:t>
            </w:r>
          </w:p>
        </w:tc>
      </w:tr>
    </w:tbl>
    <w:p w:rsidR="001F276A" w:rsidP="001F276A" w14:paraId="5DA98882" w14:textId="77777777">
      <w:pPr>
        <w:spacing w:after="0"/>
        <w:rPr>
          <w:rFonts w:ascii="Times New Roman" w:eastAsia="Times New Roman" w:hAnsi="Times New Roman" w:cs="Times New Roman"/>
          <w:lang w:eastAsia="ja-JP"/>
        </w:rPr>
      </w:pPr>
    </w:p>
    <w:p w:rsidR="001F276A" w:rsidP="001F276A" w14:paraId="4BE6C6BB" w14:textId="77777777">
      <w:pPr>
        <w:spacing w:after="0"/>
        <w:rPr>
          <w:rFonts w:ascii="Times New Roman" w:eastAsia="Times New Roman" w:hAnsi="Times New Roman" w:cs="Times New Roman"/>
        </w:rPr>
      </w:pPr>
      <w:r>
        <w:rPr>
          <w:rFonts w:ascii="Times New Roman" w:eastAsia="Times New Roman" w:hAnsi="Times New Roman" w:cs="Times New Roman"/>
        </w:rPr>
        <w:t>As the school coordinator, you will have several responsibilities critical to making NAEP a success. The NAEP Assessment Management System (AMS) website is designed to assist you with these responsibilities. The timeline below indicates when you will need to complete specific assessment planning tasks in the NAEP AMS.</w:t>
      </w:r>
    </w:p>
    <w:p w:rsidR="001F276A" w:rsidP="00BD628E" w14:paraId="6F62D629" w14:textId="77777777">
      <w:pPr>
        <w:pStyle w:val="ListParagraph"/>
        <w:widowControl/>
        <w:numPr>
          <w:ilvl w:val="0"/>
          <w:numId w:val="3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b/>
          <w:bCs/>
        </w:rPr>
        <w:t>October:</w:t>
      </w:r>
      <w:r>
        <w:rPr>
          <w:rFonts w:ascii="Times New Roman" w:eastAsia="Times New Roman" w:hAnsi="Times New Roman" w:cs="Times New Roman"/>
        </w:rPr>
        <w:t xml:space="preserve"> </w:t>
      </w:r>
      <w:r>
        <w:rPr>
          <w:rFonts w:ascii="Times New Roman" w:eastAsia="Times New Roman" w:hAnsi="Times New Roman" w:cs="Times New Roman"/>
          <w:color w:val="FF0000"/>
        </w:rPr>
        <w:t xml:space="preserve">Work with the school or district technology staff as necessary to add the domain </w:t>
      </w:r>
      <w:r>
        <w:rPr>
          <w:rFonts w:ascii="Times New Roman" w:eastAsia="Times New Roman" w:hAnsi="Times New Roman" w:cs="Times New Roman"/>
          <w:i/>
          <w:iCs/>
          <w:color w:val="FF0000"/>
        </w:rPr>
        <w:t>westatstudies.com</w:t>
      </w:r>
      <w:r>
        <w:rPr>
          <w:rFonts w:ascii="Times New Roman" w:eastAsia="Times New Roman" w:hAnsi="Times New Roman" w:cs="Times New Roman"/>
          <w:color w:val="FF0000"/>
        </w:rPr>
        <w:t xml:space="preserve"> to the safe senders list to help ensure receipt of important email messages. </w:t>
      </w:r>
      <w:r>
        <w:rPr>
          <w:rFonts w:ascii="Times New Roman" w:eastAsia="Times New Roman" w:hAnsi="Times New Roman" w:cs="Times New Roman"/>
        </w:rPr>
        <w:t xml:space="preserve">Log in and set up your NAEP AMS account using the link provided in the registration email from </w:t>
      </w:r>
      <w:hyperlink r:id="rId25" w:history="1">
        <w:r>
          <w:rPr>
            <w:rStyle w:val="Hyperlink"/>
            <w:rFonts w:ascii="Times New Roman" w:eastAsia="Times New Roman" w:hAnsi="Times New Roman" w:cs="Times New Roman"/>
            <w:i/>
            <w:iCs/>
          </w:rPr>
          <w:t>DoNotReply-NAEP@westatstudies.com</w:t>
        </w:r>
      </w:hyperlink>
      <w:r>
        <w:rPr>
          <w:rFonts w:ascii="Times New Roman" w:eastAsia="Times New Roman" w:hAnsi="Times New Roman" w:cs="Times New Roman"/>
        </w:rPr>
        <w:t xml:space="preserve">. Answer the questions in the </w:t>
      </w:r>
      <w:r>
        <w:rPr>
          <w:rFonts w:ascii="Times New Roman" w:eastAsia="Times New Roman" w:hAnsi="Times New Roman" w:cs="Times New Roman"/>
          <w:b/>
          <w:bCs/>
        </w:rPr>
        <w:t>School Information</w:t>
      </w:r>
      <w:r>
        <w:rPr>
          <w:rFonts w:ascii="Times New Roman" w:eastAsia="Times New Roman" w:hAnsi="Times New Roman" w:cs="Times New Roman"/>
        </w:rPr>
        <w:t xml:space="preserve"> section by</w:t>
      </w:r>
      <w:r>
        <w:rPr>
          <w:rFonts w:ascii="Times New Roman" w:eastAsia="Times New Roman" w:hAnsi="Times New Roman" w:cs="Times New Roman"/>
          <w:color w:val="FF0000"/>
        </w:rPr>
        <w:t xml:space="preserve"> [date]</w:t>
      </w:r>
      <w:r>
        <w:rPr>
          <w:rFonts w:ascii="Times New Roman" w:eastAsia="Times New Roman" w:hAnsi="Times New Roman" w:cs="Times New Roman"/>
        </w:rPr>
        <w:t xml:space="preserve">. </w:t>
      </w:r>
    </w:p>
    <w:p w:rsidR="001F276A" w:rsidP="00BD628E" w14:paraId="3DBEE81E" w14:textId="77777777">
      <w:pPr>
        <w:pStyle w:val="ListParagraph"/>
        <w:widowControl/>
        <w:numPr>
          <w:ilvl w:val="0"/>
          <w:numId w:val="37"/>
        </w:numPr>
        <w:spacing w:after="0" w:line="278" w:lineRule="auto"/>
        <w:rPr>
          <w:rFonts w:ascii="Times New Roman" w:eastAsia="Times New Roman" w:hAnsi="Times New Roman" w:cs="Times New Roman"/>
          <w:color w:val="FF0000"/>
        </w:rPr>
      </w:pPr>
      <w:r>
        <w:rPr>
          <w:rFonts w:ascii="Times New Roman" w:eastAsia="Times New Roman" w:hAnsi="Times New Roman" w:cs="Times New Roman"/>
          <w:b/>
          <w:bCs/>
          <w:color w:val="FF0000"/>
        </w:rPr>
        <w:t>October 7–November 22:</w:t>
      </w:r>
      <w:r>
        <w:rPr>
          <w:rFonts w:ascii="Times New Roman" w:eastAsia="Times New Roman" w:hAnsi="Times New Roman" w:cs="Times New Roman"/>
          <w:color w:val="FF0000"/>
        </w:rPr>
        <w:t xml:space="preserve"> Prepare and submit a list of all </w:t>
      </w:r>
      <w:bookmarkStart w:id="30" w:name="_Int_byBnmRzs"/>
      <w:r>
        <w:rPr>
          <w:rFonts w:ascii="Times New Roman" w:eastAsia="Times New Roman" w:hAnsi="Times New Roman" w:cs="Times New Roman"/>
          <w:color w:val="FF0000"/>
        </w:rPr>
        <w:t>grade</w:t>
      </w:r>
      <w:bookmarkEnd w:id="30"/>
      <w:r>
        <w:rPr>
          <w:rFonts w:ascii="Times New Roman" w:eastAsia="Times New Roman" w:hAnsi="Times New Roman" w:cs="Times New Roman"/>
          <w:color w:val="FF0000"/>
        </w:rPr>
        <w:t xml:space="preserve"> </w:t>
      </w:r>
      <w:bookmarkStart w:id="31" w:name="_Hlk170113012"/>
      <w:r>
        <w:rPr>
          <w:rFonts w:ascii="Times New Roman" w:eastAsia="Times New Roman" w:hAnsi="Times New Roman" w:cs="Times New Roman"/>
          <w:color w:val="000000" w:themeColor="text1"/>
          <w:highlight w:val="yellow"/>
        </w:rPr>
        <w:t xml:space="preserve">(4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8 </w:t>
      </w:r>
      <w:r>
        <w:rPr>
          <w:rFonts w:ascii="Times New Roman" w:eastAsia="Times New Roman" w:hAnsi="Times New Roman" w:cs="Times New Roman"/>
          <w:b/>
          <w:bCs/>
          <w:color w:val="000000" w:themeColor="text1"/>
          <w:highlight w:val="yellow"/>
        </w:rPr>
        <w:t>or</w:t>
      </w:r>
      <w:r>
        <w:rPr>
          <w:rFonts w:ascii="Times New Roman" w:eastAsia="Times New Roman" w:hAnsi="Times New Roman" w:cs="Times New Roman"/>
          <w:color w:val="000000" w:themeColor="text1"/>
          <w:highlight w:val="yellow"/>
        </w:rPr>
        <w:t xml:space="preserve"> 12)</w:t>
      </w:r>
      <w:r>
        <w:t xml:space="preserve"> </w:t>
      </w:r>
      <w:bookmarkEnd w:id="31"/>
      <w:r>
        <w:rPr>
          <w:rFonts w:ascii="Times New Roman" w:eastAsia="Times New Roman" w:hAnsi="Times New Roman" w:cs="Times New Roman"/>
          <w:color w:val="FF0000"/>
        </w:rPr>
        <w:t>students electronically by [date]. Please see the enclosed instructions.</w:t>
      </w:r>
    </w:p>
    <w:p w:rsidR="001F276A" w:rsidP="00BD628E" w14:paraId="5FDB9F3D" w14:textId="77777777">
      <w:pPr>
        <w:pStyle w:val="ListParagraph"/>
        <w:widowControl/>
        <w:numPr>
          <w:ilvl w:val="0"/>
          <w:numId w:val="37"/>
        </w:numPr>
        <w:spacing w:after="0" w:line="278" w:lineRule="auto"/>
        <w:rPr>
          <w:rFonts w:ascii="Times New Roman" w:eastAsia="Times New Roman" w:hAnsi="Times New Roman" w:cs="Times New Roman"/>
        </w:rPr>
      </w:pPr>
      <w:r>
        <w:rPr>
          <w:rFonts w:ascii="Times New Roman" w:eastAsia="Times New Roman" w:hAnsi="Times New Roman" w:cs="Times New Roman"/>
          <w:b/>
          <w:bCs/>
        </w:rPr>
        <w:t>Early November:</w:t>
      </w:r>
      <w:r>
        <w:rPr>
          <w:rFonts w:ascii="Times New Roman" w:eastAsia="Times New Roman" w:hAnsi="Times New Roman" w:cs="Times New Roman"/>
        </w:rPr>
        <w:t xml:space="preserve"> I will send you an assessment date and additional information on your tasks leading up to the assessment. If the date presents a conflict for your school, we will work together to identify an alternate date.</w:t>
      </w:r>
    </w:p>
    <w:p w:rsidR="001F276A" w:rsidP="00BD628E" w14:paraId="0778C6EC" w14:textId="77777777">
      <w:pPr>
        <w:pStyle w:val="ListParagraph"/>
        <w:widowControl/>
        <w:numPr>
          <w:ilvl w:val="0"/>
          <w:numId w:val="37"/>
        </w:numPr>
        <w:spacing w:after="0" w:line="278" w:lineRule="auto"/>
        <w:rPr>
          <w:rFonts w:ascii="Times New Roman" w:eastAsia="Times New Roman" w:hAnsi="Times New Roman" w:cs="Times New Roman"/>
        </w:rPr>
      </w:pPr>
      <w:r>
        <w:rPr>
          <w:rFonts w:ascii="Times New Roman" w:eastAsia="Times New Roman" w:hAnsi="Times New Roman" w:cs="Times New Roman"/>
          <w:b/>
          <w:bCs/>
        </w:rPr>
        <w:t xml:space="preserve">Early December: </w:t>
      </w:r>
      <w:r>
        <w:rPr>
          <w:rFonts w:ascii="Times New Roman" w:eastAsia="Times New Roman" w:hAnsi="Times New Roman" w:cs="Times New Roman"/>
        </w:rPr>
        <w:t>An assigned NAEP representative responsible for administering the assessment will contact you to introduce themselves and coordinate the scheduling of an Assessment Planning Meeting</w:t>
      </w:r>
      <w:r>
        <w:rPr>
          <w:rFonts w:ascii="Times New Roman" w:eastAsia="Times New Roman" w:hAnsi="Times New Roman" w:cs="Times New Roman"/>
          <w:b/>
          <w:bCs/>
        </w:rPr>
        <w:t>.</w:t>
      </w:r>
      <w:r>
        <w:rPr>
          <w:rFonts w:ascii="Times New Roman" w:eastAsia="Times New Roman" w:hAnsi="Times New Roman" w:cs="Times New Roman"/>
        </w:rPr>
        <w:t xml:space="preserve"> The NAEP representative can review how to complete the NAEP planning tasks outlined below upon request. </w:t>
      </w:r>
    </w:p>
    <w:p w:rsidR="001F276A" w:rsidP="00BD628E" w14:paraId="3F740475" w14:textId="77777777">
      <w:pPr>
        <w:pStyle w:val="ListParagraph"/>
        <w:widowControl/>
        <w:numPr>
          <w:ilvl w:val="0"/>
          <w:numId w:val="37"/>
        </w:numPr>
        <w:spacing w:after="0" w:line="278" w:lineRule="auto"/>
        <w:rPr>
          <w:rFonts w:ascii="Times New Roman" w:eastAsia="Times New Roman" w:hAnsi="Times New Roman" w:cs="Times New Roman"/>
        </w:rPr>
      </w:pPr>
      <w:r>
        <w:rPr>
          <w:rFonts w:ascii="Times New Roman" w:eastAsia="Times New Roman" w:hAnsi="Times New Roman" w:cs="Times New Roman"/>
          <w:b/>
          <w:bCs/>
        </w:rPr>
        <w:t>One week before the assessment:</w:t>
      </w:r>
      <w:r>
        <w:rPr>
          <w:rFonts w:ascii="Times New Roman" w:eastAsia="Times New Roman" w:hAnsi="Times New Roman" w:cs="Times New Roman"/>
        </w:rPr>
        <w:t xml:space="preserve"> Print student appointment cards and notify teachers in advance so they will know when to release students.</w:t>
      </w:r>
    </w:p>
    <w:p w:rsidR="001F276A" w:rsidP="00BD628E" w14:paraId="60DBC33C" w14:textId="77777777">
      <w:pPr>
        <w:pStyle w:val="ListParagraph"/>
        <w:widowControl/>
        <w:numPr>
          <w:ilvl w:val="0"/>
          <w:numId w:val="37"/>
        </w:numPr>
        <w:spacing w:after="0" w:line="278" w:lineRule="auto"/>
        <w:rPr>
          <w:rFonts w:ascii="Times New Roman" w:eastAsia="Times New Roman" w:hAnsi="Times New Roman" w:cs="Times New Roman"/>
        </w:rPr>
      </w:pPr>
      <w:r>
        <w:rPr>
          <w:rFonts w:ascii="Times New Roman" w:eastAsia="Times New Roman" w:hAnsi="Times New Roman" w:cs="Times New Roman"/>
          <w:b/>
          <w:bCs/>
        </w:rPr>
        <w:t xml:space="preserve">During the assessment: </w:t>
      </w:r>
      <w:r>
        <w:rPr>
          <w:rFonts w:ascii="Times New Roman" w:eastAsia="Times New Roman" w:hAnsi="Times New Roman" w:cs="Times New Roman"/>
        </w:rPr>
        <w:t xml:space="preserve">A staff member’s presence during each assessment can have a positive impact on students’ motivation and performance and is appreciated. </w:t>
      </w:r>
    </w:p>
    <w:p w:rsidR="001F276A" w:rsidP="00BD628E" w14:paraId="69DDC09E" w14:textId="77777777">
      <w:pPr>
        <w:pStyle w:val="ListParagraph"/>
        <w:widowControl/>
        <w:numPr>
          <w:ilvl w:val="0"/>
          <w:numId w:val="37"/>
        </w:numPr>
        <w:spacing w:after="0" w:line="278" w:lineRule="auto"/>
        <w:rPr>
          <w:rFonts w:ascii="Times New Roman" w:eastAsia="Times New Roman" w:hAnsi="Times New Roman" w:cs="Times New Roman"/>
        </w:rPr>
      </w:pPr>
      <w:r>
        <w:rPr>
          <w:rFonts w:ascii="Times New Roman" w:eastAsia="Times New Roman" w:hAnsi="Times New Roman" w:cs="Times New Roman"/>
          <w:b/>
          <w:bCs/>
        </w:rPr>
        <w:t>After the assessment:</w:t>
      </w:r>
      <w:r>
        <w:rPr>
          <w:rFonts w:ascii="Times New Roman" w:eastAsia="Times New Roman" w:hAnsi="Times New Roman" w:cs="Times New Roman"/>
        </w:rPr>
        <w:t xml:space="preserve"> Destroy any hardcopy documents containing student names according to school protocol. Complete a short survey on your experience with NAEP.</w:t>
      </w:r>
    </w:p>
    <w:p w:rsidR="001F276A" w:rsidP="001F276A" w14:paraId="7B3355D8" w14:textId="77777777">
      <w:pPr>
        <w:spacing w:after="0"/>
        <w:rPr>
          <w:rFonts w:ascii="Times New Roman" w:eastAsia="Times New Roman" w:hAnsi="Times New Roman" w:cs="Times New Roman"/>
          <w:color w:val="000000" w:themeColor="text1"/>
        </w:rPr>
      </w:pPr>
    </w:p>
    <w:p w:rsidR="001F276A" w:rsidP="001F276A" w14:paraId="7B71479C" w14:textId="77777777">
      <w:pPr>
        <w:pStyle w:val="NoSpacing"/>
        <w:rPr>
          <w:rFonts w:ascii="Times New Roman" w:eastAsia="Times New Roman" w:hAnsi="Times New Roman" w:cs="Times New Roman"/>
          <w:b/>
          <w:bCs/>
        </w:rPr>
      </w:pPr>
      <w:r>
        <w:rPr>
          <w:rFonts w:ascii="Times New Roman" w:eastAsia="Times New Roman" w:hAnsi="Times New Roman" w:cs="Times New Roman"/>
          <w:b/>
          <w:bCs/>
        </w:rPr>
        <w:t xml:space="preserve">What do I need to know? </w:t>
      </w:r>
    </w:p>
    <w:p w:rsidR="001F276A" w:rsidP="001F276A" w14:paraId="43D52D86"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1F276A" w:rsidP="00BD628E" w14:paraId="64403F46"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Students will respond to questions in mathematics or reading. Each student will answer questions in only one subject. In addition to answering subject-area questions, students will complete NAEP survey questions that provide valuable information about students’ educational experiences and opportunities to learn in and outside the classroom. </w:t>
      </w:r>
    </w:p>
    <w:p w:rsidR="001F276A" w:rsidP="00BD628E" w14:paraId="0FC85938"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NAEP representatives will administer the assessment, bring all necessary materials and equipment, and provide significant support to your school.</w:t>
      </w:r>
    </w:p>
    <w:p w:rsidR="001F276A" w:rsidP="00BD628E" w14:paraId="14136554"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Students will complete the assessment on NAEP devices.  </w:t>
      </w:r>
    </w:p>
    <w:p w:rsidR="001F276A" w:rsidP="00BD628E" w14:paraId="472312E5" w14:textId="77777777">
      <w:pPr>
        <w:pStyle w:val="ListParagraph"/>
        <w:widowControl/>
        <w:numPr>
          <w:ilvl w:val="0"/>
          <w:numId w:val="23"/>
        </w:numPr>
        <w:spacing w:after="0" w:line="278" w:lineRule="auto"/>
        <w:rPr>
          <w:rFonts w:ascii="Times New Roman" w:eastAsia="Times New Roman" w:hAnsi="Times New Roman" w:cs="Times New Roman"/>
        </w:rPr>
      </w:pPr>
      <w:r>
        <w:rPr>
          <w:rFonts w:ascii="Times New Roman" w:eastAsia="Times New Roman" w:hAnsi="Times New Roman" w:cs="Times New Roman"/>
        </w:rPr>
        <w:t>Results from the field test will not be publicly reported but will be used to inform future NAEP assessments.</w:t>
      </w:r>
    </w:p>
    <w:p w:rsidR="001F276A" w:rsidP="001F276A" w14:paraId="2798AAB1" w14:textId="77777777">
      <w:pPr>
        <w:spacing w:after="0"/>
        <w:rPr>
          <w:rFonts w:ascii="Times New Roman" w:eastAsia="Times New Roman" w:hAnsi="Times New Roman" w:cs="Times New Roman"/>
          <w:b/>
          <w:bCs/>
        </w:rPr>
      </w:pPr>
      <w:r>
        <w:rPr>
          <w:rFonts w:ascii="Times New Roman" w:eastAsia="Times New Roman" w:hAnsi="Times New Roman" w:cs="Times New Roman"/>
          <w:b/>
          <w:bCs/>
        </w:rPr>
        <w:t xml:space="preserve"> </w:t>
      </w:r>
    </w:p>
    <w:p w:rsidR="001F276A" w:rsidP="001F276A" w14:paraId="26D9176D" w14:textId="77777777">
      <w:pPr>
        <w:spacing w:after="0"/>
        <w:rPr>
          <w:rFonts w:ascii="Times New Roman" w:eastAsia="Times New Roman" w:hAnsi="Times New Roman" w:cs="Times New Roman"/>
          <w:b/>
          <w:bCs/>
        </w:rPr>
      </w:pPr>
      <w:r>
        <w:rPr>
          <w:rFonts w:ascii="Times New Roman" w:eastAsia="Times New Roman" w:hAnsi="Times New Roman" w:cs="Times New Roman"/>
        </w:rPr>
        <w:t xml:space="preserve">Additional information about NAEP can be found at </w:t>
      </w:r>
      <w:hyperlink r:id="rId10" w:history="1">
        <w:r>
          <w:rPr>
            <w:rStyle w:val="Hyperlink"/>
            <w:rFonts w:ascii="Times New Roman" w:eastAsia="Times New Roman" w:hAnsi="Times New Roman" w:cs="Times New Roman"/>
            <w:color w:val="0000FF"/>
          </w:rPr>
          <w:t>http://nces.ed.gov/nationsreportcard</w:t>
        </w:r>
      </w:hyperlink>
      <w:r>
        <w:rPr>
          <w:rFonts w:ascii="Times New Roman" w:eastAsia="Times New Roman" w:hAnsi="Times New Roman" w:cs="Times New Roman"/>
        </w:rPr>
        <w:t xml:space="preserve">.  </w:t>
      </w:r>
    </w:p>
    <w:p w:rsidR="001F276A" w:rsidP="001F276A" w14:paraId="7164833E" w14:textId="77777777">
      <w:pPr>
        <w:spacing w:after="0"/>
        <w:rPr>
          <w:rFonts w:ascii="Times New Roman" w:eastAsia="Times New Roman" w:hAnsi="Times New Roman" w:cs="Times New Roman"/>
          <w:sz w:val="20"/>
          <w:szCs w:val="20"/>
        </w:rPr>
      </w:pPr>
    </w:p>
    <w:p w:rsidR="001F276A" w:rsidP="001F276A" w14:paraId="380BC8C7" w14:textId="77777777">
      <w:pPr>
        <w:spacing w:after="0"/>
        <w:rPr>
          <w:rFonts w:ascii="Times New Roman" w:eastAsia="Times New Roman" w:hAnsi="Times New Roman" w:cs="Times New Roman"/>
          <w:sz w:val="24"/>
          <w:szCs w:val="24"/>
        </w:rPr>
      </w:pPr>
      <w:r>
        <w:rPr>
          <w:rFonts w:ascii="Times New Roman" w:eastAsia="Times New Roman" w:hAnsi="Times New Roman" w:cs="Times New Roman"/>
        </w:rPr>
        <w:t xml:space="preserve">Thank you in advance for your cooperation and effort in helping to coordinate this important assessment. If you have any questions, please contact me </w:t>
      </w:r>
      <w:bookmarkStart w:id="32" w:name="_Int_fvouItYt"/>
      <w:r>
        <w:rPr>
          <w:rFonts w:ascii="Times New Roman" w:eastAsia="Times New Roman" w:hAnsi="Times New Roman" w:cs="Times New Roman"/>
        </w:rPr>
        <w:t>at</w:t>
      </w:r>
      <w:bookmarkEnd w:id="32"/>
      <w:r>
        <w:rPr>
          <w:rFonts w:ascii="Times New Roman" w:eastAsia="Times New Roman" w:hAnsi="Times New Roman" w:cs="Times New Roman"/>
        </w:rPr>
        <w:t xml:space="preserve"> </w:t>
      </w:r>
      <w:r>
        <w:rPr>
          <w:rFonts w:ascii="Times New Roman" w:eastAsia="Times New Roman" w:hAnsi="Times New Roman" w:cs="Times New Roman"/>
          <w:color w:val="FF0000"/>
        </w:rPr>
        <w:t>telephone number</w:t>
      </w:r>
      <w:r>
        <w:rPr>
          <w:rFonts w:ascii="Times New Roman" w:eastAsia="Times New Roman" w:hAnsi="Times New Roman" w:cs="Times New Roman"/>
        </w:rPr>
        <w:t xml:space="preserve"> or </w:t>
      </w:r>
      <w:r>
        <w:rPr>
          <w:rFonts w:ascii="Times New Roman" w:eastAsia="Times New Roman" w:hAnsi="Times New Roman" w:cs="Times New Roman"/>
          <w:color w:val="FF0000"/>
        </w:rPr>
        <w:t>email address</w:t>
      </w:r>
      <w:r>
        <w:rPr>
          <w:rFonts w:ascii="Times New Roman" w:eastAsia="Times New Roman" w:hAnsi="Times New Roman" w:cs="Times New Roman"/>
        </w:rPr>
        <w:t>.</w:t>
      </w:r>
    </w:p>
    <w:p w:rsidR="001F276A" w:rsidP="001F276A" w14:paraId="37223975" w14:textId="77777777">
      <w:pPr>
        <w:spacing w:after="0"/>
        <w:rPr>
          <w:rFonts w:ascii="Times New Roman" w:eastAsia="Times New Roman" w:hAnsi="Times New Roman" w:cs="Times New Roman"/>
        </w:rPr>
      </w:pPr>
    </w:p>
    <w:p w:rsidR="001F276A" w:rsidP="001F276A" w14:paraId="37031C10" w14:textId="77777777">
      <w:pPr>
        <w:spacing w:after="0"/>
        <w:rPr>
          <w:rFonts w:ascii="Times New Roman" w:eastAsia="Times New Roman" w:hAnsi="Times New Roman" w:cs="Times New Roman"/>
        </w:rPr>
      </w:pPr>
    </w:p>
    <w:p w:rsidR="001F276A" w:rsidP="001F276A" w14:paraId="0D58747F" w14:textId="77777777">
      <w:pPr>
        <w:spacing w:after="0"/>
        <w:rPr>
          <w:rFonts w:ascii="Times New Roman" w:eastAsia="Times New Roman" w:hAnsi="Times New Roman" w:cs="Times New Roman"/>
        </w:rPr>
      </w:pPr>
      <w:r>
        <w:rPr>
          <w:rFonts w:ascii="Times New Roman" w:eastAsia="Times New Roman" w:hAnsi="Times New Roman" w:cs="Times New Roman"/>
        </w:rPr>
        <w:t>Sincerely,</w:t>
      </w:r>
    </w:p>
    <w:p w:rsidR="001F276A" w:rsidP="001F276A" w14:paraId="1579E815"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1F276A" w:rsidP="001F276A" w14:paraId="00C92D19" w14:textId="77777777">
      <w:pPr>
        <w:spacing w:after="0"/>
        <w:rPr>
          <w:rFonts w:ascii="Times New Roman" w:eastAsia="Times New Roman" w:hAnsi="Times New Roman" w:cs="Times New Roman"/>
        </w:rPr>
      </w:pPr>
      <w:r>
        <w:rPr>
          <w:rFonts w:ascii="Times New Roman" w:eastAsia="Times New Roman" w:hAnsi="Times New Roman" w:cs="Times New Roman"/>
        </w:rPr>
        <w:t>NAEP State Coordinator</w:t>
      </w:r>
    </w:p>
    <w:p w:rsidR="001F276A" w:rsidP="001F276A" w14:paraId="40D3C5CA"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1F276A" w:rsidP="001F276A" w14:paraId="1757A895" w14:textId="77777777">
      <w:pPr>
        <w:spacing w:after="0"/>
        <w:ind w:left="1440" w:hanging="1440"/>
        <w:rPr>
          <w:rFonts w:ascii="Times New Roman" w:eastAsia="Times New Roman" w:hAnsi="Times New Roman" w:cs="Times New Roman"/>
          <w:color w:val="FF0000"/>
        </w:rPr>
      </w:pPr>
      <w:r>
        <w:rPr>
          <w:rFonts w:ascii="Times New Roman" w:eastAsia="Times New Roman" w:hAnsi="Times New Roman" w:cs="Times New Roman"/>
          <w:color w:val="FF0000"/>
        </w:rPr>
        <w:t>Enclosure/Attachment: NAEP folder, including the following:</w:t>
      </w:r>
    </w:p>
    <w:p w:rsidR="001F276A" w:rsidP="001F276A" w14:paraId="18EB2509" w14:textId="77777777">
      <w:pPr>
        <w:spacing w:after="0"/>
        <w:ind w:left="2160"/>
        <w:rPr>
          <w:rFonts w:ascii="Times New Roman" w:eastAsia="Times New Roman" w:hAnsi="Times New Roman" w:cs="Times New Roman"/>
          <w:color w:val="FF0000"/>
        </w:rPr>
      </w:pPr>
      <w:r>
        <w:rPr>
          <w:rFonts w:ascii="Times New Roman" w:eastAsia="Times New Roman" w:hAnsi="Times New Roman" w:cs="Times New Roman"/>
          <w:i/>
          <w:iCs/>
          <w:color w:val="000000" w:themeColor="text1"/>
        </w:rPr>
        <w:t>2025 Field Test Overview Brochure</w:t>
      </w:r>
    </w:p>
    <w:p w:rsidR="001F276A" w:rsidP="001F276A" w14:paraId="0FF899FF" w14:textId="77777777">
      <w:pPr>
        <w:spacing w:after="0"/>
        <w:ind w:left="1440" w:firstLine="720"/>
        <w:rPr>
          <w:rFonts w:ascii="Times New Roman" w:eastAsia="Times New Roman" w:hAnsi="Times New Roman" w:cs="Times New Roman"/>
          <w:color w:val="FF0000"/>
        </w:rPr>
      </w:pPr>
      <w:r>
        <w:rPr>
          <w:rFonts w:ascii="Times New Roman" w:eastAsia="Times New Roman" w:hAnsi="Times New Roman" w:cs="Times New Roman"/>
          <w:i/>
          <w:iCs/>
          <w:color w:val="000000" w:themeColor="text1"/>
        </w:rPr>
        <w:t>NAEP in Your School</w:t>
      </w:r>
      <w:r>
        <w:br/>
      </w:r>
      <w:r>
        <w:tab/>
      </w:r>
      <w:r>
        <w:rPr>
          <w:rFonts w:ascii="Times New Roman" w:eastAsia="Times New Roman" w:hAnsi="Times New Roman" w:cs="Times New Roman"/>
          <w:color w:val="FF0000"/>
        </w:rPr>
        <w:t>Student List Submission Instructions</w:t>
      </w:r>
    </w:p>
    <w:p w:rsidR="001F276A" w:rsidP="001F276A" w14:paraId="4F38894D" w14:textId="77777777">
      <w:pPr>
        <w:spacing w:after="0"/>
        <w:ind w:left="1440"/>
        <w:rPr>
          <w:rFonts w:ascii="Times New Roman" w:eastAsia="Times New Roman" w:hAnsi="Times New Roman" w:cs="Times New Roman"/>
          <w:color w:val="FF0000"/>
        </w:rPr>
      </w:pPr>
      <w:r>
        <w:rPr>
          <w:rFonts w:ascii="Times New Roman" w:eastAsia="Times New Roman" w:hAnsi="Times New Roman" w:cs="Times New Roman"/>
          <w:color w:val="FF0000"/>
        </w:rPr>
        <w:t xml:space="preserve">             Parent/Guardian Notification Letter</w:t>
      </w:r>
    </w:p>
    <w:p w:rsidR="001F276A" w:rsidP="001F276A" w14:paraId="46F83B9E"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B57C6E" w:rsidP="00B57C6E" w14:paraId="241F21DF"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1F276A" w:rsidP="001F276A" w14:paraId="6707FABE" w14:textId="77777777">
      <w:pPr>
        <w:rPr>
          <w:rFonts w:eastAsiaTheme="minorEastAsia"/>
        </w:rPr>
      </w:pPr>
    </w:p>
    <w:p w:rsidR="008A0D73" w:rsidRPr="0076399A" w:rsidP="0076399A" w14:paraId="157BECD5" w14:textId="77777777"/>
    <w:p w:rsidR="004B2CB5" w:rsidRPr="00B710E8" w:rsidP="00B33146" w14:paraId="68B5D857" w14:textId="77777777">
      <w:pPr>
        <w:pStyle w:val="Header"/>
        <w:jc w:val="center"/>
        <w:rPr>
          <w:rFonts w:ascii="Times New Roman" w:eastAsia="Times New Roman" w:hAnsi="Times New Roman" w:cs="Times New Roman"/>
        </w:rPr>
      </w:pPr>
    </w:p>
    <w:p w:rsidR="002A73F3" w:rsidRPr="00B710E8" w:rsidP="00B33146" w14:paraId="0D036C2A" w14:textId="77777777">
      <w:pPr>
        <w:pStyle w:val="Header"/>
        <w:jc w:val="center"/>
        <w:rPr>
          <w:rFonts w:ascii="Times New Roman" w:eastAsia="Times New Roman" w:hAnsi="Times New Roman" w:cs="Times New Roman"/>
        </w:rPr>
      </w:pPr>
    </w:p>
    <w:p w:rsidR="002A73F3" w:rsidRPr="00B710E8" w:rsidP="00B33146" w14:paraId="38FAD20D" w14:textId="77777777">
      <w:pPr>
        <w:pStyle w:val="Header"/>
        <w:jc w:val="center"/>
        <w:rPr>
          <w:rFonts w:ascii="Times New Roman" w:eastAsia="Times New Roman" w:hAnsi="Times New Roman" w:cs="Times New Roman"/>
        </w:rPr>
      </w:pPr>
    </w:p>
    <w:p w:rsidR="002A73F3" w:rsidRPr="00B710E8" w:rsidP="00B33146" w14:paraId="55DD0F7E" w14:textId="77777777">
      <w:pPr>
        <w:pStyle w:val="Header"/>
        <w:jc w:val="center"/>
        <w:rPr>
          <w:rFonts w:ascii="Times New Roman" w:eastAsia="Times New Roman" w:hAnsi="Times New Roman" w:cs="Times New Roman"/>
        </w:rPr>
      </w:pPr>
    </w:p>
    <w:p w:rsidR="002A73F3" w:rsidRPr="00B710E8" w:rsidP="00B33146" w14:paraId="68867932" w14:textId="77777777">
      <w:pPr>
        <w:pStyle w:val="Header"/>
        <w:jc w:val="center"/>
        <w:rPr>
          <w:rFonts w:ascii="Times New Roman" w:eastAsia="Times New Roman" w:hAnsi="Times New Roman" w:cs="Times New Roman"/>
        </w:rPr>
      </w:pPr>
    </w:p>
    <w:p w:rsidR="002A73F3" w:rsidRPr="00B710E8" w:rsidP="00B33146" w14:paraId="6A6A1AF8" w14:textId="77777777">
      <w:pPr>
        <w:pStyle w:val="Header"/>
        <w:jc w:val="center"/>
        <w:rPr>
          <w:rFonts w:ascii="Times New Roman" w:eastAsia="Times New Roman" w:hAnsi="Times New Roman" w:cs="Times New Roman"/>
        </w:rPr>
      </w:pPr>
    </w:p>
    <w:p w:rsidR="002A73F3" w:rsidRPr="00B710E8" w:rsidP="00B33146" w14:paraId="4B835E77" w14:textId="77777777">
      <w:pPr>
        <w:pStyle w:val="Header"/>
        <w:jc w:val="center"/>
        <w:rPr>
          <w:rFonts w:ascii="Times New Roman" w:eastAsia="Times New Roman" w:hAnsi="Times New Roman" w:cs="Times New Roman"/>
        </w:rPr>
      </w:pPr>
    </w:p>
    <w:p w:rsidR="002A73F3" w:rsidRPr="00B710E8" w:rsidP="00B33146" w14:paraId="7AF4F7D7" w14:textId="77777777">
      <w:pPr>
        <w:pStyle w:val="Header"/>
        <w:jc w:val="center"/>
        <w:rPr>
          <w:rFonts w:ascii="Times New Roman" w:eastAsia="Times New Roman" w:hAnsi="Times New Roman" w:cs="Times New Roman"/>
        </w:rPr>
      </w:pPr>
    </w:p>
    <w:p w:rsidR="002A73F3" w:rsidRPr="00B710E8" w:rsidP="00B33146" w14:paraId="0012A45C" w14:textId="77777777">
      <w:pPr>
        <w:pStyle w:val="Header"/>
        <w:jc w:val="center"/>
        <w:rPr>
          <w:rFonts w:ascii="Times New Roman" w:eastAsia="Times New Roman" w:hAnsi="Times New Roman" w:cs="Times New Roman"/>
        </w:rPr>
      </w:pPr>
    </w:p>
    <w:p w:rsidR="002A73F3" w:rsidRPr="00B710E8" w:rsidP="00B33146" w14:paraId="5F9A034E" w14:textId="77777777">
      <w:pPr>
        <w:pStyle w:val="Header"/>
        <w:jc w:val="center"/>
        <w:rPr>
          <w:rFonts w:ascii="Times New Roman" w:eastAsia="Times New Roman" w:hAnsi="Times New Roman" w:cs="Times New Roman"/>
        </w:rPr>
      </w:pPr>
    </w:p>
    <w:p w:rsidR="008C5ACA" w:rsidRPr="00B710E8" w:rsidP="00B33146" w14:paraId="5E8C0A44" w14:textId="77777777">
      <w:pPr>
        <w:pStyle w:val="Header"/>
        <w:jc w:val="center"/>
        <w:rPr>
          <w:rFonts w:ascii="Times New Roman" w:eastAsia="Times New Roman" w:hAnsi="Times New Roman" w:cs="Times New Roman"/>
        </w:rPr>
      </w:pPr>
    </w:p>
    <w:p w:rsidR="008C5ACA" w:rsidRPr="00B710E8" w:rsidP="00B33146" w14:paraId="2537BE80" w14:textId="77777777">
      <w:pPr>
        <w:pStyle w:val="Header"/>
        <w:jc w:val="center"/>
        <w:rPr>
          <w:rFonts w:ascii="Times New Roman" w:eastAsia="Times New Roman" w:hAnsi="Times New Roman" w:cs="Times New Roman"/>
        </w:rPr>
      </w:pPr>
    </w:p>
    <w:p w:rsidR="008C5ACA" w:rsidRPr="00B710E8" w:rsidP="00B33146" w14:paraId="583C19AF" w14:textId="77777777">
      <w:pPr>
        <w:pStyle w:val="Header"/>
        <w:jc w:val="center"/>
        <w:rPr>
          <w:rFonts w:ascii="Times New Roman" w:eastAsia="Times New Roman" w:hAnsi="Times New Roman" w:cs="Times New Roman"/>
        </w:rPr>
      </w:pPr>
    </w:p>
    <w:p w:rsidR="008C5ACA" w:rsidRPr="00B710E8" w:rsidP="00B33146" w14:paraId="119A1E1F" w14:textId="77777777">
      <w:pPr>
        <w:pStyle w:val="Header"/>
        <w:jc w:val="center"/>
        <w:rPr>
          <w:rFonts w:ascii="Times New Roman" w:eastAsia="Times New Roman" w:hAnsi="Times New Roman" w:cs="Times New Roman"/>
        </w:rPr>
      </w:pPr>
    </w:p>
    <w:p w:rsidR="008C5ACA" w:rsidRPr="00B710E8" w:rsidP="00B33146" w14:paraId="032022A2" w14:textId="77777777">
      <w:pPr>
        <w:pStyle w:val="Header"/>
        <w:jc w:val="center"/>
        <w:rPr>
          <w:rFonts w:ascii="Times New Roman" w:eastAsia="Times New Roman" w:hAnsi="Times New Roman" w:cs="Times New Roman"/>
        </w:rPr>
      </w:pPr>
    </w:p>
    <w:p w:rsidR="008C5ACA" w:rsidRPr="00B710E8" w:rsidP="00B33146" w14:paraId="00074B8C" w14:textId="77777777">
      <w:pPr>
        <w:pStyle w:val="Header"/>
        <w:jc w:val="center"/>
        <w:rPr>
          <w:rFonts w:ascii="Times New Roman" w:eastAsia="Times New Roman" w:hAnsi="Times New Roman" w:cs="Times New Roman"/>
        </w:rPr>
      </w:pPr>
    </w:p>
    <w:p w:rsidR="002A73F3" w:rsidP="002A73F3" w14:paraId="0C21A934" w14:textId="0A556E21">
      <w:pPr>
        <w:pStyle w:val="Heading3"/>
        <w:rPr>
          <w:rStyle w:val="Strong"/>
          <w:rFonts w:ascii="Times New Roman" w:hAnsi="Times New Roman" w:cs="Times New Roman"/>
          <w:color w:val="2F5496" w:themeColor="accent5" w:themeShade="BF"/>
        </w:rPr>
      </w:pPr>
      <w:bookmarkStart w:id="33" w:name="_Toc175909522"/>
      <w:r>
        <w:rPr>
          <w:rStyle w:val="Strong"/>
          <w:rFonts w:ascii="Times New Roman" w:hAnsi="Times New Roman" w:cs="Times New Roman"/>
          <w:color w:val="2F5496" w:themeColor="accent5" w:themeShade="BF"/>
        </w:rPr>
        <w:t>Appendix D2-</w:t>
      </w:r>
      <w:r w:rsidR="00B93060">
        <w:rPr>
          <w:rStyle w:val="Strong"/>
          <w:rFonts w:ascii="Times New Roman" w:hAnsi="Times New Roman" w:cs="Times New Roman"/>
          <w:color w:val="2F5496" w:themeColor="accent5" w:themeShade="BF"/>
        </w:rPr>
        <w:t>19</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Assessment Details Letter to School Coordinator NAEP Device Model, Puerto Rico</w:t>
      </w:r>
      <w:bookmarkEnd w:id="33"/>
    </w:p>
    <w:p w:rsidR="004929E4" w:rsidP="004929E4" w14:paraId="6AADBA49" w14:textId="77777777">
      <w:pPr>
        <w:pStyle w:val="NoSpacing"/>
        <w:jc w:val="center"/>
        <w:rPr>
          <w:rFonts w:ascii="Times New Roman" w:hAnsi="Times New Roman" w:cs="Times New Roman"/>
          <w:b/>
          <w:lang w:val=""/>
        </w:rPr>
      </w:pPr>
      <w:r>
        <w:rPr>
          <w:rFonts w:ascii="Times New Roman" w:hAnsi="Times New Roman" w:cs="Times New Roman"/>
          <w:b/>
          <w:bCs/>
          <w:lang w:val=""/>
        </w:rPr>
        <w:t xml:space="preserve">Carta de notificación con detalles acerca de la evaluación NAEP de 2025 (Dispositivo de NAEP) </w:t>
      </w:r>
    </w:p>
    <w:p w:rsidR="004929E4" w:rsidP="004929E4" w14:paraId="25D06A86" w14:textId="77777777">
      <w:pPr>
        <w:pStyle w:val="NoSpacing"/>
        <w:jc w:val="center"/>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DE PARTE </w:t>
      </w:r>
      <w:r>
        <w:rPr>
          <w:rFonts w:ascii="Times New Roman" w:eastAsia="Times New Roman" w:hAnsi="Times New Roman" w:cs="Times New Roman"/>
          <w:b/>
          <w:bCs/>
          <w:lang w:val="es-PR"/>
        </w:rPr>
        <w:t>DEL(</w:t>
      </w:r>
      <w:r>
        <w:rPr>
          <w:rFonts w:ascii="Times New Roman" w:eastAsia="Times New Roman" w:hAnsi="Times New Roman" w:cs="Times New Roman"/>
          <w:b/>
          <w:bCs/>
          <w:lang w:val="es-PR"/>
        </w:rPr>
        <w:t xml:space="preserve">DE LA) COORDINADOR(A) ESTATAL DE NAEP PARA EL(LA) COORDINADOR(A) ESCOLAR </w:t>
      </w:r>
      <w:r>
        <w:rPr>
          <w:rFonts w:ascii="Times New Roman" w:hAnsi="Times New Roman" w:cs="Times New Roman"/>
          <w:b/>
          <w:lang w:val="es-PR"/>
        </w:rPr>
        <w:t>– PUERTO RICO</w:t>
      </w:r>
    </w:p>
    <w:p w:rsidR="004929E4" w:rsidP="004929E4" w14:paraId="47934EA7" w14:textId="77777777">
      <w:pPr>
        <w:pStyle w:val="NoSpacing"/>
        <w:jc w:val="center"/>
        <w:rPr>
          <w:rFonts w:ascii="Times New Roman" w:hAnsi="Times New Roman" w:eastAsiaTheme="minorEastAsia" w:cs="Times New Roman"/>
          <w:b/>
          <w:bCs/>
          <w:sz w:val="24"/>
          <w:szCs w:val="24"/>
          <w:lang w:val=""/>
        </w:rPr>
      </w:pPr>
      <w:r>
        <w:rPr>
          <w:rFonts w:ascii="Times New Roman" w:hAnsi="Times New Roman" w:cs="Times New Roman"/>
          <w:b/>
          <w:bCs/>
          <w:lang w:val=""/>
        </w:rPr>
        <w:t xml:space="preserve">Se debe personalizar el </w:t>
      </w:r>
      <w:r>
        <w:rPr>
          <w:rFonts w:ascii="Times New Roman" w:hAnsi="Times New Roman" w:cs="Times New Roman"/>
          <w:b/>
          <w:bCs/>
          <w:color w:val="FF0000"/>
          <w:lang w:val=""/>
        </w:rPr>
        <w:t>texto en rojo</w:t>
      </w:r>
      <w:r>
        <w:rPr>
          <w:rFonts w:ascii="Times New Roman" w:hAnsi="Times New Roman" w:cs="Times New Roman"/>
          <w:b/>
          <w:bCs/>
          <w:lang w:val=""/>
        </w:rPr>
        <w:t xml:space="preserve"> antes de combinar la correspondencia, </w:t>
      </w:r>
      <w:r>
        <w:rPr>
          <w:rFonts w:ascii="Times New Roman" w:hAnsi="Times New Roman" w:cs="Times New Roman"/>
          <w:b/>
          <w:bCs/>
          <w:highlight w:val="yellow"/>
          <w:lang w:val=""/>
        </w:rPr>
        <w:t>el texto resaltado</w:t>
      </w:r>
      <w:r>
        <w:rPr>
          <w:rFonts w:ascii="Times New Roman" w:hAnsi="Times New Roman" w:cs="Times New Roman"/>
          <w:b/>
          <w:bCs/>
          <w:lang w:val=""/>
        </w:rPr>
        <w:t xml:space="preserve"> representa los campos que se deben combinar.</w:t>
      </w:r>
    </w:p>
    <w:p w:rsidR="004929E4" w:rsidP="004929E4" w14:paraId="793D2A71" w14:textId="77777777">
      <w:pPr>
        <w:pStyle w:val="NoSpacing"/>
        <w:jc w:val="center"/>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 </w:t>
      </w:r>
    </w:p>
    <w:p w:rsidR="004929E4" w:rsidP="004929E4" w14:paraId="3A921FB8" w14:textId="77777777">
      <w:pPr>
        <w:pStyle w:val="NoSpacing"/>
        <w:spacing w:line="276"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Estimado(a) </w:t>
      </w:r>
      <w:r>
        <w:rPr>
          <w:rFonts w:ascii="Times New Roman" w:eastAsia="Times New Roman" w:hAnsi="Times New Roman" w:cs="Times New Roman"/>
          <w:highlight w:val="yellow"/>
          <w:lang w:val="es-PR"/>
        </w:rPr>
        <w:t>coordinador(a) escolar</w:t>
      </w:r>
      <w:r>
        <w:rPr>
          <w:rFonts w:ascii="Times New Roman" w:eastAsia="Times New Roman" w:hAnsi="Times New Roman" w:cs="Times New Roman"/>
          <w:lang w:val="es-PR"/>
        </w:rPr>
        <w:t>,</w:t>
      </w:r>
    </w:p>
    <w:p w:rsidR="004929E4" w:rsidP="004929E4" w14:paraId="12D7BAA0" w14:textId="77777777">
      <w:pPr>
        <w:pStyle w:val="NoSpacing"/>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4929E4" w:rsidP="004929E4" w14:paraId="791F4B5C" w14:textId="77777777">
      <w:pPr>
        <w:pStyle w:val="NoSpacing"/>
        <w:rPr>
          <w:rFonts w:ascii="Times New Roman" w:eastAsia="Times New Roman" w:hAnsi="Times New Roman" w:cs="Times New Roman"/>
          <w:lang w:val="es-PR"/>
        </w:rPr>
      </w:pPr>
      <w:r>
        <w:rPr>
          <w:rFonts w:ascii="Times New Roman" w:eastAsia="Times New Roman" w:hAnsi="Times New Roman" w:cs="Times New Roman"/>
          <w:lang w:val="es-PR"/>
        </w:rPr>
        <w:t xml:space="preserve">Bienvenido(a) a la administración de la Evaluación Nacional del Progreso Educativo (NAEP, por sus siglas en inglés) de 2025. Me alegrará trabajar con usted para coordinar NAEP en su escuela. 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p>
    <w:p w:rsidR="004929E4" w:rsidP="004929E4" w14:paraId="409B1450" w14:textId="77777777">
      <w:pPr>
        <w:pStyle w:val="NoSpacing"/>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4929E4" w:rsidP="004929E4" w14:paraId="18671FB3" w14:textId="77777777">
      <w:pPr>
        <w:spacing w:after="0"/>
        <w:rPr>
          <w:rFonts w:ascii="Times New Roman" w:eastAsia="Times New Roman" w:hAnsi="Times New Roman" w:cs="Times New Roman"/>
          <w:b/>
          <w:bCs/>
          <w:lang w:val="es-CO"/>
        </w:rPr>
      </w:pPr>
      <w:r>
        <w:rPr>
          <w:rFonts w:ascii="Times New Roman" w:eastAsia="Times New Roman" w:hAnsi="Times New Roman" w:cs="Times New Roman"/>
          <w:b/>
          <w:bCs/>
          <w:lang w:val="es-PR"/>
        </w:rPr>
        <w:t xml:space="preserve">Visión </w:t>
      </w:r>
      <w:r>
        <w:rPr>
          <w:rFonts w:ascii="Times New Roman" w:eastAsia="Times New Roman" w:hAnsi="Times New Roman" w:cs="Times New Roman"/>
          <w:b/>
          <w:bCs/>
          <w:lang w:val="es-CO"/>
        </w:rPr>
        <w:t>general de la evaluación en su escuela</w:t>
      </w:r>
    </w:p>
    <w:tbl>
      <w:tblPr>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
      <w:tblGrid>
        <w:gridCol w:w="3600"/>
        <w:gridCol w:w="5745"/>
      </w:tblGrid>
      <w:tr w14:paraId="30AE4717" w14:textId="77777777" w:rsidTr="004929E4">
        <w:tblPrEx>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4929E4" w:rsidP="00BD628E" w14:paraId="4737D950" w14:textId="77777777">
            <w:pPr>
              <w:pStyle w:val="ListParagraph"/>
              <w:widowControl/>
              <w:numPr>
                <w:ilvl w:val="0"/>
                <w:numId w:val="29"/>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Materia:</w:t>
            </w:r>
          </w:p>
        </w:tc>
        <w:tc>
          <w:tcPr>
            <w:tcW w:w="5745" w:type="dxa"/>
            <w:tcBorders>
              <w:top w:val="nil"/>
              <w:left w:val="nil"/>
              <w:bottom w:val="nil"/>
              <w:right w:val="nil"/>
            </w:tcBorders>
            <w:tcMar>
              <w:top w:w="0" w:type="dxa"/>
              <w:left w:w="105" w:type="dxa"/>
              <w:bottom w:w="0" w:type="dxa"/>
              <w:right w:w="105" w:type="dxa"/>
            </w:tcMar>
            <w:hideMark/>
          </w:tcPr>
          <w:p w:rsidR="004929E4" w14:paraId="4498B03F"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Matemáticas</w:t>
            </w:r>
          </w:p>
        </w:tc>
      </w:tr>
      <w:tr w14:paraId="26F362B1" w14:textId="77777777" w:rsidTr="004929E4">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4929E4" w:rsidP="00BD628E" w14:paraId="28EA0DE8"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Grado:</w:t>
            </w:r>
          </w:p>
        </w:tc>
        <w:tc>
          <w:tcPr>
            <w:tcW w:w="5745" w:type="dxa"/>
            <w:tcBorders>
              <w:top w:val="nil"/>
              <w:left w:val="nil"/>
              <w:bottom w:val="nil"/>
              <w:right w:val="nil"/>
            </w:tcBorders>
            <w:tcMar>
              <w:top w:w="0" w:type="dxa"/>
              <w:left w:w="105" w:type="dxa"/>
              <w:bottom w:w="0" w:type="dxa"/>
              <w:right w:w="105" w:type="dxa"/>
            </w:tcMar>
            <w:hideMark/>
          </w:tcPr>
          <w:p w:rsidR="004929E4" w14:paraId="36243AE0" w14:textId="77777777">
            <w:pPr>
              <w:spacing w:after="0" w:line="360" w:lineRule="auto"/>
              <w:rPr>
                <w:rFonts w:ascii="Times New Roman" w:eastAsia="Times New Roman" w:hAnsi="Times New Roman" w:cs="Times New Roman"/>
                <w:lang w:val="es-CO"/>
              </w:rPr>
            </w:pPr>
            <w:r>
              <w:rPr>
                <w:rFonts w:ascii="Times New Roman" w:eastAsia="Times New Roman" w:hAnsi="Times New Roman" w:cs="Times New Roman"/>
                <w:color w:val="000000" w:themeColor="text1"/>
                <w:highlight w:val="yellow"/>
                <w:lang w:val="es-CO"/>
              </w:rPr>
              <w:t>Grado (</w:t>
            </w:r>
            <w:r>
              <w:rPr>
                <w:rFonts w:ascii="Times New Roman" w:eastAsia="Times New Roman" w:hAnsi="Times New Roman" w:cs="Times New Roman"/>
                <w:color w:val="000000" w:themeColor="text1"/>
                <w:highlight w:val="yellow"/>
                <w:lang w:val="es-CO"/>
              </w:rPr>
              <w:t>4.°</w:t>
            </w:r>
            <w:r>
              <w:rPr>
                <w:rFonts w:ascii="Times New Roman" w:eastAsia="Times New Roman" w:hAnsi="Times New Roman" w:cs="Times New Roman"/>
                <w:color w:val="000000" w:themeColor="text1"/>
                <w:highlight w:val="yellow"/>
                <w:lang w:val="es-CO"/>
              </w:rPr>
              <w:t xml:space="preserve"> </w:t>
            </w:r>
            <w:r>
              <w:rPr>
                <w:rFonts w:ascii="Times New Roman" w:eastAsia="Times New Roman" w:hAnsi="Times New Roman" w:cs="Times New Roman"/>
                <w:b/>
                <w:bCs/>
                <w:color w:val="000000" w:themeColor="text1"/>
                <w:highlight w:val="yellow"/>
                <w:lang w:val="es-CO"/>
              </w:rPr>
              <w:t>u</w:t>
            </w:r>
            <w:r>
              <w:rPr>
                <w:rFonts w:ascii="Times New Roman" w:eastAsia="Times New Roman" w:hAnsi="Times New Roman" w:cs="Times New Roman"/>
                <w:color w:val="000000" w:themeColor="text1"/>
                <w:highlight w:val="yellow"/>
                <w:lang w:val="es-CO"/>
              </w:rPr>
              <w:t xml:space="preserve"> 8.°)</w:t>
            </w:r>
          </w:p>
        </w:tc>
      </w:tr>
      <w:tr w14:paraId="0B8FBDE6" w14:textId="77777777" w:rsidTr="004929E4">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4929E4" w:rsidP="00BD628E" w14:paraId="621DE66F"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Período de evaluación:</w:t>
            </w:r>
          </w:p>
        </w:tc>
        <w:tc>
          <w:tcPr>
            <w:tcW w:w="5745" w:type="dxa"/>
            <w:tcBorders>
              <w:top w:val="nil"/>
              <w:left w:val="nil"/>
              <w:bottom w:val="nil"/>
              <w:right w:val="nil"/>
            </w:tcBorders>
            <w:tcMar>
              <w:top w:w="0" w:type="dxa"/>
              <w:left w:w="105" w:type="dxa"/>
              <w:bottom w:w="0" w:type="dxa"/>
              <w:right w:w="105" w:type="dxa"/>
            </w:tcMar>
            <w:hideMark/>
          </w:tcPr>
          <w:p w:rsidR="004929E4" w14:paraId="301E0AC4"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27 de enero al 7 de marzo de 2025</w:t>
            </w:r>
          </w:p>
        </w:tc>
      </w:tr>
      <w:tr w14:paraId="7E383BEF" w14:textId="77777777" w:rsidTr="004929E4">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4929E4" w:rsidP="00BD628E" w14:paraId="2474D8FA"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Sesiones de evaluación:</w:t>
            </w:r>
          </w:p>
        </w:tc>
        <w:tc>
          <w:tcPr>
            <w:tcW w:w="5745" w:type="dxa"/>
            <w:tcBorders>
              <w:top w:val="nil"/>
              <w:left w:val="nil"/>
              <w:bottom w:val="nil"/>
              <w:right w:val="nil"/>
            </w:tcBorders>
            <w:tcMar>
              <w:top w:w="0" w:type="dxa"/>
              <w:left w:w="105" w:type="dxa"/>
              <w:bottom w:w="0" w:type="dxa"/>
              <w:right w:w="105" w:type="dxa"/>
            </w:tcMar>
            <w:vAlign w:val="center"/>
            <w:hideMark/>
          </w:tcPr>
          <w:p w:rsidR="004929E4" w14:paraId="31B4C00B" w14:textId="77777777">
            <w:pPr>
              <w:spacing w:after="0" w:line="24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Una sesión de aproximadamente 25 estudiantes. </w:t>
            </w:r>
          </w:p>
        </w:tc>
      </w:tr>
      <w:tr w14:paraId="390D1FFA" w14:textId="77777777" w:rsidTr="004929E4">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4929E4" w:rsidP="00BD628E" w14:paraId="4E604D23"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Tiempo del estudiante:</w:t>
            </w:r>
          </w:p>
        </w:tc>
        <w:tc>
          <w:tcPr>
            <w:tcW w:w="5745" w:type="dxa"/>
            <w:tcBorders>
              <w:top w:val="nil"/>
              <w:left w:val="nil"/>
              <w:bottom w:val="nil"/>
              <w:right w:val="nil"/>
            </w:tcBorders>
            <w:tcMar>
              <w:top w:w="0" w:type="dxa"/>
              <w:left w:w="105" w:type="dxa"/>
              <w:bottom w:w="0" w:type="dxa"/>
              <w:right w:w="105" w:type="dxa"/>
            </w:tcMar>
            <w:hideMark/>
          </w:tcPr>
          <w:p w:rsidR="004929E4" w14:paraId="5F7C27BB"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Aproximadamente 2 horas (incluyendo el tiempo de transición, las instrucciones y tiempo para contestar las preguntas del cuestionario de contexto).</w:t>
            </w:r>
          </w:p>
        </w:tc>
      </w:tr>
      <w:tr w14:paraId="7267CAD9" w14:textId="77777777" w:rsidTr="004929E4">
        <w:tblPrEx>
          <w:tblW w:w="0" w:type="auto"/>
          <w:tblLayout w:type="fixed"/>
          <w:tblLook w:val="06A0"/>
        </w:tblPrEx>
        <w:trPr>
          <w:trHeight w:val="300"/>
        </w:trPr>
        <w:tc>
          <w:tcPr>
            <w:tcW w:w="3600" w:type="dxa"/>
            <w:tcBorders>
              <w:top w:val="nil"/>
              <w:left w:val="nil"/>
              <w:bottom w:val="nil"/>
              <w:right w:val="nil"/>
            </w:tcBorders>
            <w:tcMar>
              <w:top w:w="0" w:type="dxa"/>
              <w:left w:w="105" w:type="dxa"/>
              <w:bottom w:w="0" w:type="dxa"/>
              <w:right w:w="105" w:type="dxa"/>
            </w:tcMar>
            <w:hideMark/>
          </w:tcPr>
          <w:p w:rsidR="004929E4" w:rsidP="00BD628E" w14:paraId="47909B01" w14:textId="77777777">
            <w:pPr>
              <w:pStyle w:val="ListParagraph"/>
              <w:widowControl/>
              <w:numPr>
                <w:ilvl w:val="0"/>
                <w:numId w:val="30"/>
              </w:num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Administradores de la evaluación:</w:t>
            </w:r>
          </w:p>
        </w:tc>
        <w:tc>
          <w:tcPr>
            <w:tcW w:w="5745" w:type="dxa"/>
            <w:tcBorders>
              <w:top w:val="nil"/>
              <w:left w:val="nil"/>
              <w:bottom w:val="nil"/>
              <w:right w:val="nil"/>
            </w:tcBorders>
            <w:tcMar>
              <w:top w:w="0" w:type="dxa"/>
              <w:left w:w="105" w:type="dxa"/>
              <w:bottom w:w="0" w:type="dxa"/>
              <w:right w:w="105" w:type="dxa"/>
            </w:tcMar>
            <w:hideMark/>
          </w:tcPr>
          <w:p w:rsidR="004929E4" w14:paraId="11973F65" w14:textId="77777777">
            <w:pPr>
              <w:spacing w:after="0" w:line="360"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Representantes de NAEP</w:t>
            </w:r>
          </w:p>
        </w:tc>
      </w:tr>
    </w:tbl>
    <w:p w:rsidR="004929E4" w:rsidP="004929E4" w14:paraId="12DDD9C6" w14:textId="77777777">
      <w:pPr>
        <w:spacing w:after="0"/>
        <w:rPr>
          <w:rFonts w:ascii="Times New Roman" w:eastAsia="Times New Roman" w:hAnsi="Times New Roman" w:cs="Times New Roman"/>
          <w:lang w:eastAsia="ja-JP"/>
        </w:rPr>
      </w:pPr>
    </w:p>
    <w:p w:rsidR="004929E4" w:rsidP="004929E4" w14:paraId="63F84CFB" w14:textId="77777777">
      <w:pPr>
        <w:spacing w:after="0"/>
        <w:rPr>
          <w:rFonts w:ascii="Times New Roman" w:eastAsia="Times New Roman" w:hAnsi="Times New Roman" w:cs="Times New Roman"/>
          <w:lang w:val="es-PR"/>
        </w:rPr>
      </w:pPr>
      <w:bookmarkStart w:id="34" w:name="_Hlk171356903"/>
      <w:r>
        <w:rPr>
          <w:rFonts w:ascii="Times New Roman" w:eastAsia="Times New Roman" w:hAnsi="Times New Roman" w:cs="Times New Roman"/>
          <w:lang w:val="es-PR"/>
        </w:rPr>
        <w:t>Como coordinador(a) escolar, usted tendrá varias responsabilidades esenciales para que NAEP sea un éxito. El sitio web del Sistema de Administración de la Evaluación de NAEP (AMS, por sus siglas en inglés) está diseñado para ayudarle con estas responsabilidades. El siguiente cronograma indica cuándo deberá completar las tareas específicas de planificación para la evaluación en el AMS de NAEP</w:t>
      </w:r>
      <w:bookmarkEnd w:id="34"/>
      <w:r>
        <w:rPr>
          <w:rFonts w:ascii="Times New Roman" w:eastAsia="Times New Roman" w:hAnsi="Times New Roman" w:cs="Times New Roman"/>
          <w:lang w:val="es-PR"/>
        </w:rPr>
        <w:t>.</w:t>
      </w:r>
    </w:p>
    <w:p w:rsidR="004929E4" w:rsidP="00BD628E" w14:paraId="47AE2109" w14:textId="77777777">
      <w:pPr>
        <w:pStyle w:val="ListParagraph"/>
        <w:widowControl/>
        <w:numPr>
          <w:ilvl w:val="0"/>
          <w:numId w:val="37"/>
        </w:numPr>
        <w:spacing w:after="0" w:line="278" w:lineRule="auto"/>
        <w:rPr>
          <w:rFonts w:ascii="Times New Roman" w:eastAsia="Times New Roman" w:hAnsi="Times New Roman" w:cs="Times New Roman"/>
          <w:color w:val="FF0000"/>
          <w:lang w:val="es-PR"/>
        </w:rPr>
      </w:pPr>
      <w:r>
        <w:rPr>
          <w:rFonts w:ascii="Times New Roman" w:eastAsia="Times New Roman" w:hAnsi="Times New Roman" w:cs="Times New Roman"/>
          <w:b/>
          <w:bCs/>
          <w:lang w:val="es-PR"/>
        </w:rPr>
        <w:t>Octubre:</w:t>
      </w:r>
      <w:r>
        <w:rPr>
          <w:rFonts w:ascii="Times New Roman" w:eastAsia="Times New Roman" w:hAnsi="Times New Roman" w:cs="Times New Roman"/>
          <w:lang w:val="es-PR"/>
        </w:rPr>
        <w:t xml:space="preserve"> </w:t>
      </w:r>
      <w:r>
        <w:rPr>
          <w:rFonts w:ascii="Times New Roman" w:eastAsia="Times New Roman" w:hAnsi="Times New Roman" w:cs="Times New Roman"/>
          <w:color w:val="FF0000"/>
          <w:lang w:val="es-PR"/>
        </w:rPr>
        <w:t xml:space="preserve">Para garantizar que se reciban los mensajes de correo electrónico importantes, colabore con el personal de tecnología de su escuela o distrito según sea necesario para añadir el dominio </w:t>
      </w:r>
      <w:r>
        <w:rPr>
          <w:rFonts w:ascii="Times New Roman" w:eastAsia="Times New Roman" w:hAnsi="Times New Roman" w:cs="Times New Roman"/>
          <w:i/>
          <w:iCs/>
          <w:color w:val="FF0000"/>
          <w:lang w:val="es-PR"/>
        </w:rPr>
        <w:t>westatstudies.com</w:t>
      </w:r>
      <w:r>
        <w:rPr>
          <w:rFonts w:ascii="Times New Roman" w:eastAsia="Times New Roman" w:hAnsi="Times New Roman" w:cs="Times New Roman"/>
          <w:color w:val="FF0000"/>
          <w:lang w:val="es-PR"/>
        </w:rPr>
        <w:t xml:space="preserve"> a la lista segura de remitentes. </w:t>
      </w:r>
      <w:r>
        <w:rPr>
          <w:rFonts w:ascii="Times New Roman" w:eastAsia="Times New Roman" w:hAnsi="Times New Roman" w:cs="Times New Roman"/>
          <w:lang w:val="es-PR"/>
        </w:rPr>
        <w:t xml:space="preserve">Ingrese y configure su cuenta del AMS de NAEP utilizando el enlace proporcionado en el correo electrónico de registro de </w:t>
      </w:r>
      <w:hyperlink r:id="rId25" w:history="1">
        <w:r>
          <w:rPr>
            <w:rStyle w:val="Hyperlink"/>
            <w:rFonts w:ascii="Times New Roman" w:eastAsia="Times New Roman" w:hAnsi="Times New Roman" w:cs="Times New Roman"/>
            <w:i/>
            <w:iCs/>
            <w:lang w:val="es-PR"/>
          </w:rPr>
          <w:t>DoNotReply-NAEP@westatstudies.com</w:t>
        </w:r>
      </w:hyperlink>
      <w:r>
        <w:rPr>
          <w:rFonts w:ascii="Times New Roman" w:eastAsia="Times New Roman" w:hAnsi="Times New Roman" w:cs="Times New Roman"/>
          <w:lang w:val="es-PR"/>
        </w:rPr>
        <w:t xml:space="preserve">. Responda a las preguntas de la sección </w:t>
      </w:r>
      <w:r>
        <w:rPr>
          <w:rFonts w:ascii="Times New Roman" w:eastAsia="Times New Roman" w:hAnsi="Times New Roman" w:cs="Times New Roman"/>
          <w:b/>
          <w:bCs/>
          <w:lang w:val="es-PR"/>
        </w:rPr>
        <w:t>Información de la escuela</w:t>
      </w:r>
      <w:r>
        <w:rPr>
          <w:rFonts w:ascii="Times New Roman" w:eastAsia="Times New Roman" w:hAnsi="Times New Roman" w:cs="Times New Roman"/>
          <w:lang w:val="es-PR"/>
        </w:rPr>
        <w:t xml:space="preserve"> antes del</w:t>
      </w:r>
      <w:r>
        <w:rPr>
          <w:rFonts w:ascii="Times New Roman" w:eastAsia="Times New Roman" w:hAnsi="Times New Roman" w:cs="Times New Roman"/>
          <w:color w:val="FF0000"/>
          <w:lang w:val="es-PR"/>
        </w:rPr>
        <w:t xml:space="preserve"> [fecha]</w:t>
      </w:r>
      <w:r>
        <w:rPr>
          <w:rFonts w:ascii="Times New Roman" w:eastAsia="Times New Roman" w:hAnsi="Times New Roman" w:cs="Times New Roman"/>
          <w:lang w:val="es-PR"/>
        </w:rPr>
        <w:t xml:space="preserve">. </w:t>
      </w:r>
    </w:p>
    <w:p w:rsidR="004929E4" w:rsidP="00BD628E" w14:paraId="7E3626AA" w14:textId="77777777">
      <w:pPr>
        <w:pStyle w:val="ListParagraph"/>
        <w:widowControl/>
        <w:numPr>
          <w:ilvl w:val="0"/>
          <w:numId w:val="3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Principios de noviembre:</w:t>
      </w:r>
      <w:r>
        <w:rPr>
          <w:rFonts w:ascii="Times New Roman" w:eastAsia="Times New Roman" w:hAnsi="Times New Roman" w:cs="Times New Roman"/>
          <w:lang w:val="es-PR"/>
        </w:rPr>
        <w:t xml:space="preserve"> Le enviaré una fecha para la evaluación e información adicional sobre las tareas previas a la evaluación. Si la fecha presenta un conflicto para su escuela, trabajaremos juntos para identificar una fecha alterna.</w:t>
      </w:r>
    </w:p>
    <w:p w:rsidR="004929E4" w:rsidP="00BD628E" w14:paraId="7E764423" w14:textId="77777777">
      <w:pPr>
        <w:pStyle w:val="ListParagraph"/>
        <w:widowControl/>
        <w:numPr>
          <w:ilvl w:val="0"/>
          <w:numId w:val="3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 xml:space="preserve">Principios de diciembre: </w:t>
      </w:r>
      <w:r>
        <w:rPr>
          <w:rFonts w:ascii="Times New Roman" w:eastAsia="Times New Roman" w:hAnsi="Times New Roman" w:cs="Times New Roman"/>
          <w:lang w:val="es-PR"/>
        </w:rPr>
        <w:t xml:space="preserve">Un(a) representante de NAEP responsable de administrar la evaluación se comunicará con usted para presentarse y coordinar la programación de una reunión de planificación de la evaluación. Si lo solicita, el(la) representante de NAEP puede explicarle cómo completar las tareas de planificación de NAEP que se describen a continuación. </w:t>
      </w:r>
    </w:p>
    <w:p w:rsidR="004929E4" w:rsidP="00BD628E" w14:paraId="1A20E0A3" w14:textId="77777777">
      <w:pPr>
        <w:pStyle w:val="ListParagraph"/>
        <w:widowControl/>
        <w:numPr>
          <w:ilvl w:val="0"/>
          <w:numId w:val="3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Una semana antes de la evaluación:</w:t>
      </w:r>
      <w:r>
        <w:rPr>
          <w:rFonts w:ascii="Times New Roman" w:eastAsia="Times New Roman" w:hAnsi="Times New Roman" w:cs="Times New Roman"/>
          <w:lang w:val="es-PR"/>
        </w:rPr>
        <w:t xml:space="preserve"> Imprima las tarjetas de recordatorio para los estudiantes y avise a los maestros con antelación para que sepan cuándo deben dejar salir a los estudiantes.</w:t>
      </w:r>
    </w:p>
    <w:p w:rsidR="004929E4" w:rsidP="00BD628E" w14:paraId="7A5692AC" w14:textId="77777777">
      <w:pPr>
        <w:pStyle w:val="ListParagraph"/>
        <w:widowControl/>
        <w:numPr>
          <w:ilvl w:val="0"/>
          <w:numId w:val="37"/>
        </w:numPr>
        <w:spacing w:after="0" w:line="278" w:lineRule="auto"/>
        <w:rPr>
          <w:rFonts w:ascii="Times New Roman" w:eastAsia="Times New Roman" w:hAnsi="Times New Roman" w:cs="Times New Roman"/>
          <w:lang w:val="es-PR"/>
        </w:rPr>
      </w:pPr>
      <w:r>
        <w:rPr>
          <w:rFonts w:ascii="Times New Roman" w:eastAsia="Times New Roman" w:hAnsi="Times New Roman" w:cs="Times New Roman"/>
          <w:b/>
          <w:bCs/>
          <w:lang w:val="es-PR"/>
        </w:rPr>
        <w:t xml:space="preserve">Durante la evaluación: </w:t>
      </w:r>
      <w:r>
        <w:rPr>
          <w:rFonts w:ascii="Times New Roman" w:eastAsia="Times New Roman" w:hAnsi="Times New Roman" w:cs="Times New Roman"/>
          <w:lang w:val="es-PR"/>
        </w:rPr>
        <w:t xml:space="preserve">Se agradece la presencia de un miembro del personal durante cada evaluación, ya que puede tener un impacto positivo en la motivación y el desempeño de los estudiantes. </w:t>
      </w:r>
    </w:p>
    <w:p w:rsidR="004929E4" w:rsidP="00BD628E" w14:paraId="6645B8EF" w14:textId="77777777">
      <w:pPr>
        <w:pStyle w:val="ListParagraph"/>
        <w:widowControl/>
        <w:numPr>
          <w:ilvl w:val="0"/>
          <w:numId w:val="37"/>
        </w:numPr>
        <w:spacing w:after="0" w:line="278" w:lineRule="auto"/>
        <w:rPr>
          <w:rFonts w:ascii="Times New Roman" w:eastAsia="Times New Roman" w:hAnsi="Times New Roman" w:cs="Times New Roman"/>
        </w:rPr>
      </w:pPr>
      <w:r>
        <w:rPr>
          <w:rFonts w:ascii="Times New Roman" w:eastAsia="Times New Roman" w:hAnsi="Times New Roman" w:cs="Times New Roman"/>
          <w:b/>
          <w:bCs/>
          <w:lang w:val="es-PR"/>
        </w:rPr>
        <w:t>Después de la evaluación:</w:t>
      </w:r>
      <w:r>
        <w:rPr>
          <w:rFonts w:ascii="Times New Roman" w:eastAsia="Times New Roman" w:hAnsi="Times New Roman" w:cs="Times New Roman"/>
          <w:lang w:val="es-PR"/>
        </w:rPr>
        <w:t xml:space="preserve"> Destruya cualquier documento impreso que contenga nombres de estudiantes de acuerdo con el protocolo de la escuela. </w:t>
      </w:r>
      <w:r>
        <w:rPr>
          <w:rFonts w:ascii="Times New Roman" w:eastAsia="Times New Roman" w:hAnsi="Times New Roman" w:cs="Times New Roman"/>
        </w:rPr>
        <w:t xml:space="preserve">Complete </w:t>
      </w:r>
      <w:r>
        <w:rPr>
          <w:rFonts w:ascii="Times New Roman" w:eastAsia="Times New Roman" w:hAnsi="Times New Roman" w:cs="Times New Roman"/>
        </w:rPr>
        <w:t>una</w:t>
      </w:r>
      <w:r>
        <w:rPr>
          <w:rFonts w:ascii="Times New Roman" w:eastAsia="Times New Roman" w:hAnsi="Times New Roman" w:cs="Times New Roman"/>
        </w:rPr>
        <w:t xml:space="preserve"> breve </w:t>
      </w:r>
      <w:r>
        <w:rPr>
          <w:rFonts w:ascii="Times New Roman" w:eastAsia="Times New Roman" w:hAnsi="Times New Roman" w:cs="Times New Roman"/>
        </w:rPr>
        <w:t>encuesta</w:t>
      </w:r>
      <w:r>
        <w:rPr>
          <w:rFonts w:ascii="Times New Roman" w:eastAsia="Times New Roman" w:hAnsi="Times New Roman" w:cs="Times New Roman"/>
        </w:rPr>
        <w:t xml:space="preserve"> </w:t>
      </w:r>
      <w:r>
        <w:rPr>
          <w:rFonts w:ascii="Times New Roman" w:eastAsia="Times New Roman" w:hAnsi="Times New Roman" w:cs="Times New Roman"/>
        </w:rPr>
        <w:t>sobre</w:t>
      </w:r>
      <w:r>
        <w:rPr>
          <w:rFonts w:ascii="Times New Roman" w:eastAsia="Times New Roman" w:hAnsi="Times New Roman" w:cs="Times New Roman"/>
        </w:rPr>
        <w:t xml:space="preserve"> </w:t>
      </w:r>
      <w:r>
        <w:rPr>
          <w:rFonts w:ascii="Times New Roman" w:eastAsia="Times New Roman" w:hAnsi="Times New Roman" w:cs="Times New Roman"/>
        </w:rPr>
        <w:t>su</w:t>
      </w:r>
      <w:r>
        <w:rPr>
          <w:rFonts w:ascii="Times New Roman" w:eastAsia="Times New Roman" w:hAnsi="Times New Roman" w:cs="Times New Roman"/>
        </w:rPr>
        <w:t xml:space="preserve"> </w:t>
      </w:r>
      <w:r>
        <w:rPr>
          <w:rFonts w:ascii="Times New Roman" w:eastAsia="Times New Roman" w:hAnsi="Times New Roman" w:cs="Times New Roman"/>
        </w:rPr>
        <w:t>experiencia</w:t>
      </w:r>
      <w:r>
        <w:rPr>
          <w:rFonts w:ascii="Times New Roman" w:eastAsia="Times New Roman" w:hAnsi="Times New Roman" w:cs="Times New Roman"/>
        </w:rPr>
        <w:t xml:space="preserve"> con NAEP.</w:t>
      </w:r>
    </w:p>
    <w:p w:rsidR="004929E4" w:rsidP="004929E4" w14:paraId="1BD48AC2" w14:textId="77777777">
      <w:pPr>
        <w:spacing w:after="0"/>
        <w:rPr>
          <w:rFonts w:ascii="Times New Roman" w:eastAsia="Times New Roman" w:hAnsi="Times New Roman" w:cs="Times New Roman"/>
          <w:color w:val="000000" w:themeColor="text1"/>
        </w:rPr>
      </w:pPr>
    </w:p>
    <w:p w:rsidR="004929E4" w:rsidP="004929E4" w14:paraId="43DBF776" w14:textId="77777777">
      <w:pPr>
        <w:pStyle w:val="NoSpacing"/>
        <w:rPr>
          <w:rFonts w:ascii="Times New Roman" w:eastAsia="Times New Roman" w:hAnsi="Times New Roman" w:cs="Times New Roman"/>
          <w:b/>
          <w:bCs/>
        </w:rPr>
      </w:pPr>
      <w:r>
        <w:rPr>
          <w:rFonts w:ascii="Times New Roman" w:eastAsia="Times New Roman" w:hAnsi="Times New Roman" w:cs="Times New Roman"/>
          <w:b/>
          <w:bCs/>
        </w:rPr>
        <w:t>¿</w:t>
      </w:r>
      <w:r>
        <w:rPr>
          <w:rFonts w:ascii="Times New Roman" w:eastAsia="Times New Roman" w:hAnsi="Times New Roman" w:cs="Times New Roman"/>
          <w:b/>
          <w:bCs/>
        </w:rPr>
        <w:t>Qué</w:t>
      </w:r>
      <w:r>
        <w:rPr>
          <w:rFonts w:ascii="Times New Roman" w:eastAsia="Times New Roman" w:hAnsi="Times New Roman" w:cs="Times New Roman"/>
          <w:b/>
          <w:bCs/>
        </w:rPr>
        <w:t xml:space="preserve"> </w:t>
      </w:r>
      <w:r>
        <w:rPr>
          <w:rFonts w:ascii="Times New Roman" w:eastAsia="Times New Roman" w:hAnsi="Times New Roman" w:cs="Times New Roman"/>
          <w:b/>
          <w:bCs/>
        </w:rPr>
        <w:t>debo</w:t>
      </w:r>
      <w:r>
        <w:rPr>
          <w:rFonts w:ascii="Times New Roman" w:eastAsia="Times New Roman" w:hAnsi="Times New Roman" w:cs="Times New Roman"/>
          <w:b/>
          <w:bCs/>
        </w:rPr>
        <w:t xml:space="preserve"> saber? </w:t>
      </w:r>
    </w:p>
    <w:p w:rsidR="004929E4" w:rsidP="004929E4" w14:paraId="68B1528A"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4929E4" w:rsidP="00BD628E" w14:paraId="75B86ED1"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responderán a preguntas sobre matemáticas. Además de responder a las preguntas sobre la materia, los estudiantes completarán un cuestionario de contexto de NAEP que proporciona información valiosa sobre las experiencias educativas de los estudiantes y las oportunidades de aprendizaje dentro y fuera del salón de clase. </w:t>
      </w:r>
    </w:p>
    <w:p w:rsidR="004929E4" w:rsidP="00BD628E" w14:paraId="3F803D57"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representantes de NAEP le proporcionarán bastante apoyo a su escuela. Ellos administrarán la evaluación y llevarán todos los materiales y equipos necesarios.</w:t>
      </w:r>
    </w:p>
    <w:p w:rsidR="004929E4" w:rsidP="00BD628E" w14:paraId="35BDFE5C"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Los estudiantes completarán la evaluación en dispositivos proporcionados por NAEP.  </w:t>
      </w:r>
    </w:p>
    <w:p w:rsidR="004929E4" w:rsidP="00BD628E" w14:paraId="54D3DB66" w14:textId="77777777">
      <w:pPr>
        <w:pStyle w:val="ListParagraph"/>
        <w:widowControl/>
        <w:numPr>
          <w:ilvl w:val="0"/>
          <w:numId w:val="23"/>
        </w:numPr>
        <w:spacing w:after="0" w:line="278" w:lineRule="auto"/>
        <w:rPr>
          <w:rFonts w:ascii="Times New Roman" w:eastAsia="Times New Roman" w:hAnsi="Times New Roman" w:cs="Times New Roman"/>
          <w:lang w:val="es-PR"/>
        </w:rPr>
      </w:pPr>
      <w:r>
        <w:rPr>
          <w:rFonts w:ascii="Times New Roman" w:eastAsia="Times New Roman" w:hAnsi="Times New Roman" w:cs="Times New Roman"/>
          <w:lang w:val="es-PR"/>
        </w:rPr>
        <w:t>Los resultados de la prueba de campo no se publicarán, pero se utilizarán para orientar las futuras evaluaciones de NAEP.</w:t>
      </w:r>
    </w:p>
    <w:p w:rsidR="004929E4" w:rsidP="004929E4" w14:paraId="5E94B8EF" w14:textId="77777777">
      <w:pPr>
        <w:spacing w:after="0"/>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 </w:t>
      </w:r>
    </w:p>
    <w:p w:rsidR="004929E4" w:rsidP="004929E4" w14:paraId="0A87A3B6" w14:textId="77777777">
      <w:pPr>
        <w:spacing w:after="0"/>
        <w:rPr>
          <w:rFonts w:ascii="Times New Roman" w:eastAsia="Times New Roman" w:hAnsi="Times New Roman" w:cs="Times New Roman"/>
          <w:b/>
          <w:bCs/>
          <w:lang w:val="es-PR"/>
        </w:rPr>
      </w:pPr>
      <w:r>
        <w:rPr>
          <w:rFonts w:ascii="Times New Roman" w:eastAsia="Times New Roman" w:hAnsi="Times New Roman" w:cs="Times New Roman"/>
          <w:lang w:val="es-PR"/>
        </w:rPr>
        <w:t xml:space="preserve">Puede encontrar información adicional sobre NAEP en </w:t>
      </w:r>
      <w:hyperlink r:id="rId24" w:history="1">
        <w:r>
          <w:rPr>
            <w:rStyle w:val="Hyperlink"/>
            <w:rFonts w:ascii="Times New Roman" w:eastAsia="Times New Roman" w:hAnsi="Times New Roman" w:cs="Times New Roman"/>
            <w:lang w:val="es-PR"/>
          </w:rPr>
          <w:t>https://nces.ed.gov/nationsreportcard/puertorico/</w:t>
        </w:r>
      </w:hyperlink>
      <w:r>
        <w:rPr>
          <w:rFonts w:ascii="Times New Roman" w:eastAsia="Times New Roman" w:hAnsi="Times New Roman" w:cs="Times New Roman"/>
          <w:lang w:val="es-PR"/>
        </w:rPr>
        <w:t xml:space="preserve">.  </w:t>
      </w:r>
    </w:p>
    <w:p w:rsidR="004929E4" w:rsidP="004929E4" w14:paraId="10A02C66" w14:textId="77777777">
      <w:pPr>
        <w:spacing w:after="0"/>
        <w:rPr>
          <w:rFonts w:ascii="Times New Roman" w:eastAsia="Times New Roman" w:hAnsi="Times New Roman" w:cs="Times New Roman"/>
          <w:sz w:val="20"/>
          <w:szCs w:val="20"/>
          <w:lang w:val="es-PR"/>
        </w:rPr>
      </w:pPr>
    </w:p>
    <w:p w:rsidR="004929E4" w:rsidP="004929E4" w14:paraId="6BD41021" w14:textId="77777777">
      <w:pPr>
        <w:spacing w:after="0"/>
        <w:rPr>
          <w:rFonts w:ascii="Times New Roman" w:eastAsia="Times New Roman" w:hAnsi="Times New Roman" w:cs="Times New Roman"/>
          <w:sz w:val="24"/>
          <w:szCs w:val="24"/>
          <w:lang w:val="es-PR"/>
        </w:rPr>
      </w:pPr>
      <w:r>
        <w:rPr>
          <w:rFonts w:ascii="Times New Roman" w:eastAsia="Times New Roman" w:hAnsi="Times New Roman" w:cs="Times New Roman"/>
          <w:lang w:val="es-PR"/>
        </w:rPr>
        <w:t xml:space="preserve">Gracias de antemano por su cooperación y esfuerzo para ayudar a coordinar esta importante evaluación. </w:t>
      </w:r>
      <w:r>
        <w:rPr>
          <w:rFonts w:ascii="Times New Roman" w:hAnsi="Times New Roman" w:cs="Times New Roman"/>
          <w:lang w:val=""/>
        </w:rPr>
        <w:t xml:space="preserve">Si tiene preguntas, por favor, comuníquese conmigo llamando al </w:t>
      </w:r>
      <w:r>
        <w:rPr>
          <w:rFonts w:ascii="Times New Roman" w:hAnsi="Times New Roman" w:cs="Times New Roman"/>
          <w:color w:val="FF0000"/>
          <w:lang w:val=""/>
        </w:rPr>
        <w:t>número de teléfono</w:t>
      </w:r>
      <w:r>
        <w:rPr>
          <w:rFonts w:ascii="Times New Roman" w:hAnsi="Times New Roman" w:cs="Times New Roman"/>
          <w:lang w:val=""/>
        </w:rPr>
        <w:t xml:space="preserve"> o por correo electrónico escribiendo a </w:t>
      </w:r>
      <w:r>
        <w:rPr>
          <w:rFonts w:ascii="Times New Roman" w:hAnsi="Times New Roman" w:cs="Times New Roman"/>
          <w:color w:val="FF0000"/>
          <w:lang w:val=""/>
        </w:rPr>
        <w:t>correo electrónico</w:t>
      </w:r>
      <w:r>
        <w:rPr>
          <w:rFonts w:ascii="Times New Roman" w:eastAsia="Times New Roman" w:hAnsi="Times New Roman" w:cs="Times New Roman"/>
          <w:lang w:val="es-PR"/>
        </w:rPr>
        <w:t>.</w:t>
      </w:r>
    </w:p>
    <w:p w:rsidR="004929E4" w:rsidP="004929E4" w14:paraId="417BC257" w14:textId="77777777">
      <w:pPr>
        <w:spacing w:after="0"/>
        <w:rPr>
          <w:rFonts w:ascii="Times New Roman" w:eastAsia="Times New Roman" w:hAnsi="Times New Roman" w:cs="Times New Roman"/>
          <w:lang w:val="es-PR"/>
        </w:rPr>
      </w:pPr>
    </w:p>
    <w:p w:rsidR="004929E4" w:rsidP="004929E4" w14:paraId="43DB634A" w14:textId="77777777">
      <w:pPr>
        <w:spacing w:after="0"/>
        <w:rPr>
          <w:rFonts w:ascii="Times New Roman" w:eastAsia="Times New Roman" w:hAnsi="Times New Roman" w:cs="Times New Roman"/>
          <w:lang w:val="es-PR"/>
        </w:rPr>
      </w:pPr>
    </w:p>
    <w:p w:rsidR="004929E4" w:rsidP="004929E4" w14:paraId="527CE5FF"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Atentamente, </w:t>
      </w:r>
    </w:p>
    <w:p w:rsidR="004929E4" w:rsidP="004929E4" w14:paraId="1C9058DB" w14:textId="77777777">
      <w:pPr>
        <w:spacing w:after="0"/>
        <w:rPr>
          <w:rFonts w:ascii="Times New Roman" w:eastAsia="Times New Roman" w:hAnsi="Times New Roman" w:cs="Times New Roman"/>
          <w:lang w:val="es-PR"/>
        </w:rPr>
      </w:pPr>
    </w:p>
    <w:p w:rsidR="004929E4" w:rsidP="004929E4" w14:paraId="68AD8EA4"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Coordinador(a) estatal de NAEP</w:t>
      </w:r>
    </w:p>
    <w:p w:rsidR="004929E4" w:rsidP="004929E4" w14:paraId="6546158C"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4929E4" w:rsidP="004929E4" w14:paraId="4CB5923F" w14:textId="77777777">
      <w:pPr>
        <w:spacing w:after="0"/>
        <w:ind w:left="1440" w:hanging="1440"/>
        <w:rPr>
          <w:rFonts w:ascii="Times New Roman" w:eastAsia="Times New Roman" w:hAnsi="Times New Roman" w:cs="Times New Roman"/>
          <w:color w:val="FF0000"/>
          <w:lang w:val="es-PR"/>
        </w:rPr>
      </w:pPr>
      <w:r>
        <w:rPr>
          <w:rFonts w:ascii="Times New Roman" w:eastAsia="Times New Roman" w:hAnsi="Times New Roman" w:cs="Times New Roman"/>
          <w:color w:val="FF0000"/>
          <w:lang w:val="es-PR"/>
        </w:rPr>
        <w:t>Adjuntos: Carpeta de NAEP, incluyendo lo siguiente:</w:t>
      </w:r>
    </w:p>
    <w:p w:rsidR="004929E4" w:rsidP="004929E4" w14:paraId="6CB8546C" w14:textId="77777777">
      <w:pPr>
        <w:spacing w:after="0"/>
        <w:ind w:left="1440" w:firstLine="720"/>
        <w:rPr>
          <w:rFonts w:ascii="Times New Roman" w:eastAsia="Times New Roman" w:hAnsi="Times New Roman" w:cs="Times New Roman"/>
          <w:i/>
          <w:iCs/>
          <w:color w:val="000000" w:themeColor="text1"/>
          <w:lang w:val="es-PR"/>
        </w:rPr>
      </w:pPr>
      <w:r>
        <w:rPr>
          <w:rFonts w:ascii="Times New Roman" w:eastAsia="Times New Roman" w:hAnsi="Times New Roman" w:cs="Times New Roman"/>
          <w:i/>
          <w:iCs/>
          <w:color w:val="000000" w:themeColor="text1"/>
          <w:lang w:val="es-PR"/>
        </w:rPr>
        <w:t>Información general de la prueba de campo de 2025</w:t>
      </w:r>
    </w:p>
    <w:p w:rsidR="004929E4" w:rsidP="004929E4" w14:paraId="768BB5C2" w14:textId="77777777">
      <w:pPr>
        <w:spacing w:after="0"/>
        <w:ind w:left="1440" w:firstLine="720"/>
        <w:rPr>
          <w:rFonts w:ascii="Times New Roman" w:eastAsia="Times New Roman" w:hAnsi="Times New Roman" w:cs="Times New Roman"/>
          <w:color w:val="FF0000"/>
          <w:lang w:val="es-PR"/>
        </w:rPr>
      </w:pPr>
      <w:r>
        <w:rPr>
          <w:rFonts w:ascii="Times New Roman" w:eastAsia="Times New Roman" w:hAnsi="Times New Roman" w:cs="Times New Roman"/>
          <w:i/>
          <w:iCs/>
          <w:color w:val="000000" w:themeColor="text1"/>
          <w:lang w:val="es-PR"/>
        </w:rPr>
        <w:t>NAEP en su escuela</w:t>
      </w:r>
      <w:r>
        <w:rPr>
          <w:lang w:val="es-PR"/>
        </w:rPr>
        <w:br/>
      </w:r>
      <w:r>
        <w:rPr>
          <w:lang w:val="es-PR"/>
        </w:rPr>
        <w:tab/>
      </w:r>
      <w:r>
        <w:rPr>
          <w:rFonts w:ascii="Times New Roman" w:eastAsia="Times New Roman" w:hAnsi="Times New Roman" w:cs="Times New Roman"/>
          <w:color w:val="FF0000"/>
          <w:lang w:val="es-PR"/>
        </w:rPr>
        <w:t>Carta de notificación para los padres, madres o tutores</w:t>
      </w:r>
    </w:p>
    <w:p w:rsidR="004929E4" w:rsidP="004929E4" w14:paraId="68C8BD7F" w14:textId="77777777">
      <w:pPr>
        <w:spacing w:after="0"/>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4929E4" w:rsidRPr="0076399A" w:rsidP="004929E4" w14:paraId="781AB23C" w14:textId="77777777">
      <w:pPr>
        <w:pStyle w:val="NoSpacing"/>
        <w:rPr>
          <w:rFonts w:ascii="Times New Roman" w:eastAsia="Times New Roman" w:hAnsi="Times New Roman" w:cs="Times New Roman"/>
          <w:i/>
          <w:iCs/>
          <w:sz w:val="16"/>
          <w:szCs w:val="16"/>
          <w:lang w:val="es-PR"/>
        </w:rPr>
      </w:pPr>
      <w:r w:rsidRPr="0076399A">
        <w:rPr>
          <w:rFonts w:ascii="Times New Roman" w:hAnsi="Times New Roman"/>
          <w:i/>
          <w:sz w:val="16"/>
          <w:szCs w:val="16"/>
          <w:lang w:val="es-PR"/>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76399A">
        <w:rPr>
          <w:rFonts w:ascii="Times New Roman" w:hAnsi="Times New Roman"/>
          <w:i/>
          <w:sz w:val="16"/>
          <w:szCs w:val="16"/>
          <w:lang w:val="es-PR"/>
        </w:rPr>
        <w:t>del mismo</w:t>
      </w:r>
      <w:r w:rsidRPr="0076399A">
        <w:rPr>
          <w:rFonts w:ascii="Times New Roman" w:hAnsi="Times New Roman"/>
          <w:i/>
          <w:sz w:val="16"/>
          <w:szCs w:val="16"/>
          <w:lang w:val="es-PR"/>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76399A">
        <w:rPr>
          <w:rFonts w:ascii="Times New Roman" w:hAnsi="Times New Roman"/>
          <w:i/>
          <w:sz w:val="16"/>
          <w:szCs w:val="16"/>
          <w:lang w:val="es-PR"/>
        </w:rPr>
        <w:t>malware</w:t>
      </w:r>
      <w:r w:rsidRPr="0076399A">
        <w:rPr>
          <w:rFonts w:ascii="Times New Roman" w:hAnsi="Times New Roman"/>
          <w:i/>
          <w:sz w:val="16"/>
          <w:szCs w:val="16"/>
          <w:lang w:val="es-PR"/>
        </w:rPr>
        <w:t>) y otras amenazas conforme a la Ley de Mejoramiento de la Seguridad Cibernética de 2015</w:t>
      </w:r>
      <w:r w:rsidRPr="0076399A">
        <w:rPr>
          <w:rFonts w:ascii="Times New Roman" w:eastAsia="Times New Roman" w:hAnsi="Times New Roman" w:cs="Times New Roman"/>
          <w:i/>
          <w:iCs/>
          <w:sz w:val="16"/>
          <w:szCs w:val="16"/>
          <w:lang w:val="es-PR"/>
        </w:rPr>
        <w:t>.</w:t>
      </w:r>
    </w:p>
    <w:p w:rsidR="004929E4" w:rsidP="004929E4" w14:paraId="3334A6BA" w14:textId="77777777">
      <w:pPr>
        <w:rPr>
          <w:rFonts w:eastAsiaTheme="minorEastAsia"/>
          <w:lang w:val="es-PR"/>
        </w:rPr>
      </w:pPr>
    </w:p>
    <w:p w:rsidR="002A73F3" w:rsidRPr="00B710E8" w:rsidP="0076399A" w14:paraId="6146583C" w14:textId="77777777">
      <w:pPr>
        <w:rPr>
          <w:lang w:val=""/>
        </w:rPr>
      </w:pPr>
    </w:p>
    <w:p w:rsidR="002A73F3" w14:paraId="27093F7B" w14:textId="77777777">
      <w:pPr>
        <w:pStyle w:val="Header"/>
        <w:jc w:val="center"/>
        <w:rPr>
          <w:rFonts w:ascii="Times New Roman" w:eastAsia="Times New Roman" w:hAnsi="Times New Roman" w:cs="Times New Roman"/>
          <w:lang w:val="es-PR"/>
        </w:rPr>
      </w:pPr>
    </w:p>
    <w:p w:rsidR="00217C1D" w14:paraId="73B6192E" w14:textId="77777777">
      <w:pPr>
        <w:pStyle w:val="Header"/>
        <w:jc w:val="center"/>
        <w:rPr>
          <w:rFonts w:ascii="Times New Roman" w:eastAsia="Times New Roman" w:hAnsi="Times New Roman" w:cs="Times New Roman"/>
          <w:lang w:val="es-PR"/>
        </w:rPr>
      </w:pPr>
    </w:p>
    <w:p w:rsidR="00217C1D" w14:paraId="66BD9EFE" w14:textId="77777777">
      <w:pPr>
        <w:pStyle w:val="Header"/>
        <w:jc w:val="center"/>
        <w:rPr>
          <w:rFonts w:ascii="Times New Roman" w:eastAsia="Times New Roman" w:hAnsi="Times New Roman" w:cs="Times New Roman"/>
          <w:lang w:val="es-PR"/>
        </w:rPr>
      </w:pPr>
    </w:p>
    <w:p w:rsidR="00217C1D" w14:paraId="0802E93C" w14:textId="77777777">
      <w:pPr>
        <w:pStyle w:val="Header"/>
        <w:jc w:val="center"/>
        <w:rPr>
          <w:rFonts w:ascii="Times New Roman" w:eastAsia="Times New Roman" w:hAnsi="Times New Roman" w:cs="Times New Roman"/>
          <w:lang w:val="es-PR"/>
        </w:rPr>
      </w:pPr>
    </w:p>
    <w:p w:rsidR="00824120" w:rsidRPr="00B710E8" w14:paraId="63BF0379"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217C1D" w:rsidP="00217C1D" w14:paraId="3B65188B" w14:textId="51DBA40E">
      <w:pPr>
        <w:pStyle w:val="Heading3"/>
        <w:rPr>
          <w:rStyle w:val="Strong"/>
          <w:rFonts w:ascii="Times New Roman" w:hAnsi="Times New Roman" w:cs="Times New Roman"/>
          <w:color w:val="2F5496" w:themeColor="accent5" w:themeShade="BF"/>
        </w:rPr>
      </w:pPr>
      <w:bookmarkStart w:id="35" w:name="_Toc175909523"/>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B93060">
        <w:rPr>
          <w:rStyle w:val="Strong"/>
          <w:rFonts w:ascii="Times New Roman" w:hAnsi="Times New Roman" w:cs="Times New Roman"/>
          <w:color w:val="2F5496" w:themeColor="accent5" w:themeShade="BF"/>
        </w:rPr>
        <w:t>0</w:t>
      </w:r>
      <w:r w:rsidRPr="0028471E">
        <w:rPr>
          <w:rStyle w:val="Strong"/>
          <w:rFonts w:ascii="Times New Roman" w:hAnsi="Times New Roman" w:cs="Times New Roman"/>
          <w:color w:val="2F5496" w:themeColor="accent5" w:themeShade="BF"/>
        </w:rPr>
        <w:t xml:space="preserve">: NAEP 2025 </w:t>
      </w:r>
      <w:r w:rsidR="00B85219">
        <w:rPr>
          <w:rStyle w:val="Strong"/>
          <w:rFonts w:ascii="Times New Roman" w:hAnsi="Times New Roman" w:cs="Times New Roman"/>
          <w:color w:val="2F5496" w:themeColor="accent5" w:themeShade="BF"/>
        </w:rPr>
        <w:t>NAEP in your School, School Device-Grades 4, 8, and 12 Mathematics and Reading</w:t>
      </w:r>
      <w:bookmarkEnd w:id="35"/>
    </w:p>
    <w:p w:rsidR="00F32917" w:rsidRPr="00F11442" w:rsidP="00F11442" w14:paraId="2993F066"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NAEP 2025 in Your School (School Device) – Grades 4, 8, and 12 Mathematics and Reading </w:t>
      </w:r>
    </w:p>
    <w:p w:rsidR="00F32917" w:rsidRPr="00F11442" w:rsidP="00F11442" w14:paraId="2B7A494E" w14:textId="77777777">
      <w:pPr>
        <w:widowControl/>
        <w:spacing w:after="0" w:line="240" w:lineRule="auto"/>
        <w:rPr>
          <w:rFonts w:ascii="Calibri" w:eastAsia="Calibri" w:hAnsi="Calibri" w:cs="Times New Roman"/>
          <w:i/>
        </w:rPr>
      </w:pPr>
    </w:p>
    <w:p w:rsidR="00F32917" w:rsidRPr="00F11442" w:rsidP="00F11442" w14:paraId="0D5AFD6C" w14:textId="77777777">
      <w:pPr>
        <w:widowControl/>
        <w:spacing w:after="0" w:line="240" w:lineRule="auto"/>
        <w:rPr>
          <w:rFonts w:ascii="Calibri" w:eastAsia="Calibri" w:hAnsi="Calibri" w:cs="Times New Roman"/>
        </w:rPr>
      </w:pPr>
      <w:r w:rsidRPr="00F11442">
        <w:rPr>
          <w:rFonts w:ascii="Calibri" w:eastAsia="Calibri" w:hAnsi="Calibri" w:cs="Times New Roman"/>
        </w:rPr>
        <w:t>“NAEP is the only assessment providing half a century of performance data to measure what students know and can do. The state and national trends inform local, state, and national program and policy discussions that improve teaching and learning.”</w:t>
      </w:r>
    </w:p>
    <w:p w:rsidR="00F32917" w:rsidRPr="00F11442" w:rsidP="00F11442" w14:paraId="76B8C1AB" w14:textId="77777777">
      <w:pPr>
        <w:widowControl/>
        <w:spacing w:after="0" w:line="240" w:lineRule="auto"/>
        <w:rPr>
          <w:rFonts w:ascii="Calibri" w:eastAsia="Calibri" w:hAnsi="Calibri" w:cs="Times New Roman"/>
        </w:rPr>
      </w:pPr>
      <w:r w:rsidRPr="00F11442">
        <w:rPr>
          <w:rFonts w:ascii="Calibri" w:eastAsia="Calibri" w:hAnsi="Calibri" w:cs="Times New Roman"/>
        </w:rPr>
        <w:t>– David Atherton, EdD, Principal, Clear Creek Middle School, Gresham, OR</w:t>
      </w:r>
    </w:p>
    <w:p w:rsidR="00F32917" w:rsidRPr="00F11442" w:rsidP="00F11442" w14:paraId="28EAA81F" w14:textId="77777777">
      <w:pPr>
        <w:widowControl/>
        <w:spacing w:after="0" w:line="240" w:lineRule="auto"/>
        <w:rPr>
          <w:rFonts w:ascii="Calibri" w:eastAsia="Calibri" w:hAnsi="Calibri" w:cs="Times New Roman"/>
          <w:b/>
        </w:rPr>
      </w:pPr>
    </w:p>
    <w:p w:rsidR="00F32917" w:rsidRPr="00F11442" w:rsidP="00F11442" w14:paraId="4D406F6C" w14:textId="77777777">
      <w:pPr>
        <w:widowControl/>
        <w:spacing w:after="0" w:line="240" w:lineRule="auto"/>
        <w:rPr>
          <w:rFonts w:ascii="Calibri" w:eastAsia="Calibri" w:hAnsi="Calibri" w:cs="Times New Roman"/>
          <w:b/>
        </w:rPr>
      </w:pPr>
      <w:r w:rsidRPr="00F11442">
        <w:rPr>
          <w:rFonts w:ascii="Calibri" w:eastAsia="Calibri" w:hAnsi="Calibri" w:cs="Times New Roman"/>
          <w:b/>
        </w:rPr>
        <w:t>What is NAEP?</w:t>
      </w:r>
    </w:p>
    <w:p w:rsidR="00F32917" w:rsidRPr="00F11442" w:rsidP="00F11442" w14:paraId="3BFF6AFC"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The National Assessment of Educational Progress (NAEP) is the largest nationally representative and continuing assessment of what our nation’s students know and can do in various subjects such as civics, mathematics, reading, and U.S. history. The program also provides valuable insights into students’ educational experiences and opportunities to learn in and outside of the classroom. </w:t>
      </w:r>
    </w:p>
    <w:p w:rsidR="00F32917" w:rsidRPr="00F11442" w:rsidP="00F11442" w14:paraId="50B81CD6" w14:textId="77777777">
      <w:pPr>
        <w:widowControl/>
        <w:spacing w:after="0" w:line="240" w:lineRule="auto"/>
        <w:rPr>
          <w:rFonts w:ascii="Calibri" w:eastAsia="Calibri" w:hAnsi="Calibri" w:cs="Times New Roman"/>
        </w:rPr>
      </w:pPr>
    </w:p>
    <w:p w:rsidR="00F32917" w:rsidRPr="00F11442" w:rsidP="00F11442" w14:paraId="42372F09"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NAEP is a congressionally mandated program administered by the National Center for Education Statistics (NCES), within the U.S. Department of Education and the Institute of Education Sciences. </w:t>
      </w:r>
    </w:p>
    <w:p w:rsidR="00F32917" w:rsidRPr="00F11442" w:rsidP="00F11442" w14:paraId="5A143852" w14:textId="77777777">
      <w:pPr>
        <w:widowControl/>
        <w:spacing w:after="0" w:line="240" w:lineRule="auto"/>
        <w:rPr>
          <w:rFonts w:ascii="Calibri" w:eastAsia="Calibri" w:hAnsi="Calibri" w:cs="Times New Roman"/>
        </w:rPr>
      </w:pPr>
    </w:p>
    <w:p w:rsidR="00F32917" w:rsidRPr="00F11442" w:rsidP="00F11442" w14:paraId="54C189A4" w14:textId="77777777">
      <w:pPr>
        <w:widowControl/>
        <w:spacing w:after="0" w:line="240" w:lineRule="auto"/>
        <w:rPr>
          <w:rFonts w:ascii="Calibri" w:eastAsia="Calibri" w:hAnsi="Calibri" w:cs="Times New Roman"/>
          <w:b/>
        </w:rPr>
      </w:pPr>
      <w:r w:rsidRPr="00F11442">
        <w:rPr>
          <w:rFonts w:ascii="Calibri" w:eastAsia="Calibri" w:hAnsi="Calibri" w:cs="Times New Roman"/>
          <w:b/>
        </w:rPr>
        <w:t>What NAEP assessments will be administered in 2025?</w:t>
      </w:r>
    </w:p>
    <w:p w:rsidR="00F32917" w:rsidRPr="00F11442" w:rsidP="00F11442" w14:paraId="1FCA28FA" w14:textId="77777777">
      <w:pPr>
        <w:widowControl/>
        <w:spacing w:after="0" w:line="240" w:lineRule="auto"/>
        <w:rPr>
          <w:rFonts w:ascii="Calibri" w:eastAsia="Calibri" w:hAnsi="Calibri" w:cs="Times New Roman"/>
        </w:rPr>
      </w:pPr>
      <w:r w:rsidRPr="00F11442">
        <w:rPr>
          <w:rFonts w:ascii="Calibri" w:eastAsia="Calibri" w:hAnsi="Calibri" w:cs="Times New Roman"/>
        </w:rPr>
        <w:t>As part of the NAEP 2025 program, NCES will administer a field test in mathematics and reading at grades 4, 8, and 12 between January 27 and March 7, 2025. NAEP representatives will administer the assessment in your school, using school-owned devices and Internet. This field test is part of NCES’s transition plan toward using devices and Internet managed by schools or districts to administer NAEP, which is intended to improve the assessment experience for schools and students.</w:t>
      </w:r>
    </w:p>
    <w:p w:rsidR="00F32917" w:rsidRPr="00F11442" w:rsidP="00F11442" w14:paraId="2992D4D7" w14:textId="77777777">
      <w:pPr>
        <w:widowControl/>
        <w:spacing w:after="0" w:line="240" w:lineRule="auto"/>
        <w:rPr>
          <w:rFonts w:ascii="Calibri" w:eastAsia="Calibri" w:hAnsi="Calibri" w:cs="Times New Roman"/>
        </w:rPr>
      </w:pPr>
    </w:p>
    <w:p w:rsidR="00F32917" w:rsidRPr="00F11442" w:rsidP="00F11442" w14:paraId="00FC03AB"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Ultimately, NCES is working toward a flexible and authentic assessment administration. The goal is to make NAEP’s administration model more efficient and to be able to administer the assessment on devices (e.g., desktops, laptops, tablets with keyboards) that students are familiar with at school and at home. </w:t>
      </w:r>
    </w:p>
    <w:p w:rsidR="00F32917" w:rsidRPr="00F11442" w:rsidP="00F11442" w14:paraId="5F255624" w14:textId="77777777">
      <w:pPr>
        <w:widowControl/>
        <w:spacing w:after="0" w:line="240" w:lineRule="auto"/>
        <w:rPr>
          <w:rFonts w:ascii="Calibri" w:eastAsia="Calibri" w:hAnsi="Calibri" w:cs="Times New Roman"/>
        </w:rPr>
      </w:pPr>
    </w:p>
    <w:p w:rsidR="00F32917" w:rsidRPr="00F11442" w:rsidP="00F11442" w14:paraId="36668490"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Achievement data from the field test will not be publicly reported but will be used to inform future NAEP assessments. </w:t>
      </w:r>
    </w:p>
    <w:p w:rsidR="00F32917" w:rsidRPr="00F11442" w:rsidP="00F11442" w14:paraId="15F85352" w14:textId="77777777">
      <w:pPr>
        <w:widowControl/>
        <w:spacing w:after="0" w:line="240" w:lineRule="auto"/>
        <w:rPr>
          <w:rFonts w:ascii="Calibri" w:eastAsia="Calibri" w:hAnsi="Calibri" w:cs="Times New Roman"/>
          <w:b/>
        </w:rPr>
      </w:pPr>
    </w:p>
    <w:p w:rsidR="00F32917" w:rsidRPr="00F11442" w:rsidP="00F11442" w14:paraId="72A11D72" w14:textId="77777777">
      <w:pPr>
        <w:widowControl/>
        <w:spacing w:after="0" w:line="240" w:lineRule="auto"/>
        <w:rPr>
          <w:rFonts w:ascii="Calibri" w:eastAsia="Calibri" w:hAnsi="Calibri" w:cs="Times New Roman"/>
          <w:b/>
        </w:rPr>
      </w:pPr>
      <w:r w:rsidRPr="00F11442">
        <w:rPr>
          <w:rFonts w:ascii="Calibri" w:eastAsia="Calibri" w:hAnsi="Calibri" w:cs="Times New Roman"/>
          <w:b/>
        </w:rPr>
        <w:t>What will my students do?</w:t>
      </w:r>
    </w:p>
    <w:p w:rsidR="00F32917" w:rsidRPr="00F11442" w:rsidP="00F11442" w14:paraId="29F38225"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Participating fourth-, eighth-, and </w:t>
      </w:r>
      <w:r w:rsidRPr="00F11442">
        <w:rPr>
          <w:rFonts w:ascii="Calibri" w:eastAsia="Calibri" w:hAnsi="Calibri" w:cs="Times New Roman"/>
        </w:rPr>
        <w:t>twelfth-graders</w:t>
      </w:r>
      <w:r w:rsidRPr="00F11442">
        <w:rPr>
          <w:rFonts w:ascii="Calibri" w:eastAsia="Calibri" w:hAnsi="Calibri" w:cs="Times New Roman"/>
        </w:rPr>
        <w:t xml:space="preserve"> will complete subject-area questions in mathematics or reading </w:t>
      </w:r>
      <w:r w:rsidRPr="00F11442">
        <w:rPr>
          <w:rFonts w:ascii="Calibri" w:eastAsia="Calibri" w:hAnsi="Calibri" w:cs="Times New Roman"/>
          <w:b/>
        </w:rPr>
        <w:t>on school devices</w:t>
      </w:r>
      <w:r w:rsidRPr="00F11442">
        <w:rPr>
          <w:rFonts w:ascii="Calibri" w:eastAsia="Calibri" w:hAnsi="Calibri" w:cs="Times New Roman"/>
        </w:rPr>
        <w:t xml:space="preserve">. Each student will be assessed in one subject only. Students will also complete a survey questionnaire about their experience with the assessment and their educational experiences and opportunities to learn both in and outside of the classroom. </w:t>
      </w:r>
    </w:p>
    <w:p w:rsidR="00F32917" w:rsidRPr="00F11442" w:rsidP="00F11442" w14:paraId="7DD49649" w14:textId="77777777">
      <w:pPr>
        <w:widowControl/>
        <w:spacing w:after="0" w:line="240" w:lineRule="auto"/>
        <w:rPr>
          <w:rFonts w:ascii="Calibri" w:eastAsia="Calibri" w:hAnsi="Calibri" w:cs="Times New Roman"/>
        </w:rPr>
      </w:pPr>
    </w:p>
    <w:p w:rsidR="00F32917" w:rsidRPr="00F11442" w:rsidP="00F11442" w14:paraId="5F966E58" w14:textId="77777777">
      <w:pPr>
        <w:widowControl/>
        <w:spacing w:after="0" w:line="240" w:lineRule="auto"/>
        <w:rPr>
          <w:rFonts w:ascii="Calibri" w:eastAsia="Calibri" w:hAnsi="Calibri" w:cs="Times New Roman"/>
        </w:rPr>
      </w:pPr>
      <w:r w:rsidRPr="00F11442">
        <w:rPr>
          <w:rFonts w:ascii="Calibri" w:eastAsia="Calibri" w:hAnsi="Calibri" w:cs="Times New Roman"/>
        </w:rPr>
        <w:t>It takes approximately 2 hours for students to complete the assessment, including transition time, directions, and completion of a survey questionnaire. A broad range of accommodations are provided for students with disabilities and English learners.</w:t>
      </w:r>
    </w:p>
    <w:p w:rsidR="00F32917" w:rsidRPr="00F11442" w:rsidP="00F11442" w14:paraId="291421AD" w14:textId="77777777">
      <w:pPr>
        <w:widowControl/>
        <w:spacing w:after="0" w:line="240" w:lineRule="auto"/>
        <w:rPr>
          <w:rFonts w:ascii="Calibri" w:eastAsia="Calibri" w:hAnsi="Calibri" w:cs="Times New Roman"/>
        </w:rPr>
      </w:pPr>
    </w:p>
    <w:p w:rsidR="00F32917" w:rsidRPr="00F11442" w:rsidP="00F11442" w14:paraId="045CBF6B"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Who will administer NAEP in my school? </w:t>
      </w:r>
    </w:p>
    <w:p w:rsidR="00F32917" w:rsidRPr="00F11442" w:rsidP="00F11442" w14:paraId="75282FFA" w14:textId="77777777">
      <w:pPr>
        <w:widowControl/>
        <w:spacing w:after="0" w:line="240" w:lineRule="auto"/>
        <w:rPr>
          <w:rFonts w:ascii="Calibri" w:eastAsia="Times New Roman" w:hAnsi="Calibri" w:cs="Calibri"/>
        </w:rPr>
      </w:pPr>
      <w:r w:rsidRPr="00F11442">
        <w:rPr>
          <w:rFonts w:ascii="Calibri" w:eastAsia="Calibri" w:hAnsi="Calibri" w:cs="Times New Roman"/>
        </w:rPr>
        <w:t xml:space="preserve">NAEP representatives will administer the NAEP assessment and provide significant support to your school on assessment day. </w:t>
      </w:r>
      <w:r w:rsidRPr="00F11442">
        <w:rPr>
          <w:rFonts w:ascii="Calibri" w:eastAsia="Times New Roman" w:hAnsi="Calibri" w:cs="Calibri"/>
        </w:rPr>
        <w:t xml:space="preserve">A school or district staff member will need to be available on assessment day at the beginning of the testing session in case any technical issues arise while launching the NAEP assessment on the school’s devices. </w:t>
      </w:r>
    </w:p>
    <w:p w:rsidR="00F11442" w:rsidRPr="00F11442" w:rsidP="00F11442" w14:paraId="21C58E4C" w14:textId="77777777">
      <w:pPr>
        <w:widowControl/>
        <w:spacing w:after="0" w:line="240" w:lineRule="auto"/>
        <w:rPr>
          <w:rFonts w:ascii="Calibri" w:eastAsia="Calibri" w:hAnsi="Calibri" w:cs="Times New Roman"/>
        </w:rPr>
      </w:pPr>
    </w:p>
    <w:p w:rsidR="00F32917" w:rsidRPr="00F11442" w:rsidP="00F11442" w14:paraId="32F0B27B"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Participating students may be assessed in two sequential sessions of up to 25 students each or simultaneously in one or two locations. If you select to assess all students at the same time in one or two locations, school staff presence is </w:t>
      </w:r>
      <w:r w:rsidRPr="00F11442">
        <w:rPr>
          <w:rFonts w:ascii="Calibri" w:eastAsia="Calibri" w:hAnsi="Calibri" w:cs="Times New Roman"/>
          <w:b/>
        </w:rPr>
        <w:t>required </w:t>
      </w:r>
      <w:r w:rsidRPr="00F11442">
        <w:rPr>
          <w:rFonts w:ascii="Calibri" w:eastAsia="Calibri" w:hAnsi="Calibri" w:cs="Times New Roman"/>
        </w:rPr>
        <w:t>at each location.</w:t>
      </w:r>
    </w:p>
    <w:p w:rsidR="00F32917" w:rsidRPr="00F11442" w:rsidP="00F11442" w14:paraId="56FBED5A" w14:textId="77777777">
      <w:pPr>
        <w:widowControl/>
        <w:spacing w:after="0" w:line="240" w:lineRule="auto"/>
        <w:rPr>
          <w:rFonts w:ascii="Calibri" w:eastAsia="Calibri" w:hAnsi="Calibri" w:cs="Times New Roman"/>
        </w:rPr>
      </w:pPr>
    </w:p>
    <w:p w:rsidR="00F32917" w:rsidRPr="00F11442" w:rsidP="00F11442" w14:paraId="19CD7947" w14:textId="77777777">
      <w:pPr>
        <w:widowControl/>
        <w:spacing w:after="0" w:line="240" w:lineRule="auto"/>
        <w:rPr>
          <w:rFonts w:ascii="Calibri" w:eastAsia="Calibri" w:hAnsi="Calibri" w:cs="Times New Roman"/>
        </w:rPr>
      </w:pPr>
      <w:r w:rsidRPr="00F11442">
        <w:rPr>
          <w:rFonts w:ascii="Calibri" w:eastAsia="Calibri" w:hAnsi="Calibri" w:cs="Times New Roman"/>
        </w:rPr>
        <w:t>More information about roles and responsibilities for coordinating and administering NAEP in your school can be found on the last page of this fact sheet and in the accompanying Assessment Details Notification Letter.</w:t>
      </w:r>
    </w:p>
    <w:p w:rsidR="00F32917" w:rsidRPr="00F11442" w:rsidP="00F11442" w14:paraId="7AB25BA0" w14:textId="77777777">
      <w:pPr>
        <w:widowControl/>
        <w:spacing w:after="0" w:line="240" w:lineRule="auto"/>
        <w:rPr>
          <w:rFonts w:ascii="Calibri" w:eastAsia="Calibri" w:hAnsi="Calibri" w:cs="Times New Roman"/>
        </w:rPr>
      </w:pPr>
    </w:p>
    <w:p w:rsidR="00F32917" w:rsidRPr="00F11442" w:rsidP="00F11442" w14:paraId="27720A3A" w14:textId="77777777">
      <w:pPr>
        <w:widowControl/>
        <w:spacing w:after="0" w:line="240" w:lineRule="auto"/>
        <w:rPr>
          <w:rFonts w:ascii="Calibri" w:eastAsia="Calibri" w:hAnsi="Calibri" w:cs="Times New Roman"/>
        </w:rPr>
      </w:pPr>
      <w:r w:rsidRPr="00F11442">
        <w:rPr>
          <w:rFonts w:ascii="Calibri" w:eastAsia="Calibri" w:hAnsi="Calibri" w:cs="Times New Roman"/>
          <w:b/>
        </w:rPr>
        <w:t>Do teachers need to prepare students for the assessment?</w:t>
      </w:r>
      <w:r w:rsidRPr="00F11442">
        <w:rPr>
          <w:rFonts w:ascii="Calibri" w:eastAsia="Calibri" w:hAnsi="Calibri" w:cs="Times New Roman"/>
        </w:rPr>
        <w:t xml:space="preserve"> </w:t>
      </w:r>
    </w:p>
    <w:p w:rsidR="00F32917" w:rsidRPr="00F11442" w:rsidP="00F11442" w14:paraId="5CFF2BB6"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Teachers do not need to prepare their students to take the assessment but should encourage them to do their best. </w:t>
      </w:r>
    </w:p>
    <w:p w:rsidR="00F32917" w:rsidRPr="00F11442" w:rsidP="00F11442" w14:paraId="443CBA63" w14:textId="77777777">
      <w:pPr>
        <w:widowControl/>
        <w:spacing w:after="0" w:line="240" w:lineRule="auto"/>
        <w:rPr>
          <w:rFonts w:ascii="Calibri" w:eastAsia="Calibri" w:hAnsi="Calibri" w:cs="Times New Roman"/>
        </w:rPr>
      </w:pPr>
    </w:p>
    <w:p w:rsidR="00F32917" w:rsidRPr="00F11442" w:rsidP="00F11442" w14:paraId="68C73690"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How was my school selected for NAEP? </w:t>
      </w:r>
    </w:p>
    <w:p w:rsidR="00F32917" w:rsidRPr="00F11442" w:rsidP="00F11442" w14:paraId="3D8520E8"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Your school was selected as part of a carefully designed sampling process that ensures NAEP-selected schools and students are representative of their district, state, and the nation. </w:t>
      </w:r>
    </w:p>
    <w:p w:rsidR="00F32917" w:rsidRPr="00F11442" w:rsidP="00F11442" w14:paraId="374C4204" w14:textId="77777777">
      <w:pPr>
        <w:widowControl/>
        <w:spacing w:after="0" w:line="240" w:lineRule="auto"/>
        <w:rPr>
          <w:rFonts w:ascii="Calibri" w:eastAsia="Calibri" w:hAnsi="Calibri" w:cs="Times New Roman"/>
          <w:b/>
        </w:rPr>
      </w:pPr>
    </w:p>
    <w:p w:rsidR="00F32917" w:rsidRPr="00F11442" w:rsidP="00F11442" w14:paraId="038D7636" w14:textId="77777777">
      <w:pPr>
        <w:widowControl/>
        <w:spacing w:after="0" w:line="240" w:lineRule="auto"/>
        <w:rPr>
          <w:rFonts w:ascii="Calibri" w:eastAsia="Calibri" w:hAnsi="Calibri" w:cs="Times New Roman"/>
          <w:b/>
        </w:rPr>
      </w:pPr>
      <w:r w:rsidRPr="00F11442">
        <w:rPr>
          <w:rFonts w:ascii="Calibri" w:eastAsia="Calibri" w:hAnsi="Calibri" w:cs="Times New Roman"/>
          <w:b/>
        </w:rPr>
        <w:t>Why should my school participate in NAEP?</w:t>
      </w:r>
    </w:p>
    <w:p w:rsidR="00F32917" w:rsidRPr="00F11442" w:rsidP="00F11442" w14:paraId="64FCB887" w14:textId="77777777">
      <w:pPr>
        <w:widowControl/>
        <w:spacing w:after="0" w:line="240" w:lineRule="auto"/>
        <w:rPr>
          <w:rFonts w:ascii="Calibri" w:eastAsia="Calibri" w:hAnsi="Calibri" w:cs="Times New Roman"/>
          <w:color w:val="000000"/>
        </w:rPr>
      </w:pPr>
      <w:r w:rsidRPr="00F11442">
        <w:rPr>
          <w:rFonts w:ascii="Calibri" w:eastAsia="Calibri" w:hAnsi="Calibri" w:cs="Times New Roman"/>
          <w:color w:val="000000"/>
        </w:rPr>
        <w:t xml:space="preserve">Your school’s participation will help ensure that you and your fellow educators—as well as policymakers and elected officials—have reliable data to better understand and improve student learning. </w:t>
      </w:r>
    </w:p>
    <w:p w:rsidR="00F32917" w:rsidRPr="00F11442" w:rsidP="00F11442" w14:paraId="4E3FF4C0" w14:textId="77777777">
      <w:pPr>
        <w:widowControl/>
        <w:spacing w:after="0" w:line="240" w:lineRule="auto"/>
        <w:rPr>
          <w:rFonts w:ascii="Calibri" w:eastAsia="Calibri" w:hAnsi="Calibri" w:cs="Times New Roman"/>
          <w:color w:val="000000"/>
        </w:rPr>
      </w:pPr>
    </w:p>
    <w:p w:rsidR="00F32917" w:rsidRPr="00F11442" w:rsidP="00F11442" w14:paraId="069D3E33"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Your school and students represent schools and students across the country. When students participate and give their best effort, NAEP results provide the most accurate and representative measure possible of student achievement and experience.  </w:t>
      </w:r>
    </w:p>
    <w:p w:rsidR="00F32917" w:rsidRPr="00F11442" w:rsidP="00F11442" w14:paraId="5967D2D6" w14:textId="77777777">
      <w:pPr>
        <w:widowControl/>
        <w:spacing w:after="0" w:line="240" w:lineRule="auto"/>
        <w:rPr>
          <w:rFonts w:ascii="Calibri" w:eastAsia="Calibri" w:hAnsi="Calibri" w:cs="Times New Roman"/>
        </w:rPr>
      </w:pPr>
    </w:p>
    <w:p w:rsidR="00F32917" w:rsidRPr="00F11442" w:rsidP="00F11442" w14:paraId="7F10514D" w14:textId="77777777">
      <w:pPr>
        <w:widowControl/>
        <w:spacing w:after="0" w:line="240" w:lineRule="auto"/>
        <w:rPr>
          <w:rFonts w:ascii="Calibri" w:eastAsia="Calibri" w:hAnsi="Calibri" w:cs="Times New Roman"/>
          <w:b/>
        </w:rPr>
      </w:pPr>
      <w:r w:rsidRPr="00F11442">
        <w:rPr>
          <w:rFonts w:ascii="Calibri" w:eastAsia="Calibri" w:hAnsi="Calibri" w:cs="Times New Roman"/>
          <w:b/>
        </w:rPr>
        <w:t>How are NAEP results reported?</w:t>
      </w:r>
    </w:p>
    <w:p w:rsidR="00F32917" w:rsidRPr="00F11442" w:rsidP="00F11442" w14:paraId="300BF6F4"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The results of NAEP are released as The Nation’s Report Card. Depending on the assessment, NAEP results are available for the nation, states, and select urban districts that participate in the Trial Urban District Assessment (TUDA). Results are also available for different student groups, based on factors such as race/ethnicity, gender, school location, and more. NAEP is not designed to collect or report results for individual students, classrooms, or schools. Results from the field test will not be publicly reported but will be used to inform future NAEP assessments. </w:t>
      </w:r>
    </w:p>
    <w:p w:rsidR="00F32917" w:rsidRPr="00F11442" w:rsidP="00F11442" w14:paraId="560DAB68" w14:textId="77777777">
      <w:pPr>
        <w:widowControl/>
        <w:spacing w:after="0" w:line="240" w:lineRule="auto"/>
        <w:rPr>
          <w:rFonts w:ascii="Calibri" w:eastAsia="Calibri" w:hAnsi="Calibri" w:cs="Times New Roman"/>
        </w:rPr>
      </w:pPr>
    </w:p>
    <w:p w:rsidR="00F32917" w:rsidRPr="00F11442" w:rsidP="00F11442" w14:paraId="65759A88" w14:textId="77777777">
      <w:pPr>
        <w:widowControl/>
        <w:spacing w:after="0" w:line="240" w:lineRule="auto"/>
        <w:rPr>
          <w:rFonts w:ascii="Calibri" w:eastAsia="Calibri" w:hAnsi="Calibri" w:cs="Times New Roman"/>
        </w:rPr>
      </w:pPr>
      <w:r w:rsidRPr="00F11442">
        <w:rPr>
          <w:rFonts w:ascii="Calibri" w:eastAsia="Calibri" w:hAnsi="Calibri" w:cs="Times New Roman"/>
          <w:b/>
        </w:rPr>
        <w:t>How can my teachers and I use NAEP data to help our students?</w:t>
      </w:r>
      <w:r w:rsidRPr="00F11442">
        <w:rPr>
          <w:rFonts w:ascii="Calibri" w:eastAsia="Calibri" w:hAnsi="Calibri" w:cs="Times New Roman"/>
        </w:rPr>
        <w:t xml:space="preserve"> </w:t>
      </w:r>
    </w:p>
    <w:p w:rsidR="00F32917" w:rsidRPr="00F11442" w:rsidP="00F11442" w14:paraId="6BB646DE" w14:textId="77777777">
      <w:pPr>
        <w:widowControl/>
        <w:spacing w:after="0" w:line="240" w:lineRule="auto"/>
        <w:rPr>
          <w:rFonts w:ascii="Calibri" w:eastAsia="Calibri" w:hAnsi="Calibri" w:cs="Times New Roman"/>
        </w:rPr>
      </w:pPr>
      <w:r w:rsidRPr="00F11442">
        <w:rPr>
          <w:rFonts w:ascii="Calibri" w:eastAsia="Calibri" w:hAnsi="Calibri" w:cs="Times New Roman"/>
        </w:rPr>
        <w:t>The NAEP Data Explorer (</w:t>
      </w:r>
      <w:hyperlink r:id="rId26" w:history="1">
        <w:r w:rsidRPr="00F11442">
          <w:rPr>
            <w:rFonts w:ascii="Calibri" w:eastAsia="Calibri" w:hAnsi="Calibri" w:cs="Times New Roman"/>
            <w:color w:val="0563C1"/>
            <w:u w:val="single"/>
          </w:rPr>
          <w:t>https://www.nationsreportcard.gov/ndecore</w:t>
        </w:r>
      </w:hyperlink>
      <w:r w:rsidRPr="00F11442">
        <w:rPr>
          <w:rFonts w:ascii="Calibri" w:eastAsia="Calibri" w:hAnsi="Calibri" w:cs="Times New Roman"/>
        </w:rPr>
        <w:t xml:space="preserve">) is a powerful tool that allows you to examine the relationships between student performance and factors such as instructional practices, school resources, and more.  </w:t>
      </w:r>
    </w:p>
    <w:p w:rsidR="00F32917" w:rsidRPr="00F11442" w:rsidP="00F11442" w14:paraId="4AC9AF54" w14:textId="77777777">
      <w:pPr>
        <w:widowControl/>
        <w:spacing w:after="0" w:line="240" w:lineRule="auto"/>
        <w:rPr>
          <w:rFonts w:ascii="Calibri" w:eastAsia="Calibri" w:hAnsi="Calibri" w:cs="Times New Roman"/>
        </w:rPr>
      </w:pPr>
    </w:p>
    <w:p w:rsidR="00F32917" w:rsidRPr="00F11442" w:rsidP="00F11442" w14:paraId="36580CF2" w14:textId="77777777">
      <w:pPr>
        <w:widowControl/>
        <w:spacing w:after="0" w:line="240" w:lineRule="auto"/>
        <w:rPr>
          <w:rFonts w:ascii="Calibri" w:eastAsia="Calibri" w:hAnsi="Calibri" w:cs="Times New Roman"/>
        </w:rPr>
      </w:pPr>
      <w:r w:rsidRPr="00F11442">
        <w:rPr>
          <w:rFonts w:ascii="Calibri" w:eastAsia="Calibri" w:hAnsi="Calibri" w:cs="Times New Roman"/>
        </w:rPr>
        <w:t>Questions from previous NAEP assessments can also be used as a helpful educational resource in the classroom. Teachers can use the NAEP Questions Tool (</w:t>
      </w:r>
      <w:hyperlink r:id="rId16" w:history="1">
        <w:r w:rsidRPr="00F11442">
          <w:rPr>
            <w:rFonts w:ascii="Calibri" w:eastAsia="Calibri" w:hAnsi="Calibri" w:cs="Times New Roman"/>
            <w:color w:val="0563C1"/>
            <w:u w:val="single"/>
          </w:rPr>
          <w:t>http://nces.ed.gov/nationsreportcard/nqt</w:t>
        </w:r>
      </w:hyperlink>
      <w:r w:rsidRPr="00F11442">
        <w:rPr>
          <w:rFonts w:ascii="Calibri" w:eastAsia="Calibri" w:hAnsi="Calibri" w:cs="Times New Roman"/>
        </w:rPr>
        <w:t>) to see how their students’ performance compares to peers in your state and across the nation. Released NAEP questions come with a scoring guide, sample student responses, and performance data.</w:t>
      </w:r>
    </w:p>
    <w:p w:rsidR="00F32917" w:rsidRPr="00F11442" w:rsidP="00F11442" w14:paraId="6AF57B2D" w14:textId="77777777">
      <w:pPr>
        <w:widowControl/>
        <w:spacing w:after="0" w:line="240" w:lineRule="auto"/>
        <w:rPr>
          <w:rFonts w:ascii="Calibri" w:eastAsia="Calibri" w:hAnsi="Calibri" w:cs="Times New Roman"/>
          <w:b/>
        </w:rPr>
      </w:pPr>
    </w:p>
    <w:p w:rsidR="00F32917" w:rsidRPr="00F11442" w:rsidP="00F11442" w14:paraId="66835053" w14:textId="77777777">
      <w:pPr>
        <w:widowControl/>
        <w:spacing w:after="0" w:line="240" w:lineRule="auto"/>
        <w:rPr>
          <w:rFonts w:ascii="Calibri" w:eastAsia="Calibri" w:hAnsi="Calibri" w:cs="Times New Roman"/>
          <w:b/>
        </w:rPr>
      </w:pPr>
      <w:r w:rsidRPr="00F11442">
        <w:rPr>
          <w:rFonts w:ascii="Calibri" w:eastAsia="Calibri" w:hAnsi="Calibri" w:cs="Times New Roman"/>
          <w:b/>
        </w:rPr>
        <w:t>How is NAEP different from our state assessment?</w:t>
      </w:r>
    </w:p>
    <w:p w:rsidR="00F32917" w:rsidRPr="00F11442" w:rsidP="00F11442" w14:paraId="56AD7E68"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NAEP serves a different role than state assessments. While states have their own unique assessments to measure student achievement against specific content standards, NAEP is designed to provide a common measure of student performance and progress across the country. </w:t>
      </w:r>
    </w:p>
    <w:p w:rsidR="00F32917" w:rsidRPr="00F11442" w:rsidP="00F11442" w14:paraId="58D73817" w14:textId="77777777">
      <w:pPr>
        <w:widowControl/>
        <w:spacing w:after="0" w:line="240" w:lineRule="auto"/>
        <w:rPr>
          <w:rFonts w:ascii="Calibri" w:eastAsia="Calibri" w:hAnsi="Calibri" w:cs="Times New Roman"/>
        </w:rPr>
      </w:pPr>
    </w:p>
    <w:p w:rsidR="00F32917" w:rsidRPr="00F11442" w:rsidP="00F11442" w14:paraId="538FC22A" w14:textId="77777777">
      <w:pPr>
        <w:widowControl/>
        <w:spacing w:after="0" w:line="240" w:lineRule="auto"/>
        <w:rPr>
          <w:rFonts w:ascii="Calibri" w:eastAsia="Calibri" w:hAnsi="Calibri" w:cs="Times New Roman"/>
          <w:b/>
        </w:rPr>
      </w:pPr>
      <w:r w:rsidRPr="00F11442">
        <w:rPr>
          <w:rFonts w:ascii="Calibri" w:eastAsia="Calibri" w:hAnsi="Calibri" w:cs="Times New Roman"/>
          <w:b/>
        </w:rPr>
        <w:t xml:space="preserve">How long has NAEP been around? </w:t>
      </w:r>
    </w:p>
    <w:p w:rsidR="00F32917" w:rsidRPr="00F11442" w:rsidP="00F11442" w14:paraId="4D18B01B" w14:textId="77777777">
      <w:pPr>
        <w:widowControl/>
        <w:spacing w:after="0" w:line="240" w:lineRule="auto"/>
        <w:rPr>
          <w:rFonts w:ascii="Calibri" w:eastAsia="Calibri" w:hAnsi="Calibri" w:cs="Times New Roman"/>
        </w:rPr>
      </w:pPr>
      <w:r w:rsidRPr="00F11442">
        <w:rPr>
          <w:rFonts w:ascii="Calibri" w:eastAsia="Calibri" w:hAnsi="Calibri" w:cs="Times New Roman"/>
        </w:rPr>
        <w:t>NAEP was first administered in 1969 to measure student achievement nationally. In 1990, NAEP was administered at the state level for the first time. The NAEP TUDA program, which measures student achievement in some of the nation’s large urban districts, began in 2002. NAEP has come to be recognized as the gold standard of large-scale assessments due to its high technical quality and rigorous design and methodology.</w:t>
      </w:r>
    </w:p>
    <w:p w:rsidR="00F32917" w:rsidRPr="00F11442" w:rsidP="00F11442" w14:paraId="4728D666" w14:textId="77777777">
      <w:pPr>
        <w:widowControl/>
        <w:spacing w:after="0" w:line="240" w:lineRule="auto"/>
        <w:rPr>
          <w:rFonts w:ascii="Calibri" w:eastAsia="Calibri" w:hAnsi="Calibri" w:cs="Times New Roman"/>
        </w:rPr>
      </w:pPr>
    </w:p>
    <w:p w:rsidR="00F32917" w:rsidRPr="00F11442" w:rsidP="00F11442" w14:paraId="04B5D1B0" w14:textId="77777777">
      <w:pPr>
        <w:widowControl/>
        <w:spacing w:after="0" w:line="240" w:lineRule="auto"/>
        <w:rPr>
          <w:rFonts w:ascii="Calibri" w:eastAsia="Calibri" w:hAnsi="Calibri" w:cs="Times New Roman"/>
        </w:rPr>
      </w:pPr>
      <w:r w:rsidRPr="00F11442">
        <w:rPr>
          <w:rFonts w:ascii="Calibri" w:eastAsia="Calibri" w:hAnsi="Calibri" w:cs="Times New Roman"/>
          <w:b/>
        </w:rPr>
        <w:t xml:space="preserve">How often is NAEP administered?  </w:t>
      </w:r>
    </w:p>
    <w:p w:rsidR="00F32917" w:rsidRPr="00F11442" w:rsidP="00F11442" w14:paraId="4E39FD1E"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Students in grades 4 and 8 are currently assessed at the state and national levels in mathematics and reading every 2 years. Under the Elementary and Secondary Education Act, districts and states that receive Title I funds are required to participate in these biennial assessments. </w:t>
      </w:r>
      <w:bookmarkStart w:id="36" w:name="_Hlk175829259"/>
      <w:r w:rsidRPr="00F11442" w:rsidR="00F11442">
        <w:rPr>
          <w:rFonts w:ascii="Calibri" w:eastAsia="Calibri" w:hAnsi="Calibri" w:cs="Times New Roman"/>
        </w:rPr>
        <w:t>Assessments for students in grade 12 and in other subjects are administered periodically.</w:t>
      </w:r>
      <w:bookmarkEnd w:id="36"/>
    </w:p>
    <w:p w:rsidR="00F32917" w:rsidRPr="00F11442" w:rsidP="00F11442" w14:paraId="21B039DF" w14:textId="77777777">
      <w:pPr>
        <w:widowControl/>
        <w:spacing w:after="0" w:line="240" w:lineRule="auto"/>
        <w:rPr>
          <w:rFonts w:ascii="Calibri" w:eastAsia="Calibri" w:hAnsi="Calibri" w:cs="Times New Roman"/>
        </w:rPr>
      </w:pPr>
    </w:p>
    <w:p w:rsidR="00F32917" w:rsidRPr="00F11442" w:rsidP="00F11442" w14:paraId="00A8EEEA" w14:textId="77777777">
      <w:pPr>
        <w:widowControl/>
        <w:spacing w:after="0" w:line="240" w:lineRule="auto"/>
        <w:rPr>
          <w:rFonts w:ascii="Calibri" w:eastAsia="Calibri" w:hAnsi="Calibri" w:cs="Times New Roman"/>
          <w:b/>
        </w:rPr>
      </w:pPr>
      <w:r w:rsidRPr="00F11442">
        <w:rPr>
          <w:rFonts w:ascii="Calibri" w:eastAsia="Calibri" w:hAnsi="Calibri" w:cs="Times New Roman"/>
          <w:b/>
        </w:rPr>
        <w:t>Where can I find more information?</w:t>
      </w:r>
    </w:p>
    <w:p w:rsidR="00F32917" w:rsidRPr="00F11442" w:rsidP="00F11442" w14:paraId="6BE244BF"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Learn more about the NAEP program at </w:t>
      </w:r>
      <w:hyperlink r:id="rId18" w:history="1">
        <w:r w:rsidRPr="00F11442">
          <w:rPr>
            <w:rFonts w:ascii="Calibri" w:eastAsia="Calibri" w:hAnsi="Calibri" w:cs="Times New Roman"/>
            <w:color w:val="0563C1"/>
            <w:u w:val="single"/>
          </w:rPr>
          <w:t>nces.ed.gov/</w:t>
        </w:r>
        <w:r w:rsidRPr="00F11442">
          <w:rPr>
            <w:rFonts w:ascii="Calibri" w:eastAsia="Calibri" w:hAnsi="Calibri" w:cs="Times New Roman"/>
            <w:color w:val="0563C1"/>
            <w:u w:val="single"/>
          </w:rPr>
          <w:t>nationsreportcard</w:t>
        </w:r>
      </w:hyperlink>
      <w:r w:rsidRPr="00F11442">
        <w:rPr>
          <w:rFonts w:ascii="Calibri" w:eastAsia="Calibri" w:hAnsi="Calibri" w:cs="Times New Roman"/>
        </w:rPr>
        <w:t xml:space="preserve">, and explore the latest NAEP results at </w:t>
      </w:r>
      <w:hyperlink r:id="rId12" w:history="1">
        <w:r w:rsidRPr="00F11442">
          <w:rPr>
            <w:rFonts w:ascii="Calibri" w:eastAsia="Calibri" w:hAnsi="Calibri" w:cs="Times New Roman"/>
            <w:color w:val="0563C1"/>
            <w:u w:val="single"/>
          </w:rPr>
          <w:t>nationsreportcard.gov</w:t>
        </w:r>
      </w:hyperlink>
      <w:r w:rsidRPr="00F11442">
        <w:rPr>
          <w:rFonts w:ascii="Calibri" w:eastAsia="Calibri" w:hAnsi="Calibri" w:cs="Times New Roman"/>
        </w:rPr>
        <w:t xml:space="preserve">. </w:t>
      </w:r>
    </w:p>
    <w:p w:rsidR="00F32917" w:rsidRPr="00F11442" w:rsidP="00F11442" w14:paraId="62744700" w14:textId="77777777">
      <w:pPr>
        <w:widowControl/>
        <w:spacing w:after="0" w:line="240" w:lineRule="auto"/>
        <w:rPr>
          <w:rFonts w:ascii="Calibri" w:eastAsia="Calibri" w:hAnsi="Calibri" w:cs="Times New Roman"/>
        </w:rPr>
      </w:pPr>
    </w:p>
    <w:p w:rsidR="00F32917" w:rsidRPr="00F11442" w:rsidP="00F11442" w14:paraId="21D4BADF" w14:textId="77777777">
      <w:pPr>
        <w:widowControl/>
        <w:spacing w:after="0" w:line="240" w:lineRule="auto"/>
        <w:rPr>
          <w:rFonts w:ascii="Calibri" w:eastAsia="Calibri" w:hAnsi="Calibri" w:cs="Times New Roman"/>
        </w:rPr>
      </w:pPr>
      <w:r w:rsidRPr="00F11442">
        <w:rPr>
          <w:rFonts w:ascii="Calibri" w:eastAsia="Calibri" w:hAnsi="Calibri" w:cs="Times New Roman"/>
        </w:rPr>
        <w:t>You can also find NAEP on: &lt;Facebook logo&gt; &lt;X logo&gt; &lt;YouTube logo&gt; &lt;LinkedIn logo&gt; &lt;Instagram logo&gt;</w:t>
      </w:r>
    </w:p>
    <w:p w:rsidR="00F32917" w:rsidRPr="00F11442" w:rsidP="00F11442" w14:paraId="7911B7C1" w14:textId="77777777">
      <w:pPr>
        <w:widowControl/>
        <w:spacing w:after="0" w:line="240" w:lineRule="auto"/>
        <w:rPr>
          <w:rFonts w:ascii="Calibri" w:eastAsia="Calibri" w:hAnsi="Calibri" w:cs="Times New Roman"/>
        </w:rPr>
      </w:pPr>
    </w:p>
    <w:p w:rsidR="00F32917" w:rsidRPr="00F11442" w:rsidP="00F11442" w14:paraId="37C3508A" w14:textId="77777777">
      <w:pPr>
        <w:widowControl/>
        <w:spacing w:after="0" w:line="240" w:lineRule="auto"/>
        <w:rPr>
          <w:rFonts w:ascii="Calibri" w:eastAsia="Calibri" w:hAnsi="Calibri" w:cs="Times New Roman"/>
          <w:b/>
          <w:u w:val="single"/>
        </w:rPr>
      </w:pPr>
      <w:r w:rsidRPr="00F11442">
        <w:rPr>
          <w:rFonts w:ascii="Calibri" w:eastAsia="Calibri" w:hAnsi="Calibri" w:cs="Times New Roman"/>
          <w:b/>
          <w:u w:val="single"/>
        </w:rPr>
        <w:t>Roles and Responsibilities for Coordinating and Administering NAEP</w:t>
      </w:r>
    </w:p>
    <w:p w:rsidR="00F32917" w:rsidRPr="00F11442" w:rsidP="00F11442" w14:paraId="5AF5877C" w14:textId="77777777">
      <w:pPr>
        <w:widowControl/>
        <w:spacing w:after="0" w:line="240" w:lineRule="auto"/>
        <w:rPr>
          <w:rFonts w:ascii="Calibri" w:eastAsia="Calibri" w:hAnsi="Calibri" w:cs="Times New Roman"/>
          <w:b/>
        </w:rPr>
      </w:pPr>
    </w:p>
    <w:p w:rsidR="00F32917" w:rsidRPr="00F11442" w:rsidP="00F11442" w14:paraId="185B9995" w14:textId="77777777">
      <w:pPr>
        <w:widowControl/>
        <w:spacing w:after="0" w:line="240" w:lineRule="auto"/>
        <w:rPr>
          <w:rFonts w:ascii="Calibri" w:eastAsia="Calibri" w:hAnsi="Calibri" w:cs="Times New Roman"/>
          <w:b/>
        </w:rPr>
      </w:pPr>
      <w:r w:rsidRPr="00F11442">
        <w:rPr>
          <w:rFonts w:ascii="Calibri" w:eastAsia="Calibri" w:hAnsi="Calibri" w:cs="Times New Roman"/>
          <w:b/>
        </w:rPr>
        <w:t>Who will be responsible for coordinating and administering NAEP?</w:t>
      </w:r>
    </w:p>
    <w:p w:rsidR="00F32917" w:rsidRPr="00F11442" w:rsidP="00F11442" w14:paraId="0D1FB46F" w14:textId="77777777">
      <w:pPr>
        <w:widowControl/>
        <w:spacing w:after="0" w:line="240" w:lineRule="auto"/>
        <w:rPr>
          <w:rFonts w:ascii="Calibri" w:eastAsia="Calibri" w:hAnsi="Calibri" w:cs="Times New Roman"/>
        </w:rPr>
      </w:pPr>
      <w:r w:rsidRPr="00F11442">
        <w:rPr>
          <w:rFonts w:ascii="Calibri" w:eastAsia="Calibri" w:hAnsi="Calibri" w:cs="Times New Roman"/>
        </w:rPr>
        <w:t xml:space="preserve">Your NAEP State Coordinator, NAEP representatives, and school staff will work together to coordinate and administer the assessment. You will need to assign a staff member from your school to serve as the </w:t>
      </w:r>
      <w:r w:rsidRPr="00F11442">
        <w:rPr>
          <w:rFonts w:ascii="Calibri" w:eastAsia="Calibri" w:hAnsi="Calibri" w:cs="Times New Roman"/>
          <w:b/>
        </w:rPr>
        <w:t>school coordinator</w:t>
      </w:r>
      <w:r w:rsidRPr="00F11442">
        <w:rPr>
          <w:rFonts w:ascii="Calibri" w:eastAsia="Calibri" w:hAnsi="Calibri" w:cs="Times New Roman"/>
        </w:rPr>
        <w:t xml:space="preserve"> and be the primary contact for the assessment. </w:t>
      </w:r>
    </w:p>
    <w:p w:rsidR="00F32917" w:rsidRPr="00F11442" w:rsidP="00F11442" w14:paraId="1459CEDC" w14:textId="77777777">
      <w:pPr>
        <w:widowControl/>
        <w:spacing w:after="0" w:line="240" w:lineRule="auto"/>
        <w:rPr>
          <w:rFonts w:ascii="Calibri" w:eastAsia="Calibri" w:hAnsi="Calibri" w:cs="Times New Roman"/>
        </w:rPr>
      </w:pPr>
    </w:p>
    <w:p w:rsidR="00F32917" w:rsidRPr="00F11442" w:rsidP="00F11442" w14:paraId="54617ACE" w14:textId="77777777">
      <w:pPr>
        <w:widowControl/>
        <w:spacing w:after="0" w:line="240" w:lineRule="auto"/>
        <w:rPr>
          <w:rFonts w:ascii="Calibri" w:eastAsia="Calibri" w:hAnsi="Calibri" w:cs="Times New Roman"/>
          <w:b/>
        </w:rPr>
      </w:pPr>
      <w:r w:rsidRPr="00F11442">
        <w:rPr>
          <w:rFonts w:ascii="Calibri" w:eastAsia="Calibri" w:hAnsi="Calibri" w:cs="Times New Roman"/>
          <w:b/>
        </w:rPr>
        <w:t>Each principal will be responsible for</w:t>
      </w:r>
    </w:p>
    <w:p w:rsidR="00F32917" w:rsidRPr="00F11442" w:rsidP="00BD628E" w14:paraId="3AB1031C" w14:textId="77777777">
      <w:pPr>
        <w:widowControl/>
        <w:numPr>
          <w:ilvl w:val="0"/>
          <w:numId w:val="38"/>
        </w:numPr>
        <w:spacing w:after="0" w:line="240" w:lineRule="auto"/>
        <w:contextualSpacing/>
        <w:rPr>
          <w:rFonts w:ascii="Calibri" w:eastAsia="Calibri" w:hAnsi="Calibri" w:cs="Times New Roman"/>
        </w:rPr>
      </w:pPr>
      <w:r w:rsidRPr="00F11442">
        <w:rPr>
          <w:rFonts w:ascii="Calibri" w:eastAsia="Calibri" w:hAnsi="Calibri" w:cs="Times New Roman"/>
        </w:rPr>
        <w:t xml:space="preserve">assigning a school staff member to serve as the school </w:t>
      </w:r>
      <w:r w:rsidRPr="00F11442">
        <w:rPr>
          <w:rFonts w:ascii="Calibri" w:eastAsia="Calibri" w:hAnsi="Calibri" w:cs="Times New Roman"/>
        </w:rPr>
        <w:t>coordinator;</w:t>
      </w:r>
    </w:p>
    <w:p w:rsidR="00F32917" w:rsidRPr="00F11442" w:rsidP="00BD628E" w14:paraId="33D10D95" w14:textId="77777777">
      <w:pPr>
        <w:widowControl/>
        <w:numPr>
          <w:ilvl w:val="0"/>
          <w:numId w:val="38"/>
        </w:numPr>
        <w:spacing w:after="0" w:line="240" w:lineRule="auto"/>
        <w:contextualSpacing/>
        <w:rPr>
          <w:rFonts w:ascii="Calibri" w:eastAsia="Calibri" w:hAnsi="Calibri" w:cs="Times New Roman"/>
        </w:rPr>
      </w:pPr>
      <w:r w:rsidRPr="00F11442">
        <w:rPr>
          <w:rFonts w:ascii="Calibri" w:eastAsia="Calibri" w:hAnsi="Calibri" w:cs="Times New Roman"/>
        </w:rPr>
        <w:t xml:space="preserve">including the NAEP assessment date on the school </w:t>
      </w:r>
      <w:r w:rsidRPr="00F11442">
        <w:rPr>
          <w:rFonts w:ascii="Calibri" w:eastAsia="Calibri" w:hAnsi="Calibri" w:cs="Times New Roman"/>
        </w:rPr>
        <w:t>calendar;</w:t>
      </w:r>
    </w:p>
    <w:p w:rsidR="00F32917" w:rsidRPr="00F11442" w:rsidP="00BD628E" w14:paraId="7602E0BF" w14:textId="77777777">
      <w:pPr>
        <w:widowControl/>
        <w:numPr>
          <w:ilvl w:val="0"/>
          <w:numId w:val="38"/>
        </w:numPr>
        <w:spacing w:after="0" w:line="240" w:lineRule="auto"/>
        <w:contextualSpacing/>
        <w:rPr>
          <w:rFonts w:ascii="Calibri" w:eastAsia="Calibri" w:hAnsi="Calibri" w:cs="Times New Roman"/>
        </w:rPr>
      </w:pPr>
      <w:r w:rsidRPr="00F11442">
        <w:rPr>
          <w:rFonts w:ascii="Calibri" w:eastAsia="Calibri" w:hAnsi="Calibri" w:cs="Times New Roman"/>
        </w:rPr>
        <w:t>empowering the designated school coordinator to work with NAEP representatives and the NAEP State Coordinator to prepare for the assessment; and</w:t>
      </w:r>
    </w:p>
    <w:p w:rsidR="00F32917" w:rsidRPr="00F11442" w:rsidP="00BD628E" w14:paraId="6774F47F" w14:textId="77777777">
      <w:pPr>
        <w:widowControl/>
        <w:numPr>
          <w:ilvl w:val="0"/>
          <w:numId w:val="38"/>
        </w:numPr>
        <w:spacing w:after="0" w:line="240" w:lineRule="auto"/>
        <w:contextualSpacing/>
        <w:rPr>
          <w:rFonts w:ascii="Calibri" w:eastAsia="Calibri" w:hAnsi="Calibri" w:cs="Times New Roman"/>
        </w:rPr>
      </w:pPr>
      <w:r w:rsidRPr="00F11442">
        <w:rPr>
          <w:rFonts w:ascii="Calibri" w:eastAsia="Calibri" w:hAnsi="Calibri" w:cs="Times New Roman"/>
        </w:rPr>
        <w:t>informing school staff and students about NAEP and why student participation is critically important.</w:t>
      </w:r>
    </w:p>
    <w:p w:rsidR="00F32917" w:rsidRPr="00F11442" w:rsidP="00F11442" w14:paraId="0CD4A8BF" w14:textId="77777777">
      <w:pPr>
        <w:widowControl/>
        <w:spacing w:after="0" w:line="240" w:lineRule="auto"/>
        <w:ind w:left="720"/>
        <w:contextualSpacing/>
        <w:rPr>
          <w:rFonts w:ascii="Calibri" w:eastAsia="Calibri" w:hAnsi="Calibri" w:cs="Times New Roman"/>
        </w:rPr>
      </w:pPr>
    </w:p>
    <w:p w:rsidR="00F32917" w:rsidRPr="00F11442" w:rsidP="00F11442" w14:paraId="555A5D7C" w14:textId="77777777">
      <w:pPr>
        <w:widowControl/>
        <w:spacing w:after="0" w:line="240" w:lineRule="auto"/>
        <w:rPr>
          <w:rFonts w:ascii="Calibri" w:eastAsia="Calibri" w:hAnsi="Calibri" w:cs="Times New Roman"/>
          <w:b/>
        </w:rPr>
      </w:pPr>
      <w:r w:rsidRPr="00F11442">
        <w:rPr>
          <w:rFonts w:ascii="Calibri" w:eastAsia="Calibri" w:hAnsi="Calibri" w:cs="Times New Roman"/>
          <w:b/>
        </w:rPr>
        <w:t>The school coordinator will be responsible for</w:t>
      </w:r>
    </w:p>
    <w:p w:rsidR="00F32917" w:rsidRPr="00F11442" w:rsidP="00BD628E" w14:paraId="06C13D6F"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confirming the scheduled assessment date with the NAEP State </w:t>
      </w:r>
      <w:r w:rsidRPr="00F11442">
        <w:rPr>
          <w:rFonts w:ascii="Calibri" w:eastAsia="Calibri" w:hAnsi="Calibri" w:cs="Times New Roman"/>
        </w:rPr>
        <w:t>Coordinator;</w:t>
      </w:r>
    </w:p>
    <w:p w:rsidR="00F32917" w:rsidRPr="00F11442" w:rsidP="00BD628E" w14:paraId="3E5E8791"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registering for the Assessment Management System (AMS) website, which will serve as the primary resource and action center throughout the NAEP assessment </w:t>
      </w:r>
      <w:r w:rsidRPr="00F11442">
        <w:rPr>
          <w:rFonts w:ascii="Calibri" w:eastAsia="Calibri" w:hAnsi="Calibri" w:cs="Times New Roman"/>
        </w:rPr>
        <w:t>process;</w:t>
      </w:r>
    </w:p>
    <w:p w:rsidR="00F32917" w:rsidRPr="00F11442" w:rsidP="00BD628E" w14:paraId="4B83A103"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providing information about the </w:t>
      </w:r>
      <w:r w:rsidRPr="00F11442">
        <w:rPr>
          <w:rFonts w:ascii="Calibri" w:eastAsia="Calibri" w:hAnsi="Calibri" w:cs="Times New Roman"/>
        </w:rPr>
        <w:t>school;</w:t>
      </w:r>
    </w:p>
    <w:p w:rsidR="00F32917" w:rsidRPr="00F11442" w:rsidP="00BD628E" w14:paraId="13C4DA0B"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if requested, overseeing the submission of an electronic list of all students in the selected </w:t>
      </w:r>
      <w:r w:rsidRPr="00F11442">
        <w:rPr>
          <w:rFonts w:ascii="Calibri" w:eastAsia="Calibri" w:hAnsi="Calibri" w:cs="Times New Roman"/>
        </w:rPr>
        <w:t>grade;</w:t>
      </w:r>
    </w:p>
    <w:p w:rsidR="00F32917" w:rsidRPr="00F11442" w:rsidP="00BD628E" w14:paraId="01ED8555"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being familiar with how students participate in statewide </w:t>
      </w:r>
      <w:r w:rsidRPr="00F11442">
        <w:rPr>
          <w:rFonts w:ascii="Calibri" w:eastAsia="Calibri" w:hAnsi="Calibri" w:cs="Times New Roman"/>
        </w:rPr>
        <w:t>assessments;</w:t>
      </w:r>
    </w:p>
    <w:p w:rsidR="00F32917" w:rsidRPr="00F11442" w:rsidP="00BD628E" w14:paraId="1020BD3D"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being familiar with the devices students will use to take the NAEP assessment to complete technical tasks before and during the administration, including confirming that the NAEP Assessment application has been successfully installed on school devices before assessment </w:t>
      </w:r>
      <w:r w:rsidRPr="00F11442">
        <w:rPr>
          <w:rFonts w:ascii="Calibri" w:eastAsia="Calibri" w:hAnsi="Calibri" w:cs="Times New Roman"/>
        </w:rPr>
        <w:t>day;</w:t>
      </w:r>
    </w:p>
    <w:p w:rsidR="00F32917" w:rsidRPr="00F11442" w:rsidP="00BD628E" w14:paraId="530878D8"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using the AMS website to collect and enter student </w:t>
      </w:r>
      <w:r w:rsidRPr="00F11442">
        <w:rPr>
          <w:rFonts w:ascii="Calibri" w:eastAsia="Calibri" w:hAnsi="Calibri" w:cs="Times New Roman"/>
        </w:rPr>
        <w:t>information;</w:t>
      </w:r>
    </w:p>
    <w:p w:rsidR="00F32917" w:rsidRPr="00F11442" w:rsidP="00BD628E" w14:paraId="0710E358"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notifying parents of the assessment (more information will be provided on how to complete this task</w:t>
      </w:r>
      <w:r w:rsidRPr="00F11442">
        <w:rPr>
          <w:rFonts w:ascii="Calibri" w:eastAsia="Calibri" w:hAnsi="Calibri" w:cs="Times New Roman"/>
        </w:rPr>
        <w:t>);</w:t>
      </w:r>
    </w:p>
    <w:p w:rsidR="00F32917" w:rsidRPr="00F11442" w:rsidP="00BD628E" w14:paraId="2DEE5786"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communicating with NAEP representatives and participating in a virtual Assessment Planning Meeting to finalize assessment </w:t>
      </w:r>
      <w:r w:rsidRPr="00F11442">
        <w:rPr>
          <w:rFonts w:ascii="Calibri" w:eastAsia="Calibri" w:hAnsi="Calibri" w:cs="Times New Roman"/>
        </w:rPr>
        <w:t>preparations;</w:t>
      </w:r>
    </w:p>
    <w:p w:rsidR="00F32917" w:rsidRPr="00F11442" w:rsidP="00BD628E" w14:paraId="2BA07E22"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 xml:space="preserve">reserving space for the assessment, including room(s), desks or tables, and an adequate number of electrical outlets in the assessment </w:t>
      </w:r>
      <w:r w:rsidRPr="00F11442">
        <w:rPr>
          <w:rFonts w:ascii="Calibri" w:eastAsia="Calibri" w:hAnsi="Calibri" w:cs="Times New Roman"/>
        </w:rPr>
        <w:t>location;</w:t>
      </w:r>
    </w:p>
    <w:p w:rsidR="00F32917" w:rsidRPr="00F11442" w:rsidP="00BD628E" w14:paraId="471398A5"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ensuring the availability of a school or district staff member on assessment day to address any technical issues; and</w:t>
      </w:r>
    </w:p>
    <w:p w:rsidR="00F32917" w:rsidRPr="00F11442" w:rsidP="00BD628E" w14:paraId="55D3D7EB" w14:textId="77777777">
      <w:pPr>
        <w:widowControl/>
        <w:numPr>
          <w:ilvl w:val="0"/>
          <w:numId w:val="39"/>
        </w:numPr>
        <w:spacing w:after="0" w:line="240" w:lineRule="auto"/>
        <w:rPr>
          <w:rFonts w:ascii="Calibri" w:eastAsia="Calibri" w:hAnsi="Calibri" w:cs="Times New Roman"/>
        </w:rPr>
      </w:pPr>
      <w:r w:rsidRPr="00F11442">
        <w:rPr>
          <w:rFonts w:ascii="Calibri" w:eastAsia="Calibri" w:hAnsi="Calibri" w:cs="Times New Roman"/>
        </w:rPr>
        <w:t>collaborating with school staff to ensure a high rate of student participation.</w:t>
      </w:r>
    </w:p>
    <w:p w:rsidR="00F32917" w:rsidRPr="00F11442" w:rsidP="00F11442" w14:paraId="3B0F3461" w14:textId="77777777">
      <w:pPr>
        <w:widowControl/>
        <w:spacing w:after="0" w:line="240" w:lineRule="auto"/>
        <w:rPr>
          <w:rFonts w:ascii="Calibri" w:eastAsia="Calibri" w:hAnsi="Calibri" w:cs="Times New Roman"/>
        </w:rPr>
      </w:pPr>
    </w:p>
    <w:p w:rsidR="00F32917" w:rsidRPr="00F11442" w:rsidP="00F11442" w14:paraId="51593731" w14:textId="77777777">
      <w:pPr>
        <w:widowControl/>
        <w:spacing w:after="0" w:line="240" w:lineRule="auto"/>
        <w:rPr>
          <w:rFonts w:ascii="Calibri" w:eastAsia="Calibri" w:hAnsi="Calibri" w:cs="Times New Roman"/>
        </w:rPr>
      </w:pPr>
      <w:r w:rsidRPr="00F11442">
        <w:rPr>
          <w:rFonts w:ascii="Calibri" w:eastAsia="Calibri" w:hAnsi="Calibri" w:cs="Times New Roman"/>
        </w:rPr>
        <w:t>If necessary, an additional school or district staff member can be identified to assist the school coordinator with technical tasks before and during the administration.</w:t>
      </w:r>
    </w:p>
    <w:p w:rsidR="00F32917" w:rsidRPr="00F11442" w:rsidP="00F11442" w14:paraId="66A7375A" w14:textId="77777777">
      <w:pPr>
        <w:widowControl/>
        <w:spacing w:after="0" w:line="240" w:lineRule="auto"/>
        <w:rPr>
          <w:rFonts w:ascii="Calibri" w:eastAsia="Calibri" w:hAnsi="Calibri" w:cs="Times New Roman"/>
        </w:rPr>
      </w:pPr>
    </w:p>
    <w:p w:rsidR="00F32917" w:rsidRPr="00F11442" w:rsidP="00F11442" w14:paraId="38036EC2" w14:textId="77777777">
      <w:pPr>
        <w:widowControl/>
        <w:spacing w:after="0" w:line="240" w:lineRule="auto"/>
        <w:rPr>
          <w:rFonts w:ascii="Calibri" w:eastAsia="Calibri" w:hAnsi="Calibri" w:cs="Times New Roman"/>
          <w:b/>
        </w:rPr>
      </w:pPr>
      <w:r w:rsidRPr="00F11442">
        <w:rPr>
          <w:rFonts w:ascii="Calibri" w:eastAsia="Calibri" w:hAnsi="Calibri" w:cs="Times New Roman"/>
          <w:b/>
        </w:rPr>
        <w:t>The NAEP State Coordinator works at your state department of education and will be responsible for</w:t>
      </w:r>
    </w:p>
    <w:p w:rsidR="00F32917" w:rsidRPr="00F11442" w:rsidP="00BD628E" w14:paraId="76BCD400" w14:textId="77777777">
      <w:pPr>
        <w:widowControl/>
        <w:numPr>
          <w:ilvl w:val="0"/>
          <w:numId w:val="40"/>
        </w:numPr>
        <w:spacing w:after="0" w:line="240" w:lineRule="auto"/>
        <w:contextualSpacing/>
        <w:rPr>
          <w:rFonts w:ascii="Calibri" w:eastAsia="Calibri" w:hAnsi="Calibri" w:cs="Times New Roman"/>
        </w:rPr>
      </w:pPr>
      <w:r w:rsidRPr="00F11442">
        <w:rPr>
          <w:rFonts w:ascii="Calibri" w:eastAsia="Calibri" w:hAnsi="Calibri" w:cs="Times New Roman"/>
        </w:rPr>
        <w:t xml:space="preserve">working with schools to confirm the assessment </w:t>
      </w:r>
      <w:r w:rsidRPr="00F11442">
        <w:rPr>
          <w:rFonts w:ascii="Calibri" w:eastAsia="Calibri" w:hAnsi="Calibri" w:cs="Times New Roman"/>
        </w:rPr>
        <w:t>date;</w:t>
      </w:r>
    </w:p>
    <w:p w:rsidR="00F32917" w:rsidRPr="00F11442" w:rsidP="00BD628E" w14:paraId="451E07CD" w14:textId="77777777">
      <w:pPr>
        <w:widowControl/>
        <w:numPr>
          <w:ilvl w:val="0"/>
          <w:numId w:val="40"/>
        </w:numPr>
        <w:spacing w:after="0" w:line="240" w:lineRule="auto"/>
        <w:contextualSpacing/>
        <w:rPr>
          <w:rFonts w:ascii="Calibri" w:eastAsia="Calibri" w:hAnsi="Calibri" w:cs="Times New Roman"/>
        </w:rPr>
      </w:pPr>
      <w:r w:rsidRPr="00F11442">
        <w:rPr>
          <w:rFonts w:ascii="Calibri" w:eastAsia="Calibri" w:hAnsi="Calibri" w:cs="Times New Roman"/>
        </w:rPr>
        <w:t xml:space="preserve">communicating with principals about the importance of NAEP and student </w:t>
      </w:r>
      <w:r w:rsidRPr="00F11442">
        <w:rPr>
          <w:rFonts w:ascii="Calibri" w:eastAsia="Calibri" w:hAnsi="Calibri" w:cs="Times New Roman"/>
        </w:rPr>
        <w:t>participation;</w:t>
      </w:r>
    </w:p>
    <w:p w:rsidR="00F32917" w:rsidRPr="00F11442" w:rsidP="00BD628E" w14:paraId="2C1E0A6E" w14:textId="77777777">
      <w:pPr>
        <w:widowControl/>
        <w:numPr>
          <w:ilvl w:val="0"/>
          <w:numId w:val="40"/>
        </w:numPr>
        <w:spacing w:after="0" w:line="240" w:lineRule="auto"/>
        <w:contextualSpacing/>
        <w:rPr>
          <w:rFonts w:ascii="Calibri" w:eastAsia="Calibri" w:hAnsi="Calibri" w:cs="Times New Roman"/>
        </w:rPr>
      </w:pPr>
      <w:r w:rsidRPr="00F11442">
        <w:rPr>
          <w:rFonts w:ascii="Calibri" w:eastAsia="Calibri" w:hAnsi="Calibri" w:cs="Times New Roman"/>
        </w:rPr>
        <w:t xml:space="preserve">providing schools with instructions for preparing a list of all students in the selected grade and information about notifying parents of participating </w:t>
      </w:r>
      <w:r w:rsidRPr="00F11442">
        <w:rPr>
          <w:rFonts w:ascii="Calibri" w:eastAsia="Calibri" w:hAnsi="Calibri" w:cs="Times New Roman"/>
        </w:rPr>
        <w:t>students;</w:t>
      </w:r>
    </w:p>
    <w:p w:rsidR="00F32917" w:rsidRPr="00F11442" w:rsidP="00BD628E" w14:paraId="1782F854" w14:textId="77777777">
      <w:pPr>
        <w:widowControl/>
        <w:numPr>
          <w:ilvl w:val="0"/>
          <w:numId w:val="40"/>
        </w:numPr>
        <w:spacing w:after="0" w:line="240" w:lineRule="auto"/>
        <w:contextualSpacing/>
        <w:rPr>
          <w:rFonts w:ascii="Calibri" w:eastAsia="Calibri" w:hAnsi="Calibri" w:cs="Times New Roman"/>
        </w:rPr>
      </w:pPr>
      <w:r w:rsidRPr="00F11442">
        <w:rPr>
          <w:rFonts w:ascii="Calibri" w:eastAsia="Calibri" w:hAnsi="Calibri" w:cs="Times New Roman"/>
        </w:rPr>
        <w:t>providing guidance for the inclusion of students with disabilities and English learners; and</w:t>
      </w:r>
    </w:p>
    <w:p w:rsidR="00F32917" w:rsidRPr="00F11442" w:rsidP="00BD628E" w14:paraId="167D643E" w14:textId="77777777">
      <w:pPr>
        <w:widowControl/>
        <w:numPr>
          <w:ilvl w:val="0"/>
          <w:numId w:val="40"/>
        </w:numPr>
        <w:spacing w:after="0" w:line="240" w:lineRule="auto"/>
        <w:contextualSpacing/>
        <w:rPr>
          <w:rFonts w:ascii="Calibri" w:eastAsia="Calibri" w:hAnsi="Calibri" w:cs="Times New Roman"/>
        </w:rPr>
      </w:pPr>
      <w:r w:rsidRPr="00F11442">
        <w:rPr>
          <w:rFonts w:ascii="Calibri" w:eastAsia="Calibri" w:hAnsi="Calibri" w:cs="Times New Roman"/>
        </w:rPr>
        <w:t>responding to questions from the school community throughout the assessment period.</w:t>
      </w:r>
    </w:p>
    <w:p w:rsidR="00F32917" w:rsidRPr="00F11442" w:rsidP="00F11442" w14:paraId="637B5B10" w14:textId="77777777">
      <w:pPr>
        <w:widowControl/>
        <w:spacing w:after="0" w:line="240" w:lineRule="auto"/>
        <w:rPr>
          <w:rFonts w:ascii="Calibri" w:eastAsia="Calibri" w:hAnsi="Calibri" w:cs="Times New Roman"/>
        </w:rPr>
      </w:pPr>
    </w:p>
    <w:p w:rsidR="00F32917" w:rsidRPr="00F11442" w:rsidP="00F11442" w14:paraId="0E616C07" w14:textId="77777777">
      <w:pPr>
        <w:widowControl/>
        <w:spacing w:after="0" w:line="240" w:lineRule="auto"/>
        <w:rPr>
          <w:rFonts w:ascii="Calibri" w:eastAsia="Calibri" w:hAnsi="Calibri" w:cs="Times New Roman"/>
          <w:b/>
        </w:rPr>
      </w:pPr>
      <w:r w:rsidRPr="00F11442">
        <w:rPr>
          <w:rFonts w:ascii="Calibri" w:eastAsia="Calibri" w:hAnsi="Calibri" w:cs="Times New Roman"/>
          <w:b/>
        </w:rPr>
        <w:t>NAEP representatives, employed by a U.S. Department of Education contractor to work directly with schools, will be responsible for</w:t>
      </w:r>
    </w:p>
    <w:p w:rsidR="00F32917" w:rsidRPr="00F11442" w:rsidP="00BD628E" w14:paraId="4A79FBA5" w14:textId="77777777">
      <w:pPr>
        <w:widowControl/>
        <w:numPr>
          <w:ilvl w:val="0"/>
          <w:numId w:val="41"/>
        </w:numPr>
        <w:spacing w:after="0" w:line="240" w:lineRule="auto"/>
        <w:contextualSpacing/>
        <w:rPr>
          <w:rFonts w:ascii="Calibri" w:eastAsia="Calibri" w:hAnsi="Calibri" w:cs="Times New Roman"/>
        </w:rPr>
      </w:pPr>
      <w:r w:rsidRPr="00F11442">
        <w:rPr>
          <w:rFonts w:ascii="Calibri" w:eastAsia="Calibri" w:hAnsi="Calibri" w:cs="Times New Roman"/>
        </w:rPr>
        <w:t xml:space="preserve">verifying information that the school coordinator has </w:t>
      </w:r>
      <w:r w:rsidRPr="00F11442">
        <w:rPr>
          <w:rFonts w:ascii="Calibri" w:eastAsia="Calibri" w:hAnsi="Calibri" w:cs="Times New Roman"/>
        </w:rPr>
        <w:t>provided;</w:t>
      </w:r>
      <w:r w:rsidRPr="00F11442">
        <w:rPr>
          <w:rFonts w:ascii="Calibri" w:eastAsia="Calibri" w:hAnsi="Calibri" w:cs="Times New Roman"/>
        </w:rPr>
        <w:t xml:space="preserve"> </w:t>
      </w:r>
    </w:p>
    <w:p w:rsidR="00F32917" w:rsidRPr="00F11442" w:rsidP="00BD628E" w14:paraId="44B7BE23" w14:textId="77777777">
      <w:pPr>
        <w:widowControl/>
        <w:numPr>
          <w:ilvl w:val="0"/>
          <w:numId w:val="41"/>
        </w:numPr>
        <w:spacing w:after="0" w:line="240" w:lineRule="auto"/>
        <w:contextualSpacing/>
        <w:rPr>
          <w:rFonts w:ascii="Calibri" w:eastAsia="Calibri" w:hAnsi="Calibri" w:cs="Times New Roman"/>
        </w:rPr>
      </w:pPr>
      <w:r w:rsidRPr="00F11442">
        <w:rPr>
          <w:rFonts w:ascii="Calibri" w:eastAsia="Calibri" w:hAnsi="Calibri" w:cs="Times New Roman"/>
        </w:rPr>
        <w:t xml:space="preserve">working with the school coordinator to finalize assessment </w:t>
      </w:r>
      <w:r w:rsidRPr="00F11442">
        <w:rPr>
          <w:rFonts w:ascii="Calibri" w:eastAsia="Calibri" w:hAnsi="Calibri" w:cs="Times New Roman"/>
        </w:rPr>
        <w:t>logistics;</w:t>
      </w:r>
    </w:p>
    <w:p w:rsidR="00F32917" w:rsidRPr="00F11442" w:rsidP="00BD628E" w14:paraId="58060C58" w14:textId="77777777">
      <w:pPr>
        <w:widowControl/>
        <w:numPr>
          <w:ilvl w:val="0"/>
          <w:numId w:val="41"/>
        </w:numPr>
        <w:spacing w:after="0" w:line="240" w:lineRule="auto"/>
        <w:contextualSpacing/>
        <w:rPr>
          <w:rFonts w:ascii="Calibri" w:eastAsia="Calibri" w:hAnsi="Calibri" w:cs="Times New Roman"/>
        </w:rPr>
      </w:pPr>
      <w:r w:rsidRPr="00F11442">
        <w:rPr>
          <w:rFonts w:ascii="Calibri" w:eastAsia="Calibri" w:hAnsi="Calibri" w:cs="Times New Roman"/>
        </w:rPr>
        <w:t>participating in a virtual Assessment Planning Meeting with the school coordinator; and</w:t>
      </w:r>
    </w:p>
    <w:p w:rsidR="00F32917" w:rsidRPr="00F11442" w:rsidP="00BD628E" w14:paraId="7B147EAE" w14:textId="77777777">
      <w:pPr>
        <w:widowControl/>
        <w:numPr>
          <w:ilvl w:val="0"/>
          <w:numId w:val="41"/>
        </w:numPr>
        <w:spacing w:after="0" w:line="240" w:lineRule="auto"/>
        <w:contextualSpacing/>
        <w:rPr>
          <w:rFonts w:ascii="Calibri" w:eastAsia="Calibri" w:hAnsi="Calibri" w:cs="Times New Roman"/>
        </w:rPr>
      </w:pPr>
      <w:r w:rsidRPr="00F11442">
        <w:rPr>
          <w:rFonts w:ascii="Calibri" w:eastAsia="Calibri" w:hAnsi="Calibri" w:cs="Times New Roman"/>
        </w:rPr>
        <w:t>administering the assessment.</w:t>
      </w:r>
    </w:p>
    <w:p w:rsidR="00F32917" w:rsidRPr="00F11442" w:rsidP="00F11442" w14:paraId="5C4CDCEF" w14:textId="77777777">
      <w:pPr>
        <w:widowControl/>
        <w:spacing w:after="0" w:line="240" w:lineRule="auto"/>
        <w:rPr>
          <w:rFonts w:ascii="Calibri" w:eastAsia="Calibri" w:hAnsi="Calibri" w:cs="Times New Roman"/>
        </w:rPr>
      </w:pPr>
    </w:p>
    <w:p w:rsidR="00F32917" w:rsidRPr="00F11442" w:rsidP="00F11442" w14:paraId="0BC4A341" w14:textId="77777777">
      <w:pPr>
        <w:widowControl/>
        <w:spacing w:after="0" w:line="240" w:lineRule="auto"/>
        <w:rPr>
          <w:rFonts w:ascii="Calibri" w:eastAsia="Calibri" w:hAnsi="Calibri" w:cs="Times New Roman"/>
        </w:rPr>
      </w:pPr>
      <w:r w:rsidRPr="00F11442">
        <w:rPr>
          <w:rFonts w:ascii="Calibri" w:eastAsia="Calibri" w:hAnsi="Calibri" w:cs="Times New Roman"/>
        </w:rPr>
        <w:t>Additional information about the school coordinator’s responsibilities will be sent prior to NAEP representatives contacting you.</w:t>
      </w:r>
    </w:p>
    <w:p w:rsidR="00F32917" w:rsidRPr="00F11442" w:rsidP="00F11442" w14:paraId="11B7B3B5" w14:textId="77777777">
      <w:pPr>
        <w:widowControl/>
        <w:spacing w:after="0" w:line="240" w:lineRule="auto"/>
        <w:rPr>
          <w:rFonts w:ascii="Calibri" w:eastAsia="Calibri" w:hAnsi="Calibri" w:cs="Times New Roman"/>
        </w:rPr>
      </w:pPr>
    </w:p>
    <w:p w:rsidR="00B57C6E" w:rsidP="00B57C6E" w14:paraId="1FD04246"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B85219" w:rsidRPr="0076399A" w:rsidP="0076399A" w14:paraId="2595B00E" w14:textId="77777777"/>
    <w:p w:rsidR="00217C1D" w:rsidRPr="00B710E8" w14:paraId="16AE017A" w14:textId="77777777">
      <w:pPr>
        <w:pStyle w:val="Header"/>
        <w:jc w:val="center"/>
        <w:rPr>
          <w:rFonts w:ascii="Times New Roman" w:eastAsia="Times New Roman" w:hAnsi="Times New Roman" w:cs="Times New Roman"/>
        </w:rPr>
      </w:pPr>
    </w:p>
    <w:p w:rsidR="00344D36" w:rsidRPr="00B710E8" w14:paraId="6E1E86BA" w14:textId="77777777">
      <w:pPr>
        <w:pStyle w:val="Header"/>
        <w:jc w:val="center"/>
        <w:rPr>
          <w:rFonts w:ascii="Times New Roman" w:eastAsia="Times New Roman" w:hAnsi="Times New Roman" w:cs="Times New Roman"/>
        </w:rPr>
      </w:pPr>
    </w:p>
    <w:p w:rsidR="00344D36" w:rsidRPr="00B710E8" w14:paraId="154A65D0" w14:textId="77777777">
      <w:pPr>
        <w:pStyle w:val="Header"/>
        <w:jc w:val="center"/>
        <w:rPr>
          <w:rFonts w:ascii="Times New Roman" w:eastAsia="Times New Roman" w:hAnsi="Times New Roman" w:cs="Times New Roman"/>
        </w:rPr>
      </w:pPr>
    </w:p>
    <w:p w:rsidR="00344D36" w:rsidRPr="00B710E8" w14:paraId="77E9C21D" w14:textId="77777777">
      <w:pPr>
        <w:pStyle w:val="Header"/>
        <w:jc w:val="center"/>
        <w:rPr>
          <w:rFonts w:ascii="Times New Roman" w:eastAsia="Times New Roman" w:hAnsi="Times New Roman" w:cs="Times New Roman"/>
        </w:rPr>
      </w:pPr>
    </w:p>
    <w:p w:rsidR="00344D36" w:rsidRPr="00B710E8" w14:paraId="77DEFFBC" w14:textId="77777777">
      <w:pPr>
        <w:pStyle w:val="Header"/>
        <w:jc w:val="center"/>
        <w:rPr>
          <w:rFonts w:ascii="Times New Roman" w:eastAsia="Times New Roman" w:hAnsi="Times New Roman" w:cs="Times New Roman"/>
        </w:rPr>
      </w:pPr>
    </w:p>
    <w:p w:rsidR="00344D36" w:rsidRPr="00B710E8" w14:paraId="0DADC592" w14:textId="77777777">
      <w:pPr>
        <w:pStyle w:val="Header"/>
        <w:jc w:val="center"/>
        <w:rPr>
          <w:rFonts w:ascii="Times New Roman" w:eastAsia="Times New Roman" w:hAnsi="Times New Roman" w:cs="Times New Roman"/>
        </w:rPr>
      </w:pPr>
    </w:p>
    <w:p w:rsidR="00344D36" w:rsidRPr="00B710E8" w14:paraId="1CBD653B" w14:textId="77777777">
      <w:pPr>
        <w:pStyle w:val="Header"/>
        <w:jc w:val="center"/>
        <w:rPr>
          <w:rFonts w:ascii="Times New Roman" w:eastAsia="Times New Roman" w:hAnsi="Times New Roman" w:cs="Times New Roman"/>
        </w:rPr>
      </w:pPr>
    </w:p>
    <w:p w:rsidR="00344D36" w:rsidRPr="00B710E8" w14:paraId="6E519F01" w14:textId="77777777">
      <w:pPr>
        <w:pStyle w:val="Header"/>
        <w:jc w:val="center"/>
        <w:rPr>
          <w:rFonts w:ascii="Times New Roman" w:eastAsia="Times New Roman" w:hAnsi="Times New Roman" w:cs="Times New Roman"/>
        </w:rPr>
      </w:pPr>
    </w:p>
    <w:p w:rsidR="00344D36" w:rsidRPr="00B710E8" w14:paraId="0CC07B7C" w14:textId="77777777">
      <w:pPr>
        <w:pStyle w:val="Header"/>
        <w:jc w:val="center"/>
        <w:rPr>
          <w:rFonts w:ascii="Times New Roman" w:eastAsia="Times New Roman" w:hAnsi="Times New Roman" w:cs="Times New Roman"/>
        </w:rPr>
      </w:pPr>
    </w:p>
    <w:p w:rsidR="00344D36" w:rsidRPr="00B710E8" w14:paraId="75D77445" w14:textId="77777777">
      <w:pPr>
        <w:pStyle w:val="Header"/>
        <w:jc w:val="center"/>
        <w:rPr>
          <w:rFonts w:ascii="Times New Roman" w:eastAsia="Times New Roman" w:hAnsi="Times New Roman" w:cs="Times New Roman"/>
        </w:rPr>
      </w:pPr>
    </w:p>
    <w:p w:rsidR="00344D36" w:rsidRPr="00B710E8" w14:paraId="6FBA35BA" w14:textId="77777777">
      <w:pPr>
        <w:pStyle w:val="Header"/>
        <w:jc w:val="center"/>
        <w:rPr>
          <w:rFonts w:ascii="Times New Roman" w:eastAsia="Times New Roman" w:hAnsi="Times New Roman" w:cs="Times New Roman"/>
        </w:rPr>
      </w:pPr>
    </w:p>
    <w:p w:rsidR="00344D36" w:rsidRPr="00B710E8" w14:paraId="0A627E7C" w14:textId="77777777">
      <w:pPr>
        <w:pStyle w:val="Header"/>
        <w:jc w:val="center"/>
        <w:rPr>
          <w:rFonts w:ascii="Times New Roman" w:eastAsia="Times New Roman" w:hAnsi="Times New Roman" w:cs="Times New Roman"/>
        </w:rPr>
      </w:pPr>
    </w:p>
    <w:p w:rsidR="00344D36" w:rsidRPr="00B710E8" w14:paraId="61FD8808" w14:textId="77777777">
      <w:pPr>
        <w:pStyle w:val="Header"/>
        <w:jc w:val="center"/>
        <w:rPr>
          <w:rFonts w:ascii="Times New Roman" w:eastAsia="Times New Roman" w:hAnsi="Times New Roman" w:cs="Times New Roman"/>
        </w:rPr>
      </w:pPr>
    </w:p>
    <w:p w:rsidR="00344D36" w:rsidRPr="00B710E8" w14:paraId="38037965" w14:textId="77777777">
      <w:pPr>
        <w:pStyle w:val="Header"/>
        <w:jc w:val="center"/>
        <w:rPr>
          <w:rFonts w:ascii="Times New Roman" w:eastAsia="Times New Roman" w:hAnsi="Times New Roman" w:cs="Times New Roman"/>
        </w:rPr>
      </w:pPr>
    </w:p>
    <w:p w:rsidR="00344D36" w:rsidRPr="00B710E8" w14:paraId="524AD6F6" w14:textId="77777777">
      <w:pPr>
        <w:pStyle w:val="Header"/>
        <w:jc w:val="center"/>
        <w:rPr>
          <w:rFonts w:ascii="Times New Roman" w:eastAsia="Times New Roman" w:hAnsi="Times New Roman" w:cs="Times New Roman"/>
        </w:rPr>
      </w:pPr>
    </w:p>
    <w:p w:rsidR="00344D36" w:rsidRPr="00B710E8" w14:paraId="24AE23D3" w14:textId="77777777">
      <w:pPr>
        <w:pStyle w:val="Header"/>
        <w:jc w:val="center"/>
        <w:rPr>
          <w:rFonts w:ascii="Times New Roman" w:eastAsia="Times New Roman" w:hAnsi="Times New Roman" w:cs="Times New Roman"/>
        </w:rPr>
      </w:pPr>
    </w:p>
    <w:p w:rsidR="00344D36" w:rsidRPr="00B710E8" w14:paraId="5EC1985A" w14:textId="77777777">
      <w:pPr>
        <w:pStyle w:val="Header"/>
        <w:jc w:val="center"/>
        <w:rPr>
          <w:rFonts w:ascii="Times New Roman" w:eastAsia="Times New Roman" w:hAnsi="Times New Roman" w:cs="Times New Roman"/>
        </w:rPr>
      </w:pPr>
    </w:p>
    <w:p w:rsidR="00344D36" w:rsidRPr="00B710E8" w14:paraId="67F48070" w14:textId="77777777">
      <w:pPr>
        <w:pStyle w:val="Header"/>
        <w:jc w:val="center"/>
        <w:rPr>
          <w:rFonts w:ascii="Times New Roman" w:eastAsia="Times New Roman" w:hAnsi="Times New Roman" w:cs="Times New Roman"/>
        </w:rPr>
      </w:pPr>
    </w:p>
    <w:p w:rsidR="00344D36" w:rsidRPr="00B710E8" w14:paraId="3B5386C7" w14:textId="77777777">
      <w:pPr>
        <w:pStyle w:val="Header"/>
        <w:jc w:val="center"/>
        <w:rPr>
          <w:rFonts w:ascii="Times New Roman" w:eastAsia="Times New Roman" w:hAnsi="Times New Roman" w:cs="Times New Roman"/>
        </w:rPr>
      </w:pPr>
    </w:p>
    <w:p w:rsidR="00344D36" w:rsidRPr="00B710E8" w14:paraId="21D01FBD" w14:textId="77777777">
      <w:pPr>
        <w:pStyle w:val="Header"/>
        <w:jc w:val="center"/>
        <w:rPr>
          <w:rFonts w:ascii="Times New Roman" w:eastAsia="Times New Roman" w:hAnsi="Times New Roman" w:cs="Times New Roman"/>
        </w:rPr>
      </w:pPr>
    </w:p>
    <w:p w:rsidR="00344D36" w:rsidRPr="00B710E8" w14:paraId="48C93AE4" w14:textId="77777777">
      <w:pPr>
        <w:pStyle w:val="Header"/>
        <w:jc w:val="center"/>
        <w:rPr>
          <w:rFonts w:ascii="Times New Roman" w:eastAsia="Times New Roman" w:hAnsi="Times New Roman" w:cs="Times New Roman"/>
        </w:rPr>
      </w:pPr>
    </w:p>
    <w:p w:rsidR="00344D36" w:rsidRPr="00B710E8" w14:paraId="6A67FC66" w14:textId="77777777">
      <w:pPr>
        <w:pStyle w:val="Header"/>
        <w:jc w:val="center"/>
        <w:rPr>
          <w:rFonts w:ascii="Times New Roman" w:eastAsia="Times New Roman" w:hAnsi="Times New Roman" w:cs="Times New Roman"/>
        </w:rPr>
      </w:pPr>
    </w:p>
    <w:p w:rsidR="00344D36" w:rsidRPr="00B710E8" w14:paraId="265AB77E" w14:textId="77777777">
      <w:pPr>
        <w:pStyle w:val="Header"/>
        <w:jc w:val="center"/>
        <w:rPr>
          <w:rFonts w:ascii="Times New Roman" w:eastAsia="Times New Roman" w:hAnsi="Times New Roman" w:cs="Times New Roman"/>
        </w:rPr>
      </w:pPr>
    </w:p>
    <w:p w:rsidR="00344D36" w:rsidP="00336ED2" w14:paraId="4B097A9B" w14:textId="77777777">
      <w:pPr>
        <w:widowControl/>
        <w:spacing w:after="160" w:line="259" w:lineRule="auto"/>
        <w:rPr>
          <w:rStyle w:val="Strong"/>
          <w:rFonts w:ascii="Times New Roman" w:hAnsi="Times New Roman" w:cs="Times New Roman"/>
          <w:color w:val="2F5496" w:themeColor="accent5" w:themeShade="BF"/>
        </w:rPr>
      </w:pPr>
    </w:p>
    <w:p w:rsidR="00B57C6E" w14:paraId="4E98B847"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344D36" w:rsidP="00B57C6E" w14:paraId="0BA2A4BD" w14:textId="720378E7">
      <w:pPr>
        <w:pStyle w:val="Heading3"/>
        <w:rPr>
          <w:rStyle w:val="Strong"/>
          <w:rFonts w:ascii="Times New Roman" w:hAnsi="Times New Roman" w:cs="Times New Roman"/>
          <w:color w:val="2F5496" w:themeColor="accent5" w:themeShade="BF"/>
        </w:rPr>
      </w:pPr>
      <w:bookmarkStart w:id="37" w:name="_Toc175909524"/>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B93060">
        <w:rPr>
          <w:rStyle w:val="Strong"/>
          <w:rFonts w:ascii="Times New Roman" w:hAnsi="Times New Roman" w:cs="Times New Roman"/>
          <w:color w:val="2F5496" w:themeColor="accent5" w:themeShade="BF"/>
        </w:rPr>
        <w:t>1</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NAEP in your School</w:t>
      </w:r>
      <w:r w:rsidR="008A06BF">
        <w:rPr>
          <w:rStyle w:val="Strong"/>
          <w:rFonts w:ascii="Times New Roman" w:hAnsi="Times New Roman" w:cs="Times New Roman"/>
          <w:color w:val="2F5496" w:themeColor="accent5" w:themeShade="BF"/>
        </w:rPr>
        <w:t>-School Device</w:t>
      </w:r>
      <w:r>
        <w:rPr>
          <w:rStyle w:val="Strong"/>
          <w:rFonts w:ascii="Times New Roman" w:hAnsi="Times New Roman" w:cs="Times New Roman"/>
          <w:color w:val="2F5496" w:themeColor="accent5" w:themeShade="BF"/>
        </w:rPr>
        <w:t>, School Device-Puerto Rico</w:t>
      </w:r>
      <w:bookmarkEnd w:id="37"/>
    </w:p>
    <w:p w:rsidR="00533451" w:rsidP="00533451" w14:paraId="0A55E30D" w14:textId="77777777">
      <w:pPr>
        <w:spacing w:after="0" w:line="240" w:lineRule="auto"/>
        <w:rPr>
          <w:b/>
          <w:lang w:val="es-PR"/>
        </w:rPr>
      </w:pPr>
      <w:r>
        <w:rPr>
          <w:b/>
          <w:lang w:val="es-PR"/>
        </w:rPr>
        <w:t xml:space="preserve">NAEP de 2025 en su escuela (Dispositivo de la escuela) – Matemáticas de </w:t>
      </w:r>
      <w:r>
        <w:rPr>
          <w:b/>
          <w:lang w:val="es-PR"/>
        </w:rPr>
        <w:t>4.°</w:t>
      </w:r>
      <w:r>
        <w:rPr>
          <w:b/>
          <w:lang w:val="es-PR"/>
        </w:rPr>
        <w:t xml:space="preserve"> y 8.° grado</w:t>
      </w:r>
    </w:p>
    <w:p w:rsidR="00533451" w:rsidP="00533451" w14:paraId="1BF40EE4" w14:textId="77777777">
      <w:pPr>
        <w:spacing w:after="0" w:line="240" w:lineRule="auto"/>
        <w:rPr>
          <w:i/>
          <w:lang w:val="es-PR"/>
        </w:rPr>
      </w:pPr>
    </w:p>
    <w:p w:rsidR="00533451" w:rsidP="00533451" w14:paraId="7CEBF7E6" w14:textId="77777777">
      <w:pPr>
        <w:spacing w:after="0" w:line="240" w:lineRule="auto"/>
        <w:rPr>
          <w:lang w:val="es-PR"/>
        </w:rPr>
      </w:pPr>
      <w:r>
        <w:rPr>
          <w:lang w:val="es-PR"/>
        </w:rPr>
        <w:t>"NAEP es la única evaluación que proporciona medio siglo de datos sobre el rendimiento para medir lo que los estudiantes saben y pueden hacer. Las tendencias estatales y nacionales orientan los diálogos sobre los programas y las políticas locales, estatales y nacionales que mejoran la enseñanza y el aprendizaje."</w:t>
      </w:r>
    </w:p>
    <w:p w:rsidR="00533451" w:rsidP="00533451" w14:paraId="03921FCE" w14:textId="77777777">
      <w:pPr>
        <w:spacing w:after="0" w:line="240" w:lineRule="auto"/>
      </w:pPr>
      <w:r>
        <w:t>- David Atherton, EdD, Director, Clear Creek Middle School, Gresham, OR</w:t>
      </w:r>
    </w:p>
    <w:p w:rsidR="00533451" w:rsidP="00533451" w14:paraId="17DACF05" w14:textId="77777777">
      <w:pPr>
        <w:spacing w:after="0" w:line="240" w:lineRule="auto"/>
        <w:rPr>
          <w:b/>
        </w:rPr>
      </w:pPr>
    </w:p>
    <w:p w:rsidR="00533451" w:rsidP="00533451" w14:paraId="4044BA99" w14:textId="77777777">
      <w:pPr>
        <w:spacing w:after="0" w:line="240" w:lineRule="auto"/>
        <w:rPr>
          <w:b/>
          <w:lang w:val="es-PR"/>
        </w:rPr>
      </w:pPr>
      <w:r>
        <w:rPr>
          <w:b/>
          <w:lang w:val="es-PR"/>
        </w:rPr>
        <w:t>¿Qué es NAEP?</w:t>
      </w:r>
    </w:p>
    <w:p w:rsidR="00533451" w:rsidP="00533451" w14:paraId="27B759DF" w14:textId="77777777">
      <w:pPr>
        <w:spacing w:after="0" w:line="240" w:lineRule="auto"/>
        <w:rPr>
          <w:lang w:val="es-PR"/>
        </w:rPr>
      </w:pPr>
      <w:r>
        <w:rPr>
          <w:lang w:val="es-PR"/>
        </w:rPr>
        <w:t xml:space="preserve">La Evaluación Nacional del Progreso Educativo (NAEP, por sus siglas en inglés) es la evaluación continua más grande y representativa a nivel nacional de lo que los estudiantes de nuestra nación saben y pueden hacer en varias materias tales como educación cívica, matemáticas, lectura e historia de Estados Unidos. El programa también proporciona información valiosa sobre las experiencias educativas de los estudiantes y las oportunidades de aprendizaje dentro y fuera del salón de clase. </w:t>
      </w:r>
    </w:p>
    <w:p w:rsidR="00533451" w:rsidP="00533451" w14:paraId="3FFF9521" w14:textId="77777777">
      <w:pPr>
        <w:spacing w:after="0" w:line="240" w:lineRule="auto"/>
        <w:rPr>
          <w:lang w:val="es-PR"/>
        </w:rPr>
      </w:pPr>
    </w:p>
    <w:p w:rsidR="00533451" w:rsidP="00533451" w14:paraId="4B08FA04" w14:textId="77777777">
      <w:pPr>
        <w:spacing w:after="0" w:line="240" w:lineRule="auto"/>
        <w:rPr>
          <w:lang w:val="es-PR"/>
        </w:rPr>
      </w:pPr>
      <w:r>
        <w:rPr>
          <w:lang w:val="es-PR"/>
        </w:rPr>
        <w:t xml:space="preserve">NAEP es un programa autorizado por el Congreso y administrado por el Centro Nacional para Estadísticas de la Educación (NCES), que forma parte del Departamento de Educación de Estados Unidos y del Instituto de Ciencias de la Educación. </w:t>
      </w:r>
    </w:p>
    <w:p w:rsidR="00533451" w:rsidP="00533451" w14:paraId="326C3BED" w14:textId="77777777">
      <w:pPr>
        <w:spacing w:after="0" w:line="240" w:lineRule="auto"/>
        <w:rPr>
          <w:lang w:val="es-PR"/>
        </w:rPr>
      </w:pPr>
    </w:p>
    <w:p w:rsidR="00533451" w:rsidP="00533451" w14:paraId="7D43D015" w14:textId="77777777">
      <w:pPr>
        <w:spacing w:after="0" w:line="240" w:lineRule="auto"/>
        <w:rPr>
          <w:b/>
          <w:lang w:val="es-PR"/>
        </w:rPr>
      </w:pPr>
      <w:r>
        <w:rPr>
          <w:b/>
          <w:lang w:val="es-PR"/>
        </w:rPr>
        <w:t>¿Qué evaluaciones de NAEP se realizarán en 2025?</w:t>
      </w:r>
    </w:p>
    <w:p w:rsidR="00533451" w:rsidP="00533451" w14:paraId="2D929F6E" w14:textId="77777777">
      <w:pPr>
        <w:spacing w:after="0" w:line="240" w:lineRule="auto"/>
        <w:rPr>
          <w:lang w:val="es-PR"/>
        </w:rPr>
      </w:pPr>
      <w:r>
        <w:rPr>
          <w:lang w:val="es-PR"/>
        </w:rPr>
        <w:t xml:space="preserve">Como parte del programa de NAEP de 2025, NCES administrará una prueba de campo de matemáticas para los grados </w:t>
      </w:r>
      <w:r>
        <w:rPr>
          <w:lang w:val="es-PR"/>
        </w:rPr>
        <w:t>4.°</w:t>
      </w:r>
      <w:r>
        <w:rPr>
          <w:lang w:val="es-PR"/>
        </w:rPr>
        <w:t xml:space="preserve"> y 8.° en Puerto Rico entre el 27 de enero y el 7 de marzo de 2025. Los representantes de NAEP administrarán la evaluación en su escuela, utilizando dispositivos e Internet de propiedad de la escuela. Esta prueba de campo forma parte del plan de transición de NCES hacia el uso de dispositivos e Internet gestionados por las escuelas o los distritos para la administración de NAEP, con lo que se pretende mejorar la experiencia de evaluación para las escuelas y los estudiantes.</w:t>
      </w:r>
    </w:p>
    <w:p w:rsidR="00533451" w:rsidP="00533451" w14:paraId="6CFB04B7" w14:textId="77777777">
      <w:pPr>
        <w:spacing w:after="0" w:line="240" w:lineRule="auto"/>
        <w:rPr>
          <w:lang w:val="es-PR"/>
        </w:rPr>
      </w:pPr>
    </w:p>
    <w:p w:rsidR="00533451" w:rsidP="00533451" w14:paraId="74F0E4CD" w14:textId="77777777">
      <w:pPr>
        <w:spacing w:after="0" w:line="240" w:lineRule="auto"/>
        <w:rPr>
          <w:lang w:val="es-PR"/>
        </w:rPr>
      </w:pPr>
      <w:r>
        <w:rPr>
          <w:lang w:val="es-PR"/>
        </w:rPr>
        <w:t xml:space="preserve">En definitiva, NCES está trabajando para lograr una administración flexible y auténtica de la evaluación. El objetivo es hacer que el modelo de administración de NAEP sea más eficiente y poder administrar la evaluación en dispositivos (p. ej., computadoras de escritorio, computadoras portátiles, tabletas con teclado) con los que los estudiantes estén más familiarizados en la escuela y en casa. </w:t>
      </w:r>
    </w:p>
    <w:p w:rsidR="00533451" w:rsidP="00533451" w14:paraId="58868448" w14:textId="77777777">
      <w:pPr>
        <w:spacing w:after="0" w:line="240" w:lineRule="auto"/>
        <w:rPr>
          <w:lang w:val="es-PR"/>
        </w:rPr>
      </w:pPr>
    </w:p>
    <w:p w:rsidR="00533451" w:rsidP="00533451" w14:paraId="3B8DA914" w14:textId="77777777">
      <w:pPr>
        <w:spacing w:after="0" w:line="240" w:lineRule="auto"/>
        <w:rPr>
          <w:bCs/>
          <w:lang w:val="es-PR"/>
        </w:rPr>
      </w:pPr>
      <w:r>
        <w:rPr>
          <w:bCs/>
          <w:lang w:val="es-PR"/>
        </w:rPr>
        <w:t xml:space="preserve">Los datos de rendimiento de la prueba de campo no se darán a conocer públicamente, pero se utilizarán para orientar las futuras evaluaciones de NAEP. </w:t>
      </w:r>
    </w:p>
    <w:p w:rsidR="00533451" w:rsidP="00533451" w14:paraId="449C45D3" w14:textId="77777777">
      <w:pPr>
        <w:spacing w:after="0" w:line="240" w:lineRule="auto"/>
        <w:rPr>
          <w:b/>
          <w:lang w:val="es-PR"/>
        </w:rPr>
      </w:pPr>
    </w:p>
    <w:p w:rsidR="00533451" w:rsidP="00533451" w14:paraId="3A2F7629" w14:textId="77777777">
      <w:pPr>
        <w:spacing w:after="0" w:line="240" w:lineRule="auto"/>
        <w:rPr>
          <w:b/>
          <w:lang w:val="es-PR"/>
        </w:rPr>
      </w:pPr>
      <w:r>
        <w:rPr>
          <w:b/>
          <w:lang w:val="es-PR"/>
        </w:rPr>
        <w:t>¿Qué harán mis estudiantes?</w:t>
      </w:r>
    </w:p>
    <w:p w:rsidR="00533451" w:rsidP="00533451" w14:paraId="49D4D9D0" w14:textId="77777777">
      <w:pPr>
        <w:spacing w:after="0" w:line="240" w:lineRule="auto"/>
        <w:rPr>
          <w:lang w:val="es-PR"/>
        </w:rPr>
      </w:pPr>
      <w:r>
        <w:rPr>
          <w:lang w:val="es-PR"/>
        </w:rPr>
        <w:t xml:space="preserve">Los estudiantes de cuarto y octavo grados que participen responderán a preguntas de matemáticas en los dispositivos de NAEP. Los estudiantes además completarán un cuestionario de contexto sobre su experiencia con la evaluación y sus experiencias educativas y oportunidades de aprendizaje dentro y fuera del salón de clase. </w:t>
      </w:r>
    </w:p>
    <w:p w:rsidR="00533451" w:rsidP="00533451" w14:paraId="05B4CF04" w14:textId="77777777">
      <w:pPr>
        <w:spacing w:after="0" w:line="240" w:lineRule="auto"/>
        <w:rPr>
          <w:lang w:val="es-PR"/>
        </w:rPr>
      </w:pPr>
    </w:p>
    <w:p w:rsidR="00533451" w:rsidP="00533451" w14:paraId="047686C0" w14:textId="77777777">
      <w:pPr>
        <w:spacing w:after="0" w:line="240" w:lineRule="auto"/>
        <w:rPr>
          <w:lang w:val="es-PR"/>
        </w:rPr>
      </w:pPr>
      <w:r>
        <w:rPr>
          <w:lang w:val="es-PR"/>
        </w:rPr>
        <w:t>A los estudiantes les toma aproximadamente 2 horas completar la evaluación, incluyendo el tiempo de transición, las instrucciones y el tiempo que toma contestar un cuestionario de contexto. Se ofrece una amplia gama de acomodos para los estudiantes con impedimentos y para aprendices del español.</w:t>
      </w:r>
    </w:p>
    <w:p w:rsidR="00533451" w:rsidP="00533451" w14:paraId="521C335D" w14:textId="77777777">
      <w:pPr>
        <w:spacing w:after="0" w:line="240" w:lineRule="auto"/>
        <w:rPr>
          <w:lang w:val="es-PR"/>
        </w:rPr>
      </w:pPr>
    </w:p>
    <w:p w:rsidR="00533451" w:rsidP="00533451" w14:paraId="1EEB58CB" w14:textId="77777777">
      <w:pPr>
        <w:spacing w:after="0" w:line="240" w:lineRule="auto"/>
        <w:rPr>
          <w:b/>
          <w:lang w:val="es-PR"/>
        </w:rPr>
      </w:pPr>
      <w:r>
        <w:rPr>
          <w:b/>
          <w:lang w:val="es-PR"/>
        </w:rPr>
        <w:t xml:space="preserve">¿Quién administrará NAEP en mi escuela? </w:t>
      </w:r>
    </w:p>
    <w:p w:rsidR="00533451" w:rsidP="00533451" w14:paraId="45BA2DB3" w14:textId="77777777">
      <w:pPr>
        <w:spacing w:after="0" w:line="240" w:lineRule="auto"/>
        <w:rPr>
          <w:lang w:val="es-PR"/>
        </w:rPr>
      </w:pPr>
      <w:r>
        <w:rPr>
          <w:lang w:val="es-PR"/>
        </w:rPr>
        <w:t>Los representantes de NAEP administrarán la evaluación de NAEP y le proporcionarán bastante apoyo a su escuela el día de la evaluación. Un miembro del personal de la escuela o del distrito deberá estar disponible el día de la evaluación al comienzo de la sesión de la prueba en caso de que surja algún problema técnico al iniciar la evaluación de NAEP en los dispositivos de la escuela.</w:t>
      </w:r>
    </w:p>
    <w:p w:rsidR="00533451" w:rsidP="00533451" w14:paraId="12781096" w14:textId="77777777">
      <w:pPr>
        <w:spacing w:after="0" w:line="240" w:lineRule="auto"/>
        <w:rPr>
          <w:lang w:val="es-PR"/>
        </w:rPr>
      </w:pPr>
    </w:p>
    <w:p w:rsidR="00533451" w:rsidP="00533451" w14:paraId="2320F4D4" w14:textId="77777777">
      <w:pPr>
        <w:spacing w:after="0" w:line="240" w:lineRule="auto"/>
        <w:rPr>
          <w:lang w:val="es-PR"/>
        </w:rPr>
      </w:pPr>
      <w:r>
        <w:rPr>
          <w:lang w:val="es-PR"/>
        </w:rPr>
        <w:t xml:space="preserve">En la última página de esta hoja informativa encontrará más información sobre las funciones y responsabilidades </w:t>
      </w:r>
      <w:r>
        <w:rPr>
          <w:lang w:val="es-PR"/>
        </w:rPr>
        <w:t>para la coordinación y administración de NAEP en su escuela y en la Carta de notificación con detalles acerca de la evaluación que la acompaña.</w:t>
      </w:r>
    </w:p>
    <w:p w:rsidR="00533451" w:rsidP="00533451" w14:paraId="425D348B" w14:textId="77777777">
      <w:pPr>
        <w:spacing w:after="0" w:line="240" w:lineRule="auto"/>
        <w:rPr>
          <w:lang w:val="es-PR"/>
        </w:rPr>
      </w:pPr>
    </w:p>
    <w:p w:rsidR="00533451" w:rsidP="00533451" w14:paraId="0CB595EF" w14:textId="77777777">
      <w:pPr>
        <w:spacing w:after="0" w:line="240" w:lineRule="auto"/>
        <w:rPr>
          <w:lang w:val="es-PR"/>
        </w:rPr>
      </w:pPr>
      <w:r>
        <w:rPr>
          <w:b/>
          <w:lang w:val="es-PR"/>
        </w:rPr>
        <w:t>¿Es necesario que los maestros preparen a los estudiantes para la evaluación</w:t>
      </w:r>
      <w:r>
        <w:rPr>
          <w:lang w:val="es-PR"/>
        </w:rPr>
        <w:t xml:space="preserve">? </w:t>
      </w:r>
    </w:p>
    <w:p w:rsidR="00533451" w:rsidP="00533451" w14:paraId="2D45B8B5" w14:textId="77777777">
      <w:pPr>
        <w:spacing w:after="0" w:line="240" w:lineRule="auto"/>
        <w:rPr>
          <w:lang w:val="es-PR"/>
        </w:rPr>
      </w:pPr>
      <w:r>
        <w:rPr>
          <w:lang w:val="es-PR"/>
        </w:rPr>
        <w:t xml:space="preserve">No es necesario que los maestros preparen a los estudiantes para la prueba de campo, pero sí deben motivarlos a que hagan su mejor esfuerzo. </w:t>
      </w:r>
    </w:p>
    <w:p w:rsidR="00533451" w:rsidP="00533451" w14:paraId="66CBCB26" w14:textId="77777777">
      <w:pPr>
        <w:spacing w:after="0" w:line="240" w:lineRule="auto"/>
        <w:rPr>
          <w:lang w:val="es-PR"/>
        </w:rPr>
      </w:pPr>
    </w:p>
    <w:p w:rsidR="00533451" w:rsidP="00533451" w14:paraId="333D5104" w14:textId="77777777">
      <w:pPr>
        <w:spacing w:after="0" w:line="240" w:lineRule="auto"/>
        <w:rPr>
          <w:b/>
          <w:lang w:val="es-PR"/>
        </w:rPr>
      </w:pPr>
      <w:r>
        <w:rPr>
          <w:b/>
          <w:lang w:val="es-PR"/>
        </w:rPr>
        <w:t xml:space="preserve">¿Cómo fue seleccionada mi escuela para NAEP? </w:t>
      </w:r>
    </w:p>
    <w:p w:rsidR="00533451" w:rsidP="00533451" w14:paraId="5259C29F" w14:textId="77777777">
      <w:pPr>
        <w:spacing w:after="0" w:line="240" w:lineRule="auto"/>
        <w:rPr>
          <w:lang w:val="es-PR"/>
        </w:rPr>
      </w:pPr>
      <w:r>
        <w:rPr>
          <w:lang w:val="es-PR"/>
        </w:rPr>
        <w:t>Su escuela fue seleccionada como parte de un proceso de muestreo cuidadosamente diseñado que garantiza que las escuelas y los estudiantes seleccionados para NAEP representan a su distrito, al estado y a la nación.</w:t>
      </w:r>
    </w:p>
    <w:p w:rsidR="00533451" w:rsidP="00533451" w14:paraId="588C2221" w14:textId="77777777">
      <w:pPr>
        <w:spacing w:after="0" w:line="240" w:lineRule="auto"/>
        <w:rPr>
          <w:b/>
          <w:lang w:val="es-PR"/>
        </w:rPr>
      </w:pPr>
    </w:p>
    <w:p w:rsidR="00533451" w:rsidP="00533451" w14:paraId="13063A10" w14:textId="77777777">
      <w:pPr>
        <w:spacing w:after="0" w:line="240" w:lineRule="auto"/>
        <w:rPr>
          <w:b/>
          <w:lang w:val="es-PR"/>
        </w:rPr>
      </w:pPr>
      <w:r>
        <w:rPr>
          <w:b/>
          <w:lang w:val="es-PR"/>
        </w:rPr>
        <w:t>¿Por qué mi escuela debería participar en NAEP?</w:t>
      </w:r>
    </w:p>
    <w:p w:rsidR="00533451" w:rsidP="00533451" w14:paraId="70EE24C4" w14:textId="77777777">
      <w:pPr>
        <w:spacing w:after="0" w:line="240" w:lineRule="auto"/>
        <w:rPr>
          <w:color w:val="000000" w:themeColor="text1"/>
          <w:lang w:val="es-PR"/>
        </w:rPr>
      </w:pPr>
      <w:r>
        <w:rPr>
          <w:color w:val="000000" w:themeColor="text1"/>
          <w:lang w:val="es-PR"/>
        </w:rPr>
        <w:t>La participación de su escuela ayudará a asegurar que usted y sus colegas educadores -así como los legisladores y los funcionarios electos- tengan datos confiables para entender y mejorar la educación de los estudiantes.</w:t>
      </w:r>
    </w:p>
    <w:p w:rsidR="00533451" w:rsidP="00533451" w14:paraId="7B0572CD" w14:textId="77777777">
      <w:pPr>
        <w:spacing w:after="0" w:line="240" w:lineRule="auto"/>
        <w:rPr>
          <w:color w:val="000000" w:themeColor="text1"/>
          <w:lang w:val="es-PR"/>
        </w:rPr>
      </w:pPr>
    </w:p>
    <w:p w:rsidR="00533451" w:rsidP="00533451" w14:paraId="1B122F91" w14:textId="77777777">
      <w:pPr>
        <w:spacing w:after="0" w:line="240" w:lineRule="auto"/>
        <w:rPr>
          <w:lang w:val="es-PR"/>
        </w:rPr>
      </w:pPr>
      <w:r>
        <w:rPr>
          <w:lang w:val="es-PR"/>
        </w:rPr>
        <w:t xml:space="preserve">Su escuela y sus estudiantes representan a las escuelas y a los estudiantes de todo el país. Cuando los estudiantes participan y dan su mejor esfuerzo, los resultados de NAEP proporcionan la medida más precisa y representativa posible del rendimiento y las experiencias de los estudiantes.  </w:t>
      </w:r>
    </w:p>
    <w:p w:rsidR="00533451" w:rsidP="00533451" w14:paraId="23B7825A" w14:textId="77777777">
      <w:pPr>
        <w:spacing w:after="0" w:line="240" w:lineRule="auto"/>
        <w:rPr>
          <w:lang w:val="es-PR"/>
        </w:rPr>
      </w:pPr>
    </w:p>
    <w:p w:rsidR="00533451" w:rsidP="00533451" w14:paraId="521084C5" w14:textId="77777777">
      <w:pPr>
        <w:spacing w:after="0" w:line="240" w:lineRule="auto"/>
        <w:rPr>
          <w:b/>
          <w:lang w:val="es-PR"/>
        </w:rPr>
      </w:pPr>
      <w:r>
        <w:rPr>
          <w:b/>
          <w:lang w:val="es-PR"/>
        </w:rPr>
        <w:t>¿Cómo se informan los resultados de NAEP?</w:t>
      </w:r>
    </w:p>
    <w:p w:rsidR="00533451" w:rsidP="00533451" w14:paraId="5EC25DBE" w14:textId="77777777">
      <w:pPr>
        <w:spacing w:after="0" w:line="240" w:lineRule="auto"/>
        <w:rPr>
          <w:lang w:val="es-PR"/>
        </w:rPr>
      </w:pPr>
      <w:r>
        <w:rPr>
          <w:lang w:val="es-PR"/>
        </w:rPr>
        <w:t xml:space="preserve">Los resultados de NAEP se publican en un informe llamado la Libreta de Calificaciones de la Nación. Dependiendo de la evaluación, los resultados de NAEP están disponibles a nivel nacional, estatal y para determinados distritos urbanos que participan en la Evaluación Piloto de Distritos Urbanos (TUDA, por sus siglas en inglés). También hay resultados disponibles de diferentes grupos de estudiantes con base en factores como la raza/etnia, el género y la ubicación de la escuela, entre otros. NAEP no está diseñada para recopilar o informar los resultados individuales de estudiantes, salones de clase o escuelas. </w:t>
      </w:r>
      <w:r>
        <w:rPr>
          <w:bCs/>
          <w:lang w:val="es-PR"/>
        </w:rPr>
        <w:t>Los resultados de la prueba de campo no se harán públicos, pero se utilizarán para las futuras evaluaciones de NAEP.</w:t>
      </w:r>
    </w:p>
    <w:p w:rsidR="00533451" w:rsidP="00533451" w14:paraId="61933C9B" w14:textId="77777777">
      <w:pPr>
        <w:spacing w:after="0" w:line="240" w:lineRule="auto"/>
        <w:rPr>
          <w:lang w:val="es-PR"/>
        </w:rPr>
      </w:pPr>
    </w:p>
    <w:p w:rsidR="00533451" w:rsidP="00533451" w14:paraId="6888E670" w14:textId="77777777">
      <w:pPr>
        <w:spacing w:after="0" w:line="240" w:lineRule="auto"/>
        <w:rPr>
          <w:lang w:val="es-PR"/>
        </w:rPr>
      </w:pPr>
      <w:r>
        <w:rPr>
          <w:b/>
          <w:lang w:val="es-PR"/>
        </w:rPr>
        <w:t>¿Cómo podemos mis maestros y yo utilizar los datos de NAEP para ayudar a los estudiantes</w:t>
      </w:r>
      <w:r>
        <w:rPr>
          <w:lang w:val="es-PR"/>
        </w:rPr>
        <w:t xml:space="preserve">? </w:t>
      </w:r>
    </w:p>
    <w:p w:rsidR="00533451" w:rsidP="00533451" w14:paraId="66FD589C" w14:textId="77777777">
      <w:pPr>
        <w:spacing w:after="0" w:line="240" w:lineRule="auto"/>
        <w:rPr>
          <w:lang w:val="es-ES_tradnl"/>
        </w:rPr>
      </w:pPr>
      <w:bookmarkStart w:id="38" w:name="_Hlk70940550"/>
      <w:r>
        <w:rPr>
          <w:lang w:val="es-ES_tradnl"/>
        </w:rPr>
        <w:t>El explorador de datos</w:t>
      </w:r>
      <w:r>
        <w:rPr>
          <w:lang w:val="es-PR"/>
        </w:rPr>
        <w:t xml:space="preserve">, NAEP Data Explorer, </w:t>
      </w:r>
      <w:r>
        <w:rPr>
          <w:lang w:val="es-ES_tradnl"/>
        </w:rPr>
        <w:t>(</w:t>
      </w:r>
      <w:hyperlink r:id="rId26" w:history="1">
        <w:r>
          <w:rPr>
            <w:rStyle w:val="Hyperlink"/>
            <w:lang w:val="es-ES_tradnl"/>
          </w:rPr>
          <w:t>https://www.nationsreportcard.gov/ndecore</w:t>
        </w:r>
      </w:hyperlink>
      <w:r>
        <w:rPr>
          <w:lang w:val="es-ES_tradnl"/>
        </w:rPr>
        <w:t xml:space="preserve">) es una poderosa herramienta que les permite examinar las relaciones entre el rendimiento de los estudiantes y factores tales como las prácticas de </w:t>
      </w:r>
      <w:r>
        <w:rPr>
          <w:lang w:val="es-ES_tradnl"/>
        </w:rPr>
        <w:t>ense</w:t>
      </w:r>
      <w:r>
        <w:rPr>
          <w:lang w:val="es-CO"/>
        </w:rPr>
        <w:t>ñanza</w:t>
      </w:r>
      <w:r>
        <w:rPr>
          <w:lang w:val="es-CO"/>
        </w:rPr>
        <w:t xml:space="preserve"> y</w:t>
      </w:r>
      <w:r>
        <w:rPr>
          <w:lang w:val="es-ES_tradnl"/>
        </w:rPr>
        <w:t xml:space="preserve"> los recursos escolares, entre otros</w:t>
      </w:r>
      <w:bookmarkEnd w:id="38"/>
      <w:r>
        <w:rPr>
          <w:lang w:val="es-ES_tradnl"/>
        </w:rPr>
        <w:t>.</w:t>
      </w:r>
    </w:p>
    <w:p w:rsidR="00533451" w:rsidP="00533451" w14:paraId="203D5787" w14:textId="77777777">
      <w:pPr>
        <w:spacing w:after="0" w:line="240" w:lineRule="auto"/>
        <w:rPr>
          <w:lang w:val="es-ES_tradnl"/>
        </w:rPr>
      </w:pPr>
    </w:p>
    <w:p w:rsidR="00533451" w:rsidP="00533451" w14:paraId="6C539D5F" w14:textId="77777777">
      <w:pPr>
        <w:spacing w:after="0" w:line="240" w:lineRule="auto"/>
        <w:rPr>
          <w:lang w:val="es-PR"/>
        </w:rPr>
      </w:pPr>
      <w:r>
        <w:rPr>
          <w:lang w:val="es-ES_tradnl"/>
        </w:rPr>
        <w:t xml:space="preserve">Las preguntas de evaluaciones de NAEP anteriores también pueden utilizarse como un recurso educativo útil en el salón de clases. Los maestros pueden utilizar la herramienta NAEP </w:t>
      </w:r>
      <w:r>
        <w:rPr>
          <w:lang w:val="es-ES_tradnl"/>
        </w:rPr>
        <w:t>Questions</w:t>
      </w:r>
      <w:r>
        <w:rPr>
          <w:lang w:val="es-ES_tradnl"/>
        </w:rPr>
        <w:t xml:space="preserve"> Tool (</w:t>
      </w:r>
      <w:hyperlink r:id="rId16" w:history="1">
        <w:r>
          <w:rPr>
            <w:rStyle w:val="Hyperlink"/>
            <w:lang w:val="es-ES_tradnl"/>
          </w:rPr>
          <w:t>http://nces.ed.gov/nationsreportcard/nqt</w:t>
        </w:r>
      </w:hyperlink>
      <w:r>
        <w:rPr>
          <w:lang w:val="es-ES_tradnl"/>
        </w:rPr>
        <w:t>) para ver cómo se compara el rendimiento de sus estudiantes con el de otros estudiantes en su estado y en todo el país. Las preguntas de NAEP publicadas incluyen una guía de puntuación, ejemplos de respuestas de los estudiantes y datos de rendimiento</w:t>
      </w:r>
      <w:r>
        <w:rPr>
          <w:lang w:val="es-PR"/>
        </w:rPr>
        <w:t>.</w:t>
      </w:r>
    </w:p>
    <w:p w:rsidR="00533451" w:rsidP="00533451" w14:paraId="5EC942B7" w14:textId="77777777">
      <w:pPr>
        <w:spacing w:after="0" w:line="240" w:lineRule="auto"/>
        <w:rPr>
          <w:b/>
          <w:lang w:val="es-PR"/>
        </w:rPr>
      </w:pPr>
    </w:p>
    <w:p w:rsidR="00533451" w:rsidP="00533451" w14:paraId="6A115466" w14:textId="77777777">
      <w:pPr>
        <w:spacing w:after="0" w:line="240" w:lineRule="auto"/>
        <w:rPr>
          <w:b/>
          <w:lang w:val="es-PR"/>
        </w:rPr>
      </w:pPr>
      <w:r>
        <w:rPr>
          <w:b/>
          <w:lang w:val="es-PR"/>
        </w:rPr>
        <w:t>¿En qué se diferencia NAEP de nuestra evaluación estatal?</w:t>
      </w:r>
    </w:p>
    <w:p w:rsidR="00533451" w:rsidP="00533451" w14:paraId="35DFB8CD" w14:textId="77777777">
      <w:pPr>
        <w:spacing w:after="0" w:line="240" w:lineRule="auto"/>
        <w:rPr>
          <w:lang w:val="es-PR"/>
        </w:rPr>
      </w:pPr>
      <w:r>
        <w:rPr>
          <w:lang w:val="es-PR"/>
        </w:rPr>
        <w:t xml:space="preserve">NAEP cumple una función diferente a la de las evaluaciones estatales. Mientras que los estados tienen sus propias evaluaciones para medir el rendimiento de los estudiantes con respecto a estándares de contenido específicos, NAEP está diseñada para proporcionar una medida común del rendimiento y el progreso de los estudiantes en todo el país. </w:t>
      </w:r>
    </w:p>
    <w:p w:rsidR="00533451" w:rsidP="00533451" w14:paraId="62C171F4" w14:textId="77777777">
      <w:pPr>
        <w:spacing w:after="0" w:line="240" w:lineRule="auto"/>
        <w:rPr>
          <w:lang w:val="es-PR"/>
        </w:rPr>
      </w:pPr>
    </w:p>
    <w:p w:rsidR="00533451" w:rsidP="00533451" w14:paraId="323D838B" w14:textId="77777777">
      <w:pPr>
        <w:spacing w:after="0" w:line="240" w:lineRule="auto"/>
        <w:rPr>
          <w:b/>
          <w:lang w:val="es-PR"/>
        </w:rPr>
      </w:pPr>
      <w:r>
        <w:rPr>
          <w:b/>
          <w:lang w:val="es-PR"/>
        </w:rPr>
        <w:t xml:space="preserve">¿Desde cuándo existe NAEP? </w:t>
      </w:r>
    </w:p>
    <w:p w:rsidR="00533451" w:rsidP="00533451" w14:paraId="7CEC4688" w14:textId="77777777">
      <w:pPr>
        <w:spacing w:after="0" w:line="240" w:lineRule="auto"/>
        <w:rPr>
          <w:lang w:val="es-PR"/>
        </w:rPr>
      </w:pPr>
      <w:r>
        <w:rPr>
          <w:lang w:val="es-PR"/>
        </w:rPr>
        <w:t>NAEP se administró por primera vez en 1969 para medir el rendimiento de los estudiantes a nivel nacional. En 1990, NAEP se administró por primera vez a nivel estatal. El programa TUDA de NAEP, que mide el rendimiento de los estudiantes en algunos de los grandes distritos urbanos del país, comenzó en 2002. NAEP es reconocida como la estándar de oro de las evaluaciones a gran escala debido a su alta calidad técnica y a su riguroso diseño y metodología.</w:t>
      </w:r>
    </w:p>
    <w:p w:rsidR="00533451" w:rsidP="00533451" w14:paraId="0F5AC3D9" w14:textId="77777777">
      <w:pPr>
        <w:spacing w:after="0" w:line="240" w:lineRule="auto"/>
        <w:rPr>
          <w:lang w:val="es-PR"/>
        </w:rPr>
      </w:pPr>
    </w:p>
    <w:p w:rsidR="00533451" w:rsidP="00533451" w14:paraId="281819CD" w14:textId="77777777">
      <w:pPr>
        <w:spacing w:after="0" w:line="240" w:lineRule="auto"/>
        <w:rPr>
          <w:lang w:val="es-PR"/>
        </w:rPr>
      </w:pPr>
      <w:r>
        <w:rPr>
          <w:b/>
          <w:lang w:val="es-PR"/>
        </w:rPr>
        <w:t xml:space="preserve">¿Con qué frecuencia se administra NAEP?  </w:t>
      </w:r>
    </w:p>
    <w:p w:rsidR="00533451" w:rsidP="00533451" w14:paraId="3FA28944" w14:textId="77777777">
      <w:pPr>
        <w:spacing w:after="0" w:line="240" w:lineRule="auto"/>
        <w:rPr>
          <w:lang w:val="es-PR"/>
        </w:rPr>
      </w:pPr>
      <w:r>
        <w:rPr>
          <w:lang w:val="es-PR"/>
        </w:rPr>
        <w:t xml:space="preserve">Actualmente, los estudiantes de </w:t>
      </w:r>
      <w:r>
        <w:rPr>
          <w:lang w:val="es-PR"/>
        </w:rPr>
        <w:t>4.°</w:t>
      </w:r>
      <w:r>
        <w:rPr>
          <w:lang w:val="es-PR"/>
        </w:rPr>
        <w:t xml:space="preserve"> y 8.° grado son evaluados a nivel estatal y nacional en matemáticas y lectura cada dos años. Según la Ley de Educación Primaria y Secundaria, los distritos y estados que reciben fondos del Título I están obligados a participar en estas evaluaciones bienales, con la excepción de Puerto Rico, que está exento de participar en la evaluación de lectura. </w:t>
      </w:r>
    </w:p>
    <w:p w:rsidR="00533451" w:rsidP="00533451" w14:paraId="5978CD98" w14:textId="77777777">
      <w:pPr>
        <w:spacing w:after="0" w:line="240" w:lineRule="auto"/>
        <w:rPr>
          <w:lang w:val="es-PR"/>
        </w:rPr>
      </w:pPr>
    </w:p>
    <w:p w:rsidR="00533451" w:rsidP="00533451" w14:paraId="0A741C89" w14:textId="77777777">
      <w:pPr>
        <w:spacing w:after="0" w:line="240" w:lineRule="auto"/>
        <w:rPr>
          <w:b/>
          <w:lang w:val="es-PR"/>
        </w:rPr>
      </w:pPr>
      <w:r>
        <w:rPr>
          <w:b/>
          <w:lang w:val="es-PR"/>
        </w:rPr>
        <w:t>¿Dónde puedo encontrar más información?</w:t>
      </w:r>
    </w:p>
    <w:p w:rsidR="00533451" w:rsidP="00533451" w14:paraId="23775EDB" w14:textId="77777777">
      <w:pPr>
        <w:spacing w:after="0" w:line="240" w:lineRule="auto"/>
        <w:rPr>
          <w:lang w:val="es-ES_tradnl"/>
        </w:rPr>
      </w:pPr>
      <w:r>
        <w:rPr>
          <w:lang w:val="es-ES_tradnl"/>
        </w:rPr>
        <w:t xml:space="preserve">Conozca más sobre el programa NAEP en </w:t>
      </w:r>
      <w:hyperlink r:id="rId27" w:history="1">
        <w:r>
          <w:rPr>
            <w:rStyle w:val="Hyperlink"/>
            <w:lang w:val="es-ES_tradnl"/>
          </w:rPr>
          <w:t>nces.ed.gov/</w:t>
        </w:r>
        <w:r>
          <w:rPr>
            <w:rStyle w:val="Hyperlink"/>
            <w:lang w:val="es-ES_tradnl"/>
          </w:rPr>
          <w:t>nationsreportcard</w:t>
        </w:r>
        <w:r>
          <w:rPr>
            <w:rStyle w:val="Hyperlink"/>
            <w:lang w:val="es-ES_tradnl"/>
          </w:rPr>
          <w:t>/</w:t>
        </w:r>
        <w:r>
          <w:rPr>
            <w:rStyle w:val="Hyperlink"/>
            <w:lang w:val="es-ES_tradnl"/>
          </w:rPr>
          <w:t>puertorico</w:t>
        </w:r>
      </w:hyperlink>
      <w:r>
        <w:rPr>
          <w:lang w:val="es-ES_tradnl"/>
        </w:rPr>
        <w:t xml:space="preserve">, y explore los últimos resultados de NAEP en </w:t>
      </w:r>
      <w:hyperlink r:id="rId28" w:history="1">
        <w:r>
          <w:rPr>
            <w:rStyle w:val="Hyperlink"/>
            <w:lang w:val="es-ES_tradnl"/>
          </w:rPr>
          <w:t>nationsreportcard.gov</w:t>
        </w:r>
      </w:hyperlink>
      <w:r>
        <w:rPr>
          <w:lang w:val="es-ES_tradnl"/>
        </w:rPr>
        <w:t xml:space="preserve">. </w:t>
      </w:r>
    </w:p>
    <w:p w:rsidR="00533451" w:rsidP="00533451" w14:paraId="357EBC0B" w14:textId="77777777">
      <w:pPr>
        <w:spacing w:after="0" w:line="240" w:lineRule="auto"/>
        <w:rPr>
          <w:lang w:val="es-ES_tradnl"/>
        </w:rPr>
      </w:pPr>
    </w:p>
    <w:p w:rsidR="00533451" w:rsidP="00533451" w14:paraId="5A00CC95" w14:textId="77777777">
      <w:pPr>
        <w:spacing w:after="0" w:line="240" w:lineRule="auto"/>
        <w:rPr>
          <w:lang w:val="es-PR"/>
        </w:rPr>
      </w:pPr>
      <w:r>
        <w:rPr>
          <w:lang w:val="es-PR"/>
        </w:rPr>
        <w:t>También puede encontrar a NAEP en: &lt;logo de Facebook&gt; &lt;logo de X&gt; &lt;logo de YouTube&gt; &lt;logo de LinkedIn&gt; &lt;logo de Instagram&gt;.</w:t>
      </w:r>
    </w:p>
    <w:p w:rsidR="00533451" w:rsidP="00533451" w14:paraId="6BB5611E" w14:textId="77777777">
      <w:pPr>
        <w:spacing w:after="0" w:line="240" w:lineRule="auto"/>
        <w:rPr>
          <w:lang w:val="es-PR"/>
        </w:rPr>
      </w:pPr>
    </w:p>
    <w:p w:rsidR="00533451" w:rsidP="00533451" w14:paraId="285BB8CE" w14:textId="77777777">
      <w:pPr>
        <w:spacing w:after="0" w:line="240" w:lineRule="auto"/>
        <w:rPr>
          <w:b/>
          <w:u w:val="single"/>
          <w:lang w:val="es-PR"/>
        </w:rPr>
      </w:pPr>
      <w:r>
        <w:rPr>
          <w:b/>
          <w:u w:val="single"/>
          <w:lang w:val="es-PR"/>
        </w:rPr>
        <w:t>Funciones y responsabilidades para coordinar y administrar NAEP</w:t>
      </w:r>
    </w:p>
    <w:p w:rsidR="00533451" w:rsidP="00533451" w14:paraId="61CD88E1" w14:textId="77777777">
      <w:pPr>
        <w:spacing w:after="0" w:line="240" w:lineRule="auto"/>
        <w:rPr>
          <w:b/>
          <w:lang w:val="es-PR"/>
        </w:rPr>
      </w:pPr>
    </w:p>
    <w:p w:rsidR="00533451" w:rsidP="00533451" w14:paraId="25091BF9" w14:textId="77777777">
      <w:pPr>
        <w:spacing w:after="0" w:line="240" w:lineRule="auto"/>
        <w:rPr>
          <w:b/>
          <w:bCs/>
          <w:lang w:val="es-PR"/>
        </w:rPr>
      </w:pPr>
      <w:r>
        <w:rPr>
          <w:b/>
          <w:bCs/>
          <w:lang w:val="es-PR"/>
        </w:rPr>
        <w:t>¿Quién se encargará de coordinar y administrar NAEP?</w:t>
      </w:r>
    </w:p>
    <w:p w:rsidR="00533451" w:rsidP="00533451" w14:paraId="6982D913" w14:textId="77777777">
      <w:pPr>
        <w:spacing w:after="0" w:line="240" w:lineRule="auto"/>
        <w:rPr>
          <w:lang w:val="es-PR"/>
        </w:rPr>
      </w:pPr>
      <w:r>
        <w:rPr>
          <w:lang w:val="es-ES_tradnl"/>
        </w:rPr>
        <w:t xml:space="preserve">Su coordinador(a) estatal de NAEP, los representantes de NAEP y el personal de la escuela trabajarán en equipo para coordinar y administrar la evaluación. Usted deberá designar a un miembro del personal de su escuela para </w:t>
      </w:r>
      <w:r>
        <w:rPr>
          <w:lang w:val="es-PR"/>
        </w:rPr>
        <w:t xml:space="preserve">que se desempeñe como </w:t>
      </w:r>
      <w:r>
        <w:rPr>
          <w:b/>
          <w:lang w:val="es-PR"/>
        </w:rPr>
        <w:t>coordinador(a) escolar</w:t>
      </w:r>
      <w:r>
        <w:rPr>
          <w:bCs/>
          <w:lang w:val="es-PR"/>
        </w:rPr>
        <w:t xml:space="preserve"> </w:t>
      </w:r>
      <w:r>
        <w:rPr>
          <w:lang w:val="es-PR"/>
        </w:rPr>
        <w:t xml:space="preserve">y para que sea el contacto principal para la evaluación. </w:t>
      </w:r>
    </w:p>
    <w:p w:rsidR="00533451" w:rsidP="00533451" w14:paraId="5BCEA1E4" w14:textId="77777777">
      <w:pPr>
        <w:spacing w:after="0" w:line="240" w:lineRule="auto"/>
        <w:rPr>
          <w:lang w:val="es-PR"/>
        </w:rPr>
      </w:pPr>
    </w:p>
    <w:p w:rsidR="00533451" w:rsidP="00533451" w14:paraId="21258890" w14:textId="77777777">
      <w:pPr>
        <w:spacing w:after="0" w:line="240" w:lineRule="auto"/>
        <w:rPr>
          <w:b/>
          <w:lang w:val="es-PR"/>
        </w:rPr>
      </w:pPr>
      <w:r>
        <w:rPr>
          <w:b/>
          <w:lang w:val="es-PR"/>
        </w:rPr>
        <w:t>Cada director(a) será responsable de:</w:t>
      </w:r>
    </w:p>
    <w:p w:rsidR="00533451" w:rsidP="00BD628E" w14:paraId="37F4C2E5" w14:textId="77777777">
      <w:pPr>
        <w:pStyle w:val="ListParagraph"/>
        <w:widowControl/>
        <w:numPr>
          <w:ilvl w:val="0"/>
          <w:numId w:val="38"/>
        </w:numPr>
        <w:spacing w:after="0" w:line="240" w:lineRule="auto"/>
        <w:rPr>
          <w:lang w:val="es-PR"/>
        </w:rPr>
      </w:pPr>
      <w:r>
        <w:rPr>
          <w:lang w:val="es-PR"/>
        </w:rPr>
        <w:t>designar a un miembro del personal de la escuela para que se desempeñe como coordinador(a) escolar;</w:t>
      </w:r>
    </w:p>
    <w:p w:rsidR="00533451" w:rsidP="00BD628E" w14:paraId="43E5A914" w14:textId="77777777">
      <w:pPr>
        <w:pStyle w:val="ListParagraph"/>
        <w:widowControl/>
        <w:numPr>
          <w:ilvl w:val="0"/>
          <w:numId w:val="38"/>
        </w:numPr>
        <w:spacing w:after="0" w:line="240" w:lineRule="auto"/>
        <w:rPr>
          <w:lang w:val="es-PR"/>
        </w:rPr>
      </w:pPr>
      <w:r>
        <w:rPr>
          <w:lang w:val="es-PR"/>
        </w:rPr>
        <w:t>incluir la fecha de la evaluación de NAEP en el calendario escolar;</w:t>
      </w:r>
    </w:p>
    <w:p w:rsidR="00533451" w:rsidP="00BD628E" w14:paraId="5C942E98" w14:textId="77777777">
      <w:pPr>
        <w:pStyle w:val="ListParagraph"/>
        <w:widowControl/>
        <w:numPr>
          <w:ilvl w:val="0"/>
          <w:numId w:val="38"/>
        </w:numPr>
        <w:spacing w:after="0" w:line="240" w:lineRule="auto"/>
        <w:rPr>
          <w:lang w:val="es-PR"/>
        </w:rPr>
      </w:pPr>
      <w:r>
        <w:rPr>
          <w:lang w:val="es-ES_tradnl"/>
        </w:rPr>
        <w:t xml:space="preserve">facultar </w:t>
      </w:r>
      <w:r>
        <w:rPr>
          <w:lang w:val="es-ES_tradnl"/>
        </w:rPr>
        <w:t>al(</w:t>
      </w:r>
      <w:r>
        <w:rPr>
          <w:lang w:val="es-ES_tradnl"/>
        </w:rPr>
        <w:t>a la) coordinador(a) escolar designado(a) para que trabaje con el(la) representante de NAEP y el(la) coordinador(a) estatal de NAEP en la preparación para la evaluación</w:t>
      </w:r>
      <w:r>
        <w:rPr>
          <w:lang w:val="es-PR"/>
        </w:rPr>
        <w:t>; e</w:t>
      </w:r>
    </w:p>
    <w:p w:rsidR="00533451" w:rsidP="00BD628E" w14:paraId="3BCC5E40" w14:textId="77777777">
      <w:pPr>
        <w:pStyle w:val="ListParagraph"/>
        <w:widowControl/>
        <w:numPr>
          <w:ilvl w:val="0"/>
          <w:numId w:val="38"/>
        </w:numPr>
        <w:spacing w:after="0" w:line="240" w:lineRule="auto"/>
        <w:rPr>
          <w:lang w:val="es-PR"/>
        </w:rPr>
      </w:pPr>
      <w:r>
        <w:rPr>
          <w:lang w:val="es-ES_tradnl"/>
        </w:rPr>
        <w:t>informar al personal de la escuela y a los estudiantes acerca de NAEP y el por qué la participación de los estudiantes es sumamente importante</w:t>
      </w:r>
      <w:r>
        <w:rPr>
          <w:lang w:val="es-PR"/>
        </w:rPr>
        <w:t>.</w:t>
      </w:r>
    </w:p>
    <w:p w:rsidR="00533451" w:rsidP="00533451" w14:paraId="2A489FB5" w14:textId="77777777">
      <w:pPr>
        <w:spacing w:after="0" w:line="240" w:lineRule="auto"/>
        <w:rPr>
          <w:b/>
          <w:lang w:val="es-PR"/>
        </w:rPr>
      </w:pPr>
    </w:p>
    <w:p w:rsidR="00533451" w:rsidP="00533451" w14:paraId="3F23B028" w14:textId="77777777">
      <w:pPr>
        <w:spacing w:after="0" w:line="240" w:lineRule="auto"/>
        <w:rPr>
          <w:b/>
          <w:lang w:val="es-PR"/>
        </w:rPr>
      </w:pPr>
      <w:r>
        <w:rPr>
          <w:b/>
          <w:lang w:val="es-PR"/>
        </w:rPr>
        <w:t>El(la) coordinador(a) escolar se encargará de:</w:t>
      </w:r>
    </w:p>
    <w:p w:rsidR="00533451" w:rsidP="00BD628E" w14:paraId="5729BA5C" w14:textId="77777777">
      <w:pPr>
        <w:widowControl/>
        <w:numPr>
          <w:ilvl w:val="0"/>
          <w:numId w:val="39"/>
        </w:numPr>
        <w:spacing w:after="0" w:line="240" w:lineRule="auto"/>
        <w:rPr>
          <w:lang w:val="es-PR"/>
        </w:rPr>
      </w:pPr>
      <w:r>
        <w:rPr>
          <w:lang w:val="es-PR"/>
        </w:rPr>
        <w:t>confirmar la fecha programada para la evaluación con el(la) coordinador(a) estatal de NAEP;</w:t>
      </w:r>
    </w:p>
    <w:p w:rsidR="00533451" w:rsidP="00BD628E" w14:paraId="76DF2E5D" w14:textId="77777777">
      <w:pPr>
        <w:widowControl/>
        <w:numPr>
          <w:ilvl w:val="0"/>
          <w:numId w:val="39"/>
        </w:numPr>
        <w:spacing w:after="0" w:line="240" w:lineRule="auto"/>
        <w:rPr>
          <w:lang w:val="es-PR"/>
        </w:rPr>
      </w:pPr>
      <w:r>
        <w:rPr>
          <w:lang w:val="es-PR"/>
        </w:rPr>
        <w:t xml:space="preserve">registrarse en el sitio web del Sistema de Administración de la Evaluación (AMS), que servirá como principal recurso y centro de acción durante todo el proceso de evaluación de NAEP; </w:t>
      </w:r>
    </w:p>
    <w:p w:rsidR="00533451" w:rsidP="00BD628E" w14:paraId="6B02A8E8" w14:textId="77777777">
      <w:pPr>
        <w:widowControl/>
        <w:numPr>
          <w:ilvl w:val="0"/>
          <w:numId w:val="39"/>
        </w:numPr>
        <w:spacing w:after="0" w:line="240" w:lineRule="auto"/>
        <w:rPr>
          <w:lang w:val="es-PR"/>
        </w:rPr>
      </w:pPr>
      <w:r>
        <w:rPr>
          <w:lang w:val="es-PR"/>
        </w:rPr>
        <w:t>proporcionar información sobre la escuela;</w:t>
      </w:r>
    </w:p>
    <w:p w:rsidR="00533451" w:rsidP="00BD628E" w14:paraId="6016C7B0" w14:textId="77777777">
      <w:pPr>
        <w:widowControl/>
        <w:numPr>
          <w:ilvl w:val="0"/>
          <w:numId w:val="39"/>
        </w:numPr>
        <w:spacing w:after="0" w:line="240" w:lineRule="auto"/>
        <w:rPr>
          <w:lang w:val="es-PR"/>
        </w:rPr>
      </w:pPr>
      <w:r>
        <w:rPr>
          <w:lang w:val="es-PR"/>
        </w:rPr>
        <w:t>estar familiarizado(a) con el modo en que los estudiantes participan en las evaluaciones estatales;</w:t>
      </w:r>
    </w:p>
    <w:p w:rsidR="00533451" w:rsidP="00BD628E" w14:paraId="64F78B12" w14:textId="77777777">
      <w:pPr>
        <w:widowControl/>
        <w:numPr>
          <w:ilvl w:val="0"/>
          <w:numId w:val="39"/>
        </w:numPr>
        <w:spacing w:after="0" w:line="240" w:lineRule="auto"/>
        <w:rPr>
          <w:lang w:val="es-PR"/>
        </w:rPr>
      </w:pPr>
      <w:r>
        <w:rPr>
          <w:lang w:val="es-PR"/>
        </w:rPr>
        <w:t>estar familiarizado(a) con los dispositivos que los estudiantes utilizarán para tomar la evaluación de NAEP para completar las tareas técnicas antes y durante la administración, incluida la confirmación de que la aplicación de evaluación de NAEP se ha instalado correctamente en los dispositivos de la escuela antes del día de la evaluación;</w:t>
      </w:r>
    </w:p>
    <w:p w:rsidR="00533451" w:rsidP="00BD628E" w14:paraId="079F0D1B" w14:textId="77777777">
      <w:pPr>
        <w:widowControl/>
        <w:numPr>
          <w:ilvl w:val="0"/>
          <w:numId w:val="39"/>
        </w:numPr>
        <w:spacing w:after="0" w:line="240" w:lineRule="auto"/>
        <w:rPr>
          <w:lang w:val="es-PR"/>
        </w:rPr>
      </w:pPr>
      <w:r>
        <w:rPr>
          <w:lang w:val="es-PR"/>
        </w:rPr>
        <w:t>utilizar el sitio web del AMS para recopilar y proveer información sobre los estudiantes;</w:t>
      </w:r>
    </w:p>
    <w:p w:rsidR="00533451" w:rsidP="00BD628E" w14:paraId="7BC676EF" w14:textId="77777777">
      <w:pPr>
        <w:widowControl/>
        <w:numPr>
          <w:ilvl w:val="0"/>
          <w:numId w:val="39"/>
        </w:numPr>
        <w:spacing w:after="0" w:line="240" w:lineRule="auto"/>
        <w:rPr>
          <w:lang w:val="es-PR"/>
        </w:rPr>
      </w:pPr>
      <w:r>
        <w:rPr>
          <w:lang w:val="es-ES_tradnl"/>
        </w:rPr>
        <w:t>notificar a los padres de familia acerca de la evaluación (se proporcionará más información acerca de cómo completar esta tarea</w:t>
      </w:r>
      <w:r>
        <w:rPr>
          <w:lang w:val="es-PR"/>
        </w:rPr>
        <w:t>);</w:t>
      </w:r>
    </w:p>
    <w:p w:rsidR="00533451" w:rsidP="00BD628E" w14:paraId="07CD9C86" w14:textId="77777777">
      <w:pPr>
        <w:widowControl/>
        <w:numPr>
          <w:ilvl w:val="0"/>
          <w:numId w:val="39"/>
        </w:numPr>
        <w:spacing w:after="0" w:line="240" w:lineRule="auto"/>
        <w:rPr>
          <w:lang w:val="es-PR"/>
        </w:rPr>
      </w:pPr>
      <w:r>
        <w:rPr>
          <w:lang w:val="es-PR"/>
        </w:rPr>
        <w:t>comunicarse con los representantes de NAEP y participación en una reunión virtual de planificación de la evaluación para finalizar los preparativos para la evaluación;</w:t>
      </w:r>
    </w:p>
    <w:p w:rsidR="00533451" w:rsidP="00BD628E" w14:paraId="75FA7128" w14:textId="77777777">
      <w:pPr>
        <w:widowControl/>
        <w:numPr>
          <w:ilvl w:val="0"/>
          <w:numId w:val="39"/>
        </w:numPr>
        <w:spacing w:after="0" w:line="240" w:lineRule="auto"/>
        <w:rPr>
          <w:lang w:val="es-PR"/>
        </w:rPr>
      </w:pPr>
      <w:r>
        <w:rPr>
          <w:lang w:val="es-PR"/>
        </w:rPr>
        <w:t>reservar un espacio para la evaluación, incluyendo salón(es), pupitres o mesas y un número adecuado de tomas de corriente en el lugar de la evaluación;</w:t>
      </w:r>
    </w:p>
    <w:p w:rsidR="00533451" w:rsidP="00BD628E" w14:paraId="23D3F961" w14:textId="77777777">
      <w:pPr>
        <w:widowControl/>
        <w:numPr>
          <w:ilvl w:val="0"/>
          <w:numId w:val="39"/>
        </w:numPr>
        <w:spacing w:after="0" w:line="240" w:lineRule="auto"/>
        <w:rPr>
          <w:lang w:val="es-PR"/>
        </w:rPr>
      </w:pPr>
      <w:r>
        <w:rPr>
          <w:lang w:val="es-PR"/>
        </w:rPr>
        <w:t>asegurarse de la disponibilidad de un miembro del personal de la escuela o del distrito el día de la evaluación para resolver cualquier problema técnico; y</w:t>
      </w:r>
    </w:p>
    <w:p w:rsidR="00533451" w:rsidP="00BD628E" w14:paraId="1612BCCE" w14:textId="77777777">
      <w:pPr>
        <w:widowControl/>
        <w:numPr>
          <w:ilvl w:val="0"/>
          <w:numId w:val="39"/>
        </w:numPr>
        <w:spacing w:after="0" w:line="240" w:lineRule="auto"/>
        <w:rPr>
          <w:lang w:val="es-PR"/>
        </w:rPr>
      </w:pPr>
      <w:r>
        <w:rPr>
          <w:lang w:val="es-PR"/>
        </w:rPr>
        <w:t>colaborar con el personal de la escuela para asegurar una tasa alta de participación estudiantil.</w:t>
      </w:r>
    </w:p>
    <w:p w:rsidR="00533451" w:rsidP="00533451" w14:paraId="67E1F803" w14:textId="77777777">
      <w:pPr>
        <w:spacing w:after="0" w:line="240" w:lineRule="auto"/>
        <w:rPr>
          <w:lang w:val="es-PR"/>
        </w:rPr>
      </w:pPr>
    </w:p>
    <w:p w:rsidR="00533451" w:rsidP="00533451" w14:paraId="62F46860" w14:textId="77777777">
      <w:pPr>
        <w:spacing w:after="0" w:line="240" w:lineRule="auto"/>
        <w:rPr>
          <w:lang w:val="es-PR"/>
        </w:rPr>
      </w:pPr>
      <w:r>
        <w:rPr>
          <w:lang w:val="es-PR"/>
        </w:rPr>
        <w:t xml:space="preserve">De ser necesario, se puede designar a otro miembro del personal de la escuela o del distrito para que ayude </w:t>
      </w:r>
      <w:r>
        <w:rPr>
          <w:lang w:val="es-PR"/>
        </w:rPr>
        <w:t>al(</w:t>
      </w:r>
      <w:r>
        <w:rPr>
          <w:lang w:val="es-PR"/>
        </w:rPr>
        <w:t>a la) coordinador(a) escolar con las tareas técnicas antes y durante la administración.</w:t>
      </w:r>
    </w:p>
    <w:p w:rsidR="00533451" w:rsidP="00533451" w14:paraId="55550A2F" w14:textId="77777777">
      <w:pPr>
        <w:spacing w:after="0" w:line="240" w:lineRule="auto"/>
        <w:rPr>
          <w:lang w:val="es-PR"/>
        </w:rPr>
      </w:pPr>
    </w:p>
    <w:p w:rsidR="00533451" w:rsidP="00533451" w14:paraId="3A7488B6" w14:textId="77777777">
      <w:pPr>
        <w:spacing w:after="0" w:line="240" w:lineRule="auto"/>
        <w:rPr>
          <w:b/>
          <w:lang w:val="es-PR"/>
        </w:rPr>
      </w:pPr>
      <w:r>
        <w:rPr>
          <w:b/>
          <w:lang w:val="es-PR"/>
        </w:rPr>
        <w:t>El(la) coordinador(a) estatal de NAEP trabaja en su Departamento de Educación estatal y se encargará de:</w:t>
      </w:r>
    </w:p>
    <w:p w:rsidR="00533451" w:rsidP="00BD628E" w14:paraId="23AD8D94" w14:textId="77777777">
      <w:pPr>
        <w:pStyle w:val="ListParagraph"/>
        <w:widowControl/>
        <w:numPr>
          <w:ilvl w:val="0"/>
          <w:numId w:val="40"/>
        </w:numPr>
        <w:spacing w:after="0" w:line="240" w:lineRule="auto"/>
        <w:rPr>
          <w:lang w:val="es-ES_tradnl"/>
        </w:rPr>
      </w:pPr>
      <w:r>
        <w:rPr>
          <w:lang w:val="es-ES_tradnl"/>
        </w:rPr>
        <w:t>trabajar con las escuelas para confirmar la fecha de la evaluación;</w:t>
      </w:r>
    </w:p>
    <w:p w:rsidR="00533451" w:rsidP="00BD628E" w14:paraId="541D29FA" w14:textId="77777777">
      <w:pPr>
        <w:pStyle w:val="ListParagraph"/>
        <w:widowControl/>
        <w:numPr>
          <w:ilvl w:val="0"/>
          <w:numId w:val="40"/>
        </w:numPr>
        <w:spacing w:after="0" w:line="240" w:lineRule="auto"/>
        <w:rPr>
          <w:lang w:val="es-ES_tradnl"/>
        </w:rPr>
      </w:pPr>
      <w:r>
        <w:rPr>
          <w:lang w:val="es-ES_tradnl"/>
        </w:rPr>
        <w:t>comunicarse con los directores escolares acerca de la importancia de NAEP y de la participación de los estudiantes;</w:t>
      </w:r>
    </w:p>
    <w:p w:rsidR="00533451" w:rsidP="00BD628E" w14:paraId="7DE03309" w14:textId="77777777">
      <w:pPr>
        <w:pStyle w:val="ListParagraph"/>
        <w:widowControl/>
        <w:numPr>
          <w:ilvl w:val="0"/>
          <w:numId w:val="40"/>
        </w:numPr>
        <w:spacing w:after="0" w:line="240" w:lineRule="auto"/>
        <w:rPr>
          <w:lang w:val="es-ES_tradnl"/>
        </w:rPr>
      </w:pPr>
      <w:r>
        <w:rPr>
          <w:lang w:val="es-ES_tradnl"/>
        </w:rPr>
        <w:t>proporcionarles a las escuelas la información para que notifiquen a los padres de los estudiantes participantes;</w:t>
      </w:r>
    </w:p>
    <w:p w:rsidR="00533451" w:rsidP="00BD628E" w14:paraId="1D12CA98" w14:textId="77777777">
      <w:pPr>
        <w:pStyle w:val="ListParagraph"/>
        <w:widowControl/>
        <w:numPr>
          <w:ilvl w:val="0"/>
          <w:numId w:val="40"/>
        </w:numPr>
        <w:spacing w:after="0" w:line="240" w:lineRule="auto"/>
        <w:rPr>
          <w:lang w:val="es-ES_tradnl"/>
        </w:rPr>
      </w:pPr>
      <w:r>
        <w:rPr>
          <w:lang w:val="es-ES_tradnl"/>
        </w:rPr>
        <w:t>orientar a las escuelas acerca de cómo incluir a estudiantes con impedimentos y a estudiantes aprendices del español; y</w:t>
      </w:r>
    </w:p>
    <w:p w:rsidR="00533451" w:rsidP="00BD628E" w14:paraId="74F2F977" w14:textId="77777777">
      <w:pPr>
        <w:pStyle w:val="ListParagraph"/>
        <w:widowControl/>
        <w:numPr>
          <w:ilvl w:val="0"/>
          <w:numId w:val="40"/>
        </w:numPr>
        <w:spacing w:after="0" w:line="240" w:lineRule="auto"/>
        <w:rPr>
          <w:lang w:val="es-PR"/>
        </w:rPr>
      </w:pPr>
      <w:r>
        <w:rPr>
          <w:lang w:val="es-ES_tradnl"/>
        </w:rPr>
        <w:t>responder a las preguntas de la comunidad escolar durante el periodo de evaluación</w:t>
      </w:r>
      <w:r>
        <w:rPr>
          <w:lang w:val="es-PR"/>
        </w:rPr>
        <w:t>.</w:t>
      </w:r>
    </w:p>
    <w:p w:rsidR="00533451" w:rsidP="00533451" w14:paraId="285938AD" w14:textId="77777777">
      <w:pPr>
        <w:spacing w:after="0" w:line="240" w:lineRule="auto"/>
        <w:rPr>
          <w:lang w:val="es-PR"/>
        </w:rPr>
      </w:pPr>
    </w:p>
    <w:p w:rsidR="00533451" w:rsidP="00533451" w14:paraId="01E014CD" w14:textId="77777777">
      <w:pPr>
        <w:spacing w:after="0" w:line="240" w:lineRule="auto"/>
        <w:rPr>
          <w:b/>
          <w:lang w:val="es-PR"/>
        </w:rPr>
      </w:pPr>
      <w:r>
        <w:rPr>
          <w:b/>
          <w:lang w:val="es-PR"/>
        </w:rPr>
        <w:t>Los representantes de NAEP, quienes son empleados por un contratista del Departamento de Educación de Estados Unidos para trabajar directamente con las escuelas, se encargarán de:</w:t>
      </w:r>
    </w:p>
    <w:p w:rsidR="00533451" w:rsidP="00BD628E" w14:paraId="0C8AA8AF" w14:textId="77777777">
      <w:pPr>
        <w:pStyle w:val="ListParagraph"/>
        <w:widowControl/>
        <w:numPr>
          <w:ilvl w:val="0"/>
          <w:numId w:val="41"/>
        </w:numPr>
        <w:spacing w:after="0" w:line="240" w:lineRule="auto"/>
        <w:rPr>
          <w:lang w:val="es-PR"/>
        </w:rPr>
      </w:pPr>
      <w:r>
        <w:rPr>
          <w:lang w:val="es-PR"/>
        </w:rPr>
        <w:t xml:space="preserve">verificar la información proporcionada por el(la) coordinador(a) escolar; </w:t>
      </w:r>
    </w:p>
    <w:p w:rsidR="00533451" w:rsidP="00BD628E" w14:paraId="3E75FB7F" w14:textId="77777777">
      <w:pPr>
        <w:pStyle w:val="ListParagraph"/>
        <w:widowControl/>
        <w:numPr>
          <w:ilvl w:val="0"/>
          <w:numId w:val="41"/>
        </w:numPr>
        <w:spacing w:after="0" w:line="240" w:lineRule="auto"/>
        <w:rPr>
          <w:lang w:val="es-PR"/>
        </w:rPr>
      </w:pPr>
      <w:r>
        <w:rPr>
          <w:lang w:val="es-PR"/>
        </w:rPr>
        <w:t xml:space="preserve">trabajar con </w:t>
      </w:r>
      <w:r>
        <w:rPr>
          <w:lang w:val="es-PR"/>
        </w:rPr>
        <w:t>el</w:t>
      </w:r>
      <w:r>
        <w:rPr>
          <w:lang w:val="es-PR"/>
        </w:rPr>
        <w:t xml:space="preserve">(a) coordinador(a) escolar para finalizar la logística de la evaluación; </w:t>
      </w:r>
    </w:p>
    <w:p w:rsidR="00533451" w:rsidP="00BD628E" w14:paraId="4F3E1144" w14:textId="77777777">
      <w:pPr>
        <w:pStyle w:val="ListParagraph"/>
        <w:widowControl/>
        <w:numPr>
          <w:ilvl w:val="0"/>
          <w:numId w:val="41"/>
        </w:numPr>
        <w:spacing w:after="0" w:line="240" w:lineRule="auto"/>
        <w:rPr>
          <w:lang w:val="es-PR"/>
        </w:rPr>
      </w:pPr>
      <w:r>
        <w:rPr>
          <w:lang w:val="es-PR"/>
        </w:rPr>
        <w:t>participar en una reunión virtual de planificación de la evaluación con el(la) coordinador(a) escolar; y</w:t>
      </w:r>
    </w:p>
    <w:p w:rsidR="00533451" w:rsidP="00BD628E" w14:paraId="1B293BF7" w14:textId="77777777">
      <w:pPr>
        <w:pStyle w:val="ListParagraph"/>
        <w:widowControl/>
        <w:numPr>
          <w:ilvl w:val="0"/>
          <w:numId w:val="41"/>
        </w:numPr>
        <w:spacing w:after="0" w:line="240" w:lineRule="auto"/>
      </w:pPr>
      <w:r>
        <w:t>administrar</w:t>
      </w:r>
      <w:r>
        <w:t xml:space="preserve"> la </w:t>
      </w:r>
      <w:r>
        <w:t>evaluación</w:t>
      </w:r>
      <w:r>
        <w:t>.</w:t>
      </w:r>
    </w:p>
    <w:p w:rsidR="00533451" w:rsidP="00533451" w14:paraId="17EE398A" w14:textId="77777777">
      <w:pPr>
        <w:spacing w:after="0" w:line="240" w:lineRule="auto"/>
      </w:pPr>
    </w:p>
    <w:p w:rsidR="00533451" w:rsidP="00533451" w14:paraId="29222F90" w14:textId="77777777">
      <w:pPr>
        <w:spacing w:after="0" w:line="240" w:lineRule="auto"/>
        <w:rPr>
          <w:iCs/>
          <w:lang w:val="es-PR"/>
        </w:rPr>
      </w:pPr>
      <w:r>
        <w:rPr>
          <w:iCs/>
          <w:lang w:val="es-PR"/>
        </w:rPr>
        <w:t xml:space="preserve">Antes de que los representantes de NAEP se comuniquen con usted, se le enviará información adicional sobre las responsabilidades </w:t>
      </w:r>
      <w:r>
        <w:rPr>
          <w:iCs/>
          <w:lang w:val="es-PR"/>
        </w:rPr>
        <w:t>del(</w:t>
      </w:r>
      <w:r>
        <w:rPr>
          <w:iCs/>
          <w:lang w:val="es-PR"/>
        </w:rPr>
        <w:t>de la) coordinador(a) escolar.</w:t>
      </w:r>
    </w:p>
    <w:p w:rsidR="00533451" w:rsidP="00533451" w14:paraId="1F876548" w14:textId="77777777">
      <w:pPr>
        <w:spacing w:after="0" w:line="240" w:lineRule="auto"/>
        <w:rPr>
          <w:lang w:val="es-PR"/>
        </w:rPr>
      </w:pPr>
    </w:p>
    <w:p w:rsidR="00C75C7D" w:rsidP="00C75C7D" w14:paraId="1B68B570"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533451" w:rsidRPr="00B710E8" w:rsidP="00533451" w14:paraId="68D4D9ED" w14:textId="77777777">
      <w:pPr>
        <w:rPr>
          <w:lang w:val=""/>
        </w:rPr>
      </w:pPr>
    </w:p>
    <w:p w:rsidR="00533451" w:rsidRPr="00B710E8" w:rsidP="00533451" w14:paraId="4C2331F2" w14:textId="77777777">
      <w:pPr>
        <w:rPr>
          <w:lang w:val=""/>
        </w:rPr>
      </w:pPr>
    </w:p>
    <w:p w:rsidR="00533451" w:rsidRPr="00B710E8" w:rsidP="00533451" w14:paraId="0F05E538" w14:textId="77777777">
      <w:pPr>
        <w:rPr>
          <w:lang w:val=""/>
        </w:rPr>
      </w:pPr>
    </w:p>
    <w:p w:rsidR="00B57C6E" w:rsidRPr="00B710E8" w14:paraId="1A945D5E"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533451" w:rsidP="00533451" w14:paraId="110C40C6" w14:textId="28F51714">
      <w:pPr>
        <w:pStyle w:val="Heading3"/>
        <w:rPr>
          <w:rStyle w:val="Strong"/>
          <w:rFonts w:ascii="Times New Roman" w:hAnsi="Times New Roman" w:cs="Times New Roman"/>
          <w:color w:val="2F5496" w:themeColor="accent5" w:themeShade="BF"/>
        </w:rPr>
      </w:pPr>
      <w:bookmarkStart w:id="39" w:name="_Toc175909525"/>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B93060">
        <w:rPr>
          <w:rStyle w:val="Strong"/>
          <w:rFonts w:ascii="Times New Roman" w:hAnsi="Times New Roman" w:cs="Times New Roman"/>
          <w:color w:val="2F5496" w:themeColor="accent5" w:themeShade="BF"/>
        </w:rPr>
        <w:t>2</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NAEP in your School</w:t>
      </w:r>
      <w:r w:rsidR="008A06BF">
        <w:rPr>
          <w:rStyle w:val="Strong"/>
          <w:rFonts w:ascii="Times New Roman" w:hAnsi="Times New Roman" w:cs="Times New Roman"/>
          <w:color w:val="2F5496" w:themeColor="accent5" w:themeShade="BF"/>
        </w:rPr>
        <w:t>-NAEP Device</w:t>
      </w:r>
      <w:r>
        <w:rPr>
          <w:rStyle w:val="Strong"/>
          <w:rFonts w:ascii="Times New Roman" w:hAnsi="Times New Roman" w:cs="Times New Roman"/>
          <w:color w:val="2F5496" w:themeColor="accent5" w:themeShade="BF"/>
        </w:rPr>
        <w:t>,</w:t>
      </w:r>
      <w:r w:rsidR="008A06BF">
        <w:rPr>
          <w:rStyle w:val="Strong"/>
          <w:rFonts w:ascii="Times New Roman" w:hAnsi="Times New Roman" w:cs="Times New Roman"/>
          <w:color w:val="2F5496" w:themeColor="accent5" w:themeShade="BF"/>
        </w:rPr>
        <w:t xml:space="preserve"> </w:t>
      </w:r>
      <w:r w:rsidR="000F7B09">
        <w:rPr>
          <w:rStyle w:val="Strong"/>
          <w:rFonts w:ascii="Times New Roman" w:hAnsi="Times New Roman" w:cs="Times New Roman"/>
          <w:color w:val="2F5496" w:themeColor="accent5" w:themeShade="BF"/>
        </w:rPr>
        <w:t>Grades 4, 8, and 12 Mathematics and Reading</w:t>
      </w:r>
      <w:bookmarkEnd w:id="39"/>
    </w:p>
    <w:p w:rsidR="002E1B14" w:rsidRPr="00EE7148" w:rsidP="00EE7148" w14:paraId="530A160D" w14:textId="77777777">
      <w:pPr>
        <w:widowControl/>
        <w:spacing w:after="0" w:line="240" w:lineRule="auto"/>
        <w:rPr>
          <w:rFonts w:ascii="Calibri" w:eastAsia="Calibri" w:hAnsi="Calibri" w:cs="Times New Roman"/>
          <w:b/>
        </w:rPr>
      </w:pPr>
      <w:r w:rsidRPr="00EE7148">
        <w:rPr>
          <w:rFonts w:ascii="Calibri" w:eastAsia="Calibri" w:hAnsi="Calibri" w:cs="Times New Roman"/>
          <w:b/>
        </w:rPr>
        <w:t>NAEP 2025 in Your School (NAEP Device) – Grades 4, 8, and 12 Mathematics and Reading</w:t>
      </w:r>
    </w:p>
    <w:p w:rsidR="002E1B14" w:rsidRPr="00EE7148" w:rsidP="00EE7148" w14:paraId="44FCC864" w14:textId="77777777">
      <w:pPr>
        <w:widowControl/>
        <w:spacing w:after="0" w:line="240" w:lineRule="auto"/>
        <w:rPr>
          <w:rFonts w:ascii="Calibri" w:eastAsia="Calibri" w:hAnsi="Calibri" w:cs="Times New Roman"/>
          <w:i/>
        </w:rPr>
      </w:pPr>
    </w:p>
    <w:p w:rsidR="002E1B14" w:rsidRPr="00EE7148" w:rsidP="00EE7148" w14:paraId="30A06BBC" w14:textId="77777777">
      <w:pPr>
        <w:widowControl/>
        <w:spacing w:after="0" w:line="240" w:lineRule="auto"/>
        <w:rPr>
          <w:rFonts w:ascii="Calibri" w:eastAsia="Calibri" w:hAnsi="Calibri" w:cs="Times New Roman"/>
        </w:rPr>
      </w:pPr>
      <w:r w:rsidRPr="00EE7148">
        <w:rPr>
          <w:rFonts w:ascii="Calibri" w:eastAsia="Calibri" w:hAnsi="Calibri" w:cs="Times New Roman"/>
        </w:rPr>
        <w:t>“NAEP is the only assessment providing half a century of performance data to measure what students know and can do. The state and national trends inform local, state, and national program and policy discussions that improve teaching and learning.”</w:t>
      </w:r>
    </w:p>
    <w:p w:rsidR="002E1B14" w:rsidRPr="00EE7148" w:rsidP="00EE7148" w14:paraId="1551E91C" w14:textId="77777777">
      <w:pPr>
        <w:widowControl/>
        <w:spacing w:after="0" w:line="240" w:lineRule="auto"/>
        <w:rPr>
          <w:rFonts w:ascii="Calibri" w:eastAsia="Calibri" w:hAnsi="Calibri" w:cs="Times New Roman"/>
        </w:rPr>
      </w:pPr>
      <w:r w:rsidRPr="00EE7148">
        <w:rPr>
          <w:rFonts w:ascii="Calibri" w:eastAsia="Calibri" w:hAnsi="Calibri" w:cs="Times New Roman"/>
        </w:rPr>
        <w:t>– David Atherton, EdD, Principal, Clear Creek Middle School, Gresham, OR</w:t>
      </w:r>
    </w:p>
    <w:p w:rsidR="002E1B14" w:rsidRPr="00EE7148" w:rsidP="00EE7148" w14:paraId="02689A89" w14:textId="77777777">
      <w:pPr>
        <w:widowControl/>
        <w:spacing w:after="0" w:line="240" w:lineRule="auto"/>
        <w:rPr>
          <w:rFonts w:ascii="Calibri" w:eastAsia="Calibri" w:hAnsi="Calibri" w:cs="Times New Roman"/>
          <w:b/>
        </w:rPr>
      </w:pPr>
    </w:p>
    <w:p w:rsidR="002E1B14" w:rsidRPr="00EE7148" w:rsidP="00EE7148" w14:paraId="01FD3890" w14:textId="77777777">
      <w:pPr>
        <w:widowControl/>
        <w:spacing w:after="0" w:line="240" w:lineRule="auto"/>
        <w:rPr>
          <w:rFonts w:ascii="Calibri" w:eastAsia="Calibri" w:hAnsi="Calibri" w:cs="Times New Roman"/>
          <w:b/>
        </w:rPr>
      </w:pPr>
      <w:r w:rsidRPr="00EE7148">
        <w:rPr>
          <w:rFonts w:ascii="Calibri" w:eastAsia="Calibri" w:hAnsi="Calibri" w:cs="Times New Roman"/>
          <w:b/>
        </w:rPr>
        <w:t>What is NAEP?</w:t>
      </w:r>
    </w:p>
    <w:p w:rsidR="002E1B14" w:rsidRPr="00EE7148" w:rsidP="00EE7148" w14:paraId="6A6FA808"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The National Assessment of Educational Progress (NAEP) is the largest nationally representative and continuing assessment of what our nation’s students know and can do in various subjects such as civics, mathematics, reading, and U.S. history. The program also provides valuable insights into students’ educational experiences and opportunities to learn in and outside of the classroom. </w:t>
      </w:r>
    </w:p>
    <w:p w:rsidR="002E1B14" w:rsidRPr="00EE7148" w:rsidP="00EE7148" w14:paraId="588E22D3" w14:textId="77777777">
      <w:pPr>
        <w:widowControl/>
        <w:spacing w:after="0" w:line="240" w:lineRule="auto"/>
        <w:rPr>
          <w:rFonts w:ascii="Calibri" w:eastAsia="Calibri" w:hAnsi="Calibri" w:cs="Times New Roman"/>
        </w:rPr>
      </w:pPr>
    </w:p>
    <w:p w:rsidR="002E1B14" w:rsidRPr="00EE7148" w:rsidP="00EE7148" w14:paraId="5FDAEEBD"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NAEP is a congressionally mandated program administered by the National Center for Education Statistics (NCES), within the U.S. Department of Education and the Institute of Education Sciences. </w:t>
      </w:r>
    </w:p>
    <w:p w:rsidR="002E1B14" w:rsidRPr="00EE7148" w:rsidP="00EE7148" w14:paraId="6D05ACB0" w14:textId="77777777">
      <w:pPr>
        <w:widowControl/>
        <w:spacing w:after="0" w:line="240" w:lineRule="auto"/>
        <w:rPr>
          <w:rFonts w:ascii="Calibri" w:eastAsia="Calibri" w:hAnsi="Calibri" w:cs="Times New Roman"/>
        </w:rPr>
      </w:pPr>
    </w:p>
    <w:p w:rsidR="002E1B14" w:rsidRPr="00EE7148" w:rsidP="00EE7148" w14:paraId="0DBEC896" w14:textId="77777777">
      <w:pPr>
        <w:widowControl/>
        <w:spacing w:after="0" w:line="240" w:lineRule="auto"/>
        <w:rPr>
          <w:rFonts w:ascii="Calibri" w:eastAsia="Calibri" w:hAnsi="Calibri" w:cs="Times New Roman"/>
          <w:b/>
        </w:rPr>
      </w:pPr>
      <w:r w:rsidRPr="00EE7148">
        <w:rPr>
          <w:rFonts w:ascii="Calibri" w:eastAsia="Calibri" w:hAnsi="Calibri" w:cs="Times New Roman"/>
          <w:b/>
        </w:rPr>
        <w:t>What NAEP assessments will be administered in 2025?</w:t>
      </w:r>
    </w:p>
    <w:p w:rsidR="002E1B14" w:rsidRPr="00EE7148" w:rsidP="00EE7148" w14:paraId="6B21E4A7" w14:textId="77777777">
      <w:pPr>
        <w:widowControl/>
        <w:spacing w:after="0" w:line="240" w:lineRule="auto"/>
        <w:rPr>
          <w:rFonts w:ascii="Calibri" w:eastAsia="Calibri" w:hAnsi="Calibri" w:cs="Times New Roman"/>
        </w:rPr>
      </w:pPr>
      <w:r w:rsidRPr="00EE7148">
        <w:rPr>
          <w:rFonts w:ascii="Calibri" w:eastAsia="Calibri" w:hAnsi="Calibri" w:cs="Times New Roman"/>
        </w:rPr>
        <w:t>As part of the NAEP 2025 program, NCES will administer a field test in mathematics and reading at grades 4, 8, and 12 between January 27 and March 7, 2025. This field test is part of NCES’s transition plan toward using devices and Internet managed by schools or districts to administer NAEP, which is intended to improve the assessment experience for schools and students.</w:t>
      </w:r>
    </w:p>
    <w:p w:rsidR="002E1B14" w:rsidRPr="00EE7148" w:rsidP="00EE7148" w14:paraId="0E4DC36C" w14:textId="77777777">
      <w:pPr>
        <w:widowControl/>
        <w:spacing w:after="0" w:line="240" w:lineRule="auto"/>
        <w:rPr>
          <w:rFonts w:ascii="Calibri" w:eastAsia="Calibri" w:hAnsi="Calibri" w:cs="Times New Roman"/>
        </w:rPr>
      </w:pPr>
    </w:p>
    <w:p w:rsidR="002E1B14" w:rsidRPr="00EE7148" w:rsidP="00EE7148" w14:paraId="584EB750"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Ultimately, NCES is working toward a flexible and authentic assessment administration. The goal is to make NAEP’s administration model more efficient and to be able to administer the assessment on devices (e.g., desktops, laptops, tablets with keyboards) that students are familiar with at school and at home. </w:t>
      </w:r>
    </w:p>
    <w:p w:rsidR="002E1B14" w:rsidRPr="00EE7148" w:rsidP="00EE7148" w14:paraId="5EDB50ED" w14:textId="77777777">
      <w:pPr>
        <w:widowControl/>
        <w:spacing w:after="0" w:line="240" w:lineRule="auto"/>
        <w:rPr>
          <w:rFonts w:ascii="Calibri" w:eastAsia="Calibri" w:hAnsi="Calibri" w:cs="Times New Roman"/>
        </w:rPr>
      </w:pPr>
    </w:p>
    <w:p w:rsidR="002E1B14" w:rsidRPr="00EE7148" w:rsidP="00EE7148" w14:paraId="1EBC7E46"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Achievement data from the field test will not be publicly reported but will be used to inform future NAEP assessments. </w:t>
      </w:r>
    </w:p>
    <w:p w:rsidR="002E1B14" w:rsidRPr="00EE7148" w:rsidP="00EE7148" w14:paraId="404505AB" w14:textId="77777777">
      <w:pPr>
        <w:widowControl/>
        <w:spacing w:after="0" w:line="240" w:lineRule="auto"/>
        <w:rPr>
          <w:rFonts w:ascii="Calibri" w:eastAsia="Calibri" w:hAnsi="Calibri" w:cs="Times New Roman"/>
          <w:b/>
        </w:rPr>
      </w:pPr>
    </w:p>
    <w:p w:rsidR="002E1B14" w:rsidRPr="00EE7148" w:rsidP="00EE7148" w14:paraId="32F73A7A" w14:textId="77777777">
      <w:pPr>
        <w:widowControl/>
        <w:spacing w:after="0" w:line="240" w:lineRule="auto"/>
        <w:rPr>
          <w:rFonts w:ascii="Calibri" w:eastAsia="Calibri" w:hAnsi="Calibri" w:cs="Times New Roman"/>
          <w:b/>
        </w:rPr>
      </w:pPr>
      <w:r w:rsidRPr="00EE7148">
        <w:rPr>
          <w:rFonts w:ascii="Calibri" w:eastAsia="Calibri" w:hAnsi="Calibri" w:cs="Times New Roman"/>
          <w:b/>
        </w:rPr>
        <w:t>What will my students do?</w:t>
      </w:r>
    </w:p>
    <w:p w:rsidR="002E1B14" w:rsidRPr="00EE7148" w:rsidP="00EE7148" w14:paraId="518B2D7D"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Participating fourth-, eighth-, and </w:t>
      </w:r>
      <w:r w:rsidRPr="00EE7148">
        <w:rPr>
          <w:rFonts w:ascii="Calibri" w:eastAsia="Calibri" w:hAnsi="Calibri" w:cs="Times New Roman"/>
        </w:rPr>
        <w:t>twelfth-graders</w:t>
      </w:r>
      <w:r w:rsidRPr="00EE7148">
        <w:rPr>
          <w:rFonts w:ascii="Calibri" w:eastAsia="Calibri" w:hAnsi="Calibri" w:cs="Times New Roman"/>
        </w:rPr>
        <w:t xml:space="preserve"> will complete subject-area questions in mathematics or reading </w:t>
      </w:r>
      <w:r w:rsidRPr="00EE7148">
        <w:rPr>
          <w:rFonts w:ascii="Calibri" w:eastAsia="Calibri" w:hAnsi="Calibri" w:cs="Times New Roman"/>
          <w:b/>
        </w:rPr>
        <w:t>on NAEP devices</w:t>
      </w:r>
      <w:r w:rsidRPr="00EE7148">
        <w:rPr>
          <w:rFonts w:ascii="Calibri" w:eastAsia="Calibri" w:hAnsi="Calibri" w:cs="Times New Roman"/>
        </w:rPr>
        <w:t xml:space="preserve">. Each student will be assessed in one subject only. Students will also complete a survey questionnaire about their experience with the assessment and their educational experiences and opportunities to learn both in and outside of the classroom. </w:t>
      </w:r>
    </w:p>
    <w:p w:rsidR="002E1B14" w:rsidRPr="00EE7148" w:rsidP="00EE7148" w14:paraId="635D0613" w14:textId="77777777">
      <w:pPr>
        <w:widowControl/>
        <w:spacing w:after="0" w:line="240" w:lineRule="auto"/>
        <w:rPr>
          <w:rFonts w:ascii="Calibri" w:eastAsia="Calibri" w:hAnsi="Calibri" w:cs="Times New Roman"/>
        </w:rPr>
      </w:pPr>
    </w:p>
    <w:p w:rsidR="002E1B14" w:rsidRPr="00EE7148" w:rsidP="00EE7148" w14:paraId="02BEF5CD" w14:textId="77777777">
      <w:pPr>
        <w:widowControl/>
        <w:spacing w:after="0" w:line="240" w:lineRule="auto"/>
        <w:rPr>
          <w:rFonts w:ascii="Calibri" w:eastAsia="Calibri" w:hAnsi="Calibri" w:cs="Times New Roman"/>
        </w:rPr>
      </w:pPr>
      <w:r w:rsidRPr="00EE7148">
        <w:rPr>
          <w:rFonts w:ascii="Calibri" w:eastAsia="Calibri" w:hAnsi="Calibri" w:cs="Times New Roman"/>
        </w:rPr>
        <w:t>It takes approximately 2 hours for students to complete the assessment, including transition time, directions, and completion of a survey questionnaire. A broad range of accommodations are provided for students with disabilities and English learners.</w:t>
      </w:r>
    </w:p>
    <w:p w:rsidR="002E1B14" w:rsidRPr="00EE7148" w:rsidP="00EE7148" w14:paraId="72E8665A" w14:textId="77777777">
      <w:pPr>
        <w:widowControl/>
        <w:spacing w:after="0" w:line="240" w:lineRule="auto"/>
        <w:rPr>
          <w:rFonts w:ascii="Calibri" w:eastAsia="Calibri" w:hAnsi="Calibri" w:cs="Times New Roman"/>
        </w:rPr>
      </w:pPr>
    </w:p>
    <w:p w:rsidR="002E1B14" w:rsidRPr="00EE7148" w:rsidP="00EE7148" w14:paraId="58AB8355" w14:textId="77777777">
      <w:pPr>
        <w:widowControl/>
        <w:spacing w:after="0" w:line="240" w:lineRule="auto"/>
        <w:rPr>
          <w:rFonts w:ascii="Calibri" w:eastAsia="Calibri" w:hAnsi="Calibri" w:cs="Times New Roman"/>
          <w:b/>
        </w:rPr>
      </w:pPr>
      <w:r w:rsidRPr="00EE7148">
        <w:rPr>
          <w:rFonts w:ascii="Calibri" w:eastAsia="Calibri" w:hAnsi="Calibri" w:cs="Times New Roman"/>
          <w:b/>
        </w:rPr>
        <w:t xml:space="preserve">Who will administer NAEP in my school? </w:t>
      </w:r>
    </w:p>
    <w:p w:rsidR="002E1B14" w:rsidRPr="00EE7148" w:rsidP="00EE7148" w14:paraId="46DA2F5E" w14:textId="77777777">
      <w:pPr>
        <w:widowControl/>
        <w:spacing w:after="0" w:line="240" w:lineRule="auto"/>
        <w:rPr>
          <w:rFonts w:ascii="Calibri" w:eastAsia="Calibri" w:hAnsi="Calibri" w:cs="Times New Roman"/>
        </w:rPr>
      </w:pPr>
      <w:r w:rsidRPr="00EE7148">
        <w:rPr>
          <w:rFonts w:ascii="Calibri" w:eastAsia="Calibri" w:hAnsi="Calibri" w:cs="Times New Roman"/>
        </w:rPr>
        <w:t>NAEP representatives will administer the NAEP assessment and provide significant support to your school on assessment day, including bringing all necessary materials and equipment to your school.</w:t>
      </w:r>
    </w:p>
    <w:p w:rsidR="002E1B14" w:rsidRPr="00EE7148" w:rsidP="00EE7148" w14:paraId="3B57FAAC" w14:textId="77777777">
      <w:pPr>
        <w:widowControl/>
        <w:spacing w:after="0" w:line="240" w:lineRule="auto"/>
        <w:rPr>
          <w:rFonts w:ascii="Calibri" w:eastAsia="Calibri" w:hAnsi="Calibri" w:cs="Times New Roman"/>
        </w:rPr>
      </w:pPr>
    </w:p>
    <w:p w:rsidR="002E1B14" w:rsidRPr="00EE7148" w:rsidP="00EE7148" w14:paraId="393863F0" w14:textId="77777777">
      <w:pPr>
        <w:widowControl/>
        <w:spacing w:after="0" w:line="240" w:lineRule="auto"/>
        <w:rPr>
          <w:rFonts w:ascii="Calibri" w:eastAsia="Calibri" w:hAnsi="Calibri" w:cs="Times New Roman"/>
        </w:rPr>
      </w:pPr>
      <w:r w:rsidRPr="00EE7148">
        <w:rPr>
          <w:rFonts w:ascii="Calibri" w:eastAsia="Calibri" w:hAnsi="Calibri" w:cs="Times New Roman"/>
        </w:rPr>
        <w:t>More information about roles and responsibilities for coordinating and administering NAEP in your school can be found on the last page of this fact sheet and in the accompanying Assessment Details Notification Letter.</w:t>
      </w:r>
    </w:p>
    <w:p w:rsidR="002E1B14" w:rsidRPr="00EE7148" w:rsidP="00EE7148" w14:paraId="435EC4A8" w14:textId="77777777">
      <w:pPr>
        <w:widowControl/>
        <w:spacing w:after="0" w:line="240" w:lineRule="auto"/>
        <w:rPr>
          <w:rFonts w:ascii="Calibri" w:eastAsia="Calibri" w:hAnsi="Calibri" w:cs="Times New Roman"/>
        </w:rPr>
      </w:pPr>
    </w:p>
    <w:p w:rsidR="002E1B14" w:rsidRPr="00EE7148" w:rsidP="00EE7148" w14:paraId="25AB2C09" w14:textId="77777777">
      <w:pPr>
        <w:widowControl/>
        <w:spacing w:after="0" w:line="240" w:lineRule="auto"/>
        <w:rPr>
          <w:rFonts w:ascii="Calibri" w:eastAsia="Calibri" w:hAnsi="Calibri" w:cs="Times New Roman"/>
        </w:rPr>
      </w:pPr>
      <w:r w:rsidRPr="00EE7148">
        <w:rPr>
          <w:rFonts w:ascii="Calibri" w:eastAsia="Calibri" w:hAnsi="Calibri" w:cs="Times New Roman"/>
          <w:b/>
        </w:rPr>
        <w:t>Do teachers need to prepare students for the assessment?</w:t>
      </w:r>
      <w:r w:rsidRPr="00EE7148">
        <w:rPr>
          <w:rFonts w:ascii="Calibri" w:eastAsia="Calibri" w:hAnsi="Calibri" w:cs="Times New Roman"/>
        </w:rPr>
        <w:t xml:space="preserve"> </w:t>
      </w:r>
    </w:p>
    <w:p w:rsidR="002E1B14" w:rsidRPr="00EE7148" w:rsidP="00EE7148" w14:paraId="32C5284B"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Teachers do not need to prepare their students to take the assessment but should encourage them to do their best. </w:t>
      </w:r>
    </w:p>
    <w:p w:rsidR="002E1B14" w:rsidRPr="00EE7148" w:rsidP="00EE7148" w14:paraId="50A7829D" w14:textId="77777777">
      <w:pPr>
        <w:widowControl/>
        <w:spacing w:after="0" w:line="240" w:lineRule="auto"/>
        <w:rPr>
          <w:rFonts w:ascii="Calibri" w:eastAsia="Calibri" w:hAnsi="Calibri" w:cs="Times New Roman"/>
        </w:rPr>
      </w:pPr>
    </w:p>
    <w:p w:rsidR="002E1B14" w:rsidRPr="00EE7148" w:rsidP="00EE7148" w14:paraId="454A91CF" w14:textId="77777777">
      <w:pPr>
        <w:widowControl/>
        <w:spacing w:after="0" w:line="240" w:lineRule="auto"/>
        <w:rPr>
          <w:rFonts w:ascii="Calibri" w:eastAsia="Calibri" w:hAnsi="Calibri" w:cs="Times New Roman"/>
          <w:b/>
        </w:rPr>
      </w:pPr>
      <w:r w:rsidRPr="00EE7148">
        <w:rPr>
          <w:rFonts w:ascii="Calibri" w:eastAsia="Calibri" w:hAnsi="Calibri" w:cs="Times New Roman"/>
          <w:b/>
        </w:rPr>
        <w:t xml:space="preserve">How was my school selected for NAEP? </w:t>
      </w:r>
    </w:p>
    <w:p w:rsidR="002E1B14" w:rsidRPr="00EE7148" w:rsidP="00EE7148" w14:paraId="58C884B2"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Your school was selected as part of a carefully designed sampling process that ensures NAEP-selected schools and students are representative of their district, state, and the nation. </w:t>
      </w:r>
    </w:p>
    <w:p w:rsidR="002E1B14" w:rsidRPr="00EE7148" w:rsidP="00EE7148" w14:paraId="1F9779FB" w14:textId="77777777">
      <w:pPr>
        <w:widowControl/>
        <w:spacing w:after="0" w:line="240" w:lineRule="auto"/>
        <w:rPr>
          <w:rFonts w:ascii="Calibri" w:eastAsia="Calibri" w:hAnsi="Calibri" w:cs="Times New Roman"/>
          <w:b/>
        </w:rPr>
      </w:pPr>
    </w:p>
    <w:p w:rsidR="002E1B14" w:rsidRPr="00EE7148" w:rsidP="00EE7148" w14:paraId="112F5972" w14:textId="77777777">
      <w:pPr>
        <w:widowControl/>
        <w:spacing w:after="0" w:line="240" w:lineRule="auto"/>
        <w:rPr>
          <w:rFonts w:ascii="Calibri" w:eastAsia="Calibri" w:hAnsi="Calibri" w:cs="Times New Roman"/>
          <w:b/>
        </w:rPr>
      </w:pPr>
      <w:r w:rsidRPr="00EE7148">
        <w:rPr>
          <w:rFonts w:ascii="Calibri" w:eastAsia="Calibri" w:hAnsi="Calibri" w:cs="Times New Roman"/>
          <w:b/>
        </w:rPr>
        <w:t>Why should my school participate in NAEP?</w:t>
      </w:r>
    </w:p>
    <w:p w:rsidR="002E1B14" w:rsidRPr="00EE7148" w:rsidP="00EE7148" w14:paraId="608713EC" w14:textId="77777777">
      <w:pPr>
        <w:widowControl/>
        <w:spacing w:after="0" w:line="240" w:lineRule="auto"/>
        <w:rPr>
          <w:rFonts w:ascii="Calibri" w:eastAsia="Calibri" w:hAnsi="Calibri" w:cs="Times New Roman"/>
          <w:color w:val="000000"/>
        </w:rPr>
      </w:pPr>
      <w:r w:rsidRPr="00EE7148">
        <w:rPr>
          <w:rFonts w:ascii="Calibri" w:eastAsia="Calibri" w:hAnsi="Calibri" w:cs="Times New Roman"/>
          <w:color w:val="000000"/>
        </w:rPr>
        <w:t xml:space="preserve">Your school’s participation will help ensure that you and your fellow educators—as well as policymakers and elected officials—have reliable data to better understand and improve student learning. </w:t>
      </w:r>
    </w:p>
    <w:p w:rsidR="002E1B14" w:rsidRPr="00EE7148" w:rsidP="00EE7148" w14:paraId="391436B3" w14:textId="77777777">
      <w:pPr>
        <w:widowControl/>
        <w:spacing w:after="0" w:line="240" w:lineRule="auto"/>
        <w:rPr>
          <w:rFonts w:ascii="Calibri" w:eastAsia="Calibri" w:hAnsi="Calibri" w:cs="Times New Roman"/>
          <w:color w:val="000000"/>
        </w:rPr>
      </w:pPr>
    </w:p>
    <w:p w:rsidR="002E1B14" w:rsidRPr="00EE7148" w:rsidP="00EE7148" w14:paraId="5783556E"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Your school and students represent schools and students across the country. When students participate and give their best effort, NAEP results provide the most accurate and representative measure possible of student achievement and experience.  </w:t>
      </w:r>
    </w:p>
    <w:p w:rsidR="002E1B14" w:rsidRPr="00EE7148" w:rsidP="00EE7148" w14:paraId="64714615" w14:textId="77777777">
      <w:pPr>
        <w:widowControl/>
        <w:spacing w:after="0" w:line="240" w:lineRule="auto"/>
        <w:rPr>
          <w:rFonts w:ascii="Calibri" w:eastAsia="Calibri" w:hAnsi="Calibri" w:cs="Times New Roman"/>
        </w:rPr>
      </w:pPr>
    </w:p>
    <w:p w:rsidR="002E1B14" w:rsidRPr="00EE7148" w:rsidP="00EE7148" w14:paraId="689A8DC3" w14:textId="77777777">
      <w:pPr>
        <w:widowControl/>
        <w:spacing w:after="0" w:line="240" w:lineRule="auto"/>
        <w:rPr>
          <w:rFonts w:ascii="Calibri" w:eastAsia="Calibri" w:hAnsi="Calibri" w:cs="Times New Roman"/>
          <w:b/>
        </w:rPr>
      </w:pPr>
      <w:r w:rsidRPr="00EE7148">
        <w:rPr>
          <w:rFonts w:ascii="Calibri" w:eastAsia="Calibri" w:hAnsi="Calibri" w:cs="Times New Roman"/>
          <w:b/>
        </w:rPr>
        <w:t>How are NAEP results reported?</w:t>
      </w:r>
    </w:p>
    <w:p w:rsidR="002E1B14" w:rsidRPr="00EE7148" w:rsidP="00EE7148" w14:paraId="0C3D4E88" w14:textId="77777777">
      <w:pPr>
        <w:widowControl/>
        <w:spacing w:after="0" w:line="240" w:lineRule="auto"/>
        <w:rPr>
          <w:rFonts w:ascii="Calibri" w:eastAsia="Calibri" w:hAnsi="Calibri" w:cs="Times New Roman"/>
        </w:rPr>
      </w:pPr>
      <w:r w:rsidRPr="00EE7148">
        <w:rPr>
          <w:rFonts w:ascii="Calibri" w:eastAsia="Calibri" w:hAnsi="Calibri" w:cs="Times New Roman"/>
        </w:rPr>
        <w:t>The results of NAEP are released as The Nation’s Report Card. Depending on the assessment, NAEP results are available for the nation, states, and select urban districts that participate in the Trial Urban District Assessment (TUDA). Results are also available for different student groups, based on factors such as race/ethnicity, gender, school location, and more. NAEP is not designed to collect or report results for individual students, classrooms, or schools. Results from the field test will not be publicly reported but will be used to inform future NAEP assessments.</w:t>
      </w:r>
    </w:p>
    <w:p w:rsidR="002E1B14" w:rsidRPr="00EE7148" w:rsidP="00EE7148" w14:paraId="26FA5EF8" w14:textId="77777777">
      <w:pPr>
        <w:widowControl/>
        <w:spacing w:after="0" w:line="240" w:lineRule="auto"/>
        <w:rPr>
          <w:rFonts w:ascii="Calibri" w:eastAsia="Calibri" w:hAnsi="Calibri" w:cs="Times New Roman"/>
        </w:rPr>
      </w:pPr>
    </w:p>
    <w:p w:rsidR="002E1B14" w:rsidRPr="00EE7148" w:rsidP="00EE7148" w14:paraId="6E1A2655" w14:textId="77777777">
      <w:pPr>
        <w:widowControl/>
        <w:spacing w:after="0" w:line="240" w:lineRule="auto"/>
        <w:rPr>
          <w:rFonts w:ascii="Calibri" w:eastAsia="Calibri" w:hAnsi="Calibri" w:cs="Times New Roman"/>
        </w:rPr>
      </w:pPr>
      <w:r w:rsidRPr="00EE7148">
        <w:rPr>
          <w:rFonts w:ascii="Calibri" w:eastAsia="Calibri" w:hAnsi="Calibri" w:cs="Times New Roman"/>
          <w:b/>
        </w:rPr>
        <w:t>How can my teachers and I use NAEP data to help our students?</w:t>
      </w:r>
      <w:r w:rsidRPr="00EE7148">
        <w:rPr>
          <w:rFonts w:ascii="Calibri" w:eastAsia="Calibri" w:hAnsi="Calibri" w:cs="Times New Roman"/>
        </w:rPr>
        <w:t xml:space="preserve"> </w:t>
      </w:r>
    </w:p>
    <w:p w:rsidR="002E1B14" w:rsidRPr="00EE7148" w:rsidP="00EE7148" w14:paraId="7C3D8DB3" w14:textId="77777777">
      <w:pPr>
        <w:widowControl/>
        <w:spacing w:after="0" w:line="240" w:lineRule="auto"/>
        <w:rPr>
          <w:rFonts w:ascii="Calibri" w:eastAsia="Calibri" w:hAnsi="Calibri" w:cs="Times New Roman"/>
        </w:rPr>
      </w:pPr>
      <w:r w:rsidRPr="00EE7148">
        <w:rPr>
          <w:rFonts w:ascii="Calibri" w:eastAsia="Calibri" w:hAnsi="Calibri" w:cs="Times New Roman"/>
        </w:rPr>
        <w:t>The NAEP Data Explorer (</w:t>
      </w:r>
      <w:hyperlink r:id="rId26" w:history="1">
        <w:r w:rsidRPr="00EE7148">
          <w:rPr>
            <w:rFonts w:ascii="Calibri" w:eastAsia="Calibri" w:hAnsi="Calibri" w:cs="Times New Roman"/>
            <w:color w:val="0563C1"/>
            <w:u w:val="single"/>
          </w:rPr>
          <w:t>https://www.nationsreportcard.gov/ndecore</w:t>
        </w:r>
      </w:hyperlink>
      <w:r w:rsidRPr="00EE7148">
        <w:rPr>
          <w:rFonts w:ascii="Calibri" w:eastAsia="Calibri" w:hAnsi="Calibri" w:cs="Times New Roman"/>
        </w:rPr>
        <w:t xml:space="preserve">) is a powerful tool that allows you to examine the relationships between student performance and factors such as instructional practices, school resources, and more.  </w:t>
      </w:r>
    </w:p>
    <w:p w:rsidR="002E1B14" w:rsidRPr="00EE7148" w:rsidP="00EE7148" w14:paraId="607211EC" w14:textId="77777777">
      <w:pPr>
        <w:widowControl/>
        <w:spacing w:after="0" w:line="240" w:lineRule="auto"/>
        <w:rPr>
          <w:rFonts w:ascii="Calibri" w:eastAsia="Calibri" w:hAnsi="Calibri" w:cs="Times New Roman"/>
        </w:rPr>
      </w:pPr>
    </w:p>
    <w:p w:rsidR="002E1B14" w:rsidRPr="00EE7148" w:rsidP="00EE7148" w14:paraId="13267B5B" w14:textId="77777777">
      <w:pPr>
        <w:widowControl/>
        <w:spacing w:after="0" w:line="240" w:lineRule="auto"/>
        <w:rPr>
          <w:rFonts w:ascii="Calibri" w:eastAsia="Calibri" w:hAnsi="Calibri" w:cs="Times New Roman"/>
        </w:rPr>
      </w:pPr>
      <w:r w:rsidRPr="00EE7148">
        <w:rPr>
          <w:rFonts w:ascii="Calibri" w:eastAsia="Calibri" w:hAnsi="Calibri" w:cs="Times New Roman"/>
        </w:rPr>
        <w:t>Questions from previous NAEP assessments can also be used as a helpful educational resource in the classroom. Teachers can use the NAEP Questions Tool (</w:t>
      </w:r>
      <w:hyperlink r:id="rId16" w:history="1">
        <w:r w:rsidRPr="00EE7148">
          <w:rPr>
            <w:rFonts w:ascii="Calibri" w:eastAsia="Calibri" w:hAnsi="Calibri" w:cs="Times New Roman"/>
            <w:color w:val="0563C1"/>
            <w:u w:val="single"/>
          </w:rPr>
          <w:t>http://nces.ed.gov/nationsreportcard/nqt</w:t>
        </w:r>
      </w:hyperlink>
      <w:r w:rsidRPr="00EE7148">
        <w:rPr>
          <w:rFonts w:ascii="Calibri" w:eastAsia="Calibri" w:hAnsi="Calibri" w:cs="Times New Roman"/>
        </w:rPr>
        <w:t>) to see how their students’ performance compares to peers in your state and across the nation. Released NAEP questions come with a scoring guide, sample student responses, and performance data.</w:t>
      </w:r>
    </w:p>
    <w:p w:rsidR="002E1B14" w:rsidRPr="00EE7148" w:rsidP="00EE7148" w14:paraId="465705C2" w14:textId="77777777">
      <w:pPr>
        <w:widowControl/>
        <w:spacing w:after="0" w:line="240" w:lineRule="auto"/>
        <w:rPr>
          <w:rFonts w:ascii="Calibri" w:eastAsia="Calibri" w:hAnsi="Calibri" w:cs="Times New Roman"/>
          <w:b/>
        </w:rPr>
      </w:pPr>
    </w:p>
    <w:p w:rsidR="002E1B14" w:rsidRPr="00EE7148" w:rsidP="00EE7148" w14:paraId="1384CA0E" w14:textId="77777777">
      <w:pPr>
        <w:widowControl/>
        <w:spacing w:after="0" w:line="240" w:lineRule="auto"/>
        <w:rPr>
          <w:rFonts w:ascii="Calibri" w:eastAsia="Calibri" w:hAnsi="Calibri" w:cs="Times New Roman"/>
          <w:b/>
        </w:rPr>
      </w:pPr>
      <w:r w:rsidRPr="00EE7148">
        <w:rPr>
          <w:rFonts w:ascii="Calibri" w:eastAsia="Calibri" w:hAnsi="Calibri" w:cs="Times New Roman"/>
          <w:b/>
        </w:rPr>
        <w:t>How is NAEP different from our state assessment?</w:t>
      </w:r>
    </w:p>
    <w:p w:rsidR="002E1B14" w:rsidRPr="00EE7148" w:rsidP="00EE7148" w14:paraId="6848481C"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NAEP serves a different role than state assessments. While states have their own unique assessments to measure student achievement against specific content standards, NAEP is designed to provide a common measure of student performance and progress across the country. </w:t>
      </w:r>
    </w:p>
    <w:p w:rsidR="002E1B14" w:rsidRPr="00EE7148" w:rsidP="00EE7148" w14:paraId="38034FE3" w14:textId="77777777">
      <w:pPr>
        <w:widowControl/>
        <w:spacing w:after="0" w:line="240" w:lineRule="auto"/>
        <w:rPr>
          <w:rFonts w:ascii="Calibri" w:eastAsia="Calibri" w:hAnsi="Calibri" w:cs="Times New Roman"/>
        </w:rPr>
      </w:pPr>
    </w:p>
    <w:p w:rsidR="002E1B14" w:rsidRPr="00EE7148" w:rsidP="00EE7148" w14:paraId="721C78A6" w14:textId="77777777">
      <w:pPr>
        <w:widowControl/>
        <w:spacing w:after="0" w:line="240" w:lineRule="auto"/>
        <w:rPr>
          <w:rFonts w:ascii="Calibri" w:eastAsia="Calibri" w:hAnsi="Calibri" w:cs="Times New Roman"/>
          <w:b/>
        </w:rPr>
      </w:pPr>
      <w:r w:rsidRPr="00EE7148">
        <w:rPr>
          <w:rFonts w:ascii="Calibri" w:eastAsia="Calibri" w:hAnsi="Calibri" w:cs="Times New Roman"/>
          <w:b/>
        </w:rPr>
        <w:t xml:space="preserve">How long has NAEP been around? </w:t>
      </w:r>
    </w:p>
    <w:p w:rsidR="002E1B14" w:rsidRPr="00EE7148" w:rsidP="00EE7148" w14:paraId="494D798E" w14:textId="77777777">
      <w:pPr>
        <w:widowControl/>
        <w:spacing w:after="0" w:line="240" w:lineRule="auto"/>
        <w:rPr>
          <w:rFonts w:ascii="Calibri" w:eastAsia="Calibri" w:hAnsi="Calibri" w:cs="Times New Roman"/>
        </w:rPr>
      </w:pPr>
      <w:r w:rsidRPr="00EE7148">
        <w:rPr>
          <w:rFonts w:ascii="Calibri" w:eastAsia="Calibri" w:hAnsi="Calibri" w:cs="Times New Roman"/>
        </w:rPr>
        <w:t>NAEP was first administered in 1969 to measure student achievement nationally. In 1990, NAEP was administered at the state level for the first time. The NAEP TUDA program, which measures student achievement in some of the nation’s large urban districts, began in 2002. NAEP has come to be recognized as the gold standard of large-scale assessments due to its high technical quality and rigorous design and methodology.</w:t>
      </w:r>
    </w:p>
    <w:p w:rsidR="002E1B14" w:rsidRPr="00EE7148" w:rsidP="00EE7148" w14:paraId="3C3D232A" w14:textId="77777777">
      <w:pPr>
        <w:widowControl/>
        <w:spacing w:after="0" w:line="240" w:lineRule="auto"/>
        <w:rPr>
          <w:rFonts w:ascii="Calibri" w:eastAsia="Calibri" w:hAnsi="Calibri" w:cs="Times New Roman"/>
        </w:rPr>
      </w:pPr>
    </w:p>
    <w:p w:rsidR="002E1B14" w:rsidRPr="00EE7148" w:rsidP="00EE7148" w14:paraId="107ACF4A" w14:textId="77777777">
      <w:pPr>
        <w:widowControl/>
        <w:spacing w:after="0" w:line="240" w:lineRule="auto"/>
        <w:rPr>
          <w:rFonts w:ascii="Calibri" w:eastAsia="Calibri" w:hAnsi="Calibri" w:cs="Times New Roman"/>
        </w:rPr>
      </w:pPr>
      <w:r w:rsidRPr="00EE7148">
        <w:rPr>
          <w:rFonts w:ascii="Calibri" w:eastAsia="Calibri" w:hAnsi="Calibri" w:cs="Times New Roman"/>
          <w:b/>
        </w:rPr>
        <w:t xml:space="preserve">How often is NAEP administered?  </w:t>
      </w:r>
    </w:p>
    <w:p w:rsidR="002E1B14" w:rsidRPr="00EE7148" w:rsidP="00EE7148" w14:paraId="526EF2DE"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Students in grades 4 and 8 are currently assessed at the state and national levels in mathematics and reading every 2 years. Under the Elementary and Secondary Education Act, districts and states that receive Title I funds are required to participate in these biennial assessments. </w:t>
      </w:r>
      <w:r w:rsidRPr="00EE7148" w:rsidR="00EE7148">
        <w:rPr>
          <w:rFonts w:ascii="Calibri" w:eastAsia="Calibri" w:hAnsi="Calibri" w:cs="Times New Roman"/>
        </w:rPr>
        <w:t xml:space="preserve">Assessments for students in grade 12 and in other </w:t>
      </w:r>
      <w:r w:rsidRPr="00EE7148">
        <w:rPr>
          <w:rFonts w:ascii="Calibri" w:eastAsia="Calibri" w:hAnsi="Calibri" w:cs="Times New Roman"/>
        </w:rPr>
        <w:t xml:space="preserve">subjects are </w:t>
      </w:r>
      <w:r w:rsidRPr="00EE7148" w:rsidR="00EE7148">
        <w:rPr>
          <w:rFonts w:ascii="Calibri" w:eastAsia="Calibri" w:hAnsi="Calibri" w:cs="Times New Roman"/>
        </w:rPr>
        <w:t>administered periodically.</w:t>
      </w:r>
      <w:r w:rsidRPr="00EE7148">
        <w:rPr>
          <w:rFonts w:ascii="Calibri" w:eastAsia="Calibri" w:hAnsi="Calibri" w:cs="Times New Roman"/>
        </w:rPr>
        <w:t xml:space="preserve"> </w:t>
      </w:r>
    </w:p>
    <w:p w:rsidR="002E1B14" w:rsidRPr="00EE7148" w:rsidP="00EE7148" w14:paraId="05681634" w14:textId="77777777">
      <w:pPr>
        <w:widowControl/>
        <w:spacing w:after="0" w:line="240" w:lineRule="auto"/>
        <w:rPr>
          <w:rFonts w:ascii="Calibri" w:eastAsia="Calibri" w:hAnsi="Calibri" w:cs="Times New Roman"/>
        </w:rPr>
      </w:pPr>
    </w:p>
    <w:p w:rsidR="002E1B14" w:rsidRPr="00EE7148" w:rsidP="00EE7148" w14:paraId="05287D6B" w14:textId="77777777">
      <w:pPr>
        <w:widowControl/>
        <w:spacing w:after="0" w:line="240" w:lineRule="auto"/>
        <w:rPr>
          <w:rFonts w:ascii="Calibri" w:eastAsia="Calibri" w:hAnsi="Calibri" w:cs="Times New Roman"/>
          <w:b/>
        </w:rPr>
      </w:pPr>
      <w:r w:rsidRPr="00EE7148">
        <w:rPr>
          <w:rFonts w:ascii="Calibri" w:eastAsia="Calibri" w:hAnsi="Calibri" w:cs="Times New Roman"/>
          <w:b/>
        </w:rPr>
        <w:t>Where can I find more information?</w:t>
      </w:r>
    </w:p>
    <w:p w:rsidR="002E1B14" w:rsidRPr="00EE7148" w:rsidP="00EE7148" w14:paraId="7D603202"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Learn more about the NAEP program at </w:t>
      </w:r>
      <w:hyperlink r:id="rId18" w:history="1">
        <w:r w:rsidRPr="00EE7148">
          <w:rPr>
            <w:rFonts w:ascii="Calibri" w:eastAsia="Calibri" w:hAnsi="Calibri" w:cs="Times New Roman"/>
            <w:color w:val="0563C1"/>
            <w:u w:val="single"/>
          </w:rPr>
          <w:t>nces.ed.gov/</w:t>
        </w:r>
        <w:r w:rsidRPr="00EE7148">
          <w:rPr>
            <w:rFonts w:ascii="Calibri" w:eastAsia="Calibri" w:hAnsi="Calibri" w:cs="Times New Roman"/>
            <w:color w:val="0563C1"/>
            <w:u w:val="single"/>
          </w:rPr>
          <w:t>nationsreportcard</w:t>
        </w:r>
      </w:hyperlink>
      <w:r w:rsidRPr="00EE7148">
        <w:rPr>
          <w:rFonts w:ascii="Calibri" w:eastAsia="Calibri" w:hAnsi="Calibri" w:cs="Times New Roman"/>
        </w:rPr>
        <w:t xml:space="preserve">, and explore the latest NAEP results at </w:t>
      </w:r>
      <w:hyperlink r:id="rId12" w:history="1">
        <w:r w:rsidRPr="00EE7148">
          <w:rPr>
            <w:rFonts w:ascii="Calibri" w:eastAsia="Calibri" w:hAnsi="Calibri" w:cs="Times New Roman"/>
            <w:color w:val="0563C1"/>
            <w:u w:val="single"/>
          </w:rPr>
          <w:t>nationsreportcard.gov</w:t>
        </w:r>
      </w:hyperlink>
      <w:r w:rsidRPr="00EE7148">
        <w:rPr>
          <w:rFonts w:ascii="Calibri" w:eastAsia="Calibri" w:hAnsi="Calibri" w:cs="Times New Roman"/>
        </w:rPr>
        <w:t xml:space="preserve">. </w:t>
      </w:r>
    </w:p>
    <w:p w:rsidR="002E1B14" w:rsidRPr="00EE7148" w:rsidP="00EE7148" w14:paraId="6E6B6325" w14:textId="77777777">
      <w:pPr>
        <w:widowControl/>
        <w:spacing w:after="0" w:line="240" w:lineRule="auto"/>
        <w:rPr>
          <w:rFonts w:ascii="Calibri" w:eastAsia="Calibri" w:hAnsi="Calibri" w:cs="Times New Roman"/>
        </w:rPr>
      </w:pPr>
    </w:p>
    <w:p w:rsidR="002E1B14" w:rsidRPr="00EE7148" w:rsidP="00EE7148" w14:paraId="28C77C5A" w14:textId="77777777">
      <w:pPr>
        <w:widowControl/>
        <w:spacing w:after="0" w:line="240" w:lineRule="auto"/>
        <w:rPr>
          <w:rFonts w:ascii="Calibri" w:eastAsia="Calibri" w:hAnsi="Calibri" w:cs="Times New Roman"/>
        </w:rPr>
      </w:pPr>
      <w:r w:rsidRPr="00EE7148">
        <w:rPr>
          <w:rFonts w:ascii="Calibri" w:eastAsia="Calibri" w:hAnsi="Calibri" w:cs="Times New Roman"/>
        </w:rPr>
        <w:t>You can also find NAEP on: &lt;Facebook logo&gt; &lt;X logo&gt; &lt;YouTube logo&gt; &lt;LinkedIn logo&gt; &lt;Instagram logo&gt;</w:t>
      </w:r>
    </w:p>
    <w:p w:rsidR="002E1B14" w:rsidRPr="00EE7148" w:rsidP="00EE7148" w14:paraId="07FA508E" w14:textId="77777777">
      <w:pPr>
        <w:widowControl/>
        <w:spacing w:after="0" w:line="240" w:lineRule="auto"/>
        <w:rPr>
          <w:rFonts w:ascii="Calibri" w:eastAsia="Calibri" w:hAnsi="Calibri" w:cs="Times New Roman"/>
        </w:rPr>
      </w:pPr>
    </w:p>
    <w:p w:rsidR="002E1B14" w:rsidRPr="00EE7148" w:rsidP="00EE7148" w14:paraId="28F1127B" w14:textId="77777777">
      <w:pPr>
        <w:widowControl/>
        <w:spacing w:after="0" w:line="240" w:lineRule="auto"/>
        <w:rPr>
          <w:rFonts w:ascii="Calibri" w:eastAsia="Calibri" w:hAnsi="Calibri" w:cs="Times New Roman"/>
          <w:b/>
          <w:u w:val="single"/>
        </w:rPr>
      </w:pPr>
      <w:r w:rsidRPr="00EE7148">
        <w:rPr>
          <w:rFonts w:ascii="Calibri" w:eastAsia="Calibri" w:hAnsi="Calibri" w:cs="Times New Roman"/>
          <w:b/>
          <w:u w:val="single"/>
        </w:rPr>
        <w:t>Roles and Responsibilities for Coordinating and Administering NAEP</w:t>
      </w:r>
    </w:p>
    <w:p w:rsidR="002E1B14" w:rsidRPr="00EE7148" w:rsidP="00EE7148" w14:paraId="435EC9AE" w14:textId="77777777">
      <w:pPr>
        <w:widowControl/>
        <w:spacing w:after="0" w:line="240" w:lineRule="auto"/>
        <w:rPr>
          <w:rFonts w:ascii="Calibri" w:eastAsia="Calibri" w:hAnsi="Calibri" w:cs="Times New Roman"/>
          <w:b/>
        </w:rPr>
      </w:pPr>
    </w:p>
    <w:p w:rsidR="002E1B14" w:rsidRPr="00EE7148" w:rsidP="00EE7148" w14:paraId="266BFF9D" w14:textId="77777777">
      <w:pPr>
        <w:widowControl/>
        <w:spacing w:after="0" w:line="240" w:lineRule="auto"/>
        <w:rPr>
          <w:rFonts w:ascii="Calibri" w:eastAsia="Calibri" w:hAnsi="Calibri" w:cs="Times New Roman"/>
          <w:b/>
        </w:rPr>
      </w:pPr>
      <w:r w:rsidRPr="00EE7148">
        <w:rPr>
          <w:rFonts w:ascii="Calibri" w:eastAsia="Calibri" w:hAnsi="Calibri" w:cs="Times New Roman"/>
          <w:b/>
        </w:rPr>
        <w:t>Who will be responsible for coordinating and administering NAEP?</w:t>
      </w:r>
    </w:p>
    <w:p w:rsidR="002E1B14" w:rsidRPr="00EE7148" w:rsidP="00EE7148" w14:paraId="1839F6FD" w14:textId="77777777">
      <w:pPr>
        <w:widowControl/>
        <w:spacing w:after="0" w:line="240" w:lineRule="auto"/>
        <w:rPr>
          <w:rFonts w:ascii="Calibri" w:eastAsia="Calibri" w:hAnsi="Calibri" w:cs="Times New Roman"/>
        </w:rPr>
      </w:pPr>
      <w:r w:rsidRPr="00EE7148">
        <w:rPr>
          <w:rFonts w:ascii="Calibri" w:eastAsia="Calibri" w:hAnsi="Calibri" w:cs="Times New Roman"/>
        </w:rPr>
        <w:t xml:space="preserve">Your NAEP State Coordinator, NAEP representatives, and school staff will work together to coordinate and administer the assessment. You will need to assign a staff member from your school to serve as the school coordinator and be the primary contact for the assessment. </w:t>
      </w:r>
    </w:p>
    <w:p w:rsidR="002E1B14" w:rsidRPr="00EE7148" w:rsidP="00EE7148" w14:paraId="02C5104C" w14:textId="77777777">
      <w:pPr>
        <w:widowControl/>
        <w:spacing w:after="0" w:line="240" w:lineRule="auto"/>
        <w:rPr>
          <w:rFonts w:ascii="Calibri" w:eastAsia="Calibri" w:hAnsi="Calibri" w:cs="Times New Roman"/>
        </w:rPr>
      </w:pPr>
    </w:p>
    <w:p w:rsidR="002E1B14" w:rsidRPr="00EE7148" w:rsidP="00EE7148" w14:paraId="5D0ED28E" w14:textId="77777777">
      <w:pPr>
        <w:widowControl/>
        <w:spacing w:after="0" w:line="240" w:lineRule="auto"/>
        <w:rPr>
          <w:rFonts w:ascii="Calibri" w:eastAsia="Calibri" w:hAnsi="Calibri" w:cs="Times New Roman"/>
          <w:b/>
        </w:rPr>
      </w:pPr>
      <w:r w:rsidRPr="00EE7148">
        <w:rPr>
          <w:rFonts w:ascii="Calibri" w:eastAsia="Calibri" w:hAnsi="Calibri" w:cs="Times New Roman"/>
          <w:b/>
        </w:rPr>
        <w:t>Each principal will be responsible for</w:t>
      </w:r>
    </w:p>
    <w:p w:rsidR="002E1B14" w:rsidRPr="00EE7148" w:rsidP="00BD628E" w14:paraId="1CB06C1B" w14:textId="77777777">
      <w:pPr>
        <w:widowControl/>
        <w:numPr>
          <w:ilvl w:val="0"/>
          <w:numId w:val="38"/>
        </w:numPr>
        <w:spacing w:after="0" w:line="240" w:lineRule="auto"/>
        <w:contextualSpacing/>
        <w:rPr>
          <w:rFonts w:ascii="Calibri" w:eastAsia="Calibri" w:hAnsi="Calibri" w:cs="Times New Roman"/>
        </w:rPr>
      </w:pPr>
      <w:r w:rsidRPr="00EE7148">
        <w:rPr>
          <w:rFonts w:ascii="Calibri" w:eastAsia="Calibri" w:hAnsi="Calibri" w:cs="Times New Roman"/>
        </w:rPr>
        <w:t xml:space="preserve">assigning a school staff member to serve as the school </w:t>
      </w:r>
      <w:r w:rsidRPr="00EE7148">
        <w:rPr>
          <w:rFonts w:ascii="Calibri" w:eastAsia="Calibri" w:hAnsi="Calibri" w:cs="Times New Roman"/>
        </w:rPr>
        <w:t>coordinator;</w:t>
      </w:r>
    </w:p>
    <w:p w:rsidR="002E1B14" w:rsidRPr="00EE7148" w:rsidP="00BD628E" w14:paraId="372FFC1C" w14:textId="77777777">
      <w:pPr>
        <w:widowControl/>
        <w:numPr>
          <w:ilvl w:val="0"/>
          <w:numId w:val="38"/>
        </w:numPr>
        <w:spacing w:after="0" w:line="240" w:lineRule="auto"/>
        <w:contextualSpacing/>
        <w:rPr>
          <w:rFonts w:ascii="Calibri" w:eastAsia="Calibri" w:hAnsi="Calibri" w:cs="Times New Roman"/>
        </w:rPr>
      </w:pPr>
      <w:r w:rsidRPr="00EE7148">
        <w:rPr>
          <w:rFonts w:ascii="Calibri" w:eastAsia="Calibri" w:hAnsi="Calibri" w:cs="Times New Roman"/>
        </w:rPr>
        <w:t xml:space="preserve">including the NAEP assessment date on the school </w:t>
      </w:r>
      <w:r w:rsidRPr="00EE7148">
        <w:rPr>
          <w:rFonts w:ascii="Calibri" w:eastAsia="Calibri" w:hAnsi="Calibri" w:cs="Times New Roman"/>
        </w:rPr>
        <w:t>calendar;</w:t>
      </w:r>
    </w:p>
    <w:p w:rsidR="002E1B14" w:rsidRPr="00EE7148" w:rsidP="00BD628E" w14:paraId="46E78FC5" w14:textId="77777777">
      <w:pPr>
        <w:widowControl/>
        <w:numPr>
          <w:ilvl w:val="0"/>
          <w:numId w:val="38"/>
        </w:numPr>
        <w:spacing w:after="0" w:line="240" w:lineRule="auto"/>
        <w:contextualSpacing/>
        <w:rPr>
          <w:rFonts w:ascii="Calibri" w:eastAsia="Calibri" w:hAnsi="Calibri" w:cs="Times New Roman"/>
        </w:rPr>
      </w:pPr>
      <w:r w:rsidRPr="00EE7148">
        <w:rPr>
          <w:rFonts w:ascii="Calibri" w:eastAsia="Calibri" w:hAnsi="Calibri" w:cs="Times New Roman"/>
        </w:rPr>
        <w:t>empowering the designated school coordinator to work with NAEP representatives and the NAEP State Coordinator to prepare for the assessment; and</w:t>
      </w:r>
    </w:p>
    <w:p w:rsidR="002E1B14" w:rsidRPr="00EE7148" w:rsidP="00BD628E" w14:paraId="3C834AFD" w14:textId="77777777">
      <w:pPr>
        <w:widowControl/>
        <w:numPr>
          <w:ilvl w:val="0"/>
          <w:numId w:val="38"/>
        </w:numPr>
        <w:spacing w:after="0" w:line="240" w:lineRule="auto"/>
        <w:contextualSpacing/>
        <w:rPr>
          <w:rFonts w:ascii="Calibri" w:eastAsia="Calibri" w:hAnsi="Calibri" w:cs="Times New Roman"/>
        </w:rPr>
      </w:pPr>
      <w:r w:rsidRPr="00EE7148">
        <w:rPr>
          <w:rFonts w:ascii="Calibri" w:eastAsia="Calibri" w:hAnsi="Calibri" w:cs="Times New Roman"/>
        </w:rPr>
        <w:t>informing school staff and students about NAEP and why student participation is critically important.</w:t>
      </w:r>
    </w:p>
    <w:p w:rsidR="002E1B14" w:rsidRPr="00EE7148" w:rsidP="00EE7148" w14:paraId="13E09E42" w14:textId="77777777">
      <w:pPr>
        <w:widowControl/>
        <w:spacing w:after="0" w:line="240" w:lineRule="auto"/>
        <w:rPr>
          <w:rFonts w:ascii="Calibri" w:eastAsia="Calibri" w:hAnsi="Calibri" w:cs="Times New Roman"/>
          <w:b/>
        </w:rPr>
      </w:pPr>
    </w:p>
    <w:p w:rsidR="002E1B14" w:rsidRPr="00EE7148" w:rsidP="00EE7148" w14:paraId="2B24155B" w14:textId="77777777">
      <w:pPr>
        <w:widowControl/>
        <w:spacing w:after="0" w:line="240" w:lineRule="auto"/>
        <w:rPr>
          <w:rFonts w:ascii="Calibri" w:eastAsia="Calibri" w:hAnsi="Calibri" w:cs="Times New Roman"/>
          <w:b/>
        </w:rPr>
      </w:pPr>
      <w:r w:rsidRPr="00EE7148">
        <w:rPr>
          <w:rFonts w:ascii="Calibri" w:eastAsia="Calibri" w:hAnsi="Calibri" w:cs="Times New Roman"/>
          <w:b/>
        </w:rPr>
        <w:t>The school coordinator will be responsible for</w:t>
      </w:r>
    </w:p>
    <w:p w:rsidR="002E1B14" w:rsidRPr="00EE7148" w:rsidP="00BD628E" w14:paraId="2254138F"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 xml:space="preserve">confirming the scheduled assessment date with the NAEP State </w:t>
      </w:r>
      <w:r w:rsidRPr="00EE7148">
        <w:rPr>
          <w:rFonts w:ascii="Calibri" w:eastAsia="Calibri" w:hAnsi="Calibri" w:cs="Times New Roman"/>
        </w:rPr>
        <w:t>Coordinator;</w:t>
      </w:r>
    </w:p>
    <w:p w:rsidR="002E1B14" w:rsidRPr="00EE7148" w:rsidP="00BD628E" w14:paraId="0E7F2414"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 xml:space="preserve">registering for the Assessment Management System (AMS) website, which will serve as the primary resource and action center throughout the NAEP assessment </w:t>
      </w:r>
      <w:r w:rsidRPr="00EE7148">
        <w:rPr>
          <w:rFonts w:ascii="Calibri" w:eastAsia="Calibri" w:hAnsi="Calibri" w:cs="Times New Roman"/>
        </w:rPr>
        <w:t>process;</w:t>
      </w:r>
      <w:r w:rsidRPr="00EE7148">
        <w:rPr>
          <w:rFonts w:ascii="Calibri" w:eastAsia="Calibri" w:hAnsi="Calibri" w:cs="Times New Roman"/>
        </w:rPr>
        <w:t xml:space="preserve"> </w:t>
      </w:r>
    </w:p>
    <w:p w:rsidR="002E1B14" w:rsidRPr="00EE7148" w:rsidP="00BD628E" w14:paraId="3E97BF8C"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 xml:space="preserve">providing information about the </w:t>
      </w:r>
      <w:r w:rsidRPr="00EE7148">
        <w:rPr>
          <w:rFonts w:ascii="Calibri" w:eastAsia="Calibri" w:hAnsi="Calibri" w:cs="Times New Roman"/>
        </w:rPr>
        <w:t>school;</w:t>
      </w:r>
    </w:p>
    <w:p w:rsidR="002E1B14" w:rsidRPr="00EE7148" w:rsidP="00BD628E" w14:paraId="5E9C451C"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 xml:space="preserve">if requested, overseeing the submission of an electronic list of all students in the selected </w:t>
      </w:r>
      <w:r w:rsidRPr="00EE7148">
        <w:rPr>
          <w:rFonts w:ascii="Calibri" w:eastAsia="Calibri" w:hAnsi="Calibri" w:cs="Times New Roman"/>
        </w:rPr>
        <w:t>grade;</w:t>
      </w:r>
    </w:p>
    <w:p w:rsidR="002E1B14" w:rsidRPr="00EE7148" w:rsidP="00BD628E" w14:paraId="2C14288D"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 xml:space="preserve">being familiar with how students participate in statewide </w:t>
      </w:r>
      <w:r w:rsidRPr="00EE7148">
        <w:rPr>
          <w:rFonts w:ascii="Calibri" w:eastAsia="Calibri" w:hAnsi="Calibri" w:cs="Times New Roman"/>
        </w:rPr>
        <w:t>assessments;</w:t>
      </w:r>
      <w:r w:rsidRPr="00EE7148">
        <w:rPr>
          <w:rFonts w:ascii="Calibri" w:eastAsia="Calibri" w:hAnsi="Calibri" w:cs="Times New Roman"/>
        </w:rPr>
        <w:t xml:space="preserve"> </w:t>
      </w:r>
    </w:p>
    <w:p w:rsidR="002E1B14" w:rsidRPr="00EE7148" w:rsidP="00BD628E" w14:paraId="1C6479D9"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 xml:space="preserve">using the AMS website to collect and enter student </w:t>
      </w:r>
      <w:r w:rsidRPr="00EE7148">
        <w:rPr>
          <w:rFonts w:ascii="Calibri" w:eastAsia="Calibri" w:hAnsi="Calibri" w:cs="Times New Roman"/>
        </w:rPr>
        <w:t>information;</w:t>
      </w:r>
    </w:p>
    <w:p w:rsidR="002E1B14" w:rsidRPr="00EE7148" w:rsidP="00BD628E" w14:paraId="55A33E64"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notifying parents of the assessment (more information will be provided on how to complete this task</w:t>
      </w:r>
      <w:r w:rsidRPr="00EE7148">
        <w:rPr>
          <w:rFonts w:ascii="Calibri" w:eastAsia="Calibri" w:hAnsi="Calibri" w:cs="Times New Roman"/>
        </w:rPr>
        <w:t>);</w:t>
      </w:r>
    </w:p>
    <w:p w:rsidR="002E1B14" w:rsidRPr="00EE7148" w:rsidP="00BD628E" w14:paraId="729D63E2"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 xml:space="preserve">communicating with NAEP representatives and participating in a virtual Assessment Planning Meeting to finalize assessment planning </w:t>
      </w:r>
      <w:r w:rsidRPr="00EE7148">
        <w:rPr>
          <w:rFonts w:ascii="Calibri" w:eastAsia="Calibri" w:hAnsi="Calibri" w:cs="Times New Roman"/>
        </w:rPr>
        <w:t>tasks;</w:t>
      </w:r>
    </w:p>
    <w:p w:rsidR="002E1B14" w:rsidRPr="00EE7148" w:rsidP="00BD628E" w14:paraId="1B0DC1FA"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reserving space for the assessment, including room(s), desks or tables, and an adequate number of electrical outlets in the assessment location; and</w:t>
      </w:r>
    </w:p>
    <w:p w:rsidR="002E1B14" w:rsidRPr="00EE7148" w:rsidP="00BD628E" w14:paraId="79D74472" w14:textId="77777777">
      <w:pPr>
        <w:widowControl/>
        <w:numPr>
          <w:ilvl w:val="0"/>
          <w:numId w:val="39"/>
        </w:numPr>
        <w:spacing w:after="0" w:line="240" w:lineRule="auto"/>
        <w:rPr>
          <w:rFonts w:ascii="Calibri" w:eastAsia="Calibri" w:hAnsi="Calibri" w:cs="Times New Roman"/>
        </w:rPr>
      </w:pPr>
      <w:r w:rsidRPr="00EE7148">
        <w:rPr>
          <w:rFonts w:ascii="Calibri" w:eastAsia="Calibri" w:hAnsi="Calibri" w:cs="Times New Roman"/>
        </w:rPr>
        <w:t>collaborating with school staff to ensure a high rate of student participation.</w:t>
      </w:r>
    </w:p>
    <w:p w:rsidR="002E1B14" w:rsidRPr="00EE7148" w:rsidP="00EE7148" w14:paraId="5269C532" w14:textId="77777777">
      <w:pPr>
        <w:widowControl/>
        <w:spacing w:after="0" w:line="240" w:lineRule="auto"/>
        <w:rPr>
          <w:rFonts w:ascii="Calibri" w:eastAsia="Calibri" w:hAnsi="Calibri" w:cs="Times New Roman"/>
        </w:rPr>
      </w:pPr>
    </w:p>
    <w:p w:rsidR="002E1B14" w:rsidRPr="00EE7148" w:rsidP="00EE7148" w14:paraId="3EBEEBB3" w14:textId="77777777">
      <w:pPr>
        <w:widowControl/>
        <w:spacing w:after="0" w:line="240" w:lineRule="auto"/>
        <w:rPr>
          <w:rFonts w:ascii="Calibri" w:eastAsia="Calibri" w:hAnsi="Calibri" w:cs="Times New Roman"/>
          <w:b/>
        </w:rPr>
      </w:pPr>
      <w:r w:rsidRPr="00EE7148">
        <w:rPr>
          <w:rFonts w:ascii="Calibri" w:eastAsia="Calibri" w:hAnsi="Calibri" w:cs="Times New Roman"/>
          <w:b/>
        </w:rPr>
        <w:t>The NAEP State Coordinator works at your state department of education and will be responsible for</w:t>
      </w:r>
    </w:p>
    <w:p w:rsidR="002E1B14" w:rsidRPr="00EE7148" w:rsidP="00BD628E" w14:paraId="3D651861" w14:textId="77777777">
      <w:pPr>
        <w:widowControl/>
        <w:numPr>
          <w:ilvl w:val="0"/>
          <w:numId w:val="40"/>
        </w:numPr>
        <w:spacing w:after="0" w:line="240" w:lineRule="auto"/>
        <w:contextualSpacing/>
        <w:rPr>
          <w:rFonts w:ascii="Calibri" w:eastAsia="Calibri" w:hAnsi="Calibri" w:cs="Times New Roman"/>
        </w:rPr>
      </w:pPr>
      <w:r w:rsidRPr="00EE7148">
        <w:rPr>
          <w:rFonts w:ascii="Calibri" w:eastAsia="Calibri" w:hAnsi="Calibri" w:cs="Times New Roman"/>
        </w:rPr>
        <w:t xml:space="preserve">working with schools to confirm the assessment </w:t>
      </w:r>
      <w:r w:rsidRPr="00EE7148">
        <w:rPr>
          <w:rFonts w:ascii="Calibri" w:eastAsia="Calibri" w:hAnsi="Calibri" w:cs="Times New Roman"/>
        </w:rPr>
        <w:t>date;</w:t>
      </w:r>
    </w:p>
    <w:p w:rsidR="002E1B14" w:rsidRPr="00EE7148" w:rsidP="00BD628E" w14:paraId="6A651FB8" w14:textId="77777777">
      <w:pPr>
        <w:widowControl/>
        <w:numPr>
          <w:ilvl w:val="0"/>
          <w:numId w:val="40"/>
        </w:numPr>
        <w:spacing w:after="0" w:line="240" w:lineRule="auto"/>
        <w:contextualSpacing/>
        <w:rPr>
          <w:rFonts w:ascii="Calibri" w:eastAsia="Calibri" w:hAnsi="Calibri" w:cs="Times New Roman"/>
        </w:rPr>
      </w:pPr>
      <w:r w:rsidRPr="00EE7148">
        <w:rPr>
          <w:rFonts w:ascii="Calibri" w:eastAsia="Calibri" w:hAnsi="Calibri" w:cs="Times New Roman"/>
        </w:rPr>
        <w:t xml:space="preserve">communicating with principals about the importance of NAEP and student </w:t>
      </w:r>
      <w:r w:rsidRPr="00EE7148">
        <w:rPr>
          <w:rFonts w:ascii="Calibri" w:eastAsia="Calibri" w:hAnsi="Calibri" w:cs="Times New Roman"/>
        </w:rPr>
        <w:t>participation;</w:t>
      </w:r>
    </w:p>
    <w:p w:rsidR="002E1B14" w:rsidRPr="00EE7148" w:rsidP="00BD628E" w14:paraId="447ED7EB" w14:textId="77777777">
      <w:pPr>
        <w:widowControl/>
        <w:numPr>
          <w:ilvl w:val="0"/>
          <w:numId w:val="40"/>
        </w:numPr>
        <w:spacing w:after="0" w:line="240" w:lineRule="auto"/>
        <w:contextualSpacing/>
        <w:rPr>
          <w:rFonts w:ascii="Calibri" w:eastAsia="Calibri" w:hAnsi="Calibri" w:cs="Times New Roman"/>
        </w:rPr>
      </w:pPr>
      <w:r w:rsidRPr="00EE7148">
        <w:rPr>
          <w:rFonts w:ascii="Calibri" w:eastAsia="Calibri" w:hAnsi="Calibri" w:cs="Times New Roman"/>
        </w:rPr>
        <w:t xml:space="preserve">providing schools with instructions for preparing a list of students in the selected grade and information about notifying parents of participating </w:t>
      </w:r>
      <w:r w:rsidRPr="00EE7148">
        <w:rPr>
          <w:rFonts w:ascii="Calibri" w:eastAsia="Calibri" w:hAnsi="Calibri" w:cs="Times New Roman"/>
        </w:rPr>
        <w:t>students;</w:t>
      </w:r>
    </w:p>
    <w:p w:rsidR="002E1B14" w:rsidRPr="00EE7148" w:rsidP="00BD628E" w14:paraId="512E38CC" w14:textId="77777777">
      <w:pPr>
        <w:widowControl/>
        <w:numPr>
          <w:ilvl w:val="0"/>
          <w:numId w:val="40"/>
        </w:numPr>
        <w:spacing w:after="0" w:line="240" w:lineRule="auto"/>
        <w:contextualSpacing/>
        <w:rPr>
          <w:rFonts w:ascii="Calibri" w:eastAsia="Calibri" w:hAnsi="Calibri" w:cs="Times New Roman"/>
        </w:rPr>
      </w:pPr>
      <w:r w:rsidRPr="00EE7148">
        <w:rPr>
          <w:rFonts w:ascii="Calibri" w:eastAsia="Calibri" w:hAnsi="Calibri" w:cs="Times New Roman"/>
        </w:rPr>
        <w:t>providing guidance for the inclusion of students with disabilities and English learners; and</w:t>
      </w:r>
    </w:p>
    <w:p w:rsidR="002E1B14" w:rsidRPr="00EE7148" w:rsidP="00BD628E" w14:paraId="7545CF8F" w14:textId="77777777">
      <w:pPr>
        <w:widowControl/>
        <w:numPr>
          <w:ilvl w:val="0"/>
          <w:numId w:val="40"/>
        </w:numPr>
        <w:spacing w:after="0" w:line="240" w:lineRule="auto"/>
        <w:contextualSpacing/>
        <w:rPr>
          <w:rFonts w:ascii="Calibri" w:eastAsia="Calibri" w:hAnsi="Calibri" w:cs="Times New Roman"/>
        </w:rPr>
      </w:pPr>
      <w:r w:rsidRPr="00EE7148">
        <w:rPr>
          <w:rFonts w:ascii="Calibri" w:eastAsia="Calibri" w:hAnsi="Calibri" w:cs="Times New Roman"/>
        </w:rPr>
        <w:t>responding to questions from the school community throughout the assessment period.</w:t>
      </w:r>
    </w:p>
    <w:p w:rsidR="002E1B14" w:rsidRPr="00EE7148" w:rsidP="00EE7148" w14:paraId="12389EE8" w14:textId="77777777">
      <w:pPr>
        <w:widowControl/>
        <w:spacing w:after="0" w:line="240" w:lineRule="auto"/>
        <w:rPr>
          <w:rFonts w:ascii="Calibri" w:eastAsia="Calibri" w:hAnsi="Calibri" w:cs="Times New Roman"/>
        </w:rPr>
      </w:pPr>
    </w:p>
    <w:p w:rsidR="002E1B14" w:rsidRPr="00EE7148" w:rsidP="00EE7148" w14:paraId="2134EACC" w14:textId="77777777">
      <w:pPr>
        <w:widowControl/>
        <w:spacing w:after="0" w:line="240" w:lineRule="auto"/>
        <w:rPr>
          <w:rFonts w:ascii="Calibri" w:eastAsia="Calibri" w:hAnsi="Calibri" w:cs="Times New Roman"/>
          <w:b/>
        </w:rPr>
      </w:pPr>
      <w:r w:rsidRPr="00EE7148">
        <w:rPr>
          <w:rFonts w:ascii="Calibri" w:eastAsia="Calibri" w:hAnsi="Calibri" w:cs="Times New Roman"/>
          <w:b/>
        </w:rPr>
        <w:t>NAEP representatives, employed by a U.S. Department of Education contractor to work directly with schools, will be responsible for</w:t>
      </w:r>
    </w:p>
    <w:p w:rsidR="002E1B14" w:rsidRPr="00EE7148" w:rsidP="00BD628E" w14:paraId="062056A6" w14:textId="77777777">
      <w:pPr>
        <w:widowControl/>
        <w:numPr>
          <w:ilvl w:val="0"/>
          <w:numId w:val="41"/>
        </w:numPr>
        <w:spacing w:after="0" w:line="240" w:lineRule="auto"/>
        <w:contextualSpacing/>
        <w:rPr>
          <w:rFonts w:ascii="Calibri" w:eastAsia="Calibri" w:hAnsi="Calibri" w:cs="Times New Roman"/>
        </w:rPr>
      </w:pPr>
      <w:r w:rsidRPr="00EE7148">
        <w:rPr>
          <w:rFonts w:ascii="Calibri" w:eastAsia="Calibri" w:hAnsi="Calibri" w:cs="Times New Roman"/>
        </w:rPr>
        <w:t xml:space="preserve">verifying information that the school coordinator has </w:t>
      </w:r>
      <w:r w:rsidRPr="00EE7148">
        <w:rPr>
          <w:rFonts w:ascii="Calibri" w:eastAsia="Calibri" w:hAnsi="Calibri" w:cs="Times New Roman"/>
        </w:rPr>
        <w:t>provided;</w:t>
      </w:r>
      <w:r w:rsidRPr="00EE7148">
        <w:rPr>
          <w:rFonts w:ascii="Calibri" w:eastAsia="Calibri" w:hAnsi="Calibri" w:cs="Times New Roman"/>
        </w:rPr>
        <w:t xml:space="preserve"> </w:t>
      </w:r>
    </w:p>
    <w:p w:rsidR="002E1B14" w:rsidRPr="00EE7148" w:rsidP="00BD628E" w14:paraId="21A8DD2C" w14:textId="77777777">
      <w:pPr>
        <w:widowControl/>
        <w:numPr>
          <w:ilvl w:val="0"/>
          <w:numId w:val="41"/>
        </w:numPr>
        <w:spacing w:after="0" w:line="240" w:lineRule="auto"/>
        <w:contextualSpacing/>
        <w:rPr>
          <w:rFonts w:ascii="Calibri" w:eastAsia="Calibri" w:hAnsi="Calibri" w:cs="Times New Roman"/>
        </w:rPr>
      </w:pPr>
      <w:r w:rsidRPr="00EE7148">
        <w:rPr>
          <w:rFonts w:ascii="Calibri" w:eastAsia="Calibri" w:hAnsi="Calibri" w:cs="Times New Roman"/>
        </w:rPr>
        <w:t xml:space="preserve">working with the school coordinator to finalize assessment </w:t>
      </w:r>
      <w:r w:rsidRPr="00EE7148">
        <w:rPr>
          <w:rFonts w:ascii="Calibri" w:eastAsia="Calibri" w:hAnsi="Calibri" w:cs="Times New Roman"/>
        </w:rPr>
        <w:t>logistics;</w:t>
      </w:r>
      <w:r w:rsidRPr="00EE7148">
        <w:rPr>
          <w:rFonts w:ascii="Calibri" w:eastAsia="Calibri" w:hAnsi="Calibri" w:cs="Times New Roman"/>
        </w:rPr>
        <w:t xml:space="preserve"> </w:t>
      </w:r>
    </w:p>
    <w:p w:rsidR="002E1B14" w:rsidRPr="00EE7148" w:rsidP="00BD628E" w14:paraId="6639A3AB" w14:textId="77777777">
      <w:pPr>
        <w:widowControl/>
        <w:numPr>
          <w:ilvl w:val="0"/>
          <w:numId w:val="41"/>
        </w:numPr>
        <w:spacing w:after="0" w:line="240" w:lineRule="auto"/>
        <w:contextualSpacing/>
        <w:rPr>
          <w:rFonts w:ascii="Calibri" w:eastAsia="Calibri" w:hAnsi="Calibri" w:cs="Times New Roman"/>
        </w:rPr>
      </w:pPr>
      <w:r w:rsidRPr="00EE7148">
        <w:rPr>
          <w:rFonts w:ascii="Calibri" w:eastAsia="Calibri" w:hAnsi="Calibri" w:cs="Times New Roman"/>
        </w:rPr>
        <w:t>participating in a virtual Assessment Planning Meeting with the school coordinator; and</w:t>
      </w:r>
    </w:p>
    <w:p w:rsidR="002E1B14" w:rsidRPr="00EE7148" w:rsidP="00BD628E" w14:paraId="4C48CA49" w14:textId="77777777">
      <w:pPr>
        <w:widowControl/>
        <w:numPr>
          <w:ilvl w:val="0"/>
          <w:numId w:val="41"/>
        </w:numPr>
        <w:spacing w:after="0" w:line="240" w:lineRule="auto"/>
        <w:contextualSpacing/>
        <w:rPr>
          <w:rFonts w:ascii="Calibri" w:eastAsia="Calibri" w:hAnsi="Calibri" w:cs="Times New Roman"/>
        </w:rPr>
      </w:pPr>
      <w:r w:rsidRPr="00EE7148">
        <w:rPr>
          <w:rFonts w:ascii="Calibri" w:eastAsia="Calibri" w:hAnsi="Calibri" w:cs="Times New Roman"/>
        </w:rPr>
        <w:t>administering the assessment.</w:t>
      </w:r>
    </w:p>
    <w:p w:rsidR="002E1B14" w:rsidRPr="00EE7148" w:rsidP="00EE7148" w14:paraId="1F853354" w14:textId="77777777">
      <w:pPr>
        <w:widowControl/>
        <w:spacing w:after="0" w:line="240" w:lineRule="auto"/>
        <w:rPr>
          <w:rFonts w:ascii="Calibri" w:eastAsia="Calibri" w:hAnsi="Calibri" w:cs="Times New Roman"/>
        </w:rPr>
      </w:pPr>
    </w:p>
    <w:p w:rsidR="002E1B14" w:rsidRPr="00EE7148" w:rsidP="00EE7148" w14:paraId="540EEB11" w14:textId="77777777">
      <w:pPr>
        <w:widowControl/>
        <w:spacing w:after="0" w:line="240" w:lineRule="auto"/>
        <w:rPr>
          <w:rFonts w:ascii="Calibri" w:eastAsia="Calibri" w:hAnsi="Calibri" w:cs="Times New Roman"/>
        </w:rPr>
      </w:pPr>
      <w:r w:rsidRPr="00EE7148">
        <w:rPr>
          <w:rFonts w:ascii="Calibri" w:eastAsia="Calibri" w:hAnsi="Calibri" w:cs="Times New Roman"/>
        </w:rPr>
        <w:t>Additional information about the school coordinator’s responsibilities will be sent prior to NAEP representatives contacting you.</w:t>
      </w:r>
    </w:p>
    <w:p w:rsidR="002E1B14" w:rsidRPr="00EE7148" w:rsidP="00EE7148" w14:paraId="5B5CC4F0" w14:textId="77777777">
      <w:pPr>
        <w:widowControl/>
        <w:spacing w:after="0" w:line="240" w:lineRule="auto"/>
        <w:rPr>
          <w:rFonts w:ascii="Calibri" w:eastAsia="Calibri" w:hAnsi="Calibri" w:cs="Times New Roman"/>
        </w:rPr>
      </w:pPr>
    </w:p>
    <w:p w:rsidR="00C75C7D" w:rsidP="00C75C7D" w14:paraId="243E4373"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w:t>
      </w:r>
      <w:r>
        <w:rPr>
          <w:rFonts w:ascii="Times New Roman" w:eastAsia="Calibri" w:hAnsi="Times New Roman" w:cs="Times New Roman"/>
          <w:sz w:val="16"/>
          <w:szCs w:val="16"/>
        </w:rPr>
        <w:t>Cybersecurity Enhancement Act of 2015.</w:t>
      </w:r>
    </w:p>
    <w:p w:rsidR="00C75C7D" w:rsidP="00C75C7D" w14:paraId="03AE6AE6" w14:textId="77777777">
      <w:pPr>
        <w:rPr>
          <w:rFonts w:ascii="Times New Roman" w:eastAsia="Calibri" w:hAnsi="Times New Roman" w:cs="Times New Roman"/>
          <w:sz w:val="16"/>
          <w:szCs w:val="16"/>
        </w:rPr>
      </w:pPr>
    </w:p>
    <w:p w:rsidR="00650C26" w:rsidP="00C75C7D" w14:paraId="6415E0F8" w14:textId="0CCEE8DB">
      <w:pPr>
        <w:pStyle w:val="Heading3"/>
        <w:rPr>
          <w:rStyle w:val="Strong"/>
          <w:rFonts w:ascii="Times New Roman" w:hAnsi="Times New Roman" w:cs="Times New Roman"/>
          <w:color w:val="2F5496" w:themeColor="accent5" w:themeShade="BF"/>
        </w:rPr>
      </w:pPr>
      <w:bookmarkStart w:id="40" w:name="_Toc175909526"/>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B93060">
        <w:rPr>
          <w:rStyle w:val="Strong"/>
          <w:rFonts w:ascii="Times New Roman" w:hAnsi="Times New Roman" w:cs="Times New Roman"/>
          <w:color w:val="2F5496" w:themeColor="accent5" w:themeShade="BF"/>
        </w:rPr>
        <w:t>3</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NAEP in your School-NAEP Device, Puerto Rico</w:t>
      </w:r>
      <w:bookmarkEnd w:id="40"/>
    </w:p>
    <w:p w:rsidR="00C667F5" w:rsidP="00C667F5" w14:paraId="45F96BC5" w14:textId="77777777">
      <w:pPr>
        <w:spacing w:after="0" w:line="240" w:lineRule="auto"/>
        <w:rPr>
          <w:b/>
          <w:lang w:val="es-CO"/>
        </w:rPr>
      </w:pPr>
      <w:r>
        <w:rPr>
          <w:b/>
          <w:lang w:val="es-CO"/>
        </w:rPr>
        <w:t xml:space="preserve">NAEP de 2025 en su escuela (Dispositivo de NAEP) – Matemáticas de </w:t>
      </w:r>
      <w:bookmarkStart w:id="41" w:name="_Hlk171680613"/>
      <w:r>
        <w:rPr>
          <w:b/>
          <w:lang w:val="es-CO"/>
        </w:rPr>
        <w:t>4.°</w:t>
      </w:r>
      <w:r>
        <w:rPr>
          <w:b/>
          <w:lang w:val="es-CO"/>
        </w:rPr>
        <w:t xml:space="preserve"> y 8.° </w:t>
      </w:r>
      <w:bookmarkEnd w:id="41"/>
      <w:r>
        <w:rPr>
          <w:b/>
          <w:lang w:val="es-CO"/>
        </w:rPr>
        <w:t>grado</w:t>
      </w:r>
    </w:p>
    <w:p w:rsidR="00C667F5" w:rsidP="00C667F5" w14:paraId="0CA83B0A" w14:textId="77777777">
      <w:pPr>
        <w:spacing w:after="0" w:line="240" w:lineRule="auto"/>
        <w:rPr>
          <w:i/>
          <w:lang w:val="es-CO"/>
        </w:rPr>
      </w:pPr>
    </w:p>
    <w:p w:rsidR="00C667F5" w:rsidP="00C667F5" w14:paraId="2CED9346" w14:textId="77777777">
      <w:pPr>
        <w:spacing w:after="0" w:line="240" w:lineRule="auto"/>
        <w:rPr>
          <w:lang w:val="es-CO"/>
        </w:rPr>
      </w:pPr>
      <w:r>
        <w:rPr>
          <w:lang w:val="es-CO"/>
        </w:rPr>
        <w:t>"NAEP es la única evaluación que proporciona medio siglo de datos sobre el rendimiento para medir lo que los estudiantes saben y pueden hacer. Las tendencias estatales y nacionales orientan los diálogos sobre los programas y las políticas locales, estatales y nacionales que mejoran la enseñanza y el aprendizaje."</w:t>
      </w:r>
    </w:p>
    <w:p w:rsidR="00C667F5" w:rsidP="00C667F5" w14:paraId="3137B774" w14:textId="77777777">
      <w:pPr>
        <w:spacing w:after="0" w:line="240" w:lineRule="auto"/>
      </w:pPr>
      <w:r>
        <w:t>- David Atherton, EdD, Director, Clear Creek Middle School, Gresham, OR</w:t>
      </w:r>
    </w:p>
    <w:p w:rsidR="00C667F5" w:rsidP="00C667F5" w14:paraId="41859A82" w14:textId="77777777">
      <w:pPr>
        <w:spacing w:after="0" w:line="240" w:lineRule="auto"/>
        <w:rPr>
          <w:b/>
        </w:rPr>
      </w:pPr>
    </w:p>
    <w:p w:rsidR="00C667F5" w:rsidP="00C667F5" w14:paraId="3D853E00" w14:textId="77777777">
      <w:pPr>
        <w:spacing w:after="0" w:line="240" w:lineRule="auto"/>
        <w:rPr>
          <w:b/>
          <w:lang w:val="es-CO"/>
        </w:rPr>
      </w:pPr>
      <w:r>
        <w:rPr>
          <w:b/>
          <w:lang w:val="es-CO"/>
        </w:rPr>
        <w:t>¿Qué es NAEP?</w:t>
      </w:r>
    </w:p>
    <w:p w:rsidR="00C667F5" w:rsidP="00C667F5" w14:paraId="3BA8587F" w14:textId="77777777">
      <w:pPr>
        <w:spacing w:after="0" w:line="240" w:lineRule="auto"/>
        <w:rPr>
          <w:lang w:val="es-CO"/>
        </w:rPr>
      </w:pPr>
      <w:r>
        <w:rPr>
          <w:lang w:val="es-CO"/>
        </w:rPr>
        <w:t xml:space="preserve">La Evaluación Nacional del Progreso Educativo (NAEP, por sus siglas en inglés) es la evaluación continua más grande y representativa a nivel nacional de lo que los estudiantes de nuestra nación saben y pueden hacer en varias materias tales como educación cívica, matemáticas, lectura e historia de Estados Unidos. El programa también proporciona información valiosa sobre las experiencias educativas de los estudiantes y las oportunidades de aprendizaje dentro y fuera del salón de clase. </w:t>
      </w:r>
    </w:p>
    <w:p w:rsidR="00C667F5" w:rsidP="00C667F5" w14:paraId="4457D974" w14:textId="77777777">
      <w:pPr>
        <w:spacing w:after="0" w:line="240" w:lineRule="auto"/>
        <w:rPr>
          <w:lang w:val="es-CO"/>
        </w:rPr>
      </w:pPr>
    </w:p>
    <w:p w:rsidR="00C667F5" w:rsidP="00C667F5" w14:paraId="793DFE65" w14:textId="77777777">
      <w:pPr>
        <w:spacing w:after="0" w:line="240" w:lineRule="auto"/>
        <w:rPr>
          <w:lang w:val="es-CO"/>
        </w:rPr>
      </w:pPr>
      <w:r>
        <w:rPr>
          <w:lang w:val="es-CO"/>
        </w:rPr>
        <w:t xml:space="preserve">NAEP es un programa autorizado por el Congreso y administrado por el Centro Nacional para Estadísticas de la Educación (NCES), que forma parte del Departamento de Educación de Estados Unidos y del Instituto de Ciencias de la Educación. </w:t>
      </w:r>
    </w:p>
    <w:p w:rsidR="00C667F5" w:rsidP="00C667F5" w14:paraId="5A555EED" w14:textId="77777777">
      <w:pPr>
        <w:spacing w:after="0" w:line="240" w:lineRule="auto"/>
        <w:rPr>
          <w:lang w:val="es-CO"/>
        </w:rPr>
      </w:pPr>
    </w:p>
    <w:p w:rsidR="00C667F5" w:rsidP="00C667F5" w14:paraId="18279C37" w14:textId="77777777">
      <w:pPr>
        <w:spacing w:after="0" w:line="240" w:lineRule="auto"/>
        <w:rPr>
          <w:b/>
          <w:lang w:val="es-CO"/>
        </w:rPr>
      </w:pPr>
      <w:r>
        <w:rPr>
          <w:b/>
          <w:lang w:val="es-CO"/>
        </w:rPr>
        <w:t>¿Qué evaluaciones de NAEP se realizarán en 2025?</w:t>
      </w:r>
    </w:p>
    <w:p w:rsidR="00C667F5" w:rsidP="00C667F5" w14:paraId="42A0B5F5" w14:textId="77777777">
      <w:pPr>
        <w:spacing w:after="0" w:line="240" w:lineRule="auto"/>
        <w:rPr>
          <w:lang w:val="es-CO"/>
        </w:rPr>
      </w:pPr>
      <w:r>
        <w:rPr>
          <w:lang w:val="es-CO"/>
        </w:rPr>
        <w:t xml:space="preserve">Como parte del programa de NAEP de 2025, NCES administrará una prueba de campo de matemáticas para los grados </w:t>
      </w:r>
      <w:bookmarkStart w:id="42" w:name="_Hlk171682852"/>
      <w:r>
        <w:rPr>
          <w:lang w:val="es-CO"/>
        </w:rPr>
        <w:t>4.°</w:t>
      </w:r>
      <w:r>
        <w:rPr>
          <w:lang w:val="es-CO"/>
        </w:rPr>
        <w:t xml:space="preserve"> y 8.° </w:t>
      </w:r>
      <w:bookmarkEnd w:id="42"/>
      <w:r>
        <w:rPr>
          <w:lang w:val="es-CO"/>
        </w:rPr>
        <w:t>en Puerto Rico entre el 27 de enero y el 7 de marzo de 2025. Esta prueba de campo forma parte del plan de transición de NCES hacia el uso de dispositivos e Internet gestionados por las escuelas o los distritos para la administración de NAEP, con lo que se pretende mejorar la experiencia de evaluación para las escuelas y los estudiantes.</w:t>
      </w:r>
    </w:p>
    <w:p w:rsidR="00C667F5" w:rsidP="00C667F5" w14:paraId="2A7158E3" w14:textId="77777777">
      <w:pPr>
        <w:spacing w:after="0" w:line="240" w:lineRule="auto"/>
        <w:rPr>
          <w:lang w:val="es-CO"/>
        </w:rPr>
      </w:pPr>
    </w:p>
    <w:p w:rsidR="00C667F5" w:rsidP="00C667F5" w14:paraId="596BD0FC" w14:textId="77777777">
      <w:pPr>
        <w:spacing w:after="0" w:line="240" w:lineRule="auto"/>
        <w:rPr>
          <w:lang w:val="es-CO"/>
        </w:rPr>
      </w:pPr>
      <w:r>
        <w:rPr>
          <w:lang w:val="es-CO"/>
        </w:rPr>
        <w:t xml:space="preserve">En definitiva, NCES está trabajando para lograr una administración flexible y auténtica de la evaluación. El objetivo es hacer que el modelo de administración de NAEP sea más eficiente y poder administrar la evaluación en dispositivos (p. ej., computadoras de escritorio, computadoras portátiles, tabletas con teclado) con los que los estudiantes estén más familiarizados en la escuela y en casa. </w:t>
      </w:r>
    </w:p>
    <w:p w:rsidR="00C667F5" w:rsidP="00C667F5" w14:paraId="183D2931" w14:textId="77777777">
      <w:pPr>
        <w:spacing w:after="0" w:line="240" w:lineRule="auto"/>
        <w:rPr>
          <w:lang w:val="es-CO"/>
        </w:rPr>
      </w:pPr>
    </w:p>
    <w:p w:rsidR="00C667F5" w:rsidP="00C667F5" w14:paraId="7D6207E0" w14:textId="77777777">
      <w:pPr>
        <w:spacing w:after="0" w:line="240" w:lineRule="auto"/>
        <w:rPr>
          <w:bCs/>
          <w:lang w:val="es-CO"/>
        </w:rPr>
      </w:pPr>
      <w:r>
        <w:rPr>
          <w:bCs/>
          <w:lang w:val="es-CO"/>
        </w:rPr>
        <w:t xml:space="preserve">Los datos de rendimiento de la prueba de campo no se darán a conocer públicamente, pero se utilizarán para orientar las futuras evaluaciones de NAEP. </w:t>
      </w:r>
    </w:p>
    <w:p w:rsidR="00C667F5" w:rsidP="00C667F5" w14:paraId="34D51CBA" w14:textId="77777777">
      <w:pPr>
        <w:spacing w:after="0" w:line="240" w:lineRule="auto"/>
        <w:rPr>
          <w:b/>
          <w:lang w:val="es-CO"/>
        </w:rPr>
      </w:pPr>
    </w:p>
    <w:p w:rsidR="00C667F5" w:rsidP="00C667F5" w14:paraId="6EBBEB40" w14:textId="77777777">
      <w:pPr>
        <w:spacing w:after="0" w:line="240" w:lineRule="auto"/>
        <w:rPr>
          <w:b/>
          <w:lang w:val="es-CO"/>
        </w:rPr>
      </w:pPr>
      <w:r>
        <w:rPr>
          <w:b/>
          <w:lang w:val="es-CO"/>
        </w:rPr>
        <w:t>¿Qué harán mis estudiantes?</w:t>
      </w:r>
    </w:p>
    <w:p w:rsidR="00C667F5" w:rsidP="00C667F5" w14:paraId="3A3CF4BB" w14:textId="77777777">
      <w:pPr>
        <w:spacing w:after="0" w:line="240" w:lineRule="auto"/>
        <w:rPr>
          <w:lang w:val="es-CO"/>
        </w:rPr>
      </w:pPr>
      <w:r>
        <w:rPr>
          <w:lang w:val="es-CO"/>
        </w:rPr>
        <w:t xml:space="preserve">Los estudiantes de cuarto y octavo grados que participen responderán a preguntas de matemáticas en los dispositivos de NAEP. Los estudiantes además completarán un cuestionario de contexto sobre su experiencia con la evaluación y sus experiencias educativas y oportunidades de aprendizaje dentro y fuera del salón de clase. </w:t>
      </w:r>
    </w:p>
    <w:p w:rsidR="00C667F5" w:rsidP="00C667F5" w14:paraId="4F8574C9" w14:textId="77777777">
      <w:pPr>
        <w:spacing w:after="0" w:line="240" w:lineRule="auto"/>
        <w:rPr>
          <w:lang w:val="es-CO"/>
        </w:rPr>
      </w:pPr>
    </w:p>
    <w:p w:rsidR="00C667F5" w:rsidP="00C667F5" w14:paraId="4DDE2E77" w14:textId="77777777">
      <w:pPr>
        <w:spacing w:after="0" w:line="240" w:lineRule="auto"/>
        <w:rPr>
          <w:lang w:val="es-CO"/>
        </w:rPr>
      </w:pPr>
      <w:r>
        <w:rPr>
          <w:lang w:val="es-CO"/>
        </w:rPr>
        <w:t>A los estudiantes les toma aproximadamente 2 horas completar la evaluación, incluyendo el tiempo de transición, las instrucciones y el tiempo que toma contestar un cuestionario de contexto. Se ofrece una amplia gama de acomodos para los estudiantes con impedimentos y para aprendices del español.</w:t>
      </w:r>
    </w:p>
    <w:p w:rsidR="00C667F5" w:rsidP="00C667F5" w14:paraId="5FA97733" w14:textId="77777777">
      <w:pPr>
        <w:spacing w:after="0" w:line="240" w:lineRule="auto"/>
        <w:rPr>
          <w:lang w:val="es-CO"/>
        </w:rPr>
      </w:pPr>
    </w:p>
    <w:p w:rsidR="00C667F5" w:rsidP="00C667F5" w14:paraId="034ED5EB" w14:textId="77777777">
      <w:pPr>
        <w:spacing w:after="0" w:line="240" w:lineRule="auto"/>
        <w:rPr>
          <w:b/>
          <w:lang w:val="es-CO"/>
        </w:rPr>
      </w:pPr>
      <w:r>
        <w:rPr>
          <w:b/>
          <w:lang w:val="es-CO"/>
        </w:rPr>
        <w:t xml:space="preserve">¿Quién administrará NAEP en mi escuela? </w:t>
      </w:r>
    </w:p>
    <w:p w:rsidR="00C667F5" w:rsidP="00C667F5" w14:paraId="02714B8D" w14:textId="77777777">
      <w:pPr>
        <w:spacing w:after="0" w:line="240" w:lineRule="auto"/>
        <w:rPr>
          <w:lang w:val="es-CO"/>
        </w:rPr>
      </w:pPr>
      <w:r>
        <w:rPr>
          <w:lang w:val="es-CO"/>
        </w:rPr>
        <w:t>Los representantes de NAEP administrarán la evaluación de NAEP y le proporcionarán bastante apoyo a su escuela el día de la evaluación, incluyendo llevar todos los materiales y equipos necesarios.</w:t>
      </w:r>
    </w:p>
    <w:p w:rsidR="00C667F5" w:rsidP="00C667F5" w14:paraId="4F6C1606" w14:textId="77777777">
      <w:pPr>
        <w:spacing w:after="0" w:line="240" w:lineRule="auto"/>
        <w:rPr>
          <w:lang w:val="es-CO"/>
        </w:rPr>
      </w:pPr>
    </w:p>
    <w:p w:rsidR="00C667F5" w:rsidP="00C667F5" w14:paraId="0095BEB1" w14:textId="77777777">
      <w:pPr>
        <w:spacing w:after="0" w:line="240" w:lineRule="auto"/>
        <w:rPr>
          <w:lang w:val="es-CO"/>
        </w:rPr>
      </w:pPr>
      <w:r>
        <w:rPr>
          <w:lang w:val="es-CO"/>
        </w:rPr>
        <w:t xml:space="preserve">En la última página de esta hoja informativa encontrará más información sobre las funciones y responsabilidades </w:t>
      </w:r>
      <w:r>
        <w:rPr>
          <w:lang w:val="es-CO"/>
        </w:rPr>
        <w:t>para la coordinación y administración de NAEP en su escuela y en la Carta de notificación con detalles acerca de la evaluación que la acompaña.</w:t>
      </w:r>
    </w:p>
    <w:p w:rsidR="00C667F5" w:rsidP="00C667F5" w14:paraId="0BC14852" w14:textId="77777777">
      <w:pPr>
        <w:spacing w:after="0" w:line="240" w:lineRule="auto"/>
        <w:rPr>
          <w:lang w:val="es-CO"/>
        </w:rPr>
      </w:pPr>
    </w:p>
    <w:p w:rsidR="00C667F5" w:rsidP="00C667F5" w14:paraId="1100383A" w14:textId="77777777">
      <w:pPr>
        <w:spacing w:after="0" w:line="240" w:lineRule="auto"/>
        <w:rPr>
          <w:lang w:val="es-CO"/>
        </w:rPr>
      </w:pPr>
      <w:r>
        <w:rPr>
          <w:b/>
          <w:lang w:val="es-CO"/>
        </w:rPr>
        <w:t>¿Es necesario que los maestros preparen a los estudiantes para la evaluación</w:t>
      </w:r>
      <w:r>
        <w:rPr>
          <w:lang w:val="es-CO"/>
        </w:rPr>
        <w:t xml:space="preserve">? </w:t>
      </w:r>
    </w:p>
    <w:p w:rsidR="00C667F5" w:rsidP="00C667F5" w14:paraId="5079BE28" w14:textId="77777777">
      <w:pPr>
        <w:spacing w:after="0" w:line="240" w:lineRule="auto"/>
        <w:rPr>
          <w:lang w:val="es-CO"/>
        </w:rPr>
      </w:pPr>
      <w:r>
        <w:rPr>
          <w:lang w:val="es-CO"/>
        </w:rPr>
        <w:t xml:space="preserve">No es necesario que los maestros preparen a los estudiantes para la prueba de campo, pero sí deben motivarlos a que hagan su mejor esfuerzo. </w:t>
      </w:r>
    </w:p>
    <w:p w:rsidR="00C667F5" w:rsidP="00C667F5" w14:paraId="6980E5C0" w14:textId="77777777">
      <w:pPr>
        <w:spacing w:after="0" w:line="240" w:lineRule="auto"/>
        <w:rPr>
          <w:lang w:val="es-CO"/>
        </w:rPr>
      </w:pPr>
    </w:p>
    <w:p w:rsidR="00C667F5" w:rsidP="00C667F5" w14:paraId="10FAD769" w14:textId="77777777">
      <w:pPr>
        <w:spacing w:after="0" w:line="240" w:lineRule="auto"/>
        <w:rPr>
          <w:b/>
          <w:lang w:val="es-CO"/>
        </w:rPr>
      </w:pPr>
      <w:r>
        <w:rPr>
          <w:b/>
          <w:lang w:val="es-CO"/>
        </w:rPr>
        <w:t xml:space="preserve">¿Cómo fue seleccionada mi escuela para NAEP? </w:t>
      </w:r>
    </w:p>
    <w:p w:rsidR="00C667F5" w:rsidP="00C667F5" w14:paraId="022696C3" w14:textId="77777777">
      <w:pPr>
        <w:spacing w:after="0" w:line="240" w:lineRule="auto"/>
        <w:rPr>
          <w:lang w:val="es-CO"/>
        </w:rPr>
      </w:pPr>
      <w:r>
        <w:rPr>
          <w:lang w:val="es-CO"/>
        </w:rPr>
        <w:t>Su escuela fue seleccionada como parte de un proceso de muestreo cuidadosamente diseñado que garantiza que las escuelas y los estudiantes seleccionados para NAEP representan a su distrito, al estado y a la nación.</w:t>
      </w:r>
    </w:p>
    <w:p w:rsidR="00C667F5" w:rsidP="00C667F5" w14:paraId="1D72727C" w14:textId="77777777">
      <w:pPr>
        <w:spacing w:after="0" w:line="240" w:lineRule="auto"/>
        <w:rPr>
          <w:b/>
          <w:lang w:val="es-CO"/>
        </w:rPr>
      </w:pPr>
    </w:p>
    <w:p w:rsidR="00C667F5" w:rsidP="00C667F5" w14:paraId="4A9EC901" w14:textId="77777777">
      <w:pPr>
        <w:spacing w:after="0" w:line="240" w:lineRule="auto"/>
        <w:rPr>
          <w:b/>
          <w:lang w:val="es-CO"/>
        </w:rPr>
      </w:pPr>
      <w:r>
        <w:rPr>
          <w:b/>
          <w:lang w:val="es-CO"/>
        </w:rPr>
        <w:t>¿Por qué mi escuela debería participar en NAEP?</w:t>
      </w:r>
    </w:p>
    <w:p w:rsidR="00C667F5" w:rsidP="00C667F5" w14:paraId="4892008E" w14:textId="77777777">
      <w:pPr>
        <w:spacing w:after="0" w:line="240" w:lineRule="auto"/>
        <w:rPr>
          <w:color w:val="000000" w:themeColor="text1"/>
          <w:lang w:val="es-CO"/>
        </w:rPr>
      </w:pPr>
      <w:r>
        <w:rPr>
          <w:color w:val="000000" w:themeColor="text1"/>
          <w:lang w:val="es-CO"/>
        </w:rPr>
        <w:t>La participación de su escuela ayudará a asegurar que usted y sus colegas educadores —así como los legisladores y los funcionarios electos— tengan datos confiables para entender y mejorar la educación de los estudiantes.</w:t>
      </w:r>
    </w:p>
    <w:p w:rsidR="00C667F5" w:rsidP="00C667F5" w14:paraId="242C3595" w14:textId="77777777">
      <w:pPr>
        <w:spacing w:after="0" w:line="240" w:lineRule="auto"/>
        <w:rPr>
          <w:color w:val="000000" w:themeColor="text1"/>
          <w:lang w:val="es-CO"/>
        </w:rPr>
      </w:pPr>
    </w:p>
    <w:p w:rsidR="00C667F5" w:rsidP="00C667F5" w14:paraId="4F10617B" w14:textId="77777777">
      <w:pPr>
        <w:spacing w:after="0" w:line="240" w:lineRule="auto"/>
        <w:rPr>
          <w:lang w:val="es-CO"/>
        </w:rPr>
      </w:pPr>
      <w:r>
        <w:rPr>
          <w:lang w:val="es-CO"/>
        </w:rPr>
        <w:t xml:space="preserve">Su escuela y sus estudiantes representan a las escuelas y a los estudiantes de todo el país. Cuando los estudiantes participan y dan su mejor esfuerzo, los resultados de NAEP proporcionan la medida más precisa y representativa posible del rendimiento y las experiencias de los estudiantes.  </w:t>
      </w:r>
    </w:p>
    <w:p w:rsidR="00C667F5" w:rsidP="00C667F5" w14:paraId="4278890B" w14:textId="77777777">
      <w:pPr>
        <w:spacing w:after="0" w:line="240" w:lineRule="auto"/>
        <w:rPr>
          <w:lang w:val="es-CO"/>
        </w:rPr>
      </w:pPr>
    </w:p>
    <w:p w:rsidR="00C667F5" w:rsidP="00C667F5" w14:paraId="252E5146" w14:textId="77777777">
      <w:pPr>
        <w:spacing w:after="0" w:line="240" w:lineRule="auto"/>
        <w:rPr>
          <w:b/>
          <w:lang w:val="es-CO"/>
        </w:rPr>
      </w:pPr>
      <w:r>
        <w:rPr>
          <w:b/>
          <w:lang w:val="es-CO"/>
        </w:rPr>
        <w:t>¿Cómo se informan los resultados de NAEP?</w:t>
      </w:r>
    </w:p>
    <w:p w:rsidR="00C667F5" w:rsidP="00C667F5" w14:paraId="7CF0C1F1" w14:textId="77777777">
      <w:pPr>
        <w:spacing w:after="0" w:line="240" w:lineRule="auto"/>
        <w:rPr>
          <w:lang w:val="es-CO"/>
        </w:rPr>
      </w:pPr>
      <w:r>
        <w:rPr>
          <w:lang w:val="es-CO"/>
        </w:rPr>
        <w:t xml:space="preserve">Los resultados de NAEP se publican en un informe llamado la Libreta de Calificaciones de la Nación. Dependiendo de la evaluación, los resultados de NAEP están disponibles a nivel nacional, estatal y para determinados distritos urbanos que participan en la Evaluación Piloto de Distritos Urbanos (TUDA, por sus siglas en inglés). También hay resultados disponibles de diferentes grupos de estudiantes con base en factores como la raza/etnia, el género y la ubicación de la escuela, entre otros. NAEP no está diseñada para recopilar o informar los resultados individuales de estudiantes, salones de clase o escuelas. </w:t>
      </w:r>
      <w:r>
        <w:rPr>
          <w:bCs/>
          <w:lang w:val="es-CO"/>
        </w:rPr>
        <w:t>Los resultados de la prueba de campo no se harán públicos, pero se utilizarán para las futuras evaluaciones de NAEP.</w:t>
      </w:r>
    </w:p>
    <w:p w:rsidR="00C667F5" w:rsidP="00C667F5" w14:paraId="3B4D40BF" w14:textId="77777777">
      <w:pPr>
        <w:spacing w:after="0" w:line="240" w:lineRule="auto"/>
        <w:rPr>
          <w:lang w:val="es-CO"/>
        </w:rPr>
      </w:pPr>
    </w:p>
    <w:p w:rsidR="00C667F5" w:rsidP="00C667F5" w14:paraId="1DB9C584" w14:textId="77777777">
      <w:pPr>
        <w:spacing w:after="0" w:line="240" w:lineRule="auto"/>
        <w:rPr>
          <w:lang w:val="es-CO"/>
        </w:rPr>
      </w:pPr>
      <w:r>
        <w:rPr>
          <w:b/>
          <w:lang w:val="es-CO"/>
        </w:rPr>
        <w:t>¿Cómo podemos mis maestros y yo utilizar los datos de NAEP para ayudar a los estudiantes</w:t>
      </w:r>
      <w:r>
        <w:rPr>
          <w:lang w:val="es-CO"/>
        </w:rPr>
        <w:t xml:space="preserve">? </w:t>
      </w:r>
    </w:p>
    <w:p w:rsidR="00C667F5" w:rsidP="00C667F5" w14:paraId="7ADB2288" w14:textId="77777777">
      <w:pPr>
        <w:spacing w:after="0" w:line="240" w:lineRule="auto"/>
        <w:rPr>
          <w:lang w:val="es-CO"/>
        </w:rPr>
      </w:pPr>
      <w:r>
        <w:rPr>
          <w:lang w:val="es-CO"/>
        </w:rPr>
        <w:t>El explorador de datos, NAEP Data Explorer, (</w:t>
      </w:r>
      <w:hyperlink r:id="rId26" w:history="1">
        <w:r>
          <w:rPr>
            <w:rStyle w:val="Hyperlink"/>
            <w:lang w:val="es-CO"/>
          </w:rPr>
          <w:t>https://www.nationsreportcard.gov/ndecore</w:t>
        </w:r>
      </w:hyperlink>
      <w:r>
        <w:rPr>
          <w:lang w:val="es-CO"/>
        </w:rPr>
        <w:t>) es una poderosa herramienta que les permite examinar las relaciones entre el rendimiento de los estudiantes y factores tales como las prácticas de enseñanza y los recursos escolares, entre otros.</w:t>
      </w:r>
    </w:p>
    <w:p w:rsidR="00C667F5" w:rsidP="00C667F5" w14:paraId="43C8A37B" w14:textId="77777777">
      <w:pPr>
        <w:spacing w:after="0" w:line="240" w:lineRule="auto"/>
        <w:rPr>
          <w:lang w:val="es-CO"/>
        </w:rPr>
      </w:pPr>
    </w:p>
    <w:p w:rsidR="00C667F5" w:rsidP="00C667F5" w14:paraId="03348B11" w14:textId="77777777">
      <w:pPr>
        <w:spacing w:after="0" w:line="240" w:lineRule="auto"/>
        <w:rPr>
          <w:lang w:val="es-CO"/>
        </w:rPr>
      </w:pPr>
      <w:r>
        <w:rPr>
          <w:lang w:val="es-CO"/>
        </w:rPr>
        <w:t xml:space="preserve">Las preguntas de evaluaciones de NAEP anteriores también pueden utilizarse como un recurso educativo útil en el salón de clases. Los maestros pueden utilizar la herramienta NAEP </w:t>
      </w:r>
      <w:r>
        <w:rPr>
          <w:lang w:val="es-CO"/>
        </w:rPr>
        <w:t>Questions</w:t>
      </w:r>
      <w:r>
        <w:rPr>
          <w:lang w:val="es-CO"/>
        </w:rPr>
        <w:t xml:space="preserve"> Tool (</w:t>
      </w:r>
      <w:hyperlink r:id="rId16" w:history="1">
        <w:r>
          <w:rPr>
            <w:rStyle w:val="Hyperlink"/>
            <w:lang w:val="es-CO"/>
          </w:rPr>
          <w:t>http://nces.ed.gov/nationsreportcard/nqt</w:t>
        </w:r>
      </w:hyperlink>
      <w:r>
        <w:rPr>
          <w:lang w:val="es-CO"/>
        </w:rPr>
        <w:t>) para ver cómo se compara el rendimiento de sus estudiantes con el de otros estudiantes en su estado y en todo el país. Las preguntas de NAEP publicadas incluyen una guía de puntuación, ejemplos de respuestas de los estudiantes y datos de rendimiento.</w:t>
      </w:r>
    </w:p>
    <w:p w:rsidR="00C667F5" w:rsidP="00C667F5" w14:paraId="11C7B570" w14:textId="77777777">
      <w:pPr>
        <w:spacing w:after="0" w:line="240" w:lineRule="auto"/>
        <w:rPr>
          <w:b/>
          <w:lang w:val="es-CO"/>
        </w:rPr>
      </w:pPr>
    </w:p>
    <w:p w:rsidR="00C667F5" w:rsidP="00C667F5" w14:paraId="35884E40" w14:textId="77777777">
      <w:pPr>
        <w:spacing w:after="0" w:line="240" w:lineRule="auto"/>
        <w:rPr>
          <w:b/>
          <w:lang w:val="es-CO"/>
        </w:rPr>
      </w:pPr>
      <w:r>
        <w:rPr>
          <w:b/>
          <w:lang w:val="es-CO"/>
        </w:rPr>
        <w:t>¿En qué se diferencia NAEP de nuestra evaluación estatal?</w:t>
      </w:r>
    </w:p>
    <w:p w:rsidR="00C667F5" w:rsidP="00C667F5" w14:paraId="492EBF72" w14:textId="77777777">
      <w:pPr>
        <w:spacing w:after="0" w:line="240" w:lineRule="auto"/>
        <w:rPr>
          <w:lang w:val="es-CO"/>
        </w:rPr>
      </w:pPr>
      <w:r>
        <w:rPr>
          <w:lang w:val="es-CO"/>
        </w:rPr>
        <w:t xml:space="preserve">NAEP cumple una función diferente a la de las evaluaciones estatales. Mientras que los estados tienen sus propias evaluaciones para medir el rendimiento de los estudiantes con respecto a estándares de contenido específicos, NAEP está diseñada para proporcionar una medida común del rendimiento y el progreso de los estudiantes en todo el país. </w:t>
      </w:r>
    </w:p>
    <w:p w:rsidR="00C667F5" w:rsidP="00C667F5" w14:paraId="21735C39" w14:textId="77777777">
      <w:pPr>
        <w:spacing w:after="0" w:line="240" w:lineRule="auto"/>
        <w:rPr>
          <w:lang w:val="es-CO"/>
        </w:rPr>
      </w:pPr>
    </w:p>
    <w:p w:rsidR="00C667F5" w:rsidP="00C667F5" w14:paraId="61A5A815" w14:textId="77777777">
      <w:pPr>
        <w:spacing w:after="0" w:line="240" w:lineRule="auto"/>
        <w:rPr>
          <w:b/>
          <w:lang w:val="es-CO"/>
        </w:rPr>
      </w:pPr>
      <w:r>
        <w:rPr>
          <w:b/>
          <w:lang w:val="es-CO"/>
        </w:rPr>
        <w:t xml:space="preserve">¿Desde cuándo existe NAEP? </w:t>
      </w:r>
    </w:p>
    <w:p w:rsidR="00C667F5" w:rsidP="00C667F5" w14:paraId="2B2E225E" w14:textId="77777777">
      <w:pPr>
        <w:spacing w:after="0" w:line="240" w:lineRule="auto"/>
        <w:rPr>
          <w:lang w:val="es-CO"/>
        </w:rPr>
      </w:pPr>
      <w:r>
        <w:rPr>
          <w:lang w:val="es-CO"/>
        </w:rPr>
        <w:t>NAEP se administró por primera vez en 1969 para medir el rendimiento de los estudiantes a nivel nacional. En 1990, NAEP se administró por primera vez a nivel estatal. El programa TUDA de NAEP, que mide el rendimiento de los estudiantes en algunos de los grandes distritos urbanos del país, comenzó en 2002. NAEP es reconocida como la estándar de oro de las evaluaciones a gran escala debido a su alta calidad técnica y a su riguroso diseño y metodología.</w:t>
      </w:r>
    </w:p>
    <w:p w:rsidR="00C667F5" w:rsidP="00C667F5" w14:paraId="23E949D7" w14:textId="77777777">
      <w:pPr>
        <w:spacing w:after="0" w:line="240" w:lineRule="auto"/>
        <w:rPr>
          <w:lang w:val="es-CO"/>
        </w:rPr>
      </w:pPr>
    </w:p>
    <w:p w:rsidR="00C667F5" w:rsidP="00C667F5" w14:paraId="47C280D7" w14:textId="77777777">
      <w:pPr>
        <w:spacing w:after="0" w:line="240" w:lineRule="auto"/>
        <w:rPr>
          <w:lang w:val="es-CO"/>
        </w:rPr>
      </w:pPr>
      <w:r>
        <w:rPr>
          <w:b/>
          <w:lang w:val="es-CO"/>
        </w:rPr>
        <w:t xml:space="preserve">¿Con qué frecuencia se administra NAEP?  </w:t>
      </w:r>
    </w:p>
    <w:p w:rsidR="00C667F5" w:rsidP="00C667F5" w14:paraId="0BD599BE" w14:textId="77777777">
      <w:pPr>
        <w:spacing w:after="0" w:line="240" w:lineRule="auto"/>
        <w:rPr>
          <w:lang w:val="es-CO"/>
        </w:rPr>
      </w:pPr>
      <w:r>
        <w:rPr>
          <w:lang w:val="es-CO"/>
        </w:rPr>
        <w:t xml:space="preserve">Actualmente, los estudiantes de </w:t>
      </w:r>
      <w:r>
        <w:rPr>
          <w:lang w:val="es-CO"/>
        </w:rPr>
        <w:t>4.°</w:t>
      </w:r>
      <w:r>
        <w:rPr>
          <w:lang w:val="es-CO"/>
        </w:rPr>
        <w:t xml:space="preserve"> y 8.° grado son evaluados a nivel estatal y nacional en matemáticas y en lectura cada dos años. Según la Ley de Educación Primaria y Secundaria, los distritos y estados que reciben fondos del Título I están obligados a participar en estas evaluaciones bienales, con la excepción de Puerto Rico, que está exento de participar en la evaluación de lectura. </w:t>
      </w:r>
    </w:p>
    <w:p w:rsidR="00C667F5" w:rsidP="00C667F5" w14:paraId="1C77B523" w14:textId="77777777">
      <w:pPr>
        <w:spacing w:after="0" w:line="240" w:lineRule="auto"/>
        <w:rPr>
          <w:lang w:val="es-CO"/>
        </w:rPr>
      </w:pPr>
    </w:p>
    <w:p w:rsidR="00C667F5" w:rsidP="00C667F5" w14:paraId="376CD283" w14:textId="77777777">
      <w:pPr>
        <w:spacing w:after="0" w:line="240" w:lineRule="auto"/>
        <w:rPr>
          <w:b/>
          <w:lang w:val="es-CO"/>
        </w:rPr>
      </w:pPr>
      <w:r>
        <w:rPr>
          <w:b/>
          <w:lang w:val="es-CO"/>
        </w:rPr>
        <w:t>¿Dónde puedo encontrar más información?</w:t>
      </w:r>
    </w:p>
    <w:p w:rsidR="00C667F5" w:rsidP="00C667F5" w14:paraId="64D4BA6A" w14:textId="77777777">
      <w:pPr>
        <w:spacing w:after="0" w:line="240" w:lineRule="auto"/>
        <w:rPr>
          <w:lang w:val="es-CO"/>
        </w:rPr>
      </w:pPr>
      <w:r>
        <w:rPr>
          <w:lang w:val="es-CO"/>
        </w:rPr>
        <w:t xml:space="preserve">Conozca más sobre el programa NAEP en </w:t>
      </w:r>
      <w:hyperlink r:id="rId27" w:history="1">
        <w:r>
          <w:rPr>
            <w:rStyle w:val="Hyperlink"/>
            <w:lang w:val="es-CO"/>
          </w:rPr>
          <w:t>nces.ed.gov/</w:t>
        </w:r>
        <w:r>
          <w:rPr>
            <w:rStyle w:val="Hyperlink"/>
            <w:lang w:val="es-CO"/>
          </w:rPr>
          <w:t>nationsreportcard</w:t>
        </w:r>
        <w:r>
          <w:rPr>
            <w:rStyle w:val="Hyperlink"/>
            <w:lang w:val="es-CO"/>
          </w:rPr>
          <w:t>/</w:t>
        </w:r>
        <w:r>
          <w:rPr>
            <w:rStyle w:val="Hyperlink"/>
            <w:lang w:val="es-CO"/>
          </w:rPr>
          <w:t>puertorico</w:t>
        </w:r>
      </w:hyperlink>
      <w:r>
        <w:rPr>
          <w:lang w:val="es-CO"/>
        </w:rPr>
        <w:t xml:space="preserve">, y explore los últimos resultados de NAEP en </w:t>
      </w:r>
      <w:hyperlink r:id="rId28" w:history="1">
        <w:r>
          <w:rPr>
            <w:rStyle w:val="Hyperlink"/>
            <w:lang w:val="es-CO"/>
          </w:rPr>
          <w:t>nationsreportcard.gov</w:t>
        </w:r>
      </w:hyperlink>
      <w:r>
        <w:rPr>
          <w:lang w:val="es-CO"/>
        </w:rPr>
        <w:t xml:space="preserve">. </w:t>
      </w:r>
    </w:p>
    <w:p w:rsidR="00C667F5" w:rsidP="00C667F5" w14:paraId="500051A5" w14:textId="77777777">
      <w:pPr>
        <w:spacing w:after="0" w:line="240" w:lineRule="auto"/>
        <w:rPr>
          <w:lang w:val="es-CO"/>
        </w:rPr>
      </w:pPr>
    </w:p>
    <w:p w:rsidR="00C667F5" w:rsidP="00C667F5" w14:paraId="3748F850" w14:textId="77777777">
      <w:pPr>
        <w:spacing w:after="0" w:line="240" w:lineRule="auto"/>
        <w:rPr>
          <w:lang w:val="es-CO"/>
        </w:rPr>
      </w:pPr>
      <w:r>
        <w:rPr>
          <w:lang w:val="es-CO"/>
        </w:rPr>
        <w:t>También puede encontrar a NAEP en: &lt;logo de Facebook&gt; &lt;logo de X&gt; &lt;logo de YouTube&gt; &lt;logo de LinkedIn&gt; &lt;logo de Instagram&gt;.</w:t>
      </w:r>
    </w:p>
    <w:p w:rsidR="00C667F5" w:rsidP="00C667F5" w14:paraId="056AF8F2" w14:textId="77777777">
      <w:pPr>
        <w:spacing w:after="0" w:line="240" w:lineRule="auto"/>
        <w:rPr>
          <w:lang w:val="es-CO"/>
        </w:rPr>
      </w:pPr>
    </w:p>
    <w:p w:rsidR="00C667F5" w:rsidP="00C667F5" w14:paraId="73DD1442" w14:textId="77777777">
      <w:pPr>
        <w:spacing w:after="0" w:line="240" w:lineRule="auto"/>
        <w:rPr>
          <w:b/>
          <w:u w:val="single"/>
          <w:lang w:val="es-CO"/>
        </w:rPr>
      </w:pPr>
      <w:r>
        <w:rPr>
          <w:b/>
          <w:u w:val="single"/>
          <w:lang w:val="es-CO"/>
        </w:rPr>
        <w:t>Funciones y responsabilidades para coordinar y administrar NAEP</w:t>
      </w:r>
    </w:p>
    <w:p w:rsidR="00C667F5" w:rsidP="00C667F5" w14:paraId="035F1899" w14:textId="77777777">
      <w:pPr>
        <w:spacing w:after="0" w:line="240" w:lineRule="auto"/>
        <w:rPr>
          <w:b/>
          <w:lang w:val="es-CO"/>
        </w:rPr>
      </w:pPr>
    </w:p>
    <w:p w:rsidR="00C667F5" w:rsidP="00C667F5" w14:paraId="723F595B" w14:textId="77777777">
      <w:pPr>
        <w:spacing w:after="0" w:line="240" w:lineRule="auto"/>
        <w:rPr>
          <w:b/>
          <w:bCs/>
          <w:lang w:val="es-CO"/>
        </w:rPr>
      </w:pPr>
      <w:r>
        <w:rPr>
          <w:b/>
          <w:bCs/>
          <w:lang w:val="es-CO"/>
        </w:rPr>
        <w:t>¿Quién se encargará de coordinar y administrar NAEP?</w:t>
      </w:r>
    </w:p>
    <w:p w:rsidR="00C667F5" w:rsidP="00C667F5" w14:paraId="0353E59C" w14:textId="77777777">
      <w:pPr>
        <w:spacing w:after="0" w:line="240" w:lineRule="auto"/>
        <w:rPr>
          <w:lang w:val="es-CO"/>
        </w:rPr>
      </w:pPr>
      <w:r>
        <w:rPr>
          <w:lang w:val="es-CO"/>
        </w:rPr>
        <w:t xml:space="preserve">Su coordinador(a) estatal de NAEP, los representantes de NAEP y el personal de la escuela trabajarán en equipo para coordinar y administrar la evaluación. Usted deberá designar a un miembro del personal de su escuela para que se desempeñe como </w:t>
      </w:r>
      <w:r>
        <w:rPr>
          <w:b/>
          <w:lang w:val="es-CO"/>
        </w:rPr>
        <w:t>coordinador(a) escolar</w:t>
      </w:r>
      <w:r>
        <w:rPr>
          <w:bCs/>
          <w:lang w:val="es-CO"/>
        </w:rPr>
        <w:t xml:space="preserve"> </w:t>
      </w:r>
      <w:r>
        <w:rPr>
          <w:lang w:val="es-CO"/>
        </w:rPr>
        <w:t xml:space="preserve">y para que sea el contacto principal para la evaluación. </w:t>
      </w:r>
    </w:p>
    <w:p w:rsidR="00C667F5" w:rsidP="00C667F5" w14:paraId="449C345D" w14:textId="77777777">
      <w:pPr>
        <w:spacing w:after="0" w:line="240" w:lineRule="auto"/>
        <w:rPr>
          <w:lang w:val="es-CO"/>
        </w:rPr>
      </w:pPr>
    </w:p>
    <w:p w:rsidR="00C667F5" w:rsidP="00C667F5" w14:paraId="3791B173" w14:textId="77777777">
      <w:pPr>
        <w:spacing w:after="0" w:line="240" w:lineRule="auto"/>
        <w:rPr>
          <w:b/>
          <w:lang w:val="es-CO"/>
        </w:rPr>
      </w:pPr>
      <w:r>
        <w:rPr>
          <w:b/>
          <w:lang w:val="es-CO"/>
        </w:rPr>
        <w:t>Cada director(a) será responsable de:</w:t>
      </w:r>
    </w:p>
    <w:p w:rsidR="00C667F5" w:rsidP="00BD628E" w14:paraId="6B515534" w14:textId="77777777">
      <w:pPr>
        <w:pStyle w:val="ListParagraph"/>
        <w:widowControl/>
        <w:numPr>
          <w:ilvl w:val="0"/>
          <w:numId w:val="38"/>
        </w:numPr>
        <w:spacing w:after="0" w:line="240" w:lineRule="auto"/>
        <w:rPr>
          <w:lang w:val="es-CO"/>
        </w:rPr>
      </w:pPr>
      <w:r>
        <w:rPr>
          <w:lang w:val="es-CO"/>
        </w:rPr>
        <w:t>designar a un miembro del personal de la escuela para que se desempeñe como coordinador(a) escolar;</w:t>
      </w:r>
    </w:p>
    <w:p w:rsidR="00C667F5" w:rsidP="00BD628E" w14:paraId="2A3E9039" w14:textId="77777777">
      <w:pPr>
        <w:pStyle w:val="ListParagraph"/>
        <w:widowControl/>
        <w:numPr>
          <w:ilvl w:val="0"/>
          <w:numId w:val="38"/>
        </w:numPr>
        <w:spacing w:after="0" w:line="240" w:lineRule="auto"/>
        <w:rPr>
          <w:lang w:val="es-CO"/>
        </w:rPr>
      </w:pPr>
      <w:r>
        <w:rPr>
          <w:lang w:val="es-CO"/>
        </w:rPr>
        <w:t>incluir la fecha de la evaluación de NAEP en el calendario escolar;</w:t>
      </w:r>
    </w:p>
    <w:p w:rsidR="00C667F5" w:rsidP="00BD628E" w14:paraId="3D2F9693" w14:textId="77777777">
      <w:pPr>
        <w:pStyle w:val="ListParagraph"/>
        <w:widowControl/>
        <w:numPr>
          <w:ilvl w:val="0"/>
          <w:numId w:val="38"/>
        </w:numPr>
        <w:spacing w:after="0" w:line="240" w:lineRule="auto"/>
        <w:rPr>
          <w:lang w:val="es-CO"/>
        </w:rPr>
      </w:pPr>
      <w:r>
        <w:rPr>
          <w:lang w:val="es-CO"/>
        </w:rPr>
        <w:t xml:space="preserve">facultar </w:t>
      </w:r>
      <w:r>
        <w:rPr>
          <w:lang w:val="es-CO"/>
        </w:rPr>
        <w:t>al(</w:t>
      </w:r>
      <w:r>
        <w:rPr>
          <w:lang w:val="es-CO"/>
        </w:rPr>
        <w:t>a la) coordinador(a) escolar designado(a) para que trabaje con el(la) representante de NAEP y el(la) coordinador(a) estatal de NAEP en la preparación para la evaluación; e</w:t>
      </w:r>
    </w:p>
    <w:p w:rsidR="00C667F5" w:rsidP="00BD628E" w14:paraId="65B06442" w14:textId="77777777">
      <w:pPr>
        <w:pStyle w:val="ListParagraph"/>
        <w:widowControl/>
        <w:numPr>
          <w:ilvl w:val="0"/>
          <w:numId w:val="38"/>
        </w:numPr>
        <w:spacing w:after="0" w:line="240" w:lineRule="auto"/>
        <w:rPr>
          <w:lang w:val="es-CO"/>
        </w:rPr>
      </w:pPr>
      <w:r>
        <w:rPr>
          <w:lang w:val="es-CO"/>
        </w:rPr>
        <w:t>informar al personal de la escuela y a los estudiantes acerca de NAEP y el por qué la participación de los estudiantes es sumamente importante.</w:t>
      </w:r>
    </w:p>
    <w:p w:rsidR="00C667F5" w:rsidP="00C667F5" w14:paraId="3B033688" w14:textId="77777777">
      <w:pPr>
        <w:spacing w:after="0" w:line="240" w:lineRule="auto"/>
        <w:rPr>
          <w:b/>
          <w:lang w:val="es-CO"/>
        </w:rPr>
      </w:pPr>
    </w:p>
    <w:p w:rsidR="00C667F5" w:rsidP="00C667F5" w14:paraId="054FD13B" w14:textId="77777777">
      <w:pPr>
        <w:spacing w:after="0" w:line="240" w:lineRule="auto"/>
        <w:rPr>
          <w:b/>
          <w:lang w:val="es-CO"/>
        </w:rPr>
      </w:pPr>
      <w:r>
        <w:rPr>
          <w:b/>
          <w:lang w:val="es-CO"/>
        </w:rPr>
        <w:t>El(la) coordinador(a) escolar se encargará de:</w:t>
      </w:r>
    </w:p>
    <w:p w:rsidR="00C667F5" w:rsidP="00BD628E" w14:paraId="621A8565" w14:textId="77777777">
      <w:pPr>
        <w:widowControl/>
        <w:numPr>
          <w:ilvl w:val="0"/>
          <w:numId w:val="39"/>
        </w:numPr>
        <w:spacing w:after="0" w:line="240" w:lineRule="auto"/>
        <w:rPr>
          <w:lang w:val="es-CO"/>
        </w:rPr>
      </w:pPr>
      <w:r>
        <w:rPr>
          <w:lang w:val="es-CO"/>
        </w:rPr>
        <w:t>confirmar la fecha programada para la evaluación con el(la) coordinador(a) estatal de NAEP;</w:t>
      </w:r>
    </w:p>
    <w:p w:rsidR="00C667F5" w:rsidP="00BD628E" w14:paraId="2E7C600A" w14:textId="77777777">
      <w:pPr>
        <w:widowControl/>
        <w:numPr>
          <w:ilvl w:val="0"/>
          <w:numId w:val="39"/>
        </w:numPr>
        <w:spacing w:after="0" w:line="240" w:lineRule="auto"/>
        <w:rPr>
          <w:lang w:val="es-CO"/>
        </w:rPr>
      </w:pPr>
      <w:r>
        <w:rPr>
          <w:lang w:val="es-CO"/>
        </w:rPr>
        <w:t xml:space="preserve">registrarse en el sitio web del Sistema de Administración de la Evaluación (AMS), que servirá como principal recurso y centro de acción durante todo el proceso de evaluación de NAEP; </w:t>
      </w:r>
    </w:p>
    <w:p w:rsidR="00C667F5" w:rsidP="00BD628E" w14:paraId="747D2C22" w14:textId="77777777">
      <w:pPr>
        <w:widowControl/>
        <w:numPr>
          <w:ilvl w:val="0"/>
          <w:numId w:val="39"/>
        </w:numPr>
        <w:spacing w:after="0" w:line="240" w:lineRule="auto"/>
        <w:rPr>
          <w:lang w:val="es-CO"/>
        </w:rPr>
      </w:pPr>
      <w:r>
        <w:rPr>
          <w:lang w:val="es-CO"/>
        </w:rPr>
        <w:t>proporcionar información sobre la escuela;</w:t>
      </w:r>
    </w:p>
    <w:p w:rsidR="00C667F5" w:rsidP="00BD628E" w14:paraId="0112FFA7" w14:textId="77777777">
      <w:pPr>
        <w:widowControl/>
        <w:numPr>
          <w:ilvl w:val="0"/>
          <w:numId w:val="39"/>
        </w:numPr>
        <w:spacing w:after="0" w:line="240" w:lineRule="auto"/>
        <w:rPr>
          <w:lang w:val="es-CO"/>
        </w:rPr>
      </w:pPr>
      <w:r>
        <w:rPr>
          <w:lang w:val="es-CO"/>
        </w:rPr>
        <w:t>estar familiarizado(a) con el modo en que los estudiantes participan en las evaluaciones estatales;</w:t>
      </w:r>
    </w:p>
    <w:p w:rsidR="00C667F5" w:rsidP="00BD628E" w14:paraId="50E66157" w14:textId="77777777">
      <w:pPr>
        <w:widowControl/>
        <w:numPr>
          <w:ilvl w:val="0"/>
          <w:numId w:val="39"/>
        </w:numPr>
        <w:spacing w:after="0" w:line="240" w:lineRule="auto"/>
        <w:rPr>
          <w:lang w:val="es-CO"/>
        </w:rPr>
      </w:pPr>
      <w:r>
        <w:rPr>
          <w:lang w:val="es-CO"/>
        </w:rPr>
        <w:t>utilizar el sitio web del AMS para recopilar y proveer información sobre los estudiantes;</w:t>
      </w:r>
    </w:p>
    <w:p w:rsidR="00C667F5" w:rsidP="00BD628E" w14:paraId="31311EE0" w14:textId="77777777">
      <w:pPr>
        <w:widowControl/>
        <w:numPr>
          <w:ilvl w:val="0"/>
          <w:numId w:val="39"/>
        </w:numPr>
        <w:spacing w:after="0" w:line="240" w:lineRule="auto"/>
        <w:rPr>
          <w:lang w:val="es-CO"/>
        </w:rPr>
      </w:pPr>
      <w:r>
        <w:rPr>
          <w:lang w:val="es-CO"/>
        </w:rPr>
        <w:t>notificar a los padres de familia acerca de la evaluación (se proporcionará más información acerca de cómo completar esta tarea);</w:t>
      </w:r>
    </w:p>
    <w:p w:rsidR="00C667F5" w:rsidP="00BD628E" w14:paraId="447A3544" w14:textId="77777777">
      <w:pPr>
        <w:widowControl/>
        <w:numPr>
          <w:ilvl w:val="0"/>
          <w:numId w:val="39"/>
        </w:numPr>
        <w:spacing w:after="0" w:line="240" w:lineRule="auto"/>
        <w:rPr>
          <w:lang w:val="es-CO"/>
        </w:rPr>
      </w:pPr>
      <w:r>
        <w:rPr>
          <w:lang w:val="es-CO"/>
        </w:rPr>
        <w:t>comunicarse con los representantes de NAEP y participación en una reunión virtual de planificación de la evaluación para finalizar las tareas de planificación para la evaluación;</w:t>
      </w:r>
    </w:p>
    <w:p w:rsidR="00C667F5" w:rsidP="00BD628E" w14:paraId="1F5A4CE5" w14:textId="77777777">
      <w:pPr>
        <w:widowControl/>
        <w:numPr>
          <w:ilvl w:val="0"/>
          <w:numId w:val="39"/>
        </w:numPr>
        <w:spacing w:after="0" w:line="240" w:lineRule="auto"/>
        <w:rPr>
          <w:lang w:val="es-CO"/>
        </w:rPr>
      </w:pPr>
      <w:r>
        <w:rPr>
          <w:lang w:val="es-CO"/>
        </w:rPr>
        <w:t>reservar un espacio para la evaluación, incluyendo salón(es), pupitres o mesas y un número adecuado de tomas de corriente en el lugar de la evaluación; y</w:t>
      </w:r>
    </w:p>
    <w:p w:rsidR="00C667F5" w:rsidP="00BD628E" w14:paraId="6644A2D7" w14:textId="77777777">
      <w:pPr>
        <w:widowControl/>
        <w:numPr>
          <w:ilvl w:val="0"/>
          <w:numId w:val="39"/>
        </w:numPr>
        <w:spacing w:after="0" w:line="240" w:lineRule="auto"/>
        <w:rPr>
          <w:lang w:val="es-CO"/>
        </w:rPr>
      </w:pPr>
      <w:r>
        <w:rPr>
          <w:lang w:val="es-CO"/>
        </w:rPr>
        <w:t>colaborar con el personal de la escuela para asegurar una tasa alta de participación estudiantil.</w:t>
      </w:r>
    </w:p>
    <w:p w:rsidR="00C667F5" w:rsidP="00C667F5" w14:paraId="7227EE0A" w14:textId="77777777">
      <w:pPr>
        <w:spacing w:after="0" w:line="240" w:lineRule="auto"/>
        <w:rPr>
          <w:lang w:val="es-CO"/>
        </w:rPr>
      </w:pPr>
    </w:p>
    <w:p w:rsidR="00C667F5" w:rsidP="00C667F5" w14:paraId="00E3F0F8" w14:textId="77777777">
      <w:pPr>
        <w:spacing w:after="0" w:line="240" w:lineRule="auto"/>
        <w:rPr>
          <w:b/>
          <w:lang w:val="es-CO"/>
        </w:rPr>
      </w:pPr>
      <w:r>
        <w:rPr>
          <w:b/>
          <w:lang w:val="es-CO"/>
        </w:rPr>
        <w:t>El(la) coordinador(a) estatal de NAEP trabaja en su Departamento de Educación estatal y se encargará de:</w:t>
      </w:r>
    </w:p>
    <w:p w:rsidR="00C667F5" w:rsidP="00BD628E" w14:paraId="43A00CF8" w14:textId="77777777">
      <w:pPr>
        <w:pStyle w:val="ListParagraph"/>
        <w:widowControl/>
        <w:numPr>
          <w:ilvl w:val="0"/>
          <w:numId w:val="40"/>
        </w:numPr>
        <w:spacing w:after="0" w:line="240" w:lineRule="auto"/>
        <w:rPr>
          <w:lang w:val="es-CO"/>
        </w:rPr>
      </w:pPr>
      <w:r>
        <w:rPr>
          <w:lang w:val="es-CO"/>
        </w:rPr>
        <w:t>trabajar con las escuelas para confirmar la fecha de la evaluación;</w:t>
      </w:r>
    </w:p>
    <w:p w:rsidR="00C667F5" w:rsidP="00BD628E" w14:paraId="6E1E6CBF" w14:textId="77777777">
      <w:pPr>
        <w:pStyle w:val="ListParagraph"/>
        <w:widowControl/>
        <w:numPr>
          <w:ilvl w:val="0"/>
          <w:numId w:val="40"/>
        </w:numPr>
        <w:spacing w:after="0" w:line="240" w:lineRule="auto"/>
        <w:rPr>
          <w:lang w:val="es-CO"/>
        </w:rPr>
      </w:pPr>
      <w:r>
        <w:rPr>
          <w:lang w:val="es-CO"/>
        </w:rPr>
        <w:t>comunicarse con los directores escolares acerca de la importancia de NAEP y de la participación de los estudiantes;</w:t>
      </w:r>
    </w:p>
    <w:p w:rsidR="00C667F5" w:rsidP="00BD628E" w14:paraId="203EBAD9" w14:textId="77777777">
      <w:pPr>
        <w:pStyle w:val="ListParagraph"/>
        <w:widowControl/>
        <w:numPr>
          <w:ilvl w:val="0"/>
          <w:numId w:val="40"/>
        </w:numPr>
        <w:spacing w:after="0" w:line="240" w:lineRule="auto"/>
        <w:rPr>
          <w:lang w:val="es-CO"/>
        </w:rPr>
      </w:pPr>
      <w:r>
        <w:rPr>
          <w:lang w:val="es-CO"/>
        </w:rPr>
        <w:t>proporcionarles a las escuelas la información para que notifiquen a los padres de los estudiantes participantes;</w:t>
      </w:r>
    </w:p>
    <w:p w:rsidR="00C667F5" w:rsidP="00BD628E" w14:paraId="2192DA32" w14:textId="77777777">
      <w:pPr>
        <w:pStyle w:val="ListParagraph"/>
        <w:widowControl/>
        <w:numPr>
          <w:ilvl w:val="0"/>
          <w:numId w:val="40"/>
        </w:numPr>
        <w:spacing w:after="0" w:line="240" w:lineRule="auto"/>
        <w:rPr>
          <w:lang w:val="es-CO"/>
        </w:rPr>
      </w:pPr>
      <w:r>
        <w:rPr>
          <w:lang w:val="es-CO"/>
        </w:rPr>
        <w:t>orientar a las escuelas acerca de cómo incluir a estudiantes con impedimentos y a estudiantes aprendices del español; y</w:t>
      </w:r>
    </w:p>
    <w:p w:rsidR="00C667F5" w:rsidP="00BD628E" w14:paraId="19C96EF5" w14:textId="77777777">
      <w:pPr>
        <w:pStyle w:val="ListParagraph"/>
        <w:widowControl/>
        <w:numPr>
          <w:ilvl w:val="0"/>
          <w:numId w:val="40"/>
        </w:numPr>
        <w:spacing w:after="0" w:line="240" w:lineRule="auto"/>
        <w:rPr>
          <w:lang w:val="es-CO"/>
        </w:rPr>
      </w:pPr>
      <w:r>
        <w:rPr>
          <w:lang w:val="es-CO"/>
        </w:rPr>
        <w:t>responder a las preguntas de la comunidad escolar durante el periodo de evaluación.</w:t>
      </w:r>
    </w:p>
    <w:p w:rsidR="00C667F5" w:rsidP="00C667F5" w14:paraId="5FB268B8" w14:textId="77777777">
      <w:pPr>
        <w:spacing w:after="0" w:line="240" w:lineRule="auto"/>
        <w:rPr>
          <w:lang w:val="es-CO"/>
        </w:rPr>
      </w:pPr>
    </w:p>
    <w:p w:rsidR="00C667F5" w:rsidP="00C667F5" w14:paraId="5A685221" w14:textId="77777777">
      <w:pPr>
        <w:spacing w:after="0" w:line="240" w:lineRule="auto"/>
        <w:rPr>
          <w:b/>
          <w:lang w:val="es-CO"/>
        </w:rPr>
      </w:pPr>
      <w:r>
        <w:rPr>
          <w:b/>
          <w:lang w:val="es-CO"/>
        </w:rPr>
        <w:t>Los representantes de NAEP, quienes son empleados por un contratista del Departamento de Educación de Estados Unidos para trabajar directamente con las escuelas, se encargarán de:</w:t>
      </w:r>
    </w:p>
    <w:p w:rsidR="00C667F5" w:rsidP="00BD628E" w14:paraId="6F239C6B" w14:textId="77777777">
      <w:pPr>
        <w:pStyle w:val="ListParagraph"/>
        <w:widowControl/>
        <w:numPr>
          <w:ilvl w:val="0"/>
          <w:numId w:val="41"/>
        </w:numPr>
        <w:spacing w:after="0" w:line="240" w:lineRule="auto"/>
        <w:rPr>
          <w:lang w:val="es-CO"/>
        </w:rPr>
      </w:pPr>
      <w:r>
        <w:rPr>
          <w:lang w:val="es-CO"/>
        </w:rPr>
        <w:t xml:space="preserve">verificar la información proporcionada por el(la) coordinador(a) escolar; </w:t>
      </w:r>
    </w:p>
    <w:p w:rsidR="00C667F5" w:rsidP="00BD628E" w14:paraId="4434AC4F" w14:textId="77777777">
      <w:pPr>
        <w:pStyle w:val="ListParagraph"/>
        <w:widowControl/>
        <w:numPr>
          <w:ilvl w:val="0"/>
          <w:numId w:val="41"/>
        </w:numPr>
        <w:spacing w:after="0" w:line="240" w:lineRule="auto"/>
        <w:rPr>
          <w:lang w:val="es-CO"/>
        </w:rPr>
      </w:pPr>
      <w:r>
        <w:rPr>
          <w:lang w:val="es-CO"/>
        </w:rPr>
        <w:t xml:space="preserve">trabajar con </w:t>
      </w:r>
      <w:r>
        <w:rPr>
          <w:lang w:val="es-CO"/>
        </w:rPr>
        <w:t>el</w:t>
      </w:r>
      <w:r>
        <w:rPr>
          <w:lang w:val="es-CO"/>
        </w:rPr>
        <w:t xml:space="preserve">(a) coordinador(a) escolar para finalizar la logística de la evaluación; </w:t>
      </w:r>
    </w:p>
    <w:p w:rsidR="00C667F5" w:rsidP="00BD628E" w14:paraId="33C31ADB" w14:textId="77777777">
      <w:pPr>
        <w:pStyle w:val="ListParagraph"/>
        <w:widowControl/>
        <w:numPr>
          <w:ilvl w:val="0"/>
          <w:numId w:val="41"/>
        </w:numPr>
        <w:spacing w:after="0" w:line="240" w:lineRule="auto"/>
        <w:rPr>
          <w:lang w:val="es-CO"/>
        </w:rPr>
      </w:pPr>
      <w:r>
        <w:rPr>
          <w:lang w:val="es-CO"/>
        </w:rPr>
        <w:t>participar en una reunión virtual de planificación de la evaluación con el(la) coordinador(a) escolar; y</w:t>
      </w:r>
    </w:p>
    <w:p w:rsidR="00C667F5" w:rsidP="00BD628E" w14:paraId="5EEA1A53" w14:textId="77777777">
      <w:pPr>
        <w:pStyle w:val="ListParagraph"/>
        <w:widowControl/>
        <w:numPr>
          <w:ilvl w:val="0"/>
          <w:numId w:val="41"/>
        </w:numPr>
        <w:spacing w:after="0" w:line="240" w:lineRule="auto"/>
        <w:rPr>
          <w:lang w:val="es-CO"/>
        </w:rPr>
      </w:pPr>
      <w:r>
        <w:rPr>
          <w:lang w:val="es-CO"/>
        </w:rPr>
        <w:t>administrar la evaluación.</w:t>
      </w:r>
    </w:p>
    <w:p w:rsidR="00C667F5" w:rsidP="00C667F5" w14:paraId="5600C907" w14:textId="77777777">
      <w:pPr>
        <w:spacing w:after="0" w:line="240" w:lineRule="auto"/>
        <w:rPr>
          <w:lang w:val="es-CO"/>
        </w:rPr>
      </w:pPr>
    </w:p>
    <w:p w:rsidR="00C667F5" w:rsidP="00C667F5" w14:paraId="772CFA71" w14:textId="77777777">
      <w:pPr>
        <w:spacing w:after="0" w:line="240" w:lineRule="auto"/>
        <w:rPr>
          <w:iCs/>
          <w:lang w:val="es-CO"/>
        </w:rPr>
      </w:pPr>
      <w:r>
        <w:rPr>
          <w:iCs/>
          <w:lang w:val="es-CO"/>
        </w:rPr>
        <w:t xml:space="preserve">Antes de que los representantes de NAEP se comuniquen con usted, se le enviará información adicional sobre las responsabilidades </w:t>
      </w:r>
      <w:r>
        <w:rPr>
          <w:iCs/>
          <w:lang w:val="es-CO"/>
        </w:rPr>
        <w:t>del(</w:t>
      </w:r>
      <w:r>
        <w:rPr>
          <w:iCs/>
          <w:lang w:val="es-CO"/>
        </w:rPr>
        <w:t>de la) coordinador(a) escolar.</w:t>
      </w:r>
    </w:p>
    <w:p w:rsidR="00C667F5" w:rsidP="00C667F5" w14:paraId="1390A648" w14:textId="77777777">
      <w:pPr>
        <w:spacing w:after="0" w:line="240" w:lineRule="auto"/>
        <w:rPr>
          <w:lang w:val="es-CO"/>
        </w:rPr>
      </w:pPr>
    </w:p>
    <w:p w:rsidR="00DB6FD5" w:rsidP="00DB6FD5" w14:paraId="6D9BD4E5"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C667F5" w:rsidRPr="00B710E8" w:rsidP="0076399A" w14:paraId="3CFA9391" w14:textId="77777777">
      <w:pPr>
        <w:rPr>
          <w:lang w:val=""/>
        </w:rPr>
      </w:pPr>
    </w:p>
    <w:p w:rsidR="00650C26" w14:paraId="28DDD002" w14:textId="77777777">
      <w:pPr>
        <w:pStyle w:val="Header"/>
        <w:jc w:val="center"/>
        <w:rPr>
          <w:rFonts w:ascii="Times New Roman" w:eastAsia="Times New Roman" w:hAnsi="Times New Roman" w:cs="Times New Roman"/>
          <w:lang w:val="es-PR"/>
        </w:rPr>
      </w:pPr>
    </w:p>
    <w:p w:rsidR="00474A5F" w14:paraId="4E3463C8" w14:textId="77777777">
      <w:pPr>
        <w:pStyle w:val="Header"/>
        <w:jc w:val="center"/>
        <w:rPr>
          <w:rFonts w:ascii="Times New Roman" w:eastAsia="Times New Roman" w:hAnsi="Times New Roman" w:cs="Times New Roman"/>
          <w:lang w:val="es-PR"/>
        </w:rPr>
      </w:pPr>
    </w:p>
    <w:p w:rsidR="00474A5F" w14:paraId="5EE79DE8" w14:textId="77777777">
      <w:pPr>
        <w:pStyle w:val="Header"/>
        <w:jc w:val="center"/>
        <w:rPr>
          <w:rFonts w:ascii="Times New Roman" w:eastAsia="Times New Roman" w:hAnsi="Times New Roman" w:cs="Times New Roman"/>
          <w:lang w:val="es-PR"/>
        </w:rPr>
      </w:pPr>
    </w:p>
    <w:p w:rsidR="00474A5F" w14:paraId="17B36F84" w14:textId="77777777">
      <w:pPr>
        <w:pStyle w:val="Header"/>
        <w:jc w:val="center"/>
        <w:rPr>
          <w:rFonts w:ascii="Times New Roman" w:eastAsia="Times New Roman" w:hAnsi="Times New Roman" w:cs="Times New Roman"/>
          <w:lang w:val="es-PR"/>
        </w:rPr>
      </w:pPr>
    </w:p>
    <w:p w:rsidR="00474A5F" w14:paraId="4D9FCB50" w14:textId="77777777">
      <w:pPr>
        <w:pStyle w:val="Header"/>
        <w:jc w:val="center"/>
        <w:rPr>
          <w:rFonts w:ascii="Times New Roman" w:eastAsia="Times New Roman" w:hAnsi="Times New Roman" w:cs="Times New Roman"/>
          <w:lang w:val="es-PR"/>
        </w:rPr>
      </w:pPr>
    </w:p>
    <w:p w:rsidR="00474A5F" w14:paraId="11EE038A" w14:textId="77777777">
      <w:pPr>
        <w:pStyle w:val="Header"/>
        <w:jc w:val="center"/>
        <w:rPr>
          <w:rFonts w:ascii="Times New Roman" w:eastAsia="Times New Roman" w:hAnsi="Times New Roman" w:cs="Times New Roman"/>
          <w:lang w:val="es-PR"/>
        </w:rPr>
      </w:pPr>
    </w:p>
    <w:p w:rsidR="00474A5F" w14:paraId="04D2A725" w14:textId="77777777">
      <w:pPr>
        <w:pStyle w:val="Header"/>
        <w:jc w:val="center"/>
        <w:rPr>
          <w:rFonts w:ascii="Times New Roman" w:eastAsia="Times New Roman" w:hAnsi="Times New Roman" w:cs="Times New Roman"/>
          <w:lang w:val="es-PR"/>
        </w:rPr>
      </w:pPr>
    </w:p>
    <w:p w:rsidR="00474A5F" w14:paraId="618B7FBB" w14:textId="77777777">
      <w:pPr>
        <w:pStyle w:val="Header"/>
        <w:jc w:val="center"/>
        <w:rPr>
          <w:rFonts w:ascii="Times New Roman" w:eastAsia="Times New Roman" w:hAnsi="Times New Roman" w:cs="Times New Roman"/>
          <w:lang w:val="es-PR"/>
        </w:rPr>
      </w:pPr>
    </w:p>
    <w:p w:rsidR="00474A5F" w14:paraId="61F66E9A" w14:textId="77777777">
      <w:pPr>
        <w:pStyle w:val="Header"/>
        <w:jc w:val="center"/>
        <w:rPr>
          <w:rFonts w:ascii="Times New Roman" w:eastAsia="Times New Roman" w:hAnsi="Times New Roman" w:cs="Times New Roman"/>
          <w:lang w:val="es-PR"/>
        </w:rPr>
      </w:pPr>
    </w:p>
    <w:p w:rsidR="00474A5F" w14:paraId="3D7949BF" w14:textId="77777777">
      <w:pPr>
        <w:pStyle w:val="Header"/>
        <w:jc w:val="center"/>
        <w:rPr>
          <w:rFonts w:ascii="Times New Roman" w:eastAsia="Times New Roman" w:hAnsi="Times New Roman" w:cs="Times New Roman"/>
          <w:lang w:val="es-PR"/>
        </w:rPr>
      </w:pPr>
    </w:p>
    <w:p w:rsidR="00474A5F" w14:paraId="648CC7A6" w14:textId="77777777">
      <w:pPr>
        <w:pStyle w:val="Header"/>
        <w:jc w:val="center"/>
        <w:rPr>
          <w:rFonts w:ascii="Times New Roman" w:eastAsia="Times New Roman" w:hAnsi="Times New Roman" w:cs="Times New Roman"/>
          <w:lang w:val="es-PR"/>
        </w:rPr>
      </w:pPr>
    </w:p>
    <w:p w:rsidR="00474A5F" w14:paraId="64E54AF1" w14:textId="77777777">
      <w:pPr>
        <w:pStyle w:val="Header"/>
        <w:jc w:val="center"/>
        <w:rPr>
          <w:rFonts w:ascii="Times New Roman" w:eastAsia="Times New Roman" w:hAnsi="Times New Roman" w:cs="Times New Roman"/>
          <w:lang w:val="es-PR"/>
        </w:rPr>
      </w:pPr>
    </w:p>
    <w:p w:rsidR="00474A5F" w14:paraId="7713192B" w14:textId="77777777">
      <w:pPr>
        <w:pStyle w:val="Header"/>
        <w:jc w:val="center"/>
        <w:rPr>
          <w:rFonts w:ascii="Times New Roman" w:eastAsia="Times New Roman" w:hAnsi="Times New Roman" w:cs="Times New Roman"/>
          <w:lang w:val="es-PR"/>
        </w:rPr>
      </w:pPr>
    </w:p>
    <w:p w:rsidR="00474A5F" w14:paraId="11736A0B" w14:textId="77777777">
      <w:pPr>
        <w:pStyle w:val="Header"/>
        <w:jc w:val="center"/>
        <w:rPr>
          <w:rFonts w:ascii="Times New Roman" w:eastAsia="Times New Roman" w:hAnsi="Times New Roman" w:cs="Times New Roman"/>
          <w:lang w:val="es-PR"/>
        </w:rPr>
      </w:pPr>
    </w:p>
    <w:p w:rsidR="00474A5F" w14:paraId="0E7CED5E" w14:textId="77777777">
      <w:pPr>
        <w:pStyle w:val="Header"/>
        <w:jc w:val="center"/>
        <w:rPr>
          <w:rFonts w:ascii="Times New Roman" w:eastAsia="Times New Roman" w:hAnsi="Times New Roman" w:cs="Times New Roman"/>
          <w:lang w:val="es-PR"/>
        </w:rPr>
      </w:pPr>
    </w:p>
    <w:p w:rsidR="00474A5F" w14:paraId="5B380C22" w14:textId="77777777">
      <w:pPr>
        <w:pStyle w:val="Header"/>
        <w:jc w:val="center"/>
        <w:rPr>
          <w:rFonts w:ascii="Times New Roman" w:eastAsia="Times New Roman" w:hAnsi="Times New Roman" w:cs="Times New Roman"/>
          <w:lang w:val="es-PR"/>
        </w:rPr>
      </w:pPr>
    </w:p>
    <w:p w:rsidR="00474A5F" w14:paraId="7A3D78C0" w14:textId="77777777">
      <w:pPr>
        <w:pStyle w:val="Header"/>
        <w:jc w:val="center"/>
        <w:rPr>
          <w:rFonts w:ascii="Times New Roman" w:eastAsia="Times New Roman" w:hAnsi="Times New Roman" w:cs="Times New Roman"/>
          <w:lang w:val="es-PR"/>
        </w:rPr>
      </w:pPr>
    </w:p>
    <w:p w:rsidR="00474A5F" w14:paraId="0F6BD77E" w14:textId="77777777">
      <w:pPr>
        <w:pStyle w:val="Header"/>
        <w:jc w:val="center"/>
        <w:rPr>
          <w:rFonts w:ascii="Times New Roman" w:eastAsia="Times New Roman" w:hAnsi="Times New Roman" w:cs="Times New Roman"/>
          <w:lang w:val="es-PR"/>
        </w:rPr>
      </w:pPr>
    </w:p>
    <w:p w:rsidR="00474A5F" w14:paraId="4A0B624A" w14:textId="77777777">
      <w:pPr>
        <w:pStyle w:val="Header"/>
        <w:jc w:val="center"/>
        <w:rPr>
          <w:rFonts w:ascii="Times New Roman" w:eastAsia="Times New Roman" w:hAnsi="Times New Roman" w:cs="Times New Roman"/>
          <w:lang w:val="es-PR"/>
        </w:rPr>
      </w:pPr>
    </w:p>
    <w:p w:rsidR="00474A5F" w14:paraId="29DB8056" w14:textId="77777777">
      <w:pPr>
        <w:pStyle w:val="Header"/>
        <w:jc w:val="center"/>
        <w:rPr>
          <w:rFonts w:ascii="Times New Roman" w:eastAsia="Times New Roman" w:hAnsi="Times New Roman" w:cs="Times New Roman"/>
          <w:lang w:val="es-PR"/>
        </w:rPr>
      </w:pPr>
    </w:p>
    <w:p w:rsidR="00474A5F" w14:paraId="2DD3DCE2" w14:textId="77777777">
      <w:pPr>
        <w:pStyle w:val="Header"/>
        <w:jc w:val="center"/>
        <w:rPr>
          <w:rFonts w:ascii="Times New Roman" w:eastAsia="Times New Roman" w:hAnsi="Times New Roman" w:cs="Times New Roman"/>
          <w:lang w:val="es-PR"/>
        </w:rPr>
      </w:pPr>
    </w:p>
    <w:p w:rsidR="00474A5F" w14:paraId="71879832" w14:textId="77777777">
      <w:pPr>
        <w:pStyle w:val="Header"/>
        <w:jc w:val="center"/>
        <w:rPr>
          <w:rFonts w:ascii="Times New Roman" w:eastAsia="Times New Roman" w:hAnsi="Times New Roman" w:cs="Times New Roman"/>
          <w:lang w:val="es-PR"/>
        </w:rPr>
      </w:pPr>
    </w:p>
    <w:p w:rsidR="00474A5F" w14:paraId="22792B46" w14:textId="77777777">
      <w:pPr>
        <w:pStyle w:val="Header"/>
        <w:jc w:val="center"/>
        <w:rPr>
          <w:rFonts w:ascii="Times New Roman" w:eastAsia="Times New Roman" w:hAnsi="Times New Roman" w:cs="Times New Roman"/>
          <w:lang w:val="es-PR"/>
        </w:rPr>
      </w:pPr>
    </w:p>
    <w:p w:rsidR="00474A5F" w14:paraId="77956464" w14:textId="77777777">
      <w:pPr>
        <w:pStyle w:val="Header"/>
        <w:jc w:val="center"/>
        <w:rPr>
          <w:rFonts w:ascii="Times New Roman" w:eastAsia="Times New Roman" w:hAnsi="Times New Roman" w:cs="Times New Roman"/>
          <w:lang w:val="es-PR"/>
        </w:rPr>
      </w:pPr>
    </w:p>
    <w:p w:rsidR="00474A5F" w14:paraId="686890D7" w14:textId="77777777">
      <w:pPr>
        <w:pStyle w:val="Header"/>
        <w:jc w:val="center"/>
        <w:rPr>
          <w:rFonts w:ascii="Times New Roman" w:eastAsia="Times New Roman" w:hAnsi="Times New Roman" w:cs="Times New Roman"/>
          <w:lang w:val="es-PR"/>
        </w:rPr>
      </w:pPr>
    </w:p>
    <w:p w:rsidR="00474A5F" w14:paraId="60695273" w14:textId="77777777">
      <w:pPr>
        <w:pStyle w:val="Header"/>
        <w:jc w:val="center"/>
        <w:rPr>
          <w:rFonts w:ascii="Times New Roman" w:eastAsia="Times New Roman" w:hAnsi="Times New Roman" w:cs="Times New Roman"/>
          <w:lang w:val="es-PR"/>
        </w:rPr>
      </w:pPr>
    </w:p>
    <w:p w:rsidR="00474A5F" w14:paraId="11066412" w14:textId="77777777">
      <w:pPr>
        <w:pStyle w:val="Header"/>
        <w:jc w:val="center"/>
        <w:rPr>
          <w:rFonts w:ascii="Times New Roman" w:eastAsia="Times New Roman" w:hAnsi="Times New Roman" w:cs="Times New Roman"/>
          <w:lang w:val="es-PR"/>
        </w:rPr>
      </w:pPr>
    </w:p>
    <w:p w:rsidR="00474A5F" w14:paraId="039CDCEE" w14:textId="77777777">
      <w:pPr>
        <w:pStyle w:val="Header"/>
        <w:jc w:val="center"/>
        <w:rPr>
          <w:rFonts w:ascii="Times New Roman" w:eastAsia="Times New Roman" w:hAnsi="Times New Roman" w:cs="Times New Roman"/>
          <w:lang w:val="es-PR"/>
        </w:rPr>
      </w:pPr>
    </w:p>
    <w:p w:rsidR="00824120" w:rsidRPr="00B710E8" w14:paraId="62D86355"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2A5E4A" w:rsidP="002A5E4A" w14:paraId="514AB440" w14:textId="24B57C92">
      <w:pPr>
        <w:pStyle w:val="Heading3"/>
        <w:rPr>
          <w:rStyle w:val="Strong"/>
          <w:rFonts w:ascii="Times New Roman" w:hAnsi="Times New Roman" w:cs="Times New Roman"/>
          <w:color w:val="2F5496" w:themeColor="accent5" w:themeShade="BF"/>
        </w:rPr>
      </w:pPr>
      <w:bookmarkStart w:id="43" w:name="_Toc175909527"/>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B93060">
        <w:rPr>
          <w:rStyle w:val="Strong"/>
          <w:rFonts w:ascii="Times New Roman" w:hAnsi="Times New Roman" w:cs="Times New Roman"/>
          <w:color w:val="2F5496" w:themeColor="accent5" w:themeShade="BF"/>
        </w:rPr>
        <w:t>4</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NAEP in your Schoo</w:t>
      </w:r>
      <w:r w:rsidR="00934714">
        <w:rPr>
          <w:rStyle w:val="Strong"/>
          <w:rFonts w:ascii="Times New Roman" w:hAnsi="Times New Roman" w:cs="Times New Roman"/>
          <w:color w:val="2F5496" w:themeColor="accent5" w:themeShade="BF"/>
        </w:rPr>
        <w:t>l (Catholic Schools)-Grades 4, 8, and 12 Mathematics and Reading</w:t>
      </w:r>
      <w:bookmarkEnd w:id="43"/>
    </w:p>
    <w:p w:rsidR="00FE1A08" w:rsidRPr="00B42319" w:rsidP="00FE1A08" w14:paraId="056BF3EF" w14:textId="77777777">
      <w:pPr>
        <w:widowControl/>
        <w:spacing w:after="160" w:line="256" w:lineRule="auto"/>
        <w:rPr>
          <w:rFonts w:eastAsia="Aptos" w:cstheme="minorHAnsi"/>
          <w:i/>
          <w:color w:val="FF0000"/>
        </w:rPr>
      </w:pPr>
      <w:r w:rsidRPr="00B42319">
        <w:rPr>
          <w:rFonts w:eastAsia="Aptos" w:cstheme="minorHAnsi"/>
          <w:i/>
          <w:color w:val="FF0000"/>
        </w:rPr>
        <w:t>“The Council for American Private Education (CAPE) strongly encourages private schools to participate in NAEP, an essential measure of student achievement in the United States.”</w:t>
      </w:r>
    </w:p>
    <w:p w:rsidR="00FE1A08" w:rsidRPr="00B42319" w:rsidP="00FE1A08" w14:paraId="1979CDB3" w14:textId="77777777">
      <w:pPr>
        <w:widowControl/>
        <w:spacing w:after="160" w:line="256" w:lineRule="auto"/>
        <w:ind w:left="720"/>
        <w:contextualSpacing/>
        <w:rPr>
          <w:rFonts w:eastAsia="Aptos" w:cstheme="minorHAnsi"/>
          <w:color w:val="FF0000"/>
        </w:rPr>
      </w:pPr>
      <w:r w:rsidRPr="00B42319">
        <w:rPr>
          <w:rFonts w:eastAsia="Aptos" w:cstheme="minorHAnsi"/>
          <w:color w:val="FF0000"/>
        </w:rPr>
        <w:t xml:space="preserve">Michael </w:t>
      </w:r>
      <w:r w:rsidRPr="00B42319">
        <w:rPr>
          <w:rFonts w:eastAsia="Aptos" w:cstheme="minorHAnsi"/>
          <w:color w:val="FF0000"/>
        </w:rPr>
        <w:t>Schuttloffel</w:t>
      </w:r>
    </w:p>
    <w:p w:rsidR="00FE1A08" w:rsidRPr="00B42319" w:rsidP="00FE1A08" w14:paraId="70D51681" w14:textId="77777777">
      <w:pPr>
        <w:widowControl/>
        <w:spacing w:after="160" w:line="256" w:lineRule="auto"/>
        <w:ind w:left="720"/>
        <w:contextualSpacing/>
        <w:rPr>
          <w:rFonts w:eastAsia="Aptos" w:cstheme="minorHAnsi"/>
          <w:color w:val="FF0000"/>
        </w:rPr>
      </w:pPr>
      <w:r w:rsidRPr="00B42319">
        <w:rPr>
          <w:rFonts w:eastAsia="Aptos" w:cstheme="minorHAnsi"/>
          <w:color w:val="FF0000"/>
        </w:rPr>
        <w:t>Executive Director, CAPE</w:t>
      </w:r>
    </w:p>
    <w:p w:rsidR="00FE1A08" w:rsidRPr="00B42319" w:rsidP="00FE1A08" w14:paraId="39CD41D5" w14:textId="77777777">
      <w:pPr>
        <w:widowControl/>
        <w:spacing w:after="0" w:line="240" w:lineRule="auto"/>
        <w:rPr>
          <w:rFonts w:eastAsia="Aptos" w:cstheme="minorHAnsi"/>
        </w:rPr>
      </w:pPr>
    </w:p>
    <w:p w:rsidR="00FE1A08" w:rsidRPr="00B42319" w:rsidP="00FE1A08" w14:paraId="126362AC" w14:textId="77777777">
      <w:pPr>
        <w:widowControl/>
        <w:spacing w:after="0" w:line="240" w:lineRule="auto"/>
        <w:rPr>
          <w:rFonts w:eastAsia="Aptos" w:cstheme="minorHAnsi"/>
          <w:b/>
        </w:rPr>
      </w:pPr>
      <w:r w:rsidRPr="00B42319">
        <w:rPr>
          <w:rFonts w:eastAsia="Aptos" w:cstheme="minorHAnsi"/>
          <w:b/>
        </w:rPr>
        <w:t>What is NAEP?</w:t>
      </w:r>
    </w:p>
    <w:p w:rsidR="00FE1A08" w:rsidRPr="00B42319" w:rsidP="00FE1A08" w14:paraId="09CD0F3E" w14:textId="77777777">
      <w:pPr>
        <w:widowControl/>
        <w:spacing w:after="0" w:line="240" w:lineRule="auto"/>
        <w:rPr>
          <w:rFonts w:eastAsia="Aptos" w:cstheme="minorHAnsi"/>
        </w:rPr>
      </w:pPr>
      <w:r w:rsidRPr="00B42319">
        <w:rPr>
          <w:rFonts w:eastAsia="Aptos" w:cstheme="minorHAnsi"/>
        </w:rPr>
        <w:t xml:space="preserve">The National Assessment of Educational Progress (NAEP) is the largest nationally representative and continuing assessment of what our nation’s students know and can do in various subjects such as civics, mathematics, reading, and U.S. history. The program also provides valuable insights into students’ educational experiences and opportunities to learn in and outside of the classroom. </w:t>
      </w:r>
    </w:p>
    <w:p w:rsidR="00FE1A08" w:rsidRPr="00B42319" w:rsidP="00FE1A08" w14:paraId="7ECBC7E8" w14:textId="77777777">
      <w:pPr>
        <w:widowControl/>
        <w:spacing w:after="0" w:line="240" w:lineRule="auto"/>
        <w:rPr>
          <w:rFonts w:eastAsia="Aptos" w:cstheme="minorHAnsi"/>
        </w:rPr>
      </w:pPr>
    </w:p>
    <w:p w:rsidR="00FE1A08" w:rsidRPr="00B42319" w:rsidP="00FE1A08" w14:paraId="6AC112A1" w14:textId="77777777">
      <w:pPr>
        <w:widowControl/>
        <w:spacing w:after="0" w:line="240" w:lineRule="auto"/>
        <w:rPr>
          <w:rFonts w:eastAsia="Aptos" w:cstheme="minorHAnsi"/>
          <w:b/>
        </w:rPr>
      </w:pPr>
      <w:r w:rsidRPr="00B42319">
        <w:rPr>
          <w:rFonts w:eastAsia="Aptos" w:cstheme="minorHAnsi"/>
          <w:b/>
        </w:rPr>
        <w:t>What NAEP assessments will be administered in 2025?</w:t>
      </w:r>
    </w:p>
    <w:p w:rsidR="00FE1A08" w:rsidRPr="00B42319" w:rsidP="00FE1A08" w14:paraId="0BF4945E" w14:textId="77777777">
      <w:pPr>
        <w:widowControl/>
        <w:spacing w:after="0" w:line="240" w:lineRule="auto"/>
        <w:rPr>
          <w:rFonts w:eastAsia="Aptos" w:cstheme="minorHAnsi"/>
        </w:rPr>
      </w:pPr>
      <w:r w:rsidRPr="00B42319">
        <w:rPr>
          <w:rFonts w:eastAsia="Aptos" w:cstheme="minorHAnsi"/>
        </w:rPr>
        <w:t>As part of the NAEP 2025 program, NCES will administer a field test in mathematics and reading at grades 4, 8, and 12 between January 27 and March 7, 2025. NAEP representatives will administer the assessment in your school, using school devices and Internet. This field test is part of NCES’s transition plan toward using devices and Internet managed by schools to administer NAEP, which is intended to improve the assessment experience for schools and students.</w:t>
      </w:r>
    </w:p>
    <w:p w:rsidR="00FE1A08" w:rsidRPr="00B42319" w:rsidP="00FE1A08" w14:paraId="40EC8083" w14:textId="77777777">
      <w:pPr>
        <w:widowControl/>
        <w:spacing w:after="0" w:line="240" w:lineRule="auto"/>
        <w:rPr>
          <w:rFonts w:eastAsia="Aptos" w:cstheme="minorHAnsi"/>
        </w:rPr>
      </w:pPr>
    </w:p>
    <w:p w:rsidR="00FE1A08" w:rsidRPr="00B42319" w:rsidP="00FE1A08" w14:paraId="4C0AFB6E" w14:textId="77777777">
      <w:pPr>
        <w:widowControl/>
        <w:spacing w:after="0" w:line="240" w:lineRule="auto"/>
        <w:rPr>
          <w:rFonts w:eastAsia="Aptos" w:cstheme="minorHAnsi"/>
        </w:rPr>
      </w:pPr>
      <w:r w:rsidRPr="00B42319">
        <w:rPr>
          <w:rFonts w:eastAsia="Aptos" w:cstheme="minorHAnsi"/>
        </w:rPr>
        <w:t xml:space="preserve">Ultimately, NCES is working toward a flexible and authentic assessment administration. The goal is to make NAEP’s administration model more efficient and to administer the assessment on devices (e.g., desktops, laptops, tablets with keyboards) that students are familiar with at school and at home. </w:t>
      </w:r>
    </w:p>
    <w:p w:rsidR="00FE1A08" w:rsidRPr="00B42319" w:rsidP="00FE1A08" w14:paraId="5C5C7CA2" w14:textId="77777777">
      <w:pPr>
        <w:widowControl/>
        <w:spacing w:after="0" w:line="240" w:lineRule="auto"/>
        <w:rPr>
          <w:rFonts w:eastAsia="Aptos" w:cstheme="minorHAnsi"/>
        </w:rPr>
      </w:pPr>
    </w:p>
    <w:p w:rsidR="00FE1A08" w:rsidRPr="00B42319" w:rsidP="00FE1A08" w14:paraId="63262C3D" w14:textId="77777777">
      <w:pPr>
        <w:widowControl/>
        <w:spacing w:after="0" w:line="240" w:lineRule="auto"/>
        <w:rPr>
          <w:rFonts w:eastAsia="Aptos" w:cstheme="minorHAnsi"/>
        </w:rPr>
      </w:pPr>
      <w:r w:rsidRPr="00B42319">
        <w:rPr>
          <w:rFonts w:eastAsia="Aptos" w:cstheme="minorHAnsi"/>
        </w:rPr>
        <w:t xml:space="preserve">Achievement data from the field test will not be publicly reported but will be used to inform future NAEP assessments. </w:t>
      </w:r>
    </w:p>
    <w:p w:rsidR="00FE1A08" w:rsidRPr="00B42319" w:rsidP="00FE1A08" w14:paraId="4A7C14C0" w14:textId="77777777">
      <w:pPr>
        <w:widowControl/>
        <w:spacing w:after="0" w:line="240" w:lineRule="auto"/>
        <w:rPr>
          <w:rFonts w:eastAsia="Aptos" w:cstheme="minorHAnsi"/>
          <w:b/>
        </w:rPr>
      </w:pPr>
    </w:p>
    <w:p w:rsidR="00FE1A08" w:rsidRPr="00B42319" w:rsidP="00FE1A08" w14:paraId="1534D581" w14:textId="77777777">
      <w:pPr>
        <w:widowControl/>
        <w:spacing w:after="0" w:line="240" w:lineRule="auto"/>
        <w:rPr>
          <w:rFonts w:eastAsia="Aptos" w:cstheme="minorHAnsi"/>
          <w:b/>
        </w:rPr>
      </w:pPr>
      <w:r w:rsidRPr="00B42319">
        <w:rPr>
          <w:rFonts w:eastAsia="Aptos" w:cstheme="minorHAnsi"/>
          <w:b/>
        </w:rPr>
        <w:t>What will my students do?</w:t>
      </w:r>
    </w:p>
    <w:p w:rsidR="00FE1A08" w:rsidRPr="00B42319" w:rsidP="00FE1A08" w14:paraId="26EF81D8" w14:textId="77777777">
      <w:pPr>
        <w:widowControl/>
        <w:spacing w:after="0" w:line="240" w:lineRule="auto"/>
        <w:rPr>
          <w:rFonts w:eastAsia="Aptos" w:cstheme="minorHAnsi"/>
        </w:rPr>
      </w:pPr>
      <w:r w:rsidRPr="00B42319">
        <w:rPr>
          <w:rFonts w:eastAsia="Aptos" w:cstheme="minorHAnsi"/>
        </w:rPr>
        <w:t xml:space="preserve">Participating fourth-, eighth-, and </w:t>
      </w:r>
      <w:r w:rsidRPr="00B42319">
        <w:rPr>
          <w:rFonts w:eastAsia="Aptos" w:cstheme="minorHAnsi"/>
        </w:rPr>
        <w:t>twelfth-graders</w:t>
      </w:r>
      <w:r w:rsidRPr="00B42319">
        <w:rPr>
          <w:rFonts w:eastAsia="Aptos" w:cstheme="minorHAnsi"/>
        </w:rPr>
        <w:t xml:space="preserve"> will complete subject-area questions in mathematics or reading on school devices. Each student will be assessed in one subject only. Students will also complete a survey questionnaire that provides a wealth of information about their opportunities to learn in and outside the classroom. For more information, visit </w:t>
      </w:r>
      <w:r w:rsidRPr="00B42319">
        <w:rPr>
          <w:rFonts w:eastAsia="Aptos" w:cstheme="minorHAnsi"/>
        </w:rPr>
        <w:t>https://nces.ed.gov/nationsreportcard/experience/survey_questionnaires.aspx</w:t>
      </w:r>
      <w:r w:rsidRPr="00B42319">
        <w:rPr>
          <w:rFonts w:eastAsia="Aptos" w:cstheme="minorHAnsi"/>
        </w:rPr>
        <w:t xml:space="preserve"> </w:t>
      </w:r>
    </w:p>
    <w:p w:rsidR="00FE1A08" w:rsidRPr="00B42319" w:rsidP="00FE1A08" w14:paraId="4D54F5FD" w14:textId="77777777">
      <w:pPr>
        <w:widowControl/>
        <w:spacing w:after="0" w:line="240" w:lineRule="auto"/>
        <w:rPr>
          <w:rFonts w:eastAsia="Aptos" w:cstheme="minorHAnsi"/>
        </w:rPr>
      </w:pPr>
    </w:p>
    <w:p w:rsidR="00FE1A08" w:rsidRPr="00B42319" w:rsidP="00FE1A08" w14:paraId="4F6DBF6E" w14:textId="77777777">
      <w:pPr>
        <w:widowControl/>
        <w:spacing w:after="0" w:line="240" w:lineRule="auto"/>
        <w:rPr>
          <w:rFonts w:eastAsia="Aptos" w:cstheme="minorHAnsi"/>
        </w:rPr>
      </w:pPr>
      <w:r w:rsidRPr="00B42319">
        <w:rPr>
          <w:rFonts w:eastAsia="Aptos" w:cstheme="minorHAnsi"/>
        </w:rPr>
        <w:t xml:space="preserve">It takes approximately 2 hours for students to complete the assessment, including transition time, directions, and completion of a survey questionnaire. </w:t>
      </w:r>
    </w:p>
    <w:p w:rsidR="00FE1A08" w:rsidRPr="00B42319" w:rsidP="00FE1A08" w14:paraId="4055B49B" w14:textId="77777777">
      <w:pPr>
        <w:widowControl/>
        <w:spacing w:after="0" w:line="240" w:lineRule="auto"/>
        <w:rPr>
          <w:rFonts w:eastAsia="Aptos" w:cstheme="minorHAnsi"/>
        </w:rPr>
      </w:pPr>
    </w:p>
    <w:p w:rsidR="00FE1A08" w:rsidRPr="00B42319" w:rsidP="00FE1A08" w14:paraId="32FE6963" w14:textId="77777777">
      <w:pPr>
        <w:widowControl/>
        <w:spacing w:after="0" w:line="240" w:lineRule="auto"/>
        <w:rPr>
          <w:rFonts w:eastAsia="Aptos" w:cstheme="minorHAnsi"/>
          <w:b/>
        </w:rPr>
      </w:pPr>
      <w:r w:rsidRPr="00B42319">
        <w:rPr>
          <w:rFonts w:eastAsia="Aptos" w:cstheme="minorHAnsi"/>
          <w:b/>
        </w:rPr>
        <w:t xml:space="preserve">Who will administer NAEP in my school? </w:t>
      </w:r>
    </w:p>
    <w:p w:rsidR="00FE1A08" w:rsidRPr="00B42319" w:rsidP="00FE1A08" w14:paraId="651DD4F4" w14:textId="77777777">
      <w:pPr>
        <w:widowControl/>
        <w:spacing w:after="0" w:line="240" w:lineRule="auto"/>
        <w:rPr>
          <w:rFonts w:eastAsia="Aptos" w:cstheme="minorHAnsi"/>
        </w:rPr>
      </w:pPr>
      <w:r w:rsidRPr="00B42319">
        <w:rPr>
          <w:rFonts w:eastAsia="Aptos" w:cstheme="minorHAnsi"/>
        </w:rPr>
        <w:t xml:space="preserve">NAEP representatives will administer the NAEP assessment and provide significant support to your school on assessment day. </w:t>
      </w:r>
      <w:r w:rsidRPr="00B42319">
        <w:rPr>
          <w:rFonts w:eastAsia="Times New Roman" w:cstheme="minorHAnsi"/>
        </w:rPr>
        <w:t xml:space="preserve">A school staff member will need to be available on assessment day at the beginning of the testing session in case any technical issues arise while launching the NAEP assessment on the school’s devices. </w:t>
      </w:r>
    </w:p>
    <w:p w:rsidR="00FE1A08" w:rsidRPr="00B42319" w:rsidP="00FE1A08" w14:paraId="447F7440" w14:textId="77777777">
      <w:pPr>
        <w:widowControl/>
        <w:spacing w:after="0" w:line="240" w:lineRule="auto"/>
        <w:rPr>
          <w:rFonts w:eastAsia="Aptos" w:cstheme="minorHAnsi"/>
        </w:rPr>
      </w:pPr>
      <w:r w:rsidRPr="00B42319">
        <w:rPr>
          <w:rFonts w:eastAsia="Aptos" w:cstheme="minorHAnsi"/>
        </w:rPr>
        <w:t xml:space="preserve">Participating students may be assessed in two sequential sessions of up to 25 students each or simultaneously in one or two locations. If you select to assess all students at the same time in one or two locations, school staff presence is </w:t>
      </w:r>
      <w:r w:rsidRPr="00B42319">
        <w:rPr>
          <w:rFonts w:eastAsia="Aptos" w:cstheme="minorHAnsi"/>
          <w:b/>
        </w:rPr>
        <w:t>required </w:t>
      </w:r>
      <w:r w:rsidRPr="00B42319">
        <w:rPr>
          <w:rFonts w:eastAsia="Aptos" w:cstheme="minorHAnsi"/>
        </w:rPr>
        <w:t>at each location.</w:t>
      </w:r>
    </w:p>
    <w:p w:rsidR="00FE1A08" w:rsidRPr="00B42319" w:rsidP="00FE1A08" w14:paraId="689B8C65" w14:textId="77777777">
      <w:pPr>
        <w:widowControl/>
        <w:spacing w:after="0" w:line="240" w:lineRule="auto"/>
        <w:rPr>
          <w:rFonts w:eastAsia="Aptos" w:cstheme="minorHAnsi"/>
        </w:rPr>
      </w:pPr>
    </w:p>
    <w:p w:rsidR="00FE1A08" w:rsidRPr="00B42319" w:rsidP="00FE1A08" w14:paraId="3265F408" w14:textId="77777777">
      <w:pPr>
        <w:widowControl/>
        <w:spacing w:after="0" w:line="240" w:lineRule="auto"/>
        <w:rPr>
          <w:rFonts w:eastAsia="Aptos" w:cstheme="minorHAnsi"/>
        </w:rPr>
      </w:pPr>
      <w:r w:rsidRPr="00B42319">
        <w:rPr>
          <w:rFonts w:eastAsia="Aptos" w:cstheme="minorHAnsi"/>
        </w:rPr>
        <w:t>More information about roles and responsibilities for coordinating and administering NAEP in your school can be found on the last page of this fact sheet and in the accompanying Assessment Details Notification Letter.</w:t>
      </w:r>
    </w:p>
    <w:p w:rsidR="00FE1A08" w:rsidRPr="00B42319" w:rsidP="00FE1A08" w14:paraId="0C4F9B9E" w14:textId="77777777">
      <w:pPr>
        <w:widowControl/>
        <w:spacing w:after="0" w:line="240" w:lineRule="auto"/>
        <w:rPr>
          <w:rFonts w:eastAsia="Aptos" w:cstheme="minorHAnsi"/>
        </w:rPr>
      </w:pPr>
    </w:p>
    <w:p w:rsidR="00FE1A08" w:rsidRPr="00B42319" w:rsidP="00FE1A08" w14:paraId="6511C587" w14:textId="77777777">
      <w:pPr>
        <w:widowControl/>
        <w:spacing w:after="0" w:line="240" w:lineRule="auto"/>
        <w:rPr>
          <w:rFonts w:eastAsia="Aptos" w:cstheme="minorHAnsi"/>
        </w:rPr>
      </w:pPr>
      <w:r w:rsidRPr="00B42319">
        <w:rPr>
          <w:rFonts w:eastAsia="Aptos" w:cstheme="minorHAnsi"/>
          <w:b/>
        </w:rPr>
        <w:t>Do teachers need to prepare students for the assessment?</w:t>
      </w:r>
      <w:r w:rsidRPr="00B42319">
        <w:rPr>
          <w:rFonts w:eastAsia="Aptos" w:cstheme="minorHAnsi"/>
        </w:rPr>
        <w:t xml:space="preserve"> </w:t>
      </w:r>
    </w:p>
    <w:p w:rsidR="00FE1A08" w:rsidRPr="00B42319" w:rsidP="00FE1A08" w14:paraId="75D3B0AB" w14:textId="77777777">
      <w:pPr>
        <w:widowControl/>
        <w:spacing w:after="0" w:line="240" w:lineRule="auto"/>
        <w:rPr>
          <w:rFonts w:eastAsia="Aptos" w:cstheme="minorHAnsi"/>
        </w:rPr>
      </w:pPr>
      <w:r w:rsidRPr="00B42319">
        <w:rPr>
          <w:rFonts w:eastAsia="Aptos" w:cstheme="minorHAnsi"/>
        </w:rPr>
        <w:t xml:space="preserve">Teachers do not need to prepare their students to take the assessment but should encourage them to do their best. </w:t>
      </w:r>
    </w:p>
    <w:p w:rsidR="00FE1A08" w:rsidRPr="00B42319" w:rsidP="00FE1A08" w14:paraId="552D8E26" w14:textId="77777777">
      <w:pPr>
        <w:widowControl/>
        <w:spacing w:after="0" w:line="240" w:lineRule="auto"/>
        <w:rPr>
          <w:rFonts w:eastAsia="Aptos" w:cstheme="minorHAnsi"/>
        </w:rPr>
      </w:pPr>
    </w:p>
    <w:p w:rsidR="00FE1A08" w:rsidRPr="00B42319" w:rsidP="00FE1A08" w14:paraId="4FB335B9" w14:textId="77777777">
      <w:pPr>
        <w:widowControl/>
        <w:spacing w:after="0" w:line="240" w:lineRule="auto"/>
        <w:rPr>
          <w:rFonts w:eastAsia="Aptos" w:cstheme="minorHAnsi"/>
          <w:b/>
        </w:rPr>
      </w:pPr>
      <w:r w:rsidRPr="00B42319">
        <w:rPr>
          <w:rFonts w:eastAsia="Aptos" w:cstheme="minorHAnsi"/>
          <w:b/>
        </w:rPr>
        <w:t xml:space="preserve">How was my school selected for NAEP? </w:t>
      </w:r>
    </w:p>
    <w:p w:rsidR="00FE1A08" w:rsidRPr="00B42319" w:rsidP="00FE1A08" w14:paraId="2920E5F5" w14:textId="77777777">
      <w:pPr>
        <w:widowControl/>
        <w:spacing w:after="0" w:line="240" w:lineRule="auto"/>
        <w:rPr>
          <w:rFonts w:eastAsia="Aptos" w:cstheme="minorHAnsi"/>
        </w:rPr>
      </w:pPr>
      <w:r w:rsidRPr="00B42319">
        <w:rPr>
          <w:rFonts w:eastAsia="Aptos" w:cstheme="minorHAnsi"/>
        </w:rPr>
        <w:t xml:space="preserve">Your school was selected as part of a carefully designed sampling process that ensures NAEP-selected schools and students are representative of the nation. </w:t>
      </w:r>
    </w:p>
    <w:p w:rsidR="00FE1A08" w:rsidRPr="00B42319" w:rsidP="00FE1A08" w14:paraId="6E22A31F" w14:textId="77777777">
      <w:pPr>
        <w:widowControl/>
        <w:spacing w:after="0" w:line="240" w:lineRule="auto"/>
        <w:rPr>
          <w:rFonts w:eastAsia="Aptos" w:cstheme="minorHAnsi"/>
          <w:b/>
        </w:rPr>
      </w:pPr>
    </w:p>
    <w:p w:rsidR="00FE1A08" w:rsidRPr="00B42319" w:rsidP="00FE1A08" w14:paraId="41D8C22A" w14:textId="77777777">
      <w:pPr>
        <w:widowControl/>
        <w:spacing w:after="0" w:line="240" w:lineRule="auto"/>
        <w:rPr>
          <w:rFonts w:eastAsia="Aptos" w:cstheme="minorHAnsi"/>
          <w:b/>
        </w:rPr>
      </w:pPr>
      <w:r w:rsidRPr="00B42319">
        <w:rPr>
          <w:rFonts w:eastAsia="Aptos" w:cstheme="minorHAnsi"/>
          <w:b/>
        </w:rPr>
        <w:t>Why should my school participate in NAEP?</w:t>
      </w:r>
    </w:p>
    <w:p w:rsidR="00FE1A08" w:rsidRPr="00B42319" w:rsidP="00FE1A08" w14:paraId="339DA04C" w14:textId="77777777">
      <w:pPr>
        <w:widowControl/>
        <w:spacing w:after="160" w:line="256" w:lineRule="auto"/>
        <w:rPr>
          <w:rFonts w:eastAsia="Aptos" w:cstheme="minorHAnsi"/>
        </w:rPr>
      </w:pPr>
      <w:r w:rsidRPr="00B42319">
        <w:rPr>
          <w:rFonts w:eastAsia="Aptos" w:cstheme="minorHAnsi"/>
        </w:rPr>
        <w:t xml:space="preserve">Participation in NAEP gives private schools a voice in the national conversation about education. Your school has been selected to represent other private schools across the nation. </w:t>
      </w:r>
    </w:p>
    <w:p w:rsidR="00FE1A08" w:rsidRPr="00B42319" w:rsidP="00FE1A08" w14:paraId="411B51AF" w14:textId="77777777">
      <w:pPr>
        <w:widowControl/>
        <w:spacing w:after="160" w:line="256" w:lineRule="auto"/>
        <w:rPr>
          <w:rFonts w:eastAsia="Aptos" w:cstheme="minorHAnsi"/>
        </w:rPr>
      </w:pPr>
      <w:r w:rsidRPr="00B42319">
        <w:rPr>
          <w:rFonts w:eastAsia="Aptos" w:cstheme="minorHAnsi"/>
        </w:rPr>
        <w:t xml:space="preserve">Schools, students, and teachers who participate in NAEP enable The Nation’s Report Card to provide more inclusive representation of what our nation’s students know and can do in key subject areas. NAEP has historically demonstrated over time and across subjects that students in private schools on average outperform students in public schools. </w:t>
      </w:r>
      <w:bookmarkStart w:id="44" w:name="_Hlk121734141"/>
      <w:r w:rsidRPr="00B42319">
        <w:rPr>
          <w:rFonts w:eastAsia="Aptos" w:cstheme="minorHAnsi"/>
        </w:rPr>
        <w:t xml:space="preserve">It is vital that all selected students participate to accurately capture private school student progress.  </w:t>
      </w:r>
      <w:bookmarkEnd w:id="44"/>
    </w:p>
    <w:p w:rsidR="00FE1A08" w:rsidRPr="00B42319" w:rsidP="00FE1A08" w14:paraId="50198AC1" w14:textId="77777777">
      <w:pPr>
        <w:widowControl/>
        <w:spacing w:after="160" w:line="256" w:lineRule="auto"/>
        <w:rPr>
          <w:rFonts w:eastAsia="Aptos" w:cstheme="minorHAnsi"/>
        </w:rPr>
      </w:pPr>
      <w:r w:rsidRPr="00B42319">
        <w:rPr>
          <w:rFonts w:eastAsia="Aptos" w:cstheme="minorHAnsi"/>
        </w:rPr>
        <w:t xml:space="preserve">For more information, watch </w:t>
      </w:r>
      <w:r w:rsidRPr="00B42319">
        <w:rPr>
          <w:rFonts w:eastAsia="Aptos" w:cstheme="minorHAnsi"/>
          <w:i/>
        </w:rPr>
        <w:t xml:space="preserve">The Importance of Private School Participation in NAEP </w:t>
      </w:r>
      <w:r w:rsidRPr="00B42319">
        <w:rPr>
          <w:rFonts w:eastAsia="Aptos" w:cstheme="minorHAnsi"/>
        </w:rPr>
        <w:t xml:space="preserve">at </w:t>
      </w:r>
      <w:hyperlink r:id="rId29" w:history="1">
        <w:r w:rsidRPr="00B42319">
          <w:rPr>
            <w:rFonts w:eastAsia="Aptos" w:cstheme="minorHAnsi"/>
            <w:color w:val="467886"/>
            <w:u w:val="single"/>
          </w:rPr>
          <w:t>https://www.youtube.com/watch?v=cQib9AjV9EI</w:t>
        </w:r>
      </w:hyperlink>
      <w:r w:rsidRPr="00B42319">
        <w:rPr>
          <w:rFonts w:eastAsia="Aptos" w:cstheme="minorHAnsi"/>
        </w:rPr>
        <w:t>.</w:t>
      </w:r>
    </w:p>
    <w:p w:rsidR="00FE1A08" w:rsidRPr="00B42319" w:rsidP="00FE1A08" w14:paraId="7EECE254" w14:textId="77777777">
      <w:pPr>
        <w:widowControl/>
        <w:spacing w:after="0" w:line="240" w:lineRule="auto"/>
        <w:rPr>
          <w:rFonts w:eastAsia="Aptos" w:cstheme="minorHAnsi"/>
        </w:rPr>
      </w:pPr>
    </w:p>
    <w:p w:rsidR="00FE1A08" w:rsidRPr="00B42319" w:rsidP="00FE1A08" w14:paraId="60B3B703" w14:textId="77777777">
      <w:pPr>
        <w:widowControl/>
        <w:spacing w:after="0" w:line="240" w:lineRule="auto"/>
        <w:rPr>
          <w:rFonts w:eastAsia="Aptos" w:cstheme="minorHAnsi"/>
          <w:b/>
        </w:rPr>
      </w:pPr>
      <w:r w:rsidRPr="00B42319">
        <w:rPr>
          <w:rFonts w:eastAsia="Aptos" w:cstheme="minorHAnsi"/>
          <w:b/>
        </w:rPr>
        <w:t>How are NAEP results reported?</w:t>
      </w:r>
    </w:p>
    <w:p w:rsidR="00FE1A08" w:rsidRPr="00B42319" w:rsidP="00FE1A08" w14:paraId="6980C9BA" w14:textId="77777777">
      <w:pPr>
        <w:widowControl/>
        <w:spacing w:after="0" w:line="240" w:lineRule="auto"/>
        <w:rPr>
          <w:rFonts w:eastAsia="Aptos" w:cstheme="minorHAnsi"/>
        </w:rPr>
      </w:pPr>
      <w:r w:rsidRPr="00B42319">
        <w:rPr>
          <w:rFonts w:eastAsia="Aptos" w:cstheme="minorHAnsi"/>
        </w:rPr>
        <w:t xml:space="preserve"> Results from the field test will not be publicly reported but will be used to inform future NAEP assessments. </w:t>
      </w:r>
    </w:p>
    <w:p w:rsidR="00FE1A08" w:rsidRPr="00B42319" w:rsidP="00FE1A08" w14:paraId="0CC7C408" w14:textId="77777777">
      <w:pPr>
        <w:widowControl/>
        <w:spacing w:after="0" w:line="240" w:lineRule="auto"/>
        <w:rPr>
          <w:rFonts w:eastAsia="Aptos" w:cstheme="minorHAnsi"/>
        </w:rPr>
      </w:pPr>
    </w:p>
    <w:p w:rsidR="00FE1A08" w:rsidRPr="00B42319" w:rsidP="00FE1A08" w14:paraId="66B82A1D" w14:textId="77777777">
      <w:pPr>
        <w:widowControl/>
        <w:spacing w:after="0" w:line="240" w:lineRule="auto"/>
        <w:rPr>
          <w:rFonts w:eastAsia="Aptos" w:cstheme="minorHAnsi"/>
        </w:rPr>
      </w:pPr>
      <w:r w:rsidRPr="00B42319">
        <w:rPr>
          <w:rFonts w:eastAsia="Aptos" w:cstheme="minorHAnsi"/>
          <w:b/>
        </w:rPr>
        <w:t>How can my teachers and I use NAEP data to help our students?</w:t>
      </w:r>
      <w:r w:rsidRPr="00B42319">
        <w:rPr>
          <w:rFonts w:eastAsia="Aptos" w:cstheme="minorHAnsi"/>
        </w:rPr>
        <w:t xml:space="preserve"> </w:t>
      </w:r>
    </w:p>
    <w:p w:rsidR="00FE1A08" w:rsidRPr="00B42319" w:rsidP="00FE1A08" w14:paraId="4234981D" w14:textId="77777777">
      <w:pPr>
        <w:widowControl/>
        <w:spacing w:after="0" w:line="240" w:lineRule="auto"/>
        <w:rPr>
          <w:rFonts w:eastAsia="Aptos" w:cstheme="minorHAnsi"/>
        </w:rPr>
      </w:pPr>
      <w:r w:rsidRPr="00B42319">
        <w:rPr>
          <w:rFonts w:eastAsia="Aptos" w:cstheme="minorHAnsi"/>
        </w:rPr>
        <w:t>The NAEP Data Explorer (</w:t>
      </w:r>
      <w:hyperlink r:id="rId26" w:history="1">
        <w:r w:rsidRPr="00B42319">
          <w:rPr>
            <w:rFonts w:eastAsia="Aptos" w:cstheme="minorHAnsi"/>
            <w:color w:val="467886"/>
            <w:u w:val="single"/>
          </w:rPr>
          <w:t>https://www.nationsreportcard.gov/ndecore</w:t>
        </w:r>
      </w:hyperlink>
      <w:r w:rsidRPr="00B42319">
        <w:rPr>
          <w:rFonts w:eastAsia="Aptos" w:cstheme="minorHAnsi"/>
        </w:rPr>
        <w:t xml:space="preserve">) is a powerful tool that allows you to examine the relationships between student performance and factors such as instructional practices, school resources, and more.  </w:t>
      </w:r>
    </w:p>
    <w:p w:rsidR="00FE1A08" w:rsidRPr="00B42319" w:rsidP="00FE1A08" w14:paraId="76BC7ADB" w14:textId="77777777">
      <w:pPr>
        <w:widowControl/>
        <w:spacing w:after="0" w:line="240" w:lineRule="auto"/>
        <w:rPr>
          <w:rFonts w:eastAsia="Aptos" w:cstheme="minorHAnsi"/>
        </w:rPr>
      </w:pPr>
    </w:p>
    <w:p w:rsidR="00FE1A08" w:rsidRPr="00B42319" w:rsidP="00FE1A08" w14:paraId="37C21A19" w14:textId="77777777">
      <w:pPr>
        <w:widowControl/>
        <w:spacing w:after="0" w:line="240" w:lineRule="auto"/>
        <w:rPr>
          <w:rFonts w:eastAsia="Aptos" w:cstheme="minorHAnsi"/>
        </w:rPr>
      </w:pPr>
      <w:r w:rsidRPr="00B42319">
        <w:rPr>
          <w:rFonts w:eastAsia="Aptos" w:cstheme="minorHAnsi"/>
        </w:rPr>
        <w:t>Questions from previous NAEP assessments can also be used as a helpful educational resource in the classroom. Teachers can use the NAEP Questions Tool (</w:t>
      </w:r>
      <w:hyperlink r:id="rId16" w:history="1">
        <w:r w:rsidRPr="00B42319">
          <w:rPr>
            <w:rFonts w:eastAsia="Aptos" w:cstheme="minorHAnsi"/>
            <w:color w:val="467886"/>
            <w:u w:val="single"/>
          </w:rPr>
          <w:t>http://nces.ed.gov/nationsreportcard/nqt</w:t>
        </w:r>
      </w:hyperlink>
      <w:r w:rsidRPr="00B42319">
        <w:rPr>
          <w:rFonts w:eastAsia="Aptos" w:cstheme="minorHAnsi"/>
        </w:rPr>
        <w:t>) to see how their students’ performance compares to peers in your state and across the nation. Released NAEP questions come with a scoring guide, sample student responses, and performance data.</w:t>
      </w:r>
    </w:p>
    <w:p w:rsidR="00FE1A08" w:rsidRPr="00B42319" w:rsidP="00FE1A08" w14:paraId="2C6FF259" w14:textId="77777777">
      <w:pPr>
        <w:widowControl/>
        <w:spacing w:after="0" w:line="240" w:lineRule="auto"/>
        <w:rPr>
          <w:rFonts w:eastAsia="Aptos" w:cstheme="minorHAnsi"/>
          <w:b/>
        </w:rPr>
      </w:pPr>
    </w:p>
    <w:p w:rsidR="00FE1A08" w:rsidRPr="00B42319" w:rsidP="00FE1A08" w14:paraId="5DB0FBD3" w14:textId="77777777">
      <w:pPr>
        <w:widowControl/>
        <w:spacing w:after="0" w:line="240" w:lineRule="auto"/>
        <w:rPr>
          <w:rFonts w:eastAsia="Aptos" w:cstheme="minorHAnsi"/>
        </w:rPr>
      </w:pPr>
    </w:p>
    <w:p w:rsidR="00FE1A08" w:rsidRPr="00B42319" w:rsidP="00FE1A08" w14:paraId="69B9B008" w14:textId="77777777">
      <w:pPr>
        <w:widowControl/>
        <w:spacing w:after="0" w:line="240" w:lineRule="auto"/>
        <w:rPr>
          <w:rFonts w:eastAsia="Aptos" w:cstheme="minorHAnsi"/>
          <w:b/>
        </w:rPr>
      </w:pPr>
      <w:r w:rsidRPr="00B42319">
        <w:rPr>
          <w:rFonts w:eastAsia="Aptos" w:cstheme="minorHAnsi"/>
          <w:b/>
        </w:rPr>
        <w:t xml:space="preserve">How long has NAEP been around? </w:t>
      </w:r>
    </w:p>
    <w:p w:rsidR="00FE1A08" w:rsidRPr="00B42319" w:rsidP="00FE1A08" w14:paraId="13A30FB5" w14:textId="77777777">
      <w:pPr>
        <w:widowControl/>
        <w:spacing w:after="0" w:line="240" w:lineRule="auto"/>
        <w:rPr>
          <w:rFonts w:eastAsia="Aptos" w:cstheme="minorHAnsi"/>
        </w:rPr>
      </w:pPr>
      <w:r w:rsidRPr="00B42319">
        <w:rPr>
          <w:rFonts w:eastAsia="Aptos" w:cstheme="minorHAnsi"/>
        </w:rPr>
        <w:t>NAEP was first administered in 1969 to measure student achievement nationally. In 1990, NAEP was administered at the state level for the first time. The NAEP Trial Urban District Assessment (TUDA) program, which measures student achievement in some of the nation’s large urban districts, began in 2002. NAEP has come to be recognized as the gold standard of large-scale assessments due to its high technical quality and rigorous design and methodology.</w:t>
      </w:r>
    </w:p>
    <w:p w:rsidR="00FE1A08" w:rsidRPr="00B42319" w:rsidP="00FE1A08" w14:paraId="719E3C56" w14:textId="77777777">
      <w:pPr>
        <w:widowControl/>
        <w:spacing w:after="0" w:line="240" w:lineRule="auto"/>
        <w:rPr>
          <w:rFonts w:eastAsia="Aptos" w:cstheme="minorHAnsi"/>
        </w:rPr>
      </w:pPr>
    </w:p>
    <w:p w:rsidR="00FE1A08" w:rsidRPr="00B42319" w:rsidP="00FE1A08" w14:paraId="5E7DA82D" w14:textId="77777777">
      <w:pPr>
        <w:widowControl/>
        <w:spacing w:after="0" w:line="240" w:lineRule="auto"/>
        <w:rPr>
          <w:rFonts w:eastAsia="Aptos" w:cstheme="minorHAnsi"/>
        </w:rPr>
      </w:pPr>
      <w:r w:rsidRPr="00B42319">
        <w:rPr>
          <w:rFonts w:eastAsia="Aptos" w:cstheme="minorHAnsi"/>
          <w:b/>
        </w:rPr>
        <w:t xml:space="preserve">How often is NAEP administered?  </w:t>
      </w:r>
    </w:p>
    <w:p w:rsidR="00FE1A08" w:rsidRPr="00B42319" w:rsidP="00FE1A08" w14:paraId="15A9A6C9" w14:textId="77777777">
      <w:pPr>
        <w:widowControl/>
        <w:spacing w:after="0" w:line="240" w:lineRule="auto"/>
        <w:rPr>
          <w:rFonts w:eastAsia="Aptos" w:cstheme="minorHAnsi"/>
        </w:rPr>
      </w:pPr>
      <w:r w:rsidRPr="00B42319">
        <w:rPr>
          <w:rFonts w:eastAsia="Aptos" w:cstheme="minorHAnsi"/>
        </w:rPr>
        <w:t xml:space="preserve">Students in grades 4 and 8 are currently assessed at the state and national levels in mathematics and reading every 2 years. Other subjects and grades are assessed periodically. </w:t>
      </w:r>
    </w:p>
    <w:p w:rsidR="00FE1A08" w:rsidRPr="00B42319" w:rsidP="00FE1A08" w14:paraId="287017BB" w14:textId="77777777">
      <w:pPr>
        <w:widowControl/>
        <w:spacing w:after="0" w:line="240" w:lineRule="auto"/>
        <w:rPr>
          <w:rFonts w:eastAsia="Aptos" w:cstheme="minorHAnsi"/>
        </w:rPr>
      </w:pPr>
    </w:p>
    <w:p w:rsidR="00FE1A08" w:rsidRPr="00B42319" w:rsidP="00FE1A08" w14:paraId="6F4B28F0" w14:textId="77777777">
      <w:pPr>
        <w:widowControl/>
        <w:spacing w:after="0" w:line="240" w:lineRule="auto"/>
        <w:rPr>
          <w:rFonts w:eastAsia="Aptos" w:cstheme="minorHAnsi"/>
          <w:b/>
        </w:rPr>
      </w:pPr>
      <w:r w:rsidRPr="00B42319">
        <w:rPr>
          <w:rFonts w:eastAsia="Aptos" w:cstheme="minorHAnsi"/>
          <w:b/>
        </w:rPr>
        <w:t>Where can I find more information?</w:t>
      </w:r>
    </w:p>
    <w:p w:rsidR="00FE1A08" w:rsidRPr="00B42319" w:rsidP="00FE1A08" w14:paraId="316E6E62" w14:textId="77777777">
      <w:pPr>
        <w:widowControl/>
        <w:spacing w:after="0" w:line="240" w:lineRule="auto"/>
        <w:rPr>
          <w:rFonts w:eastAsia="Aptos" w:cstheme="minorHAnsi"/>
        </w:rPr>
      </w:pPr>
      <w:r w:rsidRPr="00B42319">
        <w:rPr>
          <w:rFonts w:eastAsia="Aptos" w:cstheme="minorHAnsi"/>
        </w:rPr>
        <w:t xml:space="preserve">Learn more about the NAEP program at </w:t>
      </w:r>
      <w:hyperlink r:id="rId22" w:history="1">
        <w:r w:rsidRPr="00B42319">
          <w:rPr>
            <w:rFonts w:eastAsia="Aptos" w:cstheme="minorHAnsi"/>
            <w:color w:val="467886"/>
            <w:u w:val="single"/>
          </w:rPr>
          <w:t>https://nces.ed.gov/nationsreportcard/participating/private_nonpublic.aspx</w:t>
        </w:r>
      </w:hyperlink>
      <w:r w:rsidRPr="00B42319">
        <w:rPr>
          <w:rFonts w:eastAsia="Aptos" w:cstheme="minorHAnsi"/>
        </w:rPr>
        <w:t xml:space="preserve"> and explore the latest NAEP results at </w:t>
      </w:r>
      <w:hyperlink r:id="rId12" w:history="1">
        <w:r w:rsidRPr="00B42319">
          <w:rPr>
            <w:rFonts w:eastAsia="Aptos" w:cstheme="minorHAnsi"/>
            <w:color w:val="467886"/>
            <w:u w:val="single"/>
          </w:rPr>
          <w:t>nationsreportcard.gov</w:t>
        </w:r>
      </w:hyperlink>
      <w:r w:rsidRPr="00B42319">
        <w:rPr>
          <w:rFonts w:eastAsia="Aptos" w:cstheme="minorHAnsi"/>
        </w:rPr>
        <w:t xml:space="preserve">. </w:t>
      </w:r>
    </w:p>
    <w:p w:rsidR="00FE1A08" w:rsidRPr="00B42319" w:rsidP="00FE1A08" w14:paraId="748D6E5B" w14:textId="77777777">
      <w:pPr>
        <w:widowControl/>
        <w:spacing w:after="0" w:line="240" w:lineRule="auto"/>
        <w:rPr>
          <w:rFonts w:eastAsia="Aptos" w:cstheme="minorHAnsi"/>
        </w:rPr>
      </w:pPr>
    </w:p>
    <w:p w:rsidR="00FE1A08" w:rsidRPr="00B42319" w:rsidP="00FE1A08" w14:paraId="70CF8135" w14:textId="77777777">
      <w:pPr>
        <w:widowControl/>
        <w:spacing w:after="0" w:line="240" w:lineRule="auto"/>
        <w:rPr>
          <w:rFonts w:eastAsia="Aptos" w:cstheme="minorHAnsi"/>
        </w:rPr>
      </w:pPr>
      <w:r w:rsidRPr="00B42319">
        <w:rPr>
          <w:rFonts w:eastAsia="Aptos" w:cstheme="minorHAnsi"/>
        </w:rPr>
        <w:t>You can also find NAEP on: &lt;Facebook logo&gt; &lt;X logo&gt; &lt;YouTube logo&gt; &lt;LinkedIn logo&gt; &lt;Instagram logo&gt;</w:t>
      </w:r>
    </w:p>
    <w:p w:rsidR="00FE1A08" w:rsidRPr="00B42319" w:rsidP="00FE1A08" w14:paraId="639CBAAC" w14:textId="77777777">
      <w:pPr>
        <w:widowControl/>
        <w:spacing w:after="0" w:line="240" w:lineRule="auto"/>
        <w:rPr>
          <w:rFonts w:eastAsia="Aptos" w:cstheme="minorHAnsi"/>
        </w:rPr>
      </w:pPr>
    </w:p>
    <w:p w:rsidR="00FE1A08" w:rsidRPr="00B42319" w:rsidP="00FE1A08" w14:paraId="0EB25265" w14:textId="77777777">
      <w:pPr>
        <w:widowControl/>
        <w:spacing w:after="0" w:line="240" w:lineRule="auto"/>
        <w:rPr>
          <w:rFonts w:eastAsia="Aptos" w:cstheme="minorHAnsi"/>
          <w:b/>
          <w:u w:val="single"/>
        </w:rPr>
      </w:pPr>
      <w:r w:rsidRPr="00B42319">
        <w:rPr>
          <w:rFonts w:eastAsia="Aptos" w:cstheme="minorHAnsi"/>
          <w:b/>
          <w:u w:val="single"/>
        </w:rPr>
        <w:t>Roles and Responsibilities for Coordinating and Administering NAEP</w:t>
      </w:r>
    </w:p>
    <w:p w:rsidR="00FE1A08" w:rsidRPr="00B42319" w:rsidP="00FE1A08" w14:paraId="6A0FB478" w14:textId="77777777">
      <w:pPr>
        <w:widowControl/>
        <w:spacing w:after="0" w:line="240" w:lineRule="auto"/>
        <w:rPr>
          <w:rFonts w:eastAsia="Aptos" w:cstheme="minorHAnsi"/>
          <w:b/>
        </w:rPr>
      </w:pPr>
    </w:p>
    <w:p w:rsidR="00FE1A08" w:rsidRPr="00B42319" w:rsidP="00FE1A08" w14:paraId="778B603E" w14:textId="77777777">
      <w:pPr>
        <w:widowControl/>
        <w:spacing w:after="0" w:line="240" w:lineRule="auto"/>
        <w:rPr>
          <w:rFonts w:eastAsia="Aptos" w:cstheme="minorHAnsi"/>
          <w:b/>
        </w:rPr>
      </w:pPr>
      <w:r w:rsidRPr="00B42319">
        <w:rPr>
          <w:rFonts w:eastAsia="Aptos" w:cstheme="minorHAnsi"/>
          <w:b/>
        </w:rPr>
        <w:t>Who will be responsible for coordinating and administering NAEP?</w:t>
      </w:r>
    </w:p>
    <w:p w:rsidR="00FE1A08" w:rsidRPr="00B42319" w:rsidP="00FE1A08" w14:paraId="38F82602" w14:textId="77777777">
      <w:pPr>
        <w:widowControl/>
        <w:spacing w:after="0" w:line="240" w:lineRule="auto"/>
        <w:rPr>
          <w:rFonts w:eastAsia="Aptos" w:cstheme="minorHAnsi"/>
        </w:rPr>
      </w:pPr>
      <w:r w:rsidRPr="00B42319">
        <w:rPr>
          <w:rFonts w:eastAsia="Aptos" w:cstheme="minorHAnsi"/>
        </w:rPr>
        <w:t xml:space="preserve">Your NAEP representatives, and school staff will work together to coordinate and administer the assessment. You will need to assign a staff member from your school to serve as the </w:t>
      </w:r>
      <w:r w:rsidRPr="00B42319">
        <w:rPr>
          <w:rFonts w:eastAsia="Aptos" w:cstheme="minorHAnsi"/>
          <w:b/>
        </w:rPr>
        <w:t>school coordinator</w:t>
      </w:r>
      <w:r w:rsidRPr="00B42319">
        <w:rPr>
          <w:rFonts w:eastAsia="Aptos" w:cstheme="minorHAnsi"/>
        </w:rPr>
        <w:t xml:space="preserve"> and be the primary contact for the assessment. </w:t>
      </w:r>
    </w:p>
    <w:p w:rsidR="00FE1A08" w:rsidRPr="00B42319" w:rsidP="00FE1A08" w14:paraId="22D6DB64" w14:textId="77777777">
      <w:pPr>
        <w:widowControl/>
        <w:spacing w:after="0" w:line="240" w:lineRule="auto"/>
        <w:rPr>
          <w:rFonts w:eastAsia="Aptos" w:cstheme="minorHAnsi"/>
        </w:rPr>
      </w:pPr>
    </w:p>
    <w:p w:rsidR="00FE1A08" w:rsidRPr="00B42319" w:rsidP="00FE1A08" w14:paraId="27AB5BCE" w14:textId="77777777">
      <w:pPr>
        <w:widowControl/>
        <w:spacing w:after="0" w:line="240" w:lineRule="auto"/>
        <w:rPr>
          <w:rFonts w:eastAsia="Aptos" w:cstheme="minorHAnsi"/>
          <w:b/>
        </w:rPr>
      </w:pPr>
      <w:r w:rsidRPr="00B42319">
        <w:rPr>
          <w:rFonts w:eastAsia="Aptos" w:cstheme="minorHAnsi"/>
          <w:b/>
        </w:rPr>
        <w:t>Each principal will be responsible for</w:t>
      </w:r>
    </w:p>
    <w:p w:rsidR="00FE1A08" w:rsidRPr="00B42319" w:rsidP="00BD628E" w14:paraId="73EDA475" w14:textId="77777777">
      <w:pPr>
        <w:widowControl/>
        <w:numPr>
          <w:ilvl w:val="0"/>
          <w:numId w:val="81"/>
        </w:numPr>
        <w:spacing w:after="0" w:line="240" w:lineRule="auto"/>
        <w:contextualSpacing/>
        <w:rPr>
          <w:rFonts w:eastAsia="Aptos" w:cstheme="minorHAnsi"/>
        </w:rPr>
      </w:pPr>
      <w:r w:rsidRPr="00B42319">
        <w:rPr>
          <w:rFonts w:eastAsia="Aptos" w:cstheme="minorHAnsi"/>
        </w:rPr>
        <w:t xml:space="preserve">assigning a school staff member to serve as the school </w:t>
      </w:r>
      <w:r w:rsidRPr="00B42319">
        <w:rPr>
          <w:rFonts w:eastAsia="Aptos" w:cstheme="minorHAnsi"/>
        </w:rPr>
        <w:t>coordinator;</w:t>
      </w:r>
    </w:p>
    <w:p w:rsidR="00FE1A08" w:rsidRPr="00B42319" w:rsidP="00BD628E" w14:paraId="7ECB064D" w14:textId="77777777">
      <w:pPr>
        <w:widowControl/>
        <w:numPr>
          <w:ilvl w:val="0"/>
          <w:numId w:val="81"/>
        </w:numPr>
        <w:spacing w:after="0" w:line="240" w:lineRule="auto"/>
        <w:contextualSpacing/>
        <w:rPr>
          <w:rFonts w:eastAsia="Aptos" w:cstheme="minorHAnsi"/>
        </w:rPr>
      </w:pPr>
      <w:r w:rsidRPr="00B42319">
        <w:rPr>
          <w:rFonts w:eastAsia="Aptos" w:cstheme="minorHAnsi"/>
        </w:rPr>
        <w:t xml:space="preserve">including the NAEP assessment date on the school </w:t>
      </w:r>
      <w:r w:rsidRPr="00B42319">
        <w:rPr>
          <w:rFonts w:eastAsia="Aptos" w:cstheme="minorHAnsi"/>
        </w:rPr>
        <w:t>calendar;</w:t>
      </w:r>
    </w:p>
    <w:p w:rsidR="00FE1A08" w:rsidRPr="00B42319" w:rsidP="00BD628E" w14:paraId="4DBDA418" w14:textId="77777777">
      <w:pPr>
        <w:widowControl/>
        <w:numPr>
          <w:ilvl w:val="0"/>
          <w:numId w:val="81"/>
        </w:numPr>
        <w:spacing w:after="0" w:line="240" w:lineRule="auto"/>
        <w:contextualSpacing/>
        <w:rPr>
          <w:rFonts w:eastAsia="Aptos" w:cstheme="minorHAnsi"/>
        </w:rPr>
      </w:pPr>
      <w:r w:rsidRPr="00B42319">
        <w:rPr>
          <w:rFonts w:eastAsia="Aptos" w:cstheme="minorHAnsi"/>
        </w:rPr>
        <w:t>empowering the designated school coordinator to work with NAEP representatives to prepare for the assessment; and</w:t>
      </w:r>
    </w:p>
    <w:p w:rsidR="00FE1A08" w:rsidRPr="00B42319" w:rsidP="00BD628E" w14:paraId="7F4D0AC0" w14:textId="77777777">
      <w:pPr>
        <w:widowControl/>
        <w:numPr>
          <w:ilvl w:val="0"/>
          <w:numId w:val="81"/>
        </w:numPr>
        <w:spacing w:after="0" w:line="240" w:lineRule="auto"/>
        <w:contextualSpacing/>
        <w:rPr>
          <w:rFonts w:eastAsia="Aptos" w:cstheme="minorHAnsi"/>
        </w:rPr>
      </w:pPr>
      <w:r w:rsidRPr="00B42319">
        <w:rPr>
          <w:rFonts w:eastAsia="Aptos" w:cstheme="minorHAnsi"/>
        </w:rPr>
        <w:t>informing school staff and students about NAEP and why student participation is critically important.</w:t>
      </w:r>
    </w:p>
    <w:p w:rsidR="00FE1A08" w:rsidRPr="00B42319" w:rsidP="00FE1A08" w14:paraId="49A26661" w14:textId="77777777">
      <w:pPr>
        <w:widowControl/>
        <w:spacing w:after="0" w:line="240" w:lineRule="auto"/>
        <w:ind w:left="720"/>
        <w:contextualSpacing/>
        <w:rPr>
          <w:rFonts w:eastAsia="Aptos" w:cstheme="minorHAnsi"/>
        </w:rPr>
      </w:pPr>
    </w:p>
    <w:p w:rsidR="00FE1A08" w:rsidRPr="00B42319" w:rsidP="00FE1A08" w14:paraId="763E702D" w14:textId="77777777">
      <w:pPr>
        <w:widowControl/>
        <w:spacing w:after="0" w:line="240" w:lineRule="auto"/>
        <w:rPr>
          <w:rFonts w:eastAsia="Aptos" w:cstheme="minorHAnsi"/>
          <w:b/>
        </w:rPr>
      </w:pPr>
      <w:r w:rsidRPr="00B42319">
        <w:rPr>
          <w:rFonts w:eastAsia="Aptos" w:cstheme="minorHAnsi"/>
          <w:b/>
        </w:rPr>
        <w:t>The school coordinator will be responsible for</w:t>
      </w:r>
    </w:p>
    <w:p w:rsidR="00FE1A08" w:rsidRPr="00B42319" w:rsidP="00BD628E" w14:paraId="54625F7D" w14:textId="77777777">
      <w:pPr>
        <w:widowControl/>
        <w:numPr>
          <w:ilvl w:val="0"/>
          <w:numId w:val="82"/>
        </w:numPr>
        <w:spacing w:after="0" w:line="240" w:lineRule="auto"/>
        <w:rPr>
          <w:rFonts w:eastAsia="Aptos" w:cstheme="minorHAnsi"/>
        </w:rPr>
      </w:pPr>
      <w:r w:rsidRPr="00B42319">
        <w:rPr>
          <w:rFonts w:eastAsia="Aptos" w:cstheme="minorHAnsi"/>
        </w:rPr>
        <w:t xml:space="preserve">confirming the suggested assessment date works with the school </w:t>
      </w:r>
      <w:r w:rsidRPr="00B42319">
        <w:rPr>
          <w:rFonts w:eastAsia="Aptos" w:cstheme="minorHAnsi"/>
        </w:rPr>
        <w:t>calendar ;</w:t>
      </w:r>
    </w:p>
    <w:p w:rsidR="00FE1A08" w:rsidRPr="00B42319" w:rsidP="00BD628E" w14:paraId="5CF6230A" w14:textId="77777777">
      <w:pPr>
        <w:widowControl/>
        <w:numPr>
          <w:ilvl w:val="0"/>
          <w:numId w:val="82"/>
        </w:numPr>
        <w:spacing w:after="0" w:line="240" w:lineRule="auto"/>
        <w:rPr>
          <w:rFonts w:eastAsia="Aptos" w:cstheme="minorHAnsi"/>
        </w:rPr>
      </w:pPr>
      <w:r w:rsidRPr="00B42319">
        <w:rPr>
          <w:rFonts w:eastAsia="Aptos" w:cstheme="minorHAnsi"/>
        </w:rPr>
        <w:t xml:space="preserve">registering for the Assessment Management System (AMS) website, which will serve as the primary resource and action center throughout the NAEP assessment </w:t>
      </w:r>
      <w:r w:rsidRPr="00B42319">
        <w:rPr>
          <w:rFonts w:eastAsia="Aptos" w:cstheme="minorHAnsi"/>
        </w:rPr>
        <w:t>process;</w:t>
      </w:r>
    </w:p>
    <w:p w:rsidR="00FE1A08" w:rsidRPr="00B42319" w:rsidP="00BD628E" w14:paraId="69AB0E4C" w14:textId="77777777">
      <w:pPr>
        <w:widowControl/>
        <w:numPr>
          <w:ilvl w:val="0"/>
          <w:numId w:val="82"/>
        </w:numPr>
        <w:spacing w:after="0" w:line="240" w:lineRule="auto"/>
        <w:contextualSpacing/>
        <w:rPr>
          <w:rFonts w:eastAsia="Aptos" w:cstheme="minorHAnsi"/>
        </w:rPr>
      </w:pPr>
      <w:r w:rsidRPr="00B42319">
        <w:rPr>
          <w:rFonts w:eastAsia="Aptos" w:cstheme="minorHAnsi"/>
        </w:rPr>
        <w:t>providing a list of eligible students from which a random sample will be selected for participation in the assessment (student and school names will not be included in any reports</w:t>
      </w:r>
      <w:r w:rsidRPr="00B42319">
        <w:rPr>
          <w:rFonts w:eastAsia="Aptos" w:cstheme="minorHAnsi"/>
        </w:rPr>
        <w:t>);</w:t>
      </w:r>
    </w:p>
    <w:p w:rsidR="00FE1A08" w:rsidRPr="00B42319" w:rsidP="00BD628E" w14:paraId="62506761" w14:textId="77777777">
      <w:pPr>
        <w:widowControl/>
        <w:numPr>
          <w:ilvl w:val="0"/>
          <w:numId w:val="82"/>
        </w:numPr>
        <w:spacing w:after="0" w:line="240" w:lineRule="auto"/>
        <w:contextualSpacing/>
        <w:rPr>
          <w:rFonts w:eastAsia="Aptos" w:cstheme="minorHAnsi"/>
        </w:rPr>
      </w:pPr>
      <w:r w:rsidRPr="00B42319">
        <w:rPr>
          <w:rFonts w:eastAsia="Aptos" w:cstheme="minorHAnsi"/>
        </w:rPr>
        <w:t>completing preassessment activities with guidance and support from NAEP representatives</w:t>
      </w:r>
    </w:p>
    <w:p w:rsidR="00FE1A08" w:rsidRPr="00B42319" w:rsidP="00BD628E" w14:paraId="419AD20C" w14:textId="77777777">
      <w:pPr>
        <w:widowControl/>
        <w:numPr>
          <w:ilvl w:val="0"/>
          <w:numId w:val="82"/>
        </w:numPr>
        <w:spacing w:after="0" w:line="240" w:lineRule="auto"/>
        <w:rPr>
          <w:rFonts w:eastAsia="Aptos" w:cstheme="minorHAnsi"/>
        </w:rPr>
      </w:pPr>
      <w:r w:rsidRPr="00B42319">
        <w:rPr>
          <w:rFonts w:eastAsia="Aptos" w:cstheme="minorHAnsi"/>
        </w:rPr>
        <w:t>being familiar with the devices students will use to take the NAEP assessment (or identifying a school staff member who is familiar with the devices</w:t>
      </w:r>
      <w:r w:rsidRPr="00B42319">
        <w:rPr>
          <w:rFonts w:eastAsia="Aptos" w:cstheme="minorHAnsi"/>
        </w:rPr>
        <w:t>);</w:t>
      </w:r>
    </w:p>
    <w:p w:rsidR="00FE1A08" w:rsidRPr="00B42319" w:rsidP="00BD628E" w14:paraId="6B790015" w14:textId="77777777">
      <w:pPr>
        <w:widowControl/>
        <w:numPr>
          <w:ilvl w:val="0"/>
          <w:numId w:val="82"/>
        </w:numPr>
        <w:spacing w:after="0" w:line="240" w:lineRule="auto"/>
        <w:rPr>
          <w:rFonts w:eastAsia="Aptos" w:cstheme="minorHAnsi"/>
        </w:rPr>
      </w:pPr>
      <w:r w:rsidRPr="00B42319">
        <w:rPr>
          <w:rFonts w:eastAsia="Aptos" w:cstheme="minorHAnsi"/>
        </w:rPr>
        <w:t xml:space="preserve">notifying parents/guardians of the </w:t>
      </w:r>
      <w:r w:rsidRPr="00B42319">
        <w:rPr>
          <w:rFonts w:eastAsia="Aptos" w:cstheme="minorHAnsi"/>
        </w:rPr>
        <w:t>assessment ;</w:t>
      </w:r>
    </w:p>
    <w:p w:rsidR="00FE1A08" w:rsidRPr="00B42319" w:rsidP="00BD628E" w14:paraId="1C050AC9" w14:textId="77777777">
      <w:pPr>
        <w:widowControl/>
        <w:numPr>
          <w:ilvl w:val="0"/>
          <w:numId w:val="82"/>
        </w:numPr>
        <w:spacing w:after="0" w:line="240" w:lineRule="auto"/>
        <w:rPr>
          <w:rFonts w:eastAsia="Aptos" w:cstheme="minorHAnsi"/>
        </w:rPr>
      </w:pPr>
      <w:r w:rsidRPr="00B42319">
        <w:rPr>
          <w:rFonts w:eastAsia="Aptos" w:cstheme="minorHAnsi"/>
        </w:rPr>
        <w:t xml:space="preserve">communicating with NAEP representatives and participating in a virtual Assessment Planning Meeting to finalize assessment </w:t>
      </w:r>
      <w:r w:rsidRPr="00B42319">
        <w:rPr>
          <w:rFonts w:eastAsia="Aptos" w:cstheme="minorHAnsi"/>
        </w:rPr>
        <w:t>preparations;</w:t>
      </w:r>
    </w:p>
    <w:p w:rsidR="00FE1A08" w:rsidRPr="00B42319" w:rsidP="00BD628E" w14:paraId="087B7CE4" w14:textId="77777777">
      <w:pPr>
        <w:widowControl/>
        <w:numPr>
          <w:ilvl w:val="0"/>
          <w:numId w:val="82"/>
        </w:numPr>
        <w:spacing w:after="0" w:line="240" w:lineRule="auto"/>
        <w:rPr>
          <w:rFonts w:eastAsia="Aptos" w:cstheme="minorHAnsi"/>
        </w:rPr>
      </w:pPr>
      <w:r w:rsidRPr="00B42319">
        <w:rPr>
          <w:rFonts w:eastAsia="Aptos" w:cstheme="minorHAnsi"/>
        </w:rPr>
        <w:t xml:space="preserve">reserving space for the assessment, including room(s), desks or tables, and an adequate number of electrical outlets in the assessment </w:t>
      </w:r>
      <w:r w:rsidRPr="00B42319">
        <w:rPr>
          <w:rFonts w:eastAsia="Aptos" w:cstheme="minorHAnsi"/>
        </w:rPr>
        <w:t>location;</w:t>
      </w:r>
    </w:p>
    <w:p w:rsidR="00FE1A08" w:rsidRPr="00B42319" w:rsidP="00BD628E" w14:paraId="0472EF54" w14:textId="77777777">
      <w:pPr>
        <w:widowControl/>
        <w:numPr>
          <w:ilvl w:val="0"/>
          <w:numId w:val="82"/>
        </w:numPr>
        <w:spacing w:after="0" w:line="240" w:lineRule="auto"/>
        <w:rPr>
          <w:rFonts w:eastAsia="Aptos" w:cstheme="minorHAnsi"/>
        </w:rPr>
      </w:pPr>
      <w:r w:rsidRPr="00B42319">
        <w:rPr>
          <w:rFonts w:eastAsia="Aptos" w:cstheme="minorHAnsi"/>
        </w:rPr>
        <w:t>ensuring the availability of a school staff member on assessment day to address any technical issues; and</w:t>
      </w:r>
    </w:p>
    <w:p w:rsidR="00FE1A08" w:rsidRPr="00B42319" w:rsidP="00BD628E" w14:paraId="48541B58" w14:textId="77777777">
      <w:pPr>
        <w:widowControl/>
        <w:numPr>
          <w:ilvl w:val="0"/>
          <w:numId w:val="82"/>
        </w:numPr>
        <w:spacing w:after="160" w:line="256" w:lineRule="auto"/>
        <w:contextualSpacing/>
        <w:rPr>
          <w:rFonts w:eastAsia="Aptos" w:cstheme="minorHAnsi"/>
        </w:rPr>
      </w:pPr>
      <w:r w:rsidRPr="00B42319">
        <w:rPr>
          <w:rFonts w:eastAsia="Aptos" w:cstheme="minorHAnsi"/>
        </w:rPr>
        <w:t xml:space="preserve">ensuring that students attend the session on the assessment date. </w:t>
      </w:r>
    </w:p>
    <w:p w:rsidR="00FE1A08" w:rsidRPr="00B42319" w:rsidP="00FE1A08" w14:paraId="5DA9D0CA" w14:textId="77777777">
      <w:pPr>
        <w:widowControl/>
        <w:spacing w:after="0" w:line="240" w:lineRule="auto"/>
        <w:rPr>
          <w:rFonts w:eastAsia="Aptos" w:cstheme="minorHAnsi"/>
        </w:rPr>
      </w:pPr>
    </w:p>
    <w:p w:rsidR="00FE1A08" w:rsidRPr="00B42319" w:rsidP="00FE1A08" w14:paraId="56BBBCB5" w14:textId="77777777">
      <w:pPr>
        <w:widowControl/>
        <w:spacing w:after="0" w:line="240" w:lineRule="auto"/>
        <w:rPr>
          <w:rFonts w:eastAsia="Aptos" w:cstheme="minorHAnsi"/>
        </w:rPr>
      </w:pPr>
      <w:r w:rsidRPr="00B42319">
        <w:rPr>
          <w:rFonts w:eastAsia="Aptos" w:cstheme="minorHAnsi"/>
        </w:rPr>
        <w:t>If necessary, an additional school staff member can be identified to assist the school coordinator with technical tasks before and during the administration, including confirming that the NAEP Assessment application is successfully installed on school devices before assessment day.</w:t>
      </w:r>
    </w:p>
    <w:p w:rsidR="00FE1A08" w:rsidRPr="00B42319" w:rsidP="00FE1A08" w14:paraId="7B435819" w14:textId="77777777">
      <w:pPr>
        <w:widowControl/>
        <w:spacing w:after="0" w:line="240" w:lineRule="auto"/>
        <w:rPr>
          <w:rFonts w:eastAsia="Aptos" w:cstheme="minorHAnsi"/>
        </w:rPr>
      </w:pPr>
    </w:p>
    <w:p w:rsidR="00FE1A08" w:rsidRPr="00B42319" w:rsidP="00FE1A08" w14:paraId="6197A9F2" w14:textId="77777777">
      <w:pPr>
        <w:widowControl/>
        <w:spacing w:after="160" w:line="256" w:lineRule="auto"/>
        <w:rPr>
          <w:rFonts w:eastAsia="Aptos" w:cstheme="minorHAnsi"/>
        </w:rPr>
      </w:pPr>
      <w:r w:rsidRPr="00B42319">
        <w:rPr>
          <w:rFonts w:eastAsia="Aptos" w:cstheme="minorHAnsi"/>
        </w:rPr>
        <w:t xml:space="preserve">NAEP representatives will take care of everything else related to preparing for and conducting the assessment. </w:t>
      </w:r>
    </w:p>
    <w:p w:rsidR="00FE1A08" w:rsidRPr="00B42319" w:rsidP="00FE1A08" w14:paraId="125F944A" w14:textId="77777777">
      <w:pPr>
        <w:widowControl/>
        <w:spacing w:after="160" w:line="256" w:lineRule="auto"/>
        <w:rPr>
          <w:rFonts w:eastAsia="Aptos" w:cstheme="minorHAnsi"/>
        </w:rPr>
      </w:pPr>
      <w:r w:rsidRPr="00B42319">
        <w:rPr>
          <w:rFonts w:eastAsia="Aptos" w:cstheme="minorHAnsi"/>
        </w:rPr>
        <w:t>For more information about NAEP visit</w:t>
      </w:r>
    </w:p>
    <w:p w:rsidR="00FE1A08" w:rsidRPr="00B42319" w:rsidP="00BD628E" w14:paraId="77C89985" w14:textId="77777777">
      <w:pPr>
        <w:widowControl/>
        <w:numPr>
          <w:ilvl w:val="0"/>
          <w:numId w:val="83"/>
        </w:numPr>
        <w:spacing w:after="160" w:line="256" w:lineRule="auto"/>
        <w:contextualSpacing/>
        <w:rPr>
          <w:rFonts w:eastAsia="Aptos" w:cstheme="minorHAnsi"/>
        </w:rPr>
      </w:pPr>
      <w:r w:rsidRPr="00B42319">
        <w:rPr>
          <w:rFonts w:eastAsia="Aptos" w:cstheme="minorHAnsi"/>
        </w:rPr>
        <w:t xml:space="preserve">Program overview </w:t>
      </w:r>
      <w:hyperlink r:id="rId18" w:history="1">
        <w:r w:rsidRPr="00B42319">
          <w:rPr>
            <w:rFonts w:eastAsia="Aptos" w:cstheme="minorHAnsi"/>
            <w:color w:val="467886"/>
            <w:u w:val="single"/>
          </w:rPr>
          <w:t>http://nces.ed.gov/nationsreportcard</w:t>
        </w:r>
      </w:hyperlink>
    </w:p>
    <w:p w:rsidR="00FE1A08" w:rsidRPr="00B42319" w:rsidP="00BD628E" w14:paraId="65B67DD2" w14:textId="77777777">
      <w:pPr>
        <w:widowControl/>
        <w:numPr>
          <w:ilvl w:val="0"/>
          <w:numId w:val="83"/>
        </w:numPr>
        <w:spacing w:after="160" w:line="256" w:lineRule="auto"/>
        <w:contextualSpacing/>
        <w:rPr>
          <w:rFonts w:eastAsia="Aptos" w:cstheme="minorHAnsi"/>
        </w:rPr>
      </w:pPr>
      <w:r w:rsidRPr="00B42319">
        <w:rPr>
          <w:rFonts w:eastAsia="Aptos" w:cstheme="minorHAnsi"/>
        </w:rPr>
        <w:t xml:space="preserve">Private school participation  </w:t>
      </w:r>
      <w:hyperlink r:id="rId22" w:history="1">
        <w:r w:rsidRPr="00B42319">
          <w:rPr>
            <w:rFonts w:eastAsia="Aptos" w:cstheme="minorHAnsi"/>
            <w:color w:val="467886"/>
            <w:u w:val="single"/>
          </w:rPr>
          <w:t>https://nces.ed.gov/nationsreportcard/participating/private_nonpublic.aspx</w:t>
        </w:r>
      </w:hyperlink>
    </w:p>
    <w:p w:rsidR="00FE1A08" w:rsidRPr="00B42319" w:rsidP="00FE1A08" w14:paraId="2505E0E5" w14:textId="77777777">
      <w:pPr>
        <w:widowControl/>
        <w:spacing w:after="0" w:line="240" w:lineRule="atLeast"/>
        <w:rPr>
          <w:rFonts w:eastAsia="Times New Roman" w:cstheme="minorHAnsi"/>
          <w:sz w:val="24"/>
          <w:szCs w:val="24"/>
        </w:rPr>
      </w:pPr>
    </w:p>
    <w:p w:rsidR="00FE1A08" w:rsidRPr="00B42319" w:rsidP="00FE1A08" w14:paraId="6D91717A" w14:textId="77777777">
      <w:pPr>
        <w:widowControl/>
        <w:spacing w:after="0" w:line="240" w:lineRule="atLeast"/>
        <w:rPr>
          <w:rFonts w:eastAsia="Times New Roman" w:cstheme="minorHAnsi"/>
          <w:b/>
          <w:i/>
          <w:sz w:val="24"/>
          <w:szCs w:val="24"/>
        </w:rPr>
      </w:pPr>
      <w:r w:rsidRPr="00B42319">
        <w:rPr>
          <w:rFonts w:eastAsia="Times New Roman" w:cstheme="minorHAnsi"/>
          <w:b/>
          <w:i/>
          <w:sz w:val="24"/>
          <w:szCs w:val="24"/>
        </w:rPr>
        <w:t>NAEP – Giving Private Schools a Voice in the National Conversation</w:t>
      </w:r>
    </w:p>
    <w:p w:rsidR="00FE1A08" w:rsidRPr="00B42319" w:rsidP="00FE1A08" w14:paraId="7FBB4FAD" w14:textId="77777777">
      <w:pPr>
        <w:widowControl/>
        <w:spacing w:after="0" w:line="240" w:lineRule="atLeast"/>
        <w:rPr>
          <w:rFonts w:eastAsia="Times New Roman" w:cstheme="minorHAnsi"/>
          <w:b/>
          <w:i/>
          <w:sz w:val="24"/>
          <w:szCs w:val="24"/>
        </w:rPr>
      </w:pPr>
    </w:p>
    <w:p w:rsidR="00FE1A08" w:rsidRPr="00B42319" w:rsidP="00FE1A08" w14:paraId="4FEC9183" w14:textId="77777777">
      <w:pPr>
        <w:widowControl/>
        <w:spacing w:after="160" w:line="256" w:lineRule="auto"/>
        <w:rPr>
          <w:rFonts w:eastAsia="Aptos" w:cstheme="minorHAnsi"/>
        </w:rPr>
      </w:pPr>
    </w:p>
    <w:p w:rsidR="00FE1A08" w:rsidRPr="00B42319" w:rsidP="00FE1A08" w14:paraId="41973D8F" w14:textId="77777777">
      <w:pPr>
        <w:widowControl/>
        <w:spacing w:after="160" w:line="256" w:lineRule="auto"/>
        <w:rPr>
          <w:rFonts w:eastAsia="Aptos" w:cstheme="minorHAnsi"/>
        </w:rPr>
      </w:pPr>
      <w:r w:rsidRPr="00B42319">
        <w:rPr>
          <w:rFonts w:eastAsia="Aptos" w:cstheme="minorHAnsi"/>
        </w:rPr>
        <w:t>Find us on</w:t>
      </w:r>
    </w:p>
    <w:p w:rsidR="00FE1A08" w:rsidRPr="00B42319" w:rsidP="00FE1A08" w14:paraId="62217129" w14:textId="77777777">
      <w:pPr>
        <w:widowControl/>
        <w:spacing w:after="160" w:line="256" w:lineRule="auto"/>
        <w:rPr>
          <w:rFonts w:eastAsia="Aptos" w:cstheme="minorHAnsi"/>
        </w:rPr>
      </w:pPr>
      <w:r w:rsidRPr="00B42319">
        <w:rPr>
          <w:rFonts w:eastAsia="Aptos" w:cstheme="minorHAnsi"/>
        </w:rPr>
        <w:t>[</w:t>
      </w:r>
      <w:r w:rsidRPr="00B42319">
        <w:rPr>
          <w:rFonts w:eastAsia="Aptos" w:cstheme="minorHAnsi"/>
          <w:b/>
        </w:rPr>
        <w:t xml:space="preserve">Facebook, Instagram, Twitter, </w:t>
      </w:r>
      <w:r w:rsidRPr="00B42319">
        <w:rPr>
          <w:rFonts w:eastAsia="Aptos" w:cstheme="minorHAnsi"/>
          <w:b/>
        </w:rPr>
        <w:t>LinkedIn</w:t>
      </w:r>
      <w:r w:rsidRPr="00B42319">
        <w:rPr>
          <w:rFonts w:eastAsia="Aptos" w:cstheme="minorHAnsi"/>
          <w:b/>
        </w:rPr>
        <w:t xml:space="preserve"> and YouTube logos</w:t>
      </w:r>
      <w:r w:rsidRPr="00B42319">
        <w:rPr>
          <w:rFonts w:eastAsia="Aptos" w:cstheme="minorHAnsi"/>
        </w:rPr>
        <w:t>]</w:t>
      </w:r>
    </w:p>
    <w:p w:rsidR="00FE1A08" w:rsidRPr="00B42319" w:rsidP="00FE1A08" w14:paraId="37FF2669" w14:textId="77777777">
      <w:pPr>
        <w:widowControl/>
        <w:spacing w:after="160" w:line="256" w:lineRule="auto"/>
        <w:rPr>
          <w:rFonts w:eastAsia="Aptos" w:cstheme="minorHAnsi"/>
        </w:rPr>
      </w:pPr>
      <w:r w:rsidRPr="00B42319">
        <w:rPr>
          <w:rFonts w:eastAsia="Aptos" w:cstheme="minorHAnsi"/>
        </w:rPr>
        <w:t>(Located across from “Find us on” section or as footer on Page 1)</w:t>
      </w:r>
    </w:p>
    <w:p w:rsidR="00FE1A08" w:rsidRPr="00B42319" w:rsidP="00FE1A08" w14:paraId="52714EEE" w14:textId="77777777">
      <w:pPr>
        <w:widowControl/>
        <w:spacing w:after="0" w:line="240" w:lineRule="auto"/>
        <w:rPr>
          <w:rFonts w:eastAsia="Aptos" w:cstheme="minorHAnsi"/>
        </w:rPr>
      </w:pPr>
    </w:p>
    <w:p w:rsidR="00DB6FD5" w:rsidP="00DB6FD5" w14:paraId="0706C2B5"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w:t>
      </w:r>
      <w:r>
        <w:rPr>
          <w:rFonts w:ascii="Times New Roman" w:eastAsia="Calibri" w:hAnsi="Times New Roman" w:cs="Times New Roman"/>
          <w:sz w:val="16"/>
          <w:szCs w:val="16"/>
        </w:rPr>
        <w:t>Electronic submission of your information will be monitored for viruses, malware, and other threats by Federal employees and contractors in accordance with the Cybersecurity Enhancement Act of 2015.</w:t>
      </w:r>
    </w:p>
    <w:p w:rsidR="00FE1A08" w:rsidRPr="00FE1A08" w:rsidP="00FE1A08" w14:paraId="4166DE75" w14:textId="77777777">
      <w:pPr>
        <w:widowControl/>
        <w:spacing w:after="0" w:line="240" w:lineRule="auto"/>
        <w:rPr>
          <w:rFonts w:ascii="Aptos" w:eastAsia="Aptos" w:hAnsi="Aptos" w:cs="Times New Roman"/>
          <w:i/>
          <w:iCs/>
        </w:rPr>
      </w:pPr>
    </w:p>
    <w:p w:rsidR="00FE1A08" w:rsidRPr="00FE1A08" w:rsidP="00FE1A08" w14:paraId="2271068C" w14:textId="77777777">
      <w:pPr>
        <w:widowControl/>
        <w:spacing w:after="160" w:line="256" w:lineRule="auto"/>
        <w:rPr>
          <w:rFonts w:ascii="Aptos" w:eastAsia="Aptos" w:hAnsi="Aptos" w:cs="Times New Roman"/>
        </w:rPr>
      </w:pPr>
    </w:p>
    <w:p w:rsidR="00934714" w:rsidRPr="0076399A" w:rsidP="0076399A" w14:paraId="5B6C5C17" w14:textId="77777777"/>
    <w:p w:rsidR="002A5E4A" w:rsidP="0076399A" w14:paraId="5517D2DC" w14:textId="77777777">
      <w:pPr>
        <w:pStyle w:val="Heading3"/>
        <w:jc w:val="left"/>
        <w:rPr>
          <w:rStyle w:val="Strong"/>
          <w:rFonts w:ascii="Times New Roman" w:hAnsi="Times New Roman" w:cs="Times New Roman"/>
          <w:color w:val="2F5496" w:themeColor="accent5" w:themeShade="BF"/>
        </w:rPr>
      </w:pPr>
    </w:p>
    <w:p w:rsidR="002A5E4A" w:rsidP="00474A5F" w14:paraId="5C05D456" w14:textId="77777777">
      <w:pPr>
        <w:pStyle w:val="Heading3"/>
        <w:rPr>
          <w:rStyle w:val="Strong"/>
          <w:rFonts w:ascii="Times New Roman" w:hAnsi="Times New Roman" w:cs="Times New Roman"/>
          <w:color w:val="2F5496" w:themeColor="accent5" w:themeShade="BF"/>
        </w:rPr>
      </w:pPr>
    </w:p>
    <w:p w:rsidR="002A5E4A" w:rsidP="00474A5F" w14:paraId="28A25247" w14:textId="77777777">
      <w:pPr>
        <w:pStyle w:val="Heading3"/>
        <w:rPr>
          <w:rStyle w:val="Strong"/>
          <w:rFonts w:ascii="Times New Roman" w:hAnsi="Times New Roman" w:cs="Times New Roman"/>
          <w:color w:val="2F5496" w:themeColor="accent5" w:themeShade="BF"/>
        </w:rPr>
      </w:pPr>
    </w:p>
    <w:p w:rsidR="002A5E4A" w:rsidP="00474A5F" w14:paraId="506B3573" w14:textId="77777777">
      <w:pPr>
        <w:pStyle w:val="Heading3"/>
        <w:rPr>
          <w:rStyle w:val="Strong"/>
          <w:rFonts w:ascii="Times New Roman" w:hAnsi="Times New Roman" w:cs="Times New Roman"/>
          <w:color w:val="2F5496" w:themeColor="accent5" w:themeShade="BF"/>
        </w:rPr>
      </w:pPr>
    </w:p>
    <w:p w:rsidR="002A5E4A" w:rsidP="00474A5F" w14:paraId="4A996130" w14:textId="77777777">
      <w:pPr>
        <w:pStyle w:val="Heading3"/>
        <w:rPr>
          <w:rStyle w:val="Strong"/>
          <w:rFonts w:ascii="Times New Roman" w:hAnsi="Times New Roman" w:cs="Times New Roman"/>
          <w:color w:val="2F5496" w:themeColor="accent5" w:themeShade="BF"/>
        </w:rPr>
      </w:pPr>
    </w:p>
    <w:p w:rsidR="002A5E4A" w:rsidP="00474A5F" w14:paraId="1DB3A83E" w14:textId="77777777">
      <w:pPr>
        <w:pStyle w:val="Heading3"/>
        <w:rPr>
          <w:rStyle w:val="Strong"/>
          <w:rFonts w:ascii="Times New Roman" w:hAnsi="Times New Roman" w:cs="Times New Roman"/>
          <w:color w:val="2F5496" w:themeColor="accent5" w:themeShade="BF"/>
        </w:rPr>
      </w:pPr>
    </w:p>
    <w:p w:rsidR="002A5E4A" w:rsidP="00474A5F" w14:paraId="0333DB68" w14:textId="77777777">
      <w:pPr>
        <w:pStyle w:val="Heading3"/>
        <w:rPr>
          <w:rStyle w:val="Strong"/>
          <w:rFonts w:ascii="Times New Roman" w:hAnsi="Times New Roman" w:cs="Times New Roman"/>
          <w:color w:val="2F5496" w:themeColor="accent5" w:themeShade="BF"/>
        </w:rPr>
      </w:pPr>
    </w:p>
    <w:p w:rsidR="002A5E4A" w:rsidP="00474A5F" w14:paraId="39DF682C" w14:textId="77777777">
      <w:pPr>
        <w:pStyle w:val="Heading3"/>
        <w:rPr>
          <w:rStyle w:val="Strong"/>
          <w:rFonts w:ascii="Times New Roman" w:hAnsi="Times New Roman" w:cs="Times New Roman"/>
          <w:color w:val="2F5496" w:themeColor="accent5" w:themeShade="BF"/>
        </w:rPr>
      </w:pPr>
    </w:p>
    <w:p w:rsidR="002A5E4A" w:rsidP="00474A5F" w14:paraId="1790E4C4" w14:textId="77777777">
      <w:pPr>
        <w:pStyle w:val="Heading3"/>
        <w:rPr>
          <w:rStyle w:val="Strong"/>
          <w:rFonts w:ascii="Times New Roman" w:hAnsi="Times New Roman" w:cs="Times New Roman"/>
          <w:color w:val="2F5496" w:themeColor="accent5" w:themeShade="BF"/>
        </w:rPr>
      </w:pPr>
    </w:p>
    <w:p w:rsidR="002A5E4A" w:rsidP="00474A5F" w14:paraId="076FC9C5" w14:textId="77777777">
      <w:pPr>
        <w:pStyle w:val="Heading3"/>
        <w:rPr>
          <w:rStyle w:val="Strong"/>
          <w:rFonts w:ascii="Times New Roman" w:hAnsi="Times New Roman" w:cs="Times New Roman"/>
          <w:color w:val="2F5496" w:themeColor="accent5" w:themeShade="BF"/>
        </w:rPr>
      </w:pPr>
    </w:p>
    <w:p w:rsidR="002A5E4A" w:rsidP="00474A5F" w14:paraId="72B4105D" w14:textId="77777777">
      <w:pPr>
        <w:pStyle w:val="Heading3"/>
        <w:rPr>
          <w:rStyle w:val="Strong"/>
          <w:rFonts w:ascii="Times New Roman" w:hAnsi="Times New Roman" w:cs="Times New Roman"/>
          <w:color w:val="2F5496" w:themeColor="accent5" w:themeShade="BF"/>
        </w:rPr>
      </w:pPr>
    </w:p>
    <w:p w:rsidR="002A5E4A" w:rsidP="00474A5F" w14:paraId="312D83B2" w14:textId="77777777">
      <w:pPr>
        <w:pStyle w:val="Heading3"/>
        <w:rPr>
          <w:rStyle w:val="Strong"/>
          <w:rFonts w:ascii="Times New Roman" w:hAnsi="Times New Roman" w:cs="Times New Roman"/>
          <w:color w:val="2F5496" w:themeColor="accent5" w:themeShade="BF"/>
        </w:rPr>
      </w:pPr>
    </w:p>
    <w:p w:rsidR="002A5E4A" w:rsidP="00474A5F" w14:paraId="19F9CB5A" w14:textId="77777777">
      <w:pPr>
        <w:pStyle w:val="Heading3"/>
        <w:rPr>
          <w:rStyle w:val="Strong"/>
          <w:rFonts w:ascii="Times New Roman" w:hAnsi="Times New Roman" w:cs="Times New Roman"/>
          <w:color w:val="2F5496" w:themeColor="accent5" w:themeShade="BF"/>
        </w:rPr>
      </w:pPr>
    </w:p>
    <w:p w:rsidR="002A5E4A" w:rsidP="00474A5F" w14:paraId="75918333" w14:textId="77777777">
      <w:pPr>
        <w:pStyle w:val="Heading3"/>
        <w:rPr>
          <w:rStyle w:val="Strong"/>
          <w:rFonts w:ascii="Times New Roman" w:hAnsi="Times New Roman" w:cs="Times New Roman"/>
          <w:color w:val="2F5496" w:themeColor="accent5" w:themeShade="BF"/>
        </w:rPr>
      </w:pPr>
    </w:p>
    <w:p w:rsidR="002A5E4A" w:rsidP="00474A5F" w14:paraId="2FF1B719" w14:textId="77777777">
      <w:pPr>
        <w:pStyle w:val="Heading3"/>
        <w:rPr>
          <w:rStyle w:val="Strong"/>
          <w:rFonts w:ascii="Times New Roman" w:hAnsi="Times New Roman" w:cs="Times New Roman"/>
          <w:color w:val="2F5496" w:themeColor="accent5" w:themeShade="BF"/>
        </w:rPr>
      </w:pPr>
    </w:p>
    <w:p w:rsidR="002A5E4A" w:rsidP="00474A5F" w14:paraId="6BECDEDE" w14:textId="77777777">
      <w:pPr>
        <w:pStyle w:val="Heading3"/>
        <w:rPr>
          <w:rStyle w:val="Strong"/>
          <w:rFonts w:ascii="Times New Roman" w:hAnsi="Times New Roman" w:cs="Times New Roman"/>
          <w:color w:val="2F5496" w:themeColor="accent5" w:themeShade="BF"/>
        </w:rPr>
      </w:pPr>
    </w:p>
    <w:p w:rsidR="002A5E4A" w:rsidP="00474A5F" w14:paraId="4269426E" w14:textId="77777777">
      <w:pPr>
        <w:pStyle w:val="Heading3"/>
        <w:rPr>
          <w:rStyle w:val="Strong"/>
          <w:rFonts w:ascii="Times New Roman" w:hAnsi="Times New Roman" w:cs="Times New Roman"/>
          <w:color w:val="2F5496" w:themeColor="accent5" w:themeShade="BF"/>
        </w:rPr>
      </w:pPr>
    </w:p>
    <w:p w:rsidR="002A5E4A" w:rsidP="00474A5F" w14:paraId="3F981C5B" w14:textId="77777777">
      <w:pPr>
        <w:pStyle w:val="Heading3"/>
        <w:rPr>
          <w:rStyle w:val="Strong"/>
          <w:rFonts w:ascii="Times New Roman" w:hAnsi="Times New Roman" w:cs="Times New Roman"/>
          <w:color w:val="2F5496" w:themeColor="accent5" w:themeShade="BF"/>
        </w:rPr>
      </w:pPr>
    </w:p>
    <w:p w:rsidR="002A5E4A" w:rsidP="00474A5F" w14:paraId="0E9A7BBB" w14:textId="77777777">
      <w:pPr>
        <w:pStyle w:val="Heading3"/>
        <w:rPr>
          <w:rStyle w:val="Strong"/>
          <w:rFonts w:ascii="Times New Roman" w:hAnsi="Times New Roman" w:cs="Times New Roman"/>
          <w:color w:val="2F5496" w:themeColor="accent5" w:themeShade="BF"/>
        </w:rPr>
      </w:pPr>
    </w:p>
    <w:p w:rsidR="00FE1A08" w:rsidP="00FE1A08" w14:paraId="02901C15" w14:textId="77777777">
      <w:pPr>
        <w:pStyle w:val="Heading3"/>
        <w:jc w:val="left"/>
        <w:rPr>
          <w:rStyle w:val="Strong"/>
          <w:rFonts w:ascii="Times New Roman" w:hAnsi="Times New Roman" w:cs="Times New Roman"/>
          <w:color w:val="2F5496" w:themeColor="accent5" w:themeShade="BF"/>
        </w:rPr>
      </w:pPr>
    </w:p>
    <w:p w:rsidR="00824120" w14:paraId="3ECC42DD"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474A5F" w:rsidP="00FE1A08" w14:paraId="2E70F055" w14:textId="70AF0034">
      <w:pPr>
        <w:pStyle w:val="Heading3"/>
        <w:rPr>
          <w:rStyle w:val="Strong"/>
          <w:rFonts w:ascii="Times New Roman" w:hAnsi="Times New Roman" w:cs="Times New Roman"/>
          <w:color w:val="2F5496" w:themeColor="accent5" w:themeShade="BF"/>
        </w:rPr>
      </w:pPr>
      <w:bookmarkStart w:id="45" w:name="_Toc175909528"/>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F32619">
        <w:rPr>
          <w:rStyle w:val="Strong"/>
          <w:rFonts w:ascii="Times New Roman" w:hAnsi="Times New Roman" w:cs="Times New Roman"/>
          <w:color w:val="2F5496" w:themeColor="accent5" w:themeShade="BF"/>
        </w:rPr>
        <w:t>5</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Facts for Teachers</w:t>
      </w:r>
      <w:bookmarkEnd w:id="45"/>
    </w:p>
    <w:p w:rsidR="00DB2D63" w:rsidRPr="00F102E1" w:rsidP="00F102E1" w14:paraId="4CE3EE7E"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NAEP 2025 Field Test</w:t>
      </w:r>
    </w:p>
    <w:p w:rsidR="00F102E1" w:rsidRPr="00F102E1" w:rsidP="00F102E1" w14:paraId="5F413116"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Facts for Teachers</w:t>
      </w:r>
    </w:p>
    <w:p w:rsidR="00DB2D63" w:rsidRPr="00F102E1" w:rsidP="00F102E1" w14:paraId="6305069C" w14:textId="77777777">
      <w:pPr>
        <w:widowControl/>
        <w:spacing w:after="0" w:line="256" w:lineRule="auto"/>
        <w:rPr>
          <w:rFonts w:ascii="Calibri" w:eastAsia="Aptos" w:hAnsi="Calibri" w:cs="Times New Roman"/>
          <w:kern w:val="2"/>
          <w14:ligatures w14:val="standardContextual"/>
        </w:rPr>
      </w:pPr>
    </w:p>
    <w:p w:rsidR="00DB2D63" w:rsidRPr="00F102E1" w:rsidP="00F102E1" w14:paraId="52DB84E8"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What is NAEP?</w:t>
      </w:r>
    </w:p>
    <w:p w:rsidR="00DB2D63" w:rsidRPr="00F102E1" w:rsidP="00F102E1" w14:paraId="4A86AA3F"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National Assessment of Educational Progress (NAEP) is an integral measure of academic progress over time. It is the largest nationally representative and continuing assessment of what our nation’s students know and can do in various subjects such as civics, mathematics, reading, science, U.S. history, and writing. The program also provides valuable insights into students’ educational experiences and opportunities to learn in and outside of the classroom. Elected officials, policymakers, and educators all use NAEP results to develop ways to improve education.</w:t>
      </w:r>
    </w:p>
    <w:p w:rsidR="00F102E1" w:rsidRPr="00F102E1" w:rsidP="00F102E1" w14:paraId="2B3E174B" w14:textId="77777777">
      <w:pPr>
        <w:widowControl/>
        <w:spacing w:after="0" w:line="256" w:lineRule="auto"/>
        <w:rPr>
          <w:rFonts w:ascii="Calibri" w:eastAsia="Aptos" w:hAnsi="Calibri" w:cs="Times New Roman"/>
          <w:kern w:val="2"/>
          <w14:ligatures w14:val="standardContextual"/>
        </w:rPr>
      </w:pPr>
    </w:p>
    <w:p w:rsidR="00DB2D63" w:rsidRPr="00F102E1" w:rsidP="00F102E1" w14:paraId="08105B03"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is a congressionally mandated program administered by the National Center for Education Statistics (NCES), within the U.S. Department of Education and the Institute of Education Sciences.</w:t>
      </w:r>
    </w:p>
    <w:p w:rsidR="00F102E1" w:rsidRPr="00F102E1" w:rsidP="00F102E1" w14:paraId="76802F7E" w14:textId="77777777">
      <w:pPr>
        <w:widowControl/>
        <w:spacing w:after="0" w:line="256" w:lineRule="auto"/>
        <w:rPr>
          <w:rFonts w:ascii="Calibri" w:eastAsia="Aptos" w:hAnsi="Calibri" w:cs="Times New Roman"/>
          <w:kern w:val="2"/>
          <w14:ligatures w14:val="standardContextual"/>
        </w:rPr>
      </w:pPr>
    </w:p>
    <w:p w:rsidR="00DB2D63" w:rsidRPr="00F102E1" w:rsidP="00F102E1" w14:paraId="2EAAF7D3"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What NAEP assessments will be administered in 2025?</w:t>
      </w:r>
    </w:p>
    <w:p w:rsidR="00DB2D63" w:rsidRPr="00F102E1" w:rsidP="00F102E1" w14:paraId="6FF227A6" w14:textId="77777777">
      <w:pPr>
        <w:widowControl/>
        <w:spacing w:after="0" w:line="240"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As part of the NAEP 2025 program, NCES will administer a field test in mathematics and reading at grades 4, 8, and 12 between January 27 and March 7, 2025. This field test is part of NCES’s transition plan toward using devices and Internet managed by schools or districts to administer NAEP, which is intended to improve the assessment experience for schools and students.</w:t>
      </w:r>
    </w:p>
    <w:p w:rsidR="00F102E1" w:rsidRPr="00F102E1" w:rsidP="00F102E1" w14:paraId="37E80EE1" w14:textId="77777777">
      <w:pPr>
        <w:widowControl/>
        <w:spacing w:after="0" w:line="240" w:lineRule="auto"/>
        <w:rPr>
          <w:rFonts w:ascii="Calibri" w:eastAsia="Aptos" w:hAnsi="Calibri" w:cs="Times New Roman"/>
          <w:kern w:val="2"/>
          <w14:ligatures w14:val="standardContextual"/>
        </w:rPr>
      </w:pPr>
    </w:p>
    <w:p w:rsidR="00DB2D63" w:rsidRPr="00F102E1" w:rsidP="00F102E1" w14:paraId="5C8FA614" w14:textId="77777777">
      <w:pPr>
        <w:widowControl/>
        <w:spacing w:after="0" w:line="256" w:lineRule="auto"/>
        <w:rPr>
          <w:rFonts w:ascii="Calibri" w:eastAsia="Calibri" w:hAnsi="Calibri" w:cs="Calibri"/>
          <w:kern w:val="2"/>
          <w14:ligatures w14:val="standardContextual"/>
        </w:rPr>
      </w:pPr>
      <w:r w:rsidRPr="00F102E1">
        <w:rPr>
          <w:rFonts w:ascii="Calibri" w:eastAsia="Calibri" w:hAnsi="Calibri" w:cs="Calibri"/>
          <w:kern w:val="2"/>
          <w14:ligatures w14:val="standardContextual"/>
        </w:rPr>
        <w:t xml:space="preserve">Ultimately, NCES is working toward a flexible and authentic assessment administration. The goal is to make NAEP’s administration model more efficient and to be able to administer the assessment on devices (e.g., desktops, laptops, tablets with keyboards) that students are familiar with at school and at home. </w:t>
      </w:r>
    </w:p>
    <w:p w:rsidR="00F102E1" w:rsidRPr="00F102E1" w:rsidP="00F102E1" w14:paraId="0DE32D07" w14:textId="77777777">
      <w:pPr>
        <w:widowControl/>
        <w:spacing w:after="0" w:line="240" w:lineRule="auto"/>
        <w:rPr>
          <w:rFonts w:ascii="Calibri" w:eastAsia="Aptos" w:hAnsi="Calibri" w:cs="Times New Roman"/>
          <w:kern w:val="2"/>
          <w14:ligatures w14:val="standardContextual"/>
        </w:rPr>
      </w:pPr>
    </w:p>
    <w:p w:rsidR="00DB2D63" w:rsidRPr="00F102E1" w:rsidP="00F102E1" w14:paraId="5F431E43" w14:textId="77777777">
      <w:pPr>
        <w:widowControl/>
        <w:spacing w:after="0" w:line="240"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Achievement data from the field test will not be publicly reported but will be used to inform future NAEP assessments. </w:t>
      </w:r>
    </w:p>
    <w:p w:rsidR="00F102E1" w:rsidRPr="00F102E1" w:rsidP="00F102E1" w14:paraId="2CECDD70" w14:textId="77777777">
      <w:pPr>
        <w:widowControl/>
        <w:spacing w:after="0" w:line="256" w:lineRule="auto"/>
        <w:rPr>
          <w:rFonts w:ascii="Calibri" w:eastAsia="Aptos" w:hAnsi="Calibri" w:cs="Times New Roman"/>
          <w:kern w:val="2"/>
          <w14:ligatures w14:val="standardContextual"/>
        </w:rPr>
      </w:pPr>
    </w:p>
    <w:p w:rsidR="00DB2D63" w:rsidRPr="00F102E1" w:rsidP="00F102E1" w14:paraId="15F7D726" w14:textId="77777777">
      <w:pPr>
        <w:widowControl/>
        <w:spacing w:after="0" w:line="256" w:lineRule="auto"/>
        <w:rPr>
          <w:rFonts w:ascii="Calibri" w:eastAsia="Aptos" w:hAnsi="Calibri" w:cs="Times New Roman"/>
          <w:i/>
          <w:kern w:val="2"/>
          <w14:ligatures w14:val="standardContextual"/>
        </w:rPr>
      </w:pPr>
      <w:r w:rsidRPr="00F102E1">
        <w:rPr>
          <w:rFonts w:ascii="Calibri" w:eastAsia="Aptos" w:hAnsi="Calibri" w:cs="Times New Roman"/>
          <w:i/>
          <w:kern w:val="2"/>
          <w14:ligatures w14:val="standardContextual"/>
        </w:rPr>
        <w:t>“</w:t>
      </w:r>
      <w:r w:rsidRPr="00F102E1">
        <w:rPr>
          <w:rFonts w:ascii="Calibri" w:eastAsia="Aptos" w:hAnsi="Calibri" w:cs="Times New Roman"/>
          <w:i/>
          <w:kern w:val="2"/>
          <w14:ligatures w14:val="standardContextual"/>
        </w:rPr>
        <w:t>As a teacher, my constant focus</w:t>
      </w:r>
      <w:r w:rsidRPr="00F102E1">
        <w:rPr>
          <w:rFonts w:ascii="Calibri" w:eastAsia="Aptos" w:hAnsi="Calibri" w:cs="Times New Roman"/>
          <w:i/>
          <w:kern w:val="2"/>
          <w14:ligatures w14:val="standardContextual"/>
        </w:rPr>
        <w:t xml:space="preserve"> is to help students make progress in the classroom. NAEP helps with this mission by creating a common measure of student achievement across the country.” - Iris Garcia, Teacher, Biscayne Elementary Community School, Miami Beach, Florida</w:t>
      </w:r>
    </w:p>
    <w:p w:rsidR="00F102E1" w:rsidRPr="00F102E1" w:rsidP="00F102E1" w14:paraId="60058EE4" w14:textId="77777777">
      <w:pPr>
        <w:widowControl/>
        <w:spacing w:after="0" w:line="256" w:lineRule="auto"/>
        <w:rPr>
          <w:rFonts w:ascii="Calibri" w:eastAsia="Aptos" w:hAnsi="Calibri" w:cs="Times New Roman"/>
          <w:i/>
          <w:iCs/>
          <w:kern w:val="2"/>
          <w14:ligatures w14:val="standardContextual"/>
        </w:rPr>
      </w:pPr>
    </w:p>
    <w:p w:rsidR="00DB2D63" w:rsidRPr="00F102E1" w:rsidP="00F102E1" w14:paraId="5047A29C"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What can teachers and students expect?</w:t>
      </w:r>
    </w:p>
    <w:p w:rsidR="00DB2D63" w:rsidRPr="00F102E1" w:rsidP="00F102E1" w14:paraId="67361615"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Participating students will complete:</w:t>
      </w:r>
    </w:p>
    <w:p w:rsidR="00DB2D63" w:rsidRPr="00F102E1" w:rsidP="00BD628E" w14:paraId="20FA148C" w14:textId="77777777">
      <w:pPr>
        <w:widowControl/>
        <w:numPr>
          <w:ilvl w:val="0"/>
          <w:numId w:val="42"/>
        </w:numPr>
        <w:spacing w:after="0" w:line="256" w:lineRule="auto"/>
        <w:contextualSpacing/>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Subject-area questions in mathematics or </w:t>
      </w:r>
      <w:r w:rsidRPr="00F102E1">
        <w:rPr>
          <w:rFonts w:ascii="Calibri" w:eastAsia="Aptos" w:hAnsi="Calibri" w:cs="Times New Roman"/>
          <w:kern w:val="2"/>
          <w14:ligatures w14:val="standardContextual"/>
        </w:rPr>
        <w:t>reading</w:t>
      </w:r>
    </w:p>
    <w:p w:rsidR="00DB2D63" w:rsidRPr="00F102E1" w:rsidP="00BD628E" w14:paraId="34F30E6F" w14:textId="77777777">
      <w:pPr>
        <w:widowControl/>
        <w:numPr>
          <w:ilvl w:val="0"/>
          <w:numId w:val="42"/>
        </w:numPr>
        <w:spacing w:after="0" w:line="256" w:lineRule="auto"/>
        <w:contextualSpacing/>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Survey questionnaires that provide valuable information about their educational experiences and opportunities to learn both in and outside of the </w:t>
      </w:r>
      <w:r w:rsidRPr="00F102E1">
        <w:rPr>
          <w:rFonts w:ascii="Calibri" w:eastAsia="Aptos" w:hAnsi="Calibri" w:cs="Times New Roman"/>
          <w:kern w:val="2"/>
          <w14:ligatures w14:val="standardContextual"/>
        </w:rPr>
        <w:t>classroom</w:t>
      </w:r>
    </w:p>
    <w:p w:rsidR="00F102E1" w:rsidRPr="00F102E1" w:rsidP="00F102E1" w14:paraId="6B7D8E6A" w14:textId="77777777">
      <w:pPr>
        <w:widowControl/>
        <w:spacing w:after="0" w:line="256" w:lineRule="auto"/>
        <w:rPr>
          <w:rFonts w:ascii="Calibri" w:eastAsia="Aptos" w:hAnsi="Calibri" w:cs="Times New Roman"/>
          <w:kern w:val="2"/>
          <w14:ligatures w14:val="standardContextual"/>
        </w:rPr>
      </w:pPr>
    </w:p>
    <w:p w:rsidR="00DB2D63" w:rsidRPr="00F102E1" w:rsidP="00F102E1" w14:paraId="4ACD6D65"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It takes participating students approximately 2 hours to complete the assessment. This includes transition time, directions, and completion of survey questionnaires. A broad range of accommodations are provided for students with disabilities and English learners.</w:t>
      </w:r>
    </w:p>
    <w:p w:rsidR="00F102E1" w:rsidRPr="00F102E1" w:rsidP="00F102E1" w14:paraId="45EAA351" w14:textId="77777777">
      <w:pPr>
        <w:widowControl/>
        <w:spacing w:after="0" w:line="256" w:lineRule="auto"/>
        <w:rPr>
          <w:rFonts w:ascii="Calibri" w:eastAsia="Aptos" w:hAnsi="Calibri" w:cs="Times New Roman"/>
          <w:kern w:val="2"/>
          <w14:ligatures w14:val="standardContextual"/>
        </w:rPr>
      </w:pPr>
    </w:p>
    <w:p w:rsidR="00DB2D63" w:rsidRPr="00F102E1" w:rsidP="00F102E1" w14:paraId="55883C48"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Teachers do not need to prepare their students to take the assessment, but they should encourage students to do their best.</w:t>
      </w:r>
    </w:p>
    <w:p w:rsidR="00F102E1" w:rsidRPr="00F102E1" w:rsidP="00F102E1" w14:paraId="667D7889" w14:textId="77777777">
      <w:pPr>
        <w:widowControl/>
        <w:spacing w:after="0" w:line="256" w:lineRule="auto"/>
        <w:rPr>
          <w:rFonts w:ascii="Calibri" w:eastAsia="Aptos" w:hAnsi="Calibri" w:cs="Times New Roman"/>
          <w:kern w:val="2"/>
          <w14:ligatures w14:val="standardContextual"/>
        </w:rPr>
      </w:pPr>
    </w:p>
    <w:p w:rsidR="00DB2D63" w:rsidRPr="00F102E1" w:rsidP="00F102E1" w14:paraId="76860C90"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 xml:space="preserve">Who will administer NAEP? </w:t>
      </w:r>
    </w:p>
    <w:p w:rsidR="00DB2D63" w:rsidRPr="00F102E1" w:rsidP="00F102E1" w14:paraId="0F9CE6A1"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representatives will administer the NAEP assessment and provide significant support to schools on assessment day. NAEP representatives will contact your school with additional information.</w:t>
      </w:r>
    </w:p>
    <w:p w:rsidR="00F102E1" w:rsidRPr="00F102E1" w:rsidP="00F102E1" w14:paraId="11485AC6" w14:textId="77777777">
      <w:pPr>
        <w:widowControl/>
        <w:spacing w:after="0" w:line="256" w:lineRule="auto"/>
        <w:rPr>
          <w:rFonts w:ascii="Calibri" w:eastAsia="Aptos" w:hAnsi="Calibri" w:cs="Times New Roman"/>
          <w:kern w:val="2"/>
          <w14:ligatures w14:val="standardContextual"/>
        </w:rPr>
      </w:pPr>
    </w:p>
    <w:p w:rsidR="00DB2D63" w:rsidRPr="00F102E1" w:rsidP="00F102E1" w14:paraId="1FCF1ED2"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are schools and students selected for NAEP?</w:t>
      </w:r>
    </w:p>
    <w:p w:rsidR="00DB2D63" w:rsidRPr="00F102E1" w:rsidP="00F102E1" w14:paraId="67DE1D4D"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Schools are selected as part of a carefully designed sampling process that ensures NAEP-selected schools and students are representative of all schools and students across the United States.</w:t>
      </w:r>
    </w:p>
    <w:p w:rsidR="00F102E1" w:rsidRPr="00F102E1" w:rsidP="00F102E1" w14:paraId="4F1709F5" w14:textId="77777777">
      <w:pPr>
        <w:widowControl/>
        <w:spacing w:after="0" w:line="256" w:lineRule="auto"/>
        <w:rPr>
          <w:rFonts w:ascii="Calibri" w:eastAsia="Aptos" w:hAnsi="Calibri" w:cs="Times New Roman"/>
          <w:kern w:val="2"/>
          <w14:ligatures w14:val="standardContextual"/>
        </w:rPr>
      </w:pPr>
    </w:p>
    <w:p w:rsidR="00DB2D63" w:rsidRPr="00F102E1" w:rsidP="00F102E1" w14:paraId="41E5E6ED"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is NAEP different from our state assessment?</w:t>
      </w:r>
    </w:p>
    <w:p w:rsidR="00DB2D63" w:rsidRPr="00F102E1" w:rsidP="00F102E1" w14:paraId="2BD8F3A8"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serves a different role than state assessments. While states have their own unique assessments with different content standards, the same NAEP assessment is administered in every state, providing a common measure of student achievement.</w:t>
      </w:r>
    </w:p>
    <w:p w:rsidR="00F102E1" w:rsidRPr="00F102E1" w:rsidP="00F102E1" w14:paraId="3D083A8A" w14:textId="77777777">
      <w:pPr>
        <w:widowControl/>
        <w:spacing w:after="0" w:line="256" w:lineRule="auto"/>
        <w:rPr>
          <w:rFonts w:ascii="Calibri" w:eastAsia="Aptos" w:hAnsi="Calibri" w:cs="Times New Roman"/>
          <w:kern w:val="2"/>
          <w14:ligatures w14:val="standardContextual"/>
        </w:rPr>
      </w:pPr>
    </w:p>
    <w:p w:rsidR="00F102E1" w:rsidRPr="00F102E1" w:rsidP="00F102E1" w14:paraId="7FBA970C" w14:textId="77777777">
      <w:pPr>
        <w:widowControl/>
        <w:spacing w:after="0" w:line="256" w:lineRule="auto"/>
        <w:rPr>
          <w:rFonts w:ascii="Calibri" w:eastAsia="Aptos" w:hAnsi="Calibri" w:cs="Times New Roman"/>
          <w:b/>
          <w:bCs/>
          <w:kern w:val="2"/>
          <w:u w:val="single"/>
          <w14:ligatures w14:val="standardContextual"/>
        </w:rPr>
      </w:pPr>
      <w:r w:rsidRPr="00F102E1">
        <w:rPr>
          <w:rFonts w:ascii="Calibri" w:eastAsia="Aptos" w:hAnsi="Calibri" w:cs="Times New Roman"/>
          <w:b/>
          <w:bCs/>
          <w:kern w:val="2"/>
          <w:u w:val="single"/>
          <w14:ligatures w14:val="standardContextual"/>
        </w:rPr>
        <w:t>NAEP and Teachers</w:t>
      </w:r>
    </w:p>
    <w:p w:rsidR="00DB2D63" w:rsidRPr="00F102E1" w:rsidP="00F102E1" w14:paraId="34419C2C" w14:textId="77777777">
      <w:pPr>
        <w:widowControl/>
        <w:spacing w:after="0" w:line="256" w:lineRule="auto"/>
        <w:rPr>
          <w:rFonts w:ascii="Calibri" w:eastAsia="Aptos" w:hAnsi="Calibri" w:cs="Times New Roman"/>
          <w:b/>
          <w:kern w:val="2"/>
          <w:u w:val="single"/>
          <w14:ligatures w14:val="standardContextual"/>
        </w:rPr>
      </w:pPr>
    </w:p>
    <w:p w:rsidR="00DB2D63" w:rsidRPr="00F102E1" w:rsidP="00F102E1" w14:paraId="541124B7"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 xml:space="preserve">How are </w:t>
      </w:r>
      <w:r w:rsidRPr="00F102E1">
        <w:rPr>
          <w:rFonts w:ascii="Calibri" w:eastAsia="Aptos" w:hAnsi="Calibri" w:cs="Times New Roman"/>
          <w:b/>
          <w:kern w:val="2"/>
          <w14:ligatures w14:val="standardContextual"/>
        </w:rPr>
        <w:t>teachers</w:t>
      </w:r>
      <w:r w:rsidRPr="00F102E1">
        <w:rPr>
          <w:rFonts w:ascii="Calibri" w:eastAsia="Aptos" w:hAnsi="Calibri" w:cs="Times New Roman"/>
          <w:b/>
          <w:kern w:val="2"/>
          <w14:ligatures w14:val="standardContextual"/>
        </w:rPr>
        <w:t xml:space="preserve"> essential partners in NAEP?</w:t>
      </w:r>
    </w:p>
    <w:p w:rsidR="00DB2D63" w:rsidRPr="00F102E1" w:rsidP="00F102E1" w14:paraId="30BA6D6D"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Schools and students selected to participate in NAEP represent schools and students across the country. Teachers make an important contribution by encouraging their students to participate and to give their best effort; this helps ensure that NAEP results provide the most accurate measure possible of student achievement across the country. To learn more about NAEP and view FAQs for teachers, visit </w:t>
      </w:r>
      <w:hyperlink r:id="rId30" w:history="1">
        <w:r w:rsidRPr="00F102E1">
          <w:rPr>
            <w:rFonts w:ascii="Calibri" w:eastAsia="Aptos" w:hAnsi="Calibri" w:cs="Times New Roman"/>
            <w:color w:val="467886"/>
            <w:kern w:val="2"/>
            <w:u w:val="single"/>
            <w14:ligatures w14:val="standardContextual"/>
          </w:rPr>
          <w:t>https://nces.ed.gov/nationsreportcard/educators/</w:t>
        </w:r>
      </w:hyperlink>
      <w:r w:rsidRPr="00F102E1">
        <w:rPr>
          <w:rFonts w:ascii="Calibri" w:eastAsia="Aptos" w:hAnsi="Calibri" w:cs="Times New Roman"/>
          <w:kern w:val="2"/>
          <w14:ligatures w14:val="standardContextual"/>
        </w:rPr>
        <w:t>.</w:t>
      </w:r>
    </w:p>
    <w:p w:rsidR="00F102E1" w:rsidRPr="00F102E1" w:rsidP="00F102E1" w14:paraId="7B04CC7B" w14:textId="77777777">
      <w:pPr>
        <w:widowControl/>
        <w:spacing w:after="0" w:line="256" w:lineRule="auto"/>
        <w:rPr>
          <w:rFonts w:ascii="Calibri" w:eastAsia="Aptos" w:hAnsi="Calibri" w:cs="Times New Roman"/>
          <w:kern w:val="2"/>
          <w14:ligatures w14:val="standardContextual"/>
        </w:rPr>
      </w:pPr>
    </w:p>
    <w:p w:rsidR="00DB2D63" w:rsidRPr="00F102E1" w:rsidP="00F102E1" w14:paraId="02257B61"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Why are students asked to complete survey questionnaires?</w:t>
      </w:r>
    </w:p>
    <w:p w:rsidR="00DB2D63" w:rsidRPr="00F102E1" w:rsidP="00F102E1" w14:paraId="72FAF2E8"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In addition to subject-area questions, students participating in NAEP are asked to complete a survey questionnaire. Results from the questionnaire help put student achievement results into context, allow for meaningful comparison between student groups, and offer important insights for educators, policymakers, and researchers to better understand students’ educational experiences in the United States.</w:t>
      </w:r>
    </w:p>
    <w:p w:rsidR="00F102E1" w:rsidRPr="00F102E1" w:rsidP="00F102E1" w14:paraId="204590BE" w14:textId="77777777">
      <w:pPr>
        <w:widowControl/>
        <w:spacing w:after="0" w:line="256" w:lineRule="auto"/>
        <w:rPr>
          <w:rFonts w:ascii="Calibri" w:eastAsia="Aptos" w:hAnsi="Calibri" w:cs="Times New Roman"/>
          <w:kern w:val="2"/>
          <w14:ligatures w14:val="standardContextual"/>
        </w:rPr>
      </w:pPr>
    </w:p>
    <w:p w:rsidR="00DB2D63" w:rsidRPr="00F102E1" w:rsidP="00F102E1" w14:paraId="27CE8724"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To learn more about NAEP survey questionnaires and view student, teacher, and school questionnaires from previous years, visit</w:t>
      </w:r>
    </w:p>
    <w:p w:rsidR="00DB2D63" w:rsidRPr="00F102E1" w:rsidP="00F102E1" w14:paraId="392339CF" w14:textId="77777777">
      <w:pPr>
        <w:widowControl/>
        <w:spacing w:after="0" w:line="256" w:lineRule="auto"/>
        <w:rPr>
          <w:rFonts w:ascii="Calibri" w:eastAsia="Aptos" w:hAnsi="Calibri" w:cs="Times New Roman"/>
          <w:kern w:val="2"/>
          <w14:ligatures w14:val="standardContextual"/>
        </w:rPr>
      </w:pPr>
      <w:hyperlink r:id="rId31" w:history="1">
        <w:r w:rsidRPr="00F102E1">
          <w:rPr>
            <w:rFonts w:ascii="Calibri" w:eastAsia="Aptos" w:hAnsi="Calibri" w:cs="Times New Roman"/>
            <w:color w:val="467886"/>
            <w:kern w:val="2"/>
            <w:u w:val="single"/>
            <w14:ligatures w14:val="standardContextual"/>
          </w:rPr>
          <w:t>https://nces.ed.gov/nationsreportcard/survey_questionnaires.aspx</w:t>
        </w:r>
      </w:hyperlink>
      <w:r w:rsidRPr="00F102E1">
        <w:rPr>
          <w:rFonts w:ascii="Calibri" w:eastAsia="Aptos" w:hAnsi="Calibri" w:cs="Times New Roman"/>
          <w:kern w:val="2"/>
          <w14:ligatures w14:val="standardContextual"/>
        </w:rPr>
        <w:t>.</w:t>
      </w:r>
    </w:p>
    <w:p w:rsidR="00F102E1" w:rsidRPr="00F102E1" w:rsidP="00F102E1" w14:paraId="176D89DA" w14:textId="77777777">
      <w:pPr>
        <w:widowControl/>
        <w:spacing w:after="0" w:line="256" w:lineRule="auto"/>
        <w:rPr>
          <w:rFonts w:ascii="Calibri" w:eastAsia="Aptos" w:hAnsi="Calibri" w:cs="Times New Roman"/>
          <w:kern w:val="2"/>
          <w14:ligatures w14:val="standardContextual"/>
        </w:rPr>
      </w:pPr>
    </w:p>
    <w:p w:rsidR="00DB2D63" w:rsidRPr="00F102E1" w:rsidP="00F102E1" w14:paraId="604E26E4"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can teachers use NAEP resources and data to help students?</w:t>
      </w:r>
    </w:p>
    <w:p w:rsidR="00DB2D63" w:rsidRPr="00F102E1" w:rsidP="00F102E1" w14:paraId="3136E999"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You can use the NAEP Questions Tool (https://nces.ed.gov/nationsreportcard/nqt) to view released NAEP items and create customized assessments for your classroom. You can compare your students’ performance with their peers in your state and across the nation. Teachers, students, and parents can access information </w:t>
      </w:r>
      <w:r w:rsidRPr="00F102E1">
        <w:rPr>
          <w:rFonts w:ascii="Calibri" w:eastAsia="Aptos" w:hAnsi="Calibri" w:cs="Times New Roman"/>
          <w:kern w:val="2"/>
          <w14:ligatures w14:val="standardContextual"/>
        </w:rPr>
        <w:t>and also</w:t>
      </w:r>
      <w:r w:rsidRPr="00F102E1">
        <w:rPr>
          <w:rFonts w:ascii="Calibri" w:eastAsia="Aptos" w:hAnsi="Calibri" w:cs="Times New Roman"/>
          <w:kern w:val="2"/>
          <w14:ligatures w14:val="standardContextual"/>
        </w:rPr>
        <w:t xml:space="preserve"> compare results for various demographic groups. Most released items include a scoring guide, sample student responses, and performance data.</w:t>
      </w:r>
    </w:p>
    <w:p w:rsidR="00F102E1" w:rsidRPr="00F102E1" w:rsidP="00F102E1" w14:paraId="22AC5439" w14:textId="77777777">
      <w:pPr>
        <w:widowControl/>
        <w:spacing w:after="0" w:line="256" w:lineRule="auto"/>
        <w:rPr>
          <w:rFonts w:ascii="Calibri" w:eastAsia="Aptos" w:hAnsi="Calibri" w:cs="Times New Roman"/>
          <w:kern w:val="2"/>
          <w14:ligatures w14:val="standardContextual"/>
        </w:rPr>
      </w:pPr>
    </w:p>
    <w:p w:rsidR="00DB2D63" w:rsidRPr="00F102E1" w:rsidP="00F102E1" w14:paraId="4827C6AE"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NAEP Data Explorer (https://www.nationsreportcard.gov/ndecore) is a powerful tool that allows you to examine the relationships between student performance and factors like instructional practices, school resources, and more.</w:t>
      </w:r>
    </w:p>
    <w:p w:rsidR="00F102E1" w:rsidRPr="00F102E1" w:rsidP="00F102E1" w14:paraId="38FDCEFD" w14:textId="77777777">
      <w:pPr>
        <w:widowControl/>
        <w:spacing w:after="0" w:line="256" w:lineRule="auto"/>
        <w:rPr>
          <w:rFonts w:ascii="Calibri" w:eastAsia="Aptos" w:hAnsi="Calibri" w:cs="Times New Roman"/>
          <w:kern w:val="2"/>
          <w14:ligatures w14:val="standardContextual"/>
        </w:rPr>
      </w:pPr>
    </w:p>
    <w:p w:rsidR="00DB2D63" w:rsidRPr="00F102E1" w:rsidP="00F102E1" w14:paraId="7BFA8836"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do the NAEP online dashboards help teachers explore NAEP results and more?</w:t>
      </w:r>
    </w:p>
    <w:p w:rsidR="00DB2D63" w:rsidRPr="00F102E1" w:rsidP="00F102E1" w14:paraId="55488AAF"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The Achievement Gaps Dashboard lets users explore achievement gaps that reveal significant differences in assessment scores between two groups of students (e.g., </w:t>
      </w:r>
      <w:r w:rsidRPr="00F102E1">
        <w:rPr>
          <w:rFonts w:ascii="Calibri" w:eastAsia="Aptos" w:hAnsi="Calibri" w:cs="Times New Roman"/>
          <w:kern w:val="2"/>
          <w14:ligatures w14:val="standardContextual"/>
        </w:rPr>
        <w:t>male</w:t>
      </w:r>
      <w:r w:rsidRPr="00F102E1">
        <w:rPr>
          <w:rFonts w:ascii="Calibri" w:eastAsia="Aptos" w:hAnsi="Calibri" w:cs="Times New Roman"/>
          <w:kern w:val="2"/>
          <w14:ligatures w14:val="standardContextual"/>
        </w:rPr>
        <w:t xml:space="preserve"> and female students or White and Black students). You can also examine the latest national results in all the NAEP subjects and students’ educational experiences by school type with the new Public, Private, and Charter Schools Dashboard.</w:t>
      </w:r>
    </w:p>
    <w:p w:rsidR="00F102E1" w:rsidRPr="00F102E1" w:rsidP="00F102E1" w14:paraId="5AFD3A35" w14:textId="77777777">
      <w:pPr>
        <w:widowControl/>
        <w:spacing w:after="0" w:line="256" w:lineRule="auto"/>
        <w:rPr>
          <w:rFonts w:ascii="Calibri" w:eastAsia="Aptos" w:hAnsi="Calibri" w:cs="Times New Roman"/>
          <w:kern w:val="2"/>
          <w14:ligatures w14:val="standardContextual"/>
        </w:rPr>
      </w:pPr>
    </w:p>
    <w:p w:rsidR="00DB2D63" w:rsidRPr="00F102E1" w:rsidP="00F102E1" w14:paraId="3FAEECE7"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View the Achievement Gaps Dashboard at</w:t>
      </w:r>
    </w:p>
    <w:p w:rsidR="00DB2D63" w:rsidRPr="00F102E1" w:rsidP="00F102E1" w14:paraId="34C3381B"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https://www.nationsreportcard.gov/dashboards/achievement_gaps.aspx.</w:t>
      </w:r>
    </w:p>
    <w:p w:rsidR="00F102E1" w:rsidRPr="00F102E1" w:rsidP="00F102E1" w14:paraId="404C23A6" w14:textId="77777777">
      <w:pPr>
        <w:widowControl/>
        <w:spacing w:after="0" w:line="256" w:lineRule="auto"/>
        <w:rPr>
          <w:rFonts w:ascii="Calibri" w:eastAsia="Aptos" w:hAnsi="Calibri" w:cs="Times New Roman"/>
          <w:kern w:val="2"/>
          <w14:ligatures w14:val="standardContextual"/>
        </w:rPr>
      </w:pPr>
    </w:p>
    <w:p w:rsidR="00DB2D63" w:rsidRPr="00F102E1" w:rsidP="00F102E1" w14:paraId="440067DA"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Public, Private, and Charter Schools Dashboard is available at</w:t>
      </w:r>
    </w:p>
    <w:p w:rsidR="00DB2D63" w:rsidRPr="00F102E1" w:rsidP="00F102E1" w14:paraId="5E9CFA26" w14:textId="77777777">
      <w:pPr>
        <w:widowControl/>
        <w:spacing w:after="0" w:line="256" w:lineRule="auto"/>
        <w:rPr>
          <w:rFonts w:ascii="Calibri" w:eastAsia="Aptos" w:hAnsi="Calibri" w:cs="Times New Roman"/>
          <w:kern w:val="2"/>
          <w14:ligatures w14:val="standardContextual"/>
        </w:rPr>
      </w:pPr>
      <w:hyperlink r:id="rId32" w:history="1">
        <w:r w:rsidRPr="00F102E1">
          <w:rPr>
            <w:rFonts w:ascii="Calibri" w:eastAsia="Aptos" w:hAnsi="Calibri" w:cs="Times New Roman"/>
            <w:color w:val="467886"/>
            <w:kern w:val="2"/>
            <w:u w:val="single"/>
            <w14:ligatures w14:val="standardContextual"/>
          </w:rPr>
          <w:t>https://www.nationsreportcard.gov/dashboards/schools_dashboard.aspx</w:t>
        </w:r>
      </w:hyperlink>
      <w:r w:rsidRPr="00F102E1">
        <w:rPr>
          <w:rFonts w:ascii="Calibri" w:eastAsia="Aptos" w:hAnsi="Calibri" w:cs="Times New Roman"/>
          <w:kern w:val="2"/>
          <w14:ligatures w14:val="standardContextual"/>
        </w:rPr>
        <w:t>.</w:t>
      </w:r>
    </w:p>
    <w:p w:rsidR="00F102E1" w:rsidRPr="00F102E1" w:rsidP="00F102E1" w14:paraId="4735697B" w14:textId="77777777">
      <w:pPr>
        <w:widowControl/>
        <w:spacing w:after="0" w:line="256" w:lineRule="auto"/>
        <w:rPr>
          <w:rFonts w:ascii="Calibri" w:eastAsia="Aptos" w:hAnsi="Calibri" w:cs="Times New Roman"/>
          <w:kern w:val="2"/>
          <w14:ligatures w14:val="standardContextual"/>
        </w:rPr>
      </w:pPr>
    </w:p>
    <w:p w:rsidR="00DB2D63" w:rsidRPr="00F102E1" w:rsidP="00F102E1" w14:paraId="671C802D"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School Pulse Panel (https://ies.ed.gov/schoolsurvey/spp/) is a study collecting information on the impact of the COVID-19 pandemic (i.e., learning mode, school staffing, or supply chain) from a national sample of elementary, middle, high, and combined public schools.</w:t>
      </w:r>
    </w:p>
    <w:p w:rsidR="00F102E1" w:rsidRPr="00F102E1" w:rsidP="00F102E1" w14:paraId="4B6E3F26" w14:textId="77777777">
      <w:pPr>
        <w:widowControl/>
        <w:spacing w:after="0" w:line="256" w:lineRule="auto"/>
        <w:rPr>
          <w:rFonts w:ascii="Calibri" w:eastAsia="Aptos" w:hAnsi="Calibri" w:cs="Times New Roman"/>
          <w:kern w:val="2"/>
          <w14:ligatures w14:val="standardContextual"/>
        </w:rPr>
      </w:pPr>
    </w:p>
    <w:p w:rsidR="00DB2D63" w:rsidRPr="00F102E1" w:rsidP="00F102E1" w14:paraId="5F7977DC"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How long has NAEP been around?</w:t>
      </w:r>
    </w:p>
    <w:p w:rsidR="00DB2D63" w:rsidRPr="00F102E1" w:rsidP="00F102E1" w14:paraId="51F811B5"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NAEP was first administered in 1969 to measure student achievement nationally. In 1990, NAEP was administered at the state level for the first time. The NAEP Trial Urban District Assessment (TUDA) program, which measures student achievement in some of the nation’s large urban districts, began in 2002. The program has come to be recognized as the gold standard of large-scale assessments due to its high technical quality and rigorous design and methodology.</w:t>
      </w:r>
    </w:p>
    <w:p w:rsidR="00F102E1" w:rsidRPr="00F102E1" w:rsidP="00F102E1" w14:paraId="34CC1DFA" w14:textId="77777777">
      <w:pPr>
        <w:widowControl/>
        <w:spacing w:after="0" w:line="256" w:lineRule="auto"/>
        <w:rPr>
          <w:rFonts w:ascii="Calibri" w:eastAsia="Aptos" w:hAnsi="Calibri" w:cs="Times New Roman"/>
          <w:kern w:val="2"/>
          <w14:ligatures w14:val="standardContextual"/>
        </w:rPr>
      </w:pPr>
    </w:p>
    <w:p w:rsidR="00F102E1" w:rsidRPr="00F102E1" w:rsidP="00F102E1" w14:paraId="15A6D5C4" w14:textId="77777777">
      <w:pPr>
        <w:widowControl/>
        <w:spacing w:after="0" w:line="256" w:lineRule="auto"/>
        <w:rPr>
          <w:rFonts w:ascii="Calibri" w:eastAsia="Aptos" w:hAnsi="Calibri" w:cs="Times New Roman"/>
          <w:b/>
          <w:bCs/>
          <w:kern w:val="2"/>
          <w:u w:val="single"/>
          <w14:ligatures w14:val="standardContextual"/>
        </w:rPr>
      </w:pPr>
      <w:r w:rsidRPr="00F102E1">
        <w:rPr>
          <w:rFonts w:ascii="Calibri" w:eastAsia="Aptos" w:hAnsi="Calibri" w:cs="Times New Roman"/>
          <w:b/>
          <w:bCs/>
          <w:kern w:val="2"/>
          <w:u w:val="single"/>
          <w14:ligatures w14:val="standardContextual"/>
        </w:rPr>
        <w:t>NAEP Results</w:t>
      </w:r>
    </w:p>
    <w:p w:rsidR="00DB2D63" w:rsidRPr="00F102E1" w:rsidP="00F102E1" w14:paraId="3C6380CB" w14:textId="77777777">
      <w:pPr>
        <w:widowControl/>
        <w:spacing w:after="0" w:line="256" w:lineRule="auto"/>
        <w:rPr>
          <w:rFonts w:ascii="Calibri" w:eastAsia="Aptos" w:hAnsi="Calibri" w:cs="Times New Roman"/>
          <w:b/>
          <w:kern w:val="2"/>
          <w:u w:val="single"/>
          <w14:ligatures w14:val="standardContextual"/>
        </w:rPr>
      </w:pPr>
    </w:p>
    <w:p w:rsidR="00DB2D63" w:rsidRPr="00F102E1" w:rsidP="00F102E1" w14:paraId="5050B540"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The results of NAEP are released as The Nation’s Report Card. Depending on the assessment, NAEP results are available for the nation, states, and select urban districts that participate in TUDA. Results are also available for different student groups based on factors such as race/ethnicity, gender, school location, and more. NAEP is not designed to collect or report results for individual students, classrooms, or schools. Within a school, just some of the student population participates, and student responses are combined with those from other participating students to produce the results.</w:t>
      </w:r>
    </w:p>
    <w:p w:rsidR="00F102E1" w:rsidRPr="00F102E1" w:rsidP="00F102E1" w14:paraId="4346395B" w14:textId="77777777">
      <w:pPr>
        <w:widowControl/>
        <w:spacing w:after="0" w:line="256" w:lineRule="auto"/>
        <w:rPr>
          <w:rFonts w:ascii="Calibri" w:eastAsia="Aptos" w:hAnsi="Calibri" w:cs="Times New Roman"/>
          <w:kern w:val="2"/>
          <w14:ligatures w14:val="standardContextual"/>
        </w:rPr>
      </w:pPr>
    </w:p>
    <w:p w:rsidR="00DB2D63" w:rsidRPr="00F102E1" w:rsidP="00F102E1" w14:paraId="7813417B"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You can access data from previous assessments at</w:t>
      </w:r>
    </w:p>
    <w:p w:rsidR="00DB2D63" w:rsidRPr="00F102E1" w:rsidP="00F102E1" w14:paraId="15C3FB54"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https://nces.ed.gov/nationsreportcard/naepdata and explore the most recent results at </w:t>
      </w:r>
      <w:hyperlink r:id="rId15" w:history="1">
        <w:r w:rsidRPr="00F102E1">
          <w:rPr>
            <w:rFonts w:ascii="Calibri" w:eastAsia="Aptos" w:hAnsi="Calibri" w:cs="Times New Roman"/>
            <w:color w:val="467886"/>
            <w:kern w:val="2"/>
            <w:u w:val="single"/>
            <w14:ligatures w14:val="standardContextual"/>
          </w:rPr>
          <w:t>https://www.nationsreportcard.gov/</w:t>
        </w:r>
      </w:hyperlink>
      <w:r w:rsidRPr="00F102E1">
        <w:rPr>
          <w:rFonts w:ascii="Calibri" w:eastAsia="Aptos" w:hAnsi="Calibri" w:cs="Times New Roman"/>
          <w:kern w:val="2"/>
          <w14:ligatures w14:val="standardContextual"/>
        </w:rPr>
        <w:t>.</w:t>
      </w:r>
    </w:p>
    <w:p w:rsidR="00F102E1" w:rsidRPr="00F102E1" w:rsidP="00F102E1" w14:paraId="1A8D91DF" w14:textId="77777777">
      <w:pPr>
        <w:widowControl/>
        <w:spacing w:after="0" w:line="256" w:lineRule="auto"/>
        <w:rPr>
          <w:rFonts w:ascii="Calibri" w:eastAsia="Aptos" w:hAnsi="Calibri" w:cs="Times New Roman"/>
          <w:kern w:val="2"/>
          <w14:ligatures w14:val="standardContextual"/>
        </w:rPr>
      </w:pPr>
    </w:p>
    <w:p w:rsidR="00DB2D63" w:rsidRPr="00F102E1" w:rsidP="00F102E1" w14:paraId="4421CF02"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As part of main NAEP, students in grades 4 and 8 are scheduled to be assessed at the national and state levels in mathematics and reading every 2 years. Under the Elementary and Secondary Education Act, districts and states that receive Title I funds are required to participate in these biennial assessments. Other subjects are assessed periodically. NAEP long-term trend assessments allow the performance of today’s students to be compared with students since the early 1970s and are administered periodically to 9-, 13-, and 17-year-olds.</w:t>
      </w:r>
    </w:p>
    <w:p w:rsidR="00F102E1" w:rsidRPr="00F102E1" w:rsidP="00F102E1" w14:paraId="600F6601" w14:textId="77777777">
      <w:pPr>
        <w:widowControl/>
        <w:spacing w:after="0" w:line="256" w:lineRule="auto"/>
        <w:rPr>
          <w:rFonts w:ascii="Calibri" w:eastAsia="Aptos" w:hAnsi="Calibri" w:cs="Times New Roman"/>
          <w:kern w:val="2"/>
          <w14:ligatures w14:val="standardContextual"/>
        </w:rPr>
      </w:pPr>
    </w:p>
    <w:p w:rsidR="00DB2D63" w:rsidRPr="00F102E1" w:rsidP="00F102E1" w14:paraId="49C90BE1"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Recent NAEP Results</w:t>
      </w:r>
    </w:p>
    <w:p w:rsidR="00DB2D63" w:rsidRPr="00F102E1" w:rsidP="00F102E1" w14:paraId="40D99692"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Results from the NAEP assessments are released as they become available, following comprehensive scoring and analysis. Results from the 2022 Main NAEP results were released in October 2022. Below are highlights from this assessment, which is available at </w:t>
      </w:r>
      <w:hyperlink r:id="rId10" w:history="1">
        <w:r w:rsidRPr="00F102E1">
          <w:rPr>
            <w:rFonts w:ascii="Calibri" w:eastAsia="Aptos" w:hAnsi="Calibri" w:cs="Times New Roman"/>
            <w:color w:val="467886"/>
            <w:kern w:val="2"/>
            <w:u w:val="single"/>
            <w14:ligatures w14:val="standardContextual"/>
          </w:rPr>
          <w:t>https://nces.ed.gov/nationsreportcard/</w:t>
        </w:r>
      </w:hyperlink>
      <w:r w:rsidRPr="00F102E1">
        <w:rPr>
          <w:rFonts w:ascii="Calibri" w:eastAsia="Aptos" w:hAnsi="Calibri" w:cs="Times New Roman"/>
          <w:kern w:val="2"/>
          <w14:ligatures w14:val="standardContextual"/>
        </w:rPr>
        <w:t>.</w:t>
      </w:r>
    </w:p>
    <w:p w:rsidR="00F102E1" w:rsidRPr="00F102E1" w:rsidP="00F102E1" w14:paraId="76724517" w14:textId="77777777">
      <w:pPr>
        <w:widowControl/>
        <w:spacing w:after="0" w:line="256" w:lineRule="auto"/>
        <w:rPr>
          <w:rFonts w:ascii="Calibri" w:eastAsia="Aptos" w:hAnsi="Calibri" w:cs="Times New Roman"/>
          <w:kern w:val="2"/>
          <w14:ligatures w14:val="standardContextual"/>
        </w:rPr>
      </w:pPr>
    </w:p>
    <w:p w:rsidR="00DB2D63" w:rsidRPr="00F102E1" w:rsidP="00F102E1" w14:paraId="18D16C55"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2022 NAEP Reading and Math Assessment at Grades 4 and 8</w:t>
      </w:r>
    </w:p>
    <w:p w:rsidR="00DB2D63" w:rsidRPr="00F102E1" w:rsidP="00F102E1" w14:paraId="3535BECA"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In 2022, the average reading score at both fourth and eighth grade decreased by 3 points compared to 2019. In 2022, the average fourth-grade mathematics score decreased by 5 points and was lower than all previous assessment years going back to 2005; the average score was 1 point higher compared to 2003. The average eighth-grade mathematics score decreased by 8 points compared to 2019 and was lower than all previous assessment years going back to 2003.</w:t>
      </w:r>
    </w:p>
    <w:p w:rsidR="00DB2D63" w:rsidRPr="00F102E1" w:rsidP="00F102E1" w14:paraId="69E510EA" w14:textId="77777777">
      <w:pPr>
        <w:widowControl/>
        <w:spacing w:after="0" w:line="256" w:lineRule="auto"/>
        <w:rPr>
          <w:rFonts w:ascii="Calibri" w:eastAsia="Aptos" w:hAnsi="Calibri" w:cs="Times New Roman"/>
          <w:kern w:val="2"/>
          <w14:ligatures w14:val="standardContextual"/>
        </w:rPr>
      </w:pPr>
    </w:p>
    <w:p w:rsidR="00DB2D63" w:rsidRPr="00F102E1" w:rsidP="00F102E1" w14:paraId="13C6D06E"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 xml:space="preserve">FIGURE | Trend in fourth- and </w:t>
      </w:r>
      <w:r w:rsidRPr="00F102E1">
        <w:rPr>
          <w:rFonts w:ascii="Calibri" w:eastAsia="Aptos" w:hAnsi="Calibri" w:cs="Times New Roman"/>
          <w:b/>
          <w:kern w:val="2"/>
          <w14:ligatures w14:val="standardContextual"/>
        </w:rPr>
        <w:t>eighth-grade</w:t>
      </w:r>
      <w:r w:rsidRPr="00F102E1">
        <w:rPr>
          <w:rFonts w:ascii="Calibri" w:eastAsia="Aptos" w:hAnsi="Calibri" w:cs="Times New Roman"/>
          <w:b/>
          <w:kern w:val="2"/>
          <w14:ligatures w14:val="standardContextual"/>
        </w:rPr>
        <w:t xml:space="preserve"> reading average scores</w:t>
      </w:r>
    </w:p>
    <w:p w:rsidR="00DB2D63" w:rsidRPr="00F102E1" w:rsidP="00F102E1" w14:paraId="4D36C342"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noProof/>
          <w:kern w:val="2"/>
          <w14:ligatures w14:val="standardContextual"/>
        </w:rPr>
        <w:drawing>
          <wp:inline distT="0" distB="0" distL="0" distR="0">
            <wp:extent cx="5943600" cy="2505075"/>
            <wp:effectExtent l="0" t="0" r="0" b="9525"/>
            <wp:docPr id="3"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graph&#10;&#10;Description automatically generated"/>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505075"/>
                    </a:xfrm>
                    <a:prstGeom prst="rect">
                      <a:avLst/>
                    </a:prstGeom>
                    <a:noFill/>
                    <a:ln>
                      <a:noFill/>
                    </a:ln>
                  </pic:spPr>
                </pic:pic>
              </a:graphicData>
            </a:graphic>
          </wp:inline>
        </w:drawing>
      </w:r>
    </w:p>
    <w:p w:rsidR="00DB2D63" w:rsidRPr="00F102E1" w:rsidP="00F102E1" w14:paraId="48ED96C3" w14:textId="77777777">
      <w:pPr>
        <w:widowControl/>
        <w:spacing w:after="0" w:line="256" w:lineRule="auto"/>
        <w:rPr>
          <w:rFonts w:ascii="Calibri" w:eastAsia="Aptos" w:hAnsi="Calibri" w:cs="Times New Roman"/>
          <w:b/>
          <w:kern w:val="2"/>
          <w14:ligatures w14:val="standardContextual"/>
        </w:rPr>
      </w:pPr>
    </w:p>
    <w:p w:rsidR="00DB2D63" w:rsidRPr="00F102E1" w:rsidP="00F102E1" w14:paraId="5DBDA43C"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 xml:space="preserve">FIGURE | Trend in fourth- and eighth-grade mathematics average </w:t>
      </w:r>
      <w:r w:rsidRPr="00F102E1">
        <w:rPr>
          <w:rFonts w:ascii="Calibri" w:eastAsia="Aptos" w:hAnsi="Calibri" w:cs="Times New Roman"/>
          <w:b/>
          <w:kern w:val="2"/>
          <w14:ligatures w14:val="standardContextual"/>
        </w:rPr>
        <w:t>scores</w:t>
      </w:r>
    </w:p>
    <w:p w:rsidR="00F102E1" w:rsidRPr="00F102E1" w:rsidP="00F102E1" w14:paraId="4F527321" w14:textId="77777777">
      <w:pPr>
        <w:widowControl/>
        <w:spacing w:after="0" w:line="256" w:lineRule="auto"/>
        <w:rPr>
          <w:rFonts w:ascii="Calibri" w:eastAsia="Aptos" w:hAnsi="Calibri" w:cs="Times New Roman"/>
          <w:b/>
          <w:bCs/>
          <w:kern w:val="2"/>
          <w14:ligatures w14:val="standardContextual"/>
        </w:rPr>
      </w:pPr>
      <w:r w:rsidRPr="00F102E1">
        <w:rPr>
          <w:rFonts w:ascii="Calibri" w:eastAsia="Aptos" w:hAnsi="Calibri" w:cs="Times New Roman"/>
          <w:b/>
          <w:noProof/>
          <w:kern w:val="2"/>
          <w14:ligatures w14:val="standardContextual"/>
        </w:rPr>
        <w:drawing>
          <wp:inline distT="0" distB="0" distL="0" distR="0">
            <wp:extent cx="5943600" cy="2657475"/>
            <wp:effectExtent l="0" t="0" r="0" b="9525"/>
            <wp:docPr id="14350032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23" name="Picture 1" descr="A screenshot of a graph&#10;&#10;Description automatically generated"/>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657475"/>
                    </a:xfrm>
                    <a:prstGeom prst="rect">
                      <a:avLst/>
                    </a:prstGeom>
                    <a:noFill/>
                    <a:ln>
                      <a:noFill/>
                    </a:ln>
                  </pic:spPr>
                </pic:pic>
              </a:graphicData>
            </a:graphic>
          </wp:inline>
        </w:drawing>
      </w:r>
    </w:p>
    <w:p w:rsidR="00DB2D63" w:rsidRPr="00F102E1" w:rsidP="00F102E1" w14:paraId="291790F5" w14:textId="77777777">
      <w:pPr>
        <w:widowControl/>
        <w:spacing w:after="0" w:line="256" w:lineRule="auto"/>
        <w:rPr>
          <w:rFonts w:ascii="Calibri" w:eastAsia="Aptos" w:hAnsi="Calibri" w:cs="Times New Roman"/>
          <w:b/>
          <w:kern w:val="2"/>
          <w14:ligatures w14:val="standardContextual"/>
        </w:rPr>
      </w:pPr>
    </w:p>
    <w:p w:rsidR="00DB2D63" w:rsidRPr="00F102E1" w:rsidP="00F102E1" w14:paraId="0820C3ED" w14:textId="77777777">
      <w:pPr>
        <w:widowControl/>
        <w:spacing w:after="0" w:line="256" w:lineRule="auto"/>
        <w:rPr>
          <w:rFonts w:ascii="Calibri" w:eastAsia="Aptos" w:hAnsi="Calibri" w:cs="Times New Roman"/>
          <w:b/>
          <w:kern w:val="2"/>
          <w14:ligatures w14:val="standardContextual"/>
        </w:rPr>
      </w:pPr>
      <w:r w:rsidRPr="00F102E1">
        <w:rPr>
          <w:rFonts w:ascii="Calibri" w:eastAsia="Aptos" w:hAnsi="Calibri" w:cs="Times New Roman"/>
          <w:b/>
          <w:kern w:val="2"/>
          <w14:ligatures w14:val="standardContextual"/>
        </w:rPr>
        <w:t>More About NAEP</w:t>
      </w:r>
    </w:p>
    <w:p w:rsidR="00DB2D63" w:rsidRPr="00F102E1" w:rsidP="00F102E1" w14:paraId="6C09020F"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To learn about upcoming NAEP assessments, download NAEP reports, and access sample questions, visit https://nces.ed.gov/nationsreportcard. Explore the latest NAEP results at </w:t>
      </w:r>
      <w:hyperlink r:id="rId35" w:history="1">
        <w:r w:rsidRPr="00F102E1">
          <w:rPr>
            <w:rFonts w:ascii="Calibri" w:eastAsia="Aptos" w:hAnsi="Calibri" w:cs="Times New Roman"/>
            <w:color w:val="467886"/>
            <w:kern w:val="2"/>
            <w:u w:val="single"/>
            <w14:ligatures w14:val="standardContextual"/>
          </w:rPr>
          <w:t>https://nationsreportcard.gov</w:t>
        </w:r>
      </w:hyperlink>
      <w:r w:rsidRPr="00F102E1">
        <w:rPr>
          <w:rFonts w:ascii="Calibri" w:eastAsia="Aptos" w:hAnsi="Calibri" w:cs="Times New Roman"/>
          <w:kern w:val="2"/>
          <w14:ligatures w14:val="standardContextual"/>
        </w:rPr>
        <w:t>.</w:t>
      </w:r>
    </w:p>
    <w:p w:rsidR="00F102E1" w:rsidRPr="00F102E1" w:rsidP="00F102E1" w14:paraId="30A0E4AC" w14:textId="77777777">
      <w:pPr>
        <w:widowControl/>
        <w:spacing w:after="0" w:line="256" w:lineRule="auto"/>
        <w:rPr>
          <w:rFonts w:ascii="Calibri" w:eastAsia="Aptos" w:hAnsi="Calibri" w:cs="Times New Roman"/>
          <w:kern w:val="2"/>
          <w14:ligatures w14:val="standardContextual"/>
        </w:rPr>
      </w:pPr>
    </w:p>
    <w:p w:rsidR="00DB2D63" w:rsidRPr="00F102E1" w:rsidP="00F102E1" w14:paraId="277171A1"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Learn what NAEP means for schools that are selected to participate and get the latest NAEP news in Measure Up: NAEP News for the School Community, available online at </w:t>
      </w:r>
      <w:hyperlink r:id="rId36" w:history="1">
        <w:r w:rsidRPr="00F102E1">
          <w:rPr>
            <w:rFonts w:ascii="Calibri" w:eastAsia="Aptos" w:hAnsi="Calibri" w:cs="Times New Roman"/>
            <w:color w:val="467886"/>
            <w:kern w:val="2"/>
            <w:u w:val="single"/>
            <w14:ligatures w14:val="standardContextual"/>
          </w:rPr>
          <w:t>https://nces.ed.gov/nationsreportcard/about/schools.aspx</w:t>
        </w:r>
      </w:hyperlink>
      <w:r w:rsidRPr="00F102E1">
        <w:rPr>
          <w:rFonts w:ascii="Calibri" w:eastAsia="Aptos" w:hAnsi="Calibri" w:cs="Times New Roman"/>
          <w:kern w:val="2"/>
          <w14:ligatures w14:val="standardContextual"/>
        </w:rPr>
        <w:t>.</w:t>
      </w:r>
    </w:p>
    <w:p w:rsidR="00F102E1" w:rsidRPr="00F102E1" w:rsidP="00F102E1" w14:paraId="4620EA7B" w14:textId="77777777">
      <w:pPr>
        <w:widowControl/>
        <w:spacing w:after="0" w:line="256" w:lineRule="auto"/>
        <w:rPr>
          <w:rFonts w:ascii="Calibri" w:eastAsia="Aptos" w:hAnsi="Calibri" w:cs="Times New Roman"/>
          <w:kern w:val="2"/>
          <w14:ligatures w14:val="standardContextual"/>
        </w:rPr>
      </w:pPr>
    </w:p>
    <w:p w:rsidR="00DB2D63" w:rsidRPr="00F102E1" w:rsidP="00F102E1" w14:paraId="77D044FA"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To hear teachers share their thoughts about why NAEP results are important, view the video Introducing NAEP to Teachers at </w:t>
      </w:r>
      <w:hyperlink r:id="rId37" w:history="1">
        <w:r w:rsidRPr="00F102E1">
          <w:rPr>
            <w:rFonts w:ascii="Calibri" w:eastAsia="Aptos" w:hAnsi="Calibri" w:cs="Times New Roman"/>
            <w:color w:val="467886"/>
            <w:kern w:val="2"/>
            <w:u w:val="single"/>
            <w14:ligatures w14:val="standardContextual"/>
          </w:rPr>
          <w:t>https://nces.ed.gov/nationsreportcard/participating/schools.aspx</w:t>
        </w:r>
      </w:hyperlink>
      <w:r w:rsidRPr="00F102E1">
        <w:rPr>
          <w:rFonts w:ascii="Calibri" w:eastAsia="Aptos" w:hAnsi="Calibri" w:cs="Times New Roman"/>
          <w:kern w:val="2"/>
          <w14:ligatures w14:val="standardContextual"/>
        </w:rPr>
        <w:t>.</w:t>
      </w:r>
    </w:p>
    <w:p w:rsidR="00F102E1" w:rsidRPr="00F102E1" w:rsidP="00F102E1" w14:paraId="0BF311ED" w14:textId="77777777">
      <w:pPr>
        <w:widowControl/>
        <w:spacing w:after="0" w:line="256" w:lineRule="auto"/>
        <w:rPr>
          <w:rFonts w:ascii="Calibri" w:eastAsia="Aptos" w:hAnsi="Calibri" w:cs="Times New Roman"/>
          <w:kern w:val="2"/>
          <w14:ligatures w14:val="standardContextual"/>
        </w:rPr>
      </w:pPr>
    </w:p>
    <w:p w:rsidR="00DB2D63" w:rsidRPr="00F102E1" w:rsidP="00F102E1" w14:paraId="0703622E"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To find your NAEP state coordinator’s contact information, visit https://nces.ed.gov/nationsreportcard/states and select your state or jurisdiction from the drop-down menu.</w:t>
      </w:r>
    </w:p>
    <w:p w:rsidR="00F102E1" w:rsidRPr="00F102E1" w:rsidP="00F102E1" w14:paraId="27DA3137" w14:textId="77777777">
      <w:pPr>
        <w:widowControl/>
        <w:spacing w:after="0" w:line="256" w:lineRule="auto"/>
        <w:rPr>
          <w:rFonts w:ascii="Calibri" w:eastAsia="Aptos" w:hAnsi="Calibri" w:cs="Times New Roman"/>
          <w:kern w:val="2"/>
          <w14:ligatures w14:val="standardContextual"/>
        </w:rPr>
      </w:pPr>
    </w:p>
    <w:p w:rsidR="00DB2D63" w:rsidRPr="00F102E1" w:rsidP="00F102E1" w14:paraId="789ECECA"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For additional assistance, call the NAEP help desk at 800-283-6237.</w:t>
      </w:r>
    </w:p>
    <w:p w:rsidR="00F102E1" w:rsidRPr="00F102E1" w:rsidP="00F102E1" w14:paraId="7F7003FB" w14:textId="77777777">
      <w:pPr>
        <w:widowControl/>
        <w:spacing w:after="0" w:line="256" w:lineRule="auto"/>
        <w:rPr>
          <w:rFonts w:ascii="Calibri" w:eastAsia="Aptos" w:hAnsi="Calibri" w:cs="Times New Roman"/>
          <w:kern w:val="2"/>
          <w14:ligatures w14:val="standardContextual"/>
        </w:rPr>
      </w:pPr>
    </w:p>
    <w:p w:rsidR="00DB2D63" w:rsidRPr="00F102E1" w:rsidP="00F102E1" w14:paraId="0755A3E8" w14:textId="77777777">
      <w:pPr>
        <w:widowControl/>
        <w:spacing w:after="0" w:line="256" w:lineRule="auto"/>
        <w:rPr>
          <w:rFonts w:ascii="Calibri" w:eastAsia="Aptos" w:hAnsi="Calibri" w:cs="Times New Roman"/>
          <w:i/>
          <w:kern w:val="2"/>
          <w14:ligatures w14:val="standardContextual"/>
        </w:rPr>
      </w:pPr>
      <w:r w:rsidRPr="00F102E1">
        <w:rPr>
          <w:rFonts w:ascii="Calibri" w:eastAsia="Aptos" w:hAnsi="Calibri" w:cs="Times New Roman"/>
          <w:i/>
          <w:kern w:val="2"/>
          <w14:ligatures w14:val="standardContextual"/>
        </w:rPr>
        <w:t xml:space="preserve">“The NAEP team that arrived at our school made the assessment process painless. Everyone on the team previously worked as an educator and interacted well with </w:t>
      </w:r>
      <w:r w:rsidRPr="00F102E1">
        <w:rPr>
          <w:rFonts w:ascii="Calibri" w:eastAsia="Aptos" w:hAnsi="Calibri" w:cs="Times New Roman"/>
          <w:i/>
          <w:kern w:val="2"/>
          <w14:ligatures w14:val="standardContextual"/>
        </w:rPr>
        <w:t>all of</w:t>
      </w:r>
      <w:r w:rsidRPr="00F102E1">
        <w:rPr>
          <w:rFonts w:ascii="Calibri" w:eastAsia="Aptos" w:hAnsi="Calibri" w:cs="Times New Roman"/>
          <w:i/>
          <w:kern w:val="2"/>
          <w14:ligatures w14:val="standardContextual"/>
        </w:rPr>
        <w:t xml:space="preserve"> our students.”</w:t>
      </w:r>
    </w:p>
    <w:p w:rsidR="00DB2D63" w:rsidRPr="00F102E1" w:rsidP="00F102E1" w14:paraId="7B7DA829" w14:textId="77777777">
      <w:pPr>
        <w:widowControl/>
        <w:spacing w:after="0" w:line="256" w:lineRule="auto"/>
        <w:rPr>
          <w:rFonts w:ascii="Calibri" w:eastAsia="Aptos" w:hAnsi="Calibri" w:cs="Times New Roman"/>
          <w:i/>
          <w:kern w:val="2"/>
          <w14:ligatures w14:val="standardContextual"/>
        </w:rPr>
      </w:pPr>
      <w:r w:rsidRPr="00F102E1">
        <w:rPr>
          <w:rFonts w:ascii="Calibri" w:eastAsia="Aptos" w:hAnsi="Calibri" w:cs="Times New Roman"/>
          <w:i/>
          <w:kern w:val="2"/>
          <w14:ligatures w14:val="standardContextual"/>
        </w:rPr>
        <w:t>—Kimberly Wilborn, Guidance Counselor, Sandburg Middle School, Fairfax County Public Schools, Alexandria, Virginia</w:t>
      </w:r>
    </w:p>
    <w:p w:rsidR="00F102E1" w:rsidRPr="00F102E1" w:rsidP="00F102E1" w14:paraId="1EA92588" w14:textId="77777777">
      <w:pPr>
        <w:widowControl/>
        <w:spacing w:after="0" w:line="256" w:lineRule="auto"/>
        <w:rPr>
          <w:rFonts w:ascii="Calibri" w:eastAsia="Aptos" w:hAnsi="Calibri" w:cs="Times New Roman"/>
          <w:i/>
          <w:iCs/>
          <w:kern w:val="2"/>
          <w14:ligatures w14:val="standardContextual"/>
        </w:rPr>
      </w:pPr>
    </w:p>
    <w:p w:rsidR="00DB2D63" w:rsidRPr="00F102E1" w:rsidP="00F102E1" w14:paraId="5A1196F7" w14:textId="362107D1">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 xml:space="preserve">National Center for Education Statistics (NCES) conducts the National Assessment of Educational Progress to evaluate federally supported education programs. </w:t>
      </w:r>
      <w:r w:rsidRPr="00F102E1">
        <w:rPr>
          <w:rFonts w:ascii="Calibri" w:eastAsia="Aptos" w:hAnsi="Calibri" w:cs="Times New Roman"/>
          <w:kern w:val="2"/>
          <w14:ligatures w14:val="standardContextual"/>
        </w:rPr>
        <w:t>All of</w:t>
      </w:r>
      <w:r w:rsidRPr="00F102E1">
        <w:rPr>
          <w:rFonts w:ascii="Calibri" w:eastAsia="Aptos" w:hAnsi="Calibri" w:cs="Times New Roman"/>
          <w:kern w:val="2"/>
          <w14:ligatures w14:val="standardContextual"/>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F102E1">
        <w:rPr>
          <w:rFonts w:ascii="Calibri" w:eastAsia="Aptos" w:hAnsi="Calibri" w:cs="Times New Roman"/>
          <w:kern w:val="2"/>
          <w14:ligatures w14:val="standardContextual"/>
        </w:rPr>
        <w:t>or</w:t>
      </w:r>
      <w:r w:rsidRPr="00F102E1">
        <w:rPr>
          <w:rFonts w:ascii="Calibri" w:eastAsia="Aptos" w:hAnsi="Calibri" w:cs="Times New Roman"/>
          <w:kern w:val="2"/>
          <w14:ligatures w14:val="standardContextual"/>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F102E1" w:rsidRPr="00F102E1" w:rsidP="00F102E1" w14:paraId="6FD96349" w14:textId="77777777">
      <w:pPr>
        <w:widowControl/>
        <w:spacing w:after="0" w:line="256" w:lineRule="auto"/>
        <w:rPr>
          <w:rFonts w:ascii="Calibri" w:eastAsia="Aptos" w:hAnsi="Calibri" w:cs="Times New Roman"/>
          <w:kern w:val="2"/>
          <w14:ligatures w14:val="standardContextual"/>
        </w:rPr>
      </w:pPr>
    </w:p>
    <w:p w:rsidR="00F102E1" w:rsidRPr="00F102E1" w:rsidP="00F102E1" w14:paraId="01C2D465"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This publication was prepared for the National Assessment of Educational Progress by Manhattan Strategy Group under contract 91990018C0001 to the National Center for Education Statistics,</w:t>
      </w:r>
    </w:p>
    <w:p w:rsidR="00DB2D63" w:rsidRPr="00F102E1" w:rsidP="00F102E1" w14:paraId="2A5AD752"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U.S. Department of Education.</w:t>
      </w:r>
    </w:p>
    <w:p w:rsidR="00F102E1" w:rsidRPr="00F102E1" w:rsidP="00F102E1" w14:paraId="7A033A35" w14:textId="77777777">
      <w:pPr>
        <w:widowControl/>
        <w:spacing w:after="0" w:line="256" w:lineRule="auto"/>
        <w:rPr>
          <w:rFonts w:ascii="Calibri" w:eastAsia="Aptos" w:hAnsi="Calibri" w:cs="Times New Roman"/>
          <w:kern w:val="2"/>
          <w14:ligatures w14:val="standardContextual"/>
        </w:rPr>
      </w:pPr>
    </w:p>
    <w:p w:rsidR="00DB2D63" w:rsidRPr="00F102E1" w:rsidP="00F102E1" w14:paraId="68DCF6CB" w14:textId="77777777">
      <w:pPr>
        <w:widowControl/>
        <w:spacing w:after="0" w:line="256" w:lineRule="auto"/>
        <w:rPr>
          <w:rFonts w:ascii="Calibri" w:eastAsia="Aptos" w:hAnsi="Calibri" w:cs="Times New Roman"/>
          <w:kern w:val="2"/>
          <w14:ligatures w14:val="standardContextual"/>
        </w:rPr>
      </w:pPr>
      <w:r w:rsidRPr="00F102E1">
        <w:rPr>
          <w:rFonts w:ascii="Calibri" w:eastAsia="Aptos" w:hAnsi="Calibri" w:cs="Times New Roman"/>
          <w:kern w:val="2"/>
          <w14:ligatures w14:val="standardContextual"/>
        </w:rPr>
        <w:t>Find us on: &lt;Facebook&gt; &lt;X&gt; &lt;YouTube&gt; &lt;LinkedIn&gt; &lt;Instagram&gt;</w:t>
      </w:r>
    </w:p>
    <w:p w:rsidR="00963B3B" w:rsidP="00DB2D63" w14:paraId="4C097A09" w14:textId="77777777"/>
    <w:p w:rsidR="00963B3B" w:rsidP="00DB2D63" w14:paraId="0662D84F" w14:textId="77777777"/>
    <w:p w:rsidR="00963B3B" w:rsidP="00DB2D63" w14:paraId="74F8D9C7" w14:textId="77777777"/>
    <w:p w:rsidR="00963B3B" w:rsidP="00DB2D63" w14:paraId="2FD21577" w14:textId="77777777"/>
    <w:p w:rsidR="00963B3B" w:rsidP="00DB2D63" w14:paraId="6C7DC955" w14:textId="77777777"/>
    <w:p w:rsidR="00963B3B" w:rsidP="00DB2D63" w14:paraId="1A4A871D" w14:textId="77777777"/>
    <w:p w:rsidR="00963B3B" w:rsidP="00DB2D63" w14:paraId="708E3F41" w14:textId="77777777"/>
    <w:p w:rsidR="00963B3B" w:rsidP="00DB2D63" w14:paraId="6BC721AD" w14:textId="77777777"/>
    <w:p w:rsidR="00963B3B" w:rsidP="00DB2D63" w14:paraId="201703CE" w14:textId="77777777"/>
    <w:p w:rsidR="00963B3B" w:rsidP="00DB2D63" w14:paraId="25567A5E" w14:textId="77777777"/>
    <w:p w:rsidR="009011B2" w14:paraId="30169848" w14:textId="77777777">
      <w:pPr>
        <w:widowControl/>
        <w:spacing w:after="160" w:line="259" w:lineRule="auto"/>
        <w:rPr>
          <w:rStyle w:val="Strong"/>
          <w:rFonts w:ascii="Times New Roman" w:hAnsi="Times New Roman" w:cs="Times New Roman"/>
          <w:color w:val="2F5496" w:themeColor="accent5" w:themeShade="BF"/>
        </w:rPr>
      </w:pPr>
      <w:bookmarkStart w:id="46" w:name="_Toc175909529"/>
      <w:r>
        <w:rPr>
          <w:rStyle w:val="Strong"/>
          <w:rFonts w:ascii="Times New Roman" w:hAnsi="Times New Roman" w:cs="Times New Roman"/>
          <w:color w:val="2F5496" w:themeColor="accent5" w:themeShade="BF"/>
        </w:rPr>
        <w:br w:type="page"/>
      </w:r>
    </w:p>
    <w:p w:rsidR="00963B3B" w:rsidP="00963B3B" w14:paraId="12EFBD96" w14:textId="4D43F38F">
      <w:pPr>
        <w:pStyle w:val="Heading3"/>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F32619">
        <w:rPr>
          <w:rStyle w:val="Strong"/>
          <w:rFonts w:ascii="Times New Roman" w:hAnsi="Times New Roman" w:cs="Times New Roman"/>
          <w:color w:val="2F5496" w:themeColor="accent5" w:themeShade="BF"/>
        </w:rPr>
        <w:t>6</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Facts for Teachers, Puerto Rico</w:t>
      </w:r>
      <w:bookmarkEnd w:id="46"/>
    </w:p>
    <w:p w:rsidR="00963B3B" w:rsidP="00DB2D63" w14:paraId="7FDD3EB2" w14:textId="77777777"/>
    <w:p w:rsidR="00963B3B" w:rsidP="00963B3B" w14:paraId="143BE667" w14:textId="77777777">
      <w:pPr>
        <w:rPr>
          <w:b/>
          <w:bCs/>
          <w:lang w:val="es-CO"/>
        </w:rPr>
      </w:pPr>
      <w:r>
        <w:rPr>
          <w:b/>
          <w:bCs/>
          <w:lang w:val="es-CO"/>
        </w:rPr>
        <w:t>Prueba de campo de NAEP de 2025</w:t>
      </w:r>
    </w:p>
    <w:p w:rsidR="00963B3B" w:rsidP="00963B3B" w14:paraId="7AB329B1" w14:textId="5DE0FA01">
      <w:pPr>
        <w:rPr>
          <w:lang w:val="es-CO"/>
        </w:rPr>
      </w:pPr>
      <w:r>
        <w:rPr>
          <w:lang w:val="es-CO"/>
        </w:rPr>
        <w:t>Información para maestros</w:t>
      </w:r>
    </w:p>
    <w:p w:rsidR="00963B3B" w:rsidP="00963B3B" w14:paraId="50A67605" w14:textId="77777777">
      <w:pPr>
        <w:rPr>
          <w:b/>
          <w:bCs/>
          <w:lang w:val="es-CO"/>
        </w:rPr>
      </w:pPr>
      <w:r>
        <w:rPr>
          <w:b/>
          <w:bCs/>
          <w:lang w:val="es-CO"/>
        </w:rPr>
        <w:t>¿Qué es NAEP?</w:t>
      </w:r>
    </w:p>
    <w:p w:rsidR="00963B3B" w:rsidP="00963B3B" w14:paraId="37CDC07C" w14:textId="1C1F37E4">
      <w:pPr>
        <w:rPr>
          <w:lang w:val="es-CO"/>
        </w:rPr>
      </w:pPr>
      <w:r>
        <w:rPr>
          <w:lang w:val="es-CO"/>
        </w:rPr>
        <w:t>La Evaluación Nacional del Progreso Educativo (NAEP, por sus siglas en inglés) es una medida integral del progreso educativo a lo largo del tiempo. Es la evaluación continua y nacionalmente representativa más grande que mide lo que los estudiantes de nuestro país saben y pueden hacer en diferentes materias, tales como educación cívica, matemáticas, lectura, ciencias, tecnología e ingeniería, historia de Estados Unidos y escritura. El programa también proporciona información valiosa sobre las experiencias educativas de los estudiantes y las oportunidades de aprendizaje dentro y fuera del salón de clases. Los funcionarios electos, los legisladores y los educadores usan los resultados de NAEP para desarrollar maneras de mejorar la educación.</w:t>
      </w:r>
    </w:p>
    <w:p w:rsidR="00963B3B" w:rsidP="00963B3B" w14:paraId="1775E96C" w14:textId="594B7916">
      <w:pPr>
        <w:rPr>
          <w:lang w:val="es-CO"/>
        </w:rPr>
      </w:pPr>
      <w:r>
        <w:rPr>
          <w:lang w:val="es-CO"/>
        </w:rPr>
        <w:t>NAEP es un programa autorizado por el Congreso y administrado por el Centro Nacional para Estadísticas de la Educación (NCES, por sus siglas en inglés), parte del Departamento de Educación de Estados Unidos y el Instituto de Ciencias de la Educación.</w:t>
      </w:r>
    </w:p>
    <w:p w:rsidR="00963B3B" w:rsidP="00963B3B" w14:paraId="2188A3E3" w14:textId="77777777">
      <w:pPr>
        <w:rPr>
          <w:b/>
          <w:bCs/>
          <w:lang w:val="es-CO"/>
        </w:rPr>
      </w:pPr>
      <w:r>
        <w:rPr>
          <w:b/>
          <w:bCs/>
          <w:lang w:val="es-CO"/>
        </w:rPr>
        <w:t>¿Qué evaluaciones de NAEP se administrarán en 2025?</w:t>
      </w:r>
    </w:p>
    <w:p w:rsidR="00963B3B" w:rsidP="00963B3B" w14:paraId="3C6DFFAA" w14:textId="70DDA871">
      <w:pPr>
        <w:spacing w:line="240" w:lineRule="auto"/>
        <w:rPr>
          <w:lang w:val="es-CO"/>
        </w:rPr>
      </w:pPr>
      <w:r>
        <w:rPr>
          <w:lang w:val="es-CO"/>
        </w:rPr>
        <w:t>Como parte del programa de NAEP de 2025, NCES administrará una prueba de campo de matemáticas para los grados 4 y 8 en Puerto Rico, entre el 27 de enero y el 7 de marzo de 2025. Esta prueba de campo forma parte del plan de transición de NCES hacia el uso de dispositivos e Internet gestionados por las escuelas o los distritos para la administración de NAEP, con lo que se pretende mejorar la experiencia de evaluación para las escuelas y los estudiantes.</w:t>
      </w:r>
    </w:p>
    <w:p w:rsidR="00963B3B" w:rsidP="00963B3B" w14:paraId="0D61A708" w14:textId="53F0C52A">
      <w:pPr>
        <w:spacing w:line="240" w:lineRule="auto"/>
        <w:rPr>
          <w:lang w:val="es-CO"/>
        </w:rPr>
      </w:pPr>
      <w:r>
        <w:rPr>
          <w:lang w:val="es-CO"/>
        </w:rPr>
        <w:t xml:space="preserve">En definitiva, NCES está trabajando para conseguir una administración de la evaluación flexible y auténtica. El objetivo es hacer que el modelo de administración de NAEP sea más eficiente y poder administrar la evaluación en dispositivos (p. ej., computadoras de escritorio, computadoras portátiles, tabletas con teclado) con los que los estudiantes estén más familiarizados en la escuela y en casa. </w:t>
      </w:r>
    </w:p>
    <w:p w:rsidR="00963B3B" w:rsidRPr="00963B3B" w:rsidP="0076399A" w14:paraId="30746319" w14:textId="71BDAD35">
      <w:pPr>
        <w:spacing w:line="240" w:lineRule="auto"/>
        <w:rPr>
          <w:bCs/>
          <w:lang w:val="es-CO"/>
        </w:rPr>
      </w:pPr>
      <w:r>
        <w:rPr>
          <w:lang w:val="es-CO"/>
        </w:rPr>
        <w:t>Los datos de rendimiento de la prueba de campo no se darán a conocer públicamente, pero se utilizarán para orientar las futuras evaluaciones de NAEP</w:t>
      </w:r>
      <w:r>
        <w:rPr>
          <w:bCs/>
          <w:lang w:val="es-CO"/>
        </w:rPr>
        <w:t xml:space="preserve">. </w:t>
      </w:r>
    </w:p>
    <w:p w:rsidR="00963B3B" w:rsidP="00963B3B" w14:paraId="382411BE" w14:textId="5A2ECA6B">
      <w:pPr>
        <w:rPr>
          <w:i/>
          <w:iCs/>
          <w:lang w:val="es-CO"/>
        </w:rPr>
      </w:pPr>
      <w:r>
        <w:rPr>
          <w:i/>
          <w:iCs/>
          <w:lang w:val="es-CO"/>
        </w:rPr>
        <w:t xml:space="preserve">“Como maestra, mi objetivo constante es ayudar a los estudiantes a progresar en el salón de clase. NAEP ayuda con esta misión al crear una medida común del rendimiento de los estudiantes en todo el país." - Iris García, maestra, </w:t>
      </w:r>
      <w:r>
        <w:rPr>
          <w:i/>
          <w:iCs/>
          <w:lang w:val="es-CO"/>
        </w:rPr>
        <w:t>Biscayne</w:t>
      </w:r>
      <w:r>
        <w:rPr>
          <w:i/>
          <w:iCs/>
          <w:lang w:val="es-CO"/>
        </w:rPr>
        <w:t xml:space="preserve"> Elementary </w:t>
      </w:r>
      <w:r>
        <w:rPr>
          <w:i/>
          <w:iCs/>
          <w:lang w:val="es-CO"/>
        </w:rPr>
        <w:t>Community</w:t>
      </w:r>
      <w:r>
        <w:rPr>
          <w:i/>
          <w:iCs/>
          <w:lang w:val="es-CO"/>
        </w:rPr>
        <w:t xml:space="preserve"> </w:t>
      </w:r>
      <w:r>
        <w:rPr>
          <w:i/>
          <w:iCs/>
          <w:lang w:val="es-CO"/>
        </w:rPr>
        <w:t>School</w:t>
      </w:r>
      <w:r>
        <w:rPr>
          <w:i/>
          <w:iCs/>
          <w:lang w:val="es-CO"/>
        </w:rPr>
        <w:t>, Miami Beach, Florida</w:t>
      </w:r>
    </w:p>
    <w:p w:rsidR="00963B3B" w:rsidP="00963B3B" w14:paraId="5AC96530" w14:textId="77777777">
      <w:pPr>
        <w:rPr>
          <w:b/>
          <w:bCs/>
          <w:lang w:val="es-CO"/>
        </w:rPr>
      </w:pPr>
      <w:r>
        <w:rPr>
          <w:b/>
          <w:lang w:val="es-CO"/>
        </w:rPr>
        <w:t>¿Qué pueden esperar los maestros y los estudiantes</w:t>
      </w:r>
      <w:r>
        <w:rPr>
          <w:b/>
          <w:bCs/>
          <w:lang w:val="es-CO"/>
        </w:rPr>
        <w:t>?</w:t>
      </w:r>
    </w:p>
    <w:p w:rsidR="00963B3B" w:rsidP="00963B3B" w14:paraId="7B3BC0FE" w14:textId="77777777">
      <w:pPr>
        <w:rPr>
          <w:lang w:val="es-CO"/>
        </w:rPr>
      </w:pPr>
      <w:r>
        <w:rPr>
          <w:lang w:val="es-CO"/>
        </w:rPr>
        <w:t>Los estudiantes participantes completarán:</w:t>
      </w:r>
    </w:p>
    <w:p w:rsidR="00963B3B" w:rsidP="00BD628E" w14:paraId="3E67D951" w14:textId="77777777">
      <w:pPr>
        <w:pStyle w:val="ListParagraph"/>
        <w:widowControl/>
        <w:numPr>
          <w:ilvl w:val="0"/>
          <w:numId w:val="42"/>
        </w:numPr>
        <w:spacing w:after="0" w:line="256" w:lineRule="auto"/>
        <w:rPr>
          <w:lang w:val="es-CO"/>
        </w:rPr>
      </w:pPr>
      <w:r>
        <w:rPr>
          <w:lang w:val="es-CO"/>
        </w:rPr>
        <w:t>Preguntas de matemáticas</w:t>
      </w:r>
    </w:p>
    <w:p w:rsidR="00963B3B" w:rsidP="00BD628E" w14:paraId="3108DACF" w14:textId="77777777">
      <w:pPr>
        <w:pStyle w:val="ListParagraph"/>
        <w:widowControl/>
        <w:numPr>
          <w:ilvl w:val="0"/>
          <w:numId w:val="42"/>
        </w:numPr>
        <w:spacing w:after="0" w:line="256" w:lineRule="auto"/>
        <w:rPr>
          <w:lang w:val="es-CO"/>
        </w:rPr>
      </w:pPr>
      <w:r>
        <w:rPr>
          <w:lang w:val="es-CO"/>
        </w:rPr>
        <w:t>Cuestionarios de contexto que proporcionan información valiosa sobre sus experiencias educativas y oportunidades de aprendizaje dentro y fuera del salón de clase</w:t>
      </w:r>
    </w:p>
    <w:p w:rsidR="00963B3B" w:rsidP="00963B3B" w14:paraId="3BBEFDA2" w14:textId="77777777">
      <w:pPr>
        <w:rPr>
          <w:lang w:val="es-CO"/>
        </w:rPr>
      </w:pPr>
    </w:p>
    <w:p w:rsidR="00963B3B" w:rsidP="00963B3B" w14:paraId="25A62E0C" w14:textId="29FC4F0E">
      <w:pPr>
        <w:rPr>
          <w:lang w:val="es-CO"/>
        </w:rPr>
      </w:pPr>
      <w:r>
        <w:rPr>
          <w:lang w:val="es-CO"/>
        </w:rPr>
        <w:t xml:space="preserve">A los estudiantes les toma aproximadamente 2 horas completar la evaluación, incluyendo el tiempo de transición, las </w:t>
      </w:r>
      <w:r>
        <w:rPr>
          <w:lang w:val="es-CO"/>
        </w:rPr>
        <w:t>instrucciones y el tiempo que toma contestar un cuestionario de contexto. Se ofrece una amplia gama de acomodos para los estudiantes con impedimentos y para aprendices del español.</w:t>
      </w:r>
    </w:p>
    <w:p w:rsidR="00963B3B" w:rsidP="00963B3B" w14:paraId="28B2594B" w14:textId="496A9D93">
      <w:pPr>
        <w:rPr>
          <w:lang w:val="es-CO"/>
        </w:rPr>
      </w:pPr>
      <w:r>
        <w:rPr>
          <w:lang w:val="es-CO"/>
        </w:rPr>
        <w:t>No es necesario que los maestros preparen a los estudiantes para la prueba de campo, pero sí deben motivarlos a que hagan su mejor esfuerzo.</w:t>
      </w:r>
    </w:p>
    <w:p w:rsidR="00963B3B" w:rsidP="00963B3B" w14:paraId="5D18627E" w14:textId="77777777">
      <w:pPr>
        <w:rPr>
          <w:b/>
          <w:bCs/>
          <w:lang w:val="es-CO"/>
        </w:rPr>
      </w:pPr>
      <w:r>
        <w:rPr>
          <w:b/>
          <w:bCs/>
          <w:lang w:val="es-CO"/>
        </w:rPr>
        <w:t xml:space="preserve">¿Quién administrará NAEP? </w:t>
      </w:r>
    </w:p>
    <w:p w:rsidR="00963B3B" w:rsidP="00963B3B" w14:paraId="6502B624" w14:textId="426C6116">
      <w:pPr>
        <w:rPr>
          <w:lang w:val="es-CO"/>
        </w:rPr>
      </w:pPr>
      <w:r>
        <w:rPr>
          <w:lang w:val="es-CO"/>
        </w:rPr>
        <w:t>El personal de NAEP administrará la evaluación y proporcionará un importante apoyo a las escuelas el día de la evaluación. Los representantes de NAEP se comunicarán con su escuela para proporcionarle información adicional.</w:t>
      </w:r>
    </w:p>
    <w:p w:rsidR="00963B3B" w:rsidP="00963B3B" w14:paraId="34126E14" w14:textId="77777777">
      <w:pPr>
        <w:rPr>
          <w:b/>
          <w:bCs/>
          <w:lang w:val="es-CO"/>
        </w:rPr>
      </w:pPr>
      <w:r>
        <w:rPr>
          <w:b/>
          <w:bCs/>
          <w:lang w:val="es-CO"/>
        </w:rPr>
        <w:t>¿Cómo se seleccionan las escuelas y los estudiantes para NAEP?</w:t>
      </w:r>
    </w:p>
    <w:p w:rsidR="00963B3B" w:rsidP="00963B3B" w14:paraId="562AB959" w14:textId="04D990D5">
      <w:pPr>
        <w:rPr>
          <w:lang w:val="es-CO"/>
        </w:rPr>
      </w:pPr>
      <w:r>
        <w:rPr>
          <w:lang w:val="es-CO"/>
        </w:rPr>
        <w:t>Las escuelas son seleccionadas como parte de un proceso de muestreo cuidadosamente diseñado que garantiza que las escuelas y los estudiantes seleccionados para NAEP representan a todas las escuelas y estudiantes en Puerto Rico y en Estados Unidos.</w:t>
      </w:r>
    </w:p>
    <w:p w:rsidR="00963B3B" w:rsidP="00963B3B" w14:paraId="401562A0" w14:textId="77777777">
      <w:pPr>
        <w:rPr>
          <w:b/>
          <w:bCs/>
          <w:lang w:val="es-CO"/>
        </w:rPr>
      </w:pPr>
      <w:r>
        <w:rPr>
          <w:b/>
          <w:bCs/>
          <w:lang w:val="es-CO"/>
        </w:rPr>
        <w:t>¿En qué se diferencia NAEP de nuestra evaluación estatal?</w:t>
      </w:r>
    </w:p>
    <w:p w:rsidR="00963B3B" w:rsidP="00963B3B" w14:paraId="24CC6824" w14:textId="1F04ED1F">
      <w:pPr>
        <w:rPr>
          <w:lang w:val="es-CO"/>
        </w:rPr>
      </w:pPr>
      <w:r>
        <w:rPr>
          <w:lang w:val="es-CO"/>
        </w:rPr>
        <w:t>NAEP cumple una función diferente a la de las evaluaciones estatales. Si bien cada estado tiene su propia y única evaluación, con diferentes estándares de contenido, la misma evaluación NAEP se administra en todos los estados, proporcionando una medida común de los logros de los estudiantes.</w:t>
      </w:r>
    </w:p>
    <w:p w:rsidR="00963B3B" w:rsidP="00963B3B" w14:paraId="07A40114" w14:textId="1FC2E6B3">
      <w:pPr>
        <w:rPr>
          <w:b/>
          <w:bCs/>
          <w:u w:val="single"/>
          <w:lang w:val="es-CO"/>
        </w:rPr>
      </w:pPr>
      <w:r>
        <w:rPr>
          <w:b/>
          <w:bCs/>
          <w:u w:val="single"/>
          <w:lang w:val="es-CO"/>
        </w:rPr>
        <w:t>NAEP y los maestros</w:t>
      </w:r>
    </w:p>
    <w:p w:rsidR="00963B3B" w:rsidP="00963B3B" w14:paraId="39CA0BEC" w14:textId="77777777">
      <w:pPr>
        <w:rPr>
          <w:b/>
          <w:bCs/>
          <w:lang w:val="es-CO"/>
        </w:rPr>
      </w:pPr>
      <w:r>
        <w:rPr>
          <w:b/>
          <w:bCs/>
          <w:lang w:val="es-CO"/>
        </w:rPr>
        <w:t>¿De qué manera los maestros son aliados fundamentales para NAEP?</w:t>
      </w:r>
    </w:p>
    <w:p w:rsidR="00963B3B" w:rsidP="00963B3B" w14:paraId="5FD516A1" w14:textId="186B277A">
      <w:pPr>
        <w:rPr>
          <w:lang w:val="es-CO"/>
        </w:rPr>
      </w:pPr>
      <w:r>
        <w:rPr>
          <w:lang w:val="es-CO"/>
        </w:rPr>
        <w:t xml:space="preserve">Las escuelas y los estudiantes seleccionados para participar en NAEP representan a las escuelas y a los estudiantes de todo el país. Los maestros contribuyen de manera importante al motivar a sus estudiantes a que participen y que hagan su mejor esfuerzo; esto contribuye a garantizar que los resultados de NAEP proporcionen la medida más exacta posible del rendimiento de los estudiantes de todo el país. Para más información acerca de NAEP y para ver las Preguntas Frecuentes para maestros (en inglés), visite la página </w:t>
      </w:r>
      <w:hyperlink r:id="rId30" w:history="1">
        <w:r>
          <w:rPr>
            <w:rStyle w:val="Hyperlink"/>
            <w:lang w:val="es-CO"/>
          </w:rPr>
          <w:t>https://nces.ed.gov/nationsreportcard/educators/</w:t>
        </w:r>
      </w:hyperlink>
      <w:r>
        <w:rPr>
          <w:lang w:val="es-CO"/>
        </w:rPr>
        <w:t>.</w:t>
      </w:r>
    </w:p>
    <w:p w:rsidR="00963B3B" w:rsidP="00963B3B" w14:paraId="0CD1FFF9" w14:textId="77777777">
      <w:pPr>
        <w:rPr>
          <w:b/>
          <w:bCs/>
          <w:lang w:val="es-CO"/>
        </w:rPr>
      </w:pPr>
      <w:r>
        <w:rPr>
          <w:b/>
          <w:bCs/>
          <w:lang w:val="es-CO"/>
        </w:rPr>
        <w:t>¿Por qué se les pide a los estudiantes que completen los cuestionarios de contexto?</w:t>
      </w:r>
    </w:p>
    <w:p w:rsidR="00963B3B" w:rsidP="00963B3B" w14:paraId="45C0BBAD" w14:textId="3159BEEB">
      <w:pPr>
        <w:rPr>
          <w:lang w:val="es-CO"/>
        </w:rPr>
      </w:pPr>
      <w:r>
        <w:rPr>
          <w:lang w:val="es-CO"/>
        </w:rPr>
        <w:t>Además de las preguntas sobre la materia, a los estudiantes que participan en NAEP se les pide que completen un cuestionario de contexto. Los resultados del cuestionario ayudan a contextualizar los resultados del rendimiento de los estudiantes, permiten una comparación significativa entre grupos de estudiantes y ofrecen información importante para que los educadores, legisladores e investigadores comprendan mejor las experiencias educativas de los estudiantes en Estados Unidos.</w:t>
      </w:r>
    </w:p>
    <w:p w:rsidR="00963B3B" w:rsidP="00963B3B" w14:paraId="0DECAA00" w14:textId="77777777">
      <w:pPr>
        <w:rPr>
          <w:lang w:val="es-CO"/>
        </w:rPr>
      </w:pPr>
      <w:r>
        <w:rPr>
          <w:lang w:val="es-CO"/>
        </w:rPr>
        <w:t>Para más información sobre los cuestionarios de contexto de NAEP y para ver los cuestionarios de estudiantes, maestros y escuelas de años anteriores (en inglés), visite la página</w:t>
      </w:r>
    </w:p>
    <w:p w:rsidR="00963B3B" w:rsidP="00963B3B" w14:paraId="4B4286C9" w14:textId="77777777">
      <w:pPr>
        <w:rPr>
          <w:lang w:val="es-CO"/>
        </w:rPr>
      </w:pPr>
      <w:hyperlink r:id="rId31" w:history="1">
        <w:r>
          <w:rPr>
            <w:rStyle w:val="Hyperlink"/>
            <w:lang w:val="es-CO"/>
          </w:rPr>
          <w:t>https://nces.ed.gov/nationsreportcard/survey_questionnaires.aspx</w:t>
        </w:r>
      </w:hyperlink>
      <w:r>
        <w:rPr>
          <w:lang w:val="es-CO"/>
        </w:rPr>
        <w:t>.</w:t>
      </w:r>
    </w:p>
    <w:p w:rsidR="00963B3B" w:rsidP="00963B3B" w14:paraId="52399D1E" w14:textId="77777777">
      <w:pPr>
        <w:rPr>
          <w:lang w:val="es-CO"/>
        </w:rPr>
      </w:pPr>
    </w:p>
    <w:p w:rsidR="00963B3B" w:rsidP="00963B3B" w14:paraId="66EDFEB4" w14:textId="77777777">
      <w:pPr>
        <w:rPr>
          <w:lang w:val="es-CO"/>
        </w:rPr>
      </w:pPr>
    </w:p>
    <w:p w:rsidR="00963B3B" w:rsidP="00963B3B" w14:paraId="074D6869" w14:textId="77777777">
      <w:pPr>
        <w:rPr>
          <w:b/>
          <w:bCs/>
          <w:lang w:val="es-CO"/>
        </w:rPr>
      </w:pPr>
      <w:r>
        <w:rPr>
          <w:b/>
          <w:bCs/>
          <w:lang w:val="es-CO"/>
        </w:rPr>
        <w:t>¿Cómo pueden los maestros usar los recursos y los datos de NAEP para ayudar a los estudiantes?</w:t>
      </w:r>
    </w:p>
    <w:p w:rsidR="00963B3B" w:rsidP="00963B3B" w14:paraId="263CA38A" w14:textId="552973D1">
      <w:pPr>
        <w:rPr>
          <w:lang w:val="es-CO"/>
        </w:rPr>
      </w:pPr>
      <w:r>
        <w:rPr>
          <w:lang w:val="es-CO"/>
        </w:rPr>
        <w:t xml:space="preserve">Puede usar la herramienta NAEP </w:t>
      </w:r>
      <w:r>
        <w:rPr>
          <w:lang w:val="es-CO"/>
        </w:rPr>
        <w:t>Questions</w:t>
      </w:r>
      <w:r>
        <w:rPr>
          <w:lang w:val="es-CO"/>
        </w:rPr>
        <w:t xml:space="preserve"> Tool (</w:t>
      </w:r>
      <w:hyperlink r:id="rId13" w:history="1">
        <w:r>
          <w:rPr>
            <w:rStyle w:val="Hyperlink"/>
            <w:lang w:val="es-CO"/>
          </w:rPr>
          <w:t>https://nces.ed.gov/nationsreportcard/nqt</w:t>
        </w:r>
      </w:hyperlink>
      <w:r>
        <w:rPr>
          <w:lang w:val="es-CO"/>
        </w:rPr>
        <w:t xml:space="preserve">) para ver las preguntas de NAEP publicadas y para crear evaluaciones personalizadas para su salón de clases. Puede comparar el rendimiento de sus estudiantes con el de otros estudiantes en su estado y en todo el país. Los maestros, estudiantes y padres de familia pueden acceder a la información y comparar los resultados de varios grupos demográficos. La mayoría de las preguntas publicadas incluyen una guía de puntuación, ejemplos de respuestas de los estudiantes e información sobre el rendimiento (en inglés). </w:t>
      </w:r>
    </w:p>
    <w:p w:rsidR="00963B3B" w:rsidP="00963B3B" w14:paraId="54DF04D7" w14:textId="5DAA48E4">
      <w:pPr>
        <w:rPr>
          <w:lang w:val="es-CO"/>
        </w:rPr>
      </w:pPr>
      <w:r>
        <w:rPr>
          <w:lang w:val="es-CO"/>
        </w:rPr>
        <w:t>El explorador de datos, NAEP Data Explorer, (</w:t>
      </w:r>
      <w:hyperlink r:id="rId26" w:history="1">
        <w:r>
          <w:rPr>
            <w:rStyle w:val="Hyperlink"/>
            <w:lang w:val="es-CO"/>
          </w:rPr>
          <w:t>https://www.nationsreportcard.gov/ndecore</w:t>
        </w:r>
      </w:hyperlink>
      <w:r>
        <w:rPr>
          <w:lang w:val="es-CO"/>
        </w:rPr>
        <w:t>) es una poderosa herramienta que permite examinar las relaciones entre el rendimiento de los estudiantes y factores tales como las prácticas de enseñanza y los recursos escolares, entre otros (en inglés).</w:t>
      </w:r>
    </w:p>
    <w:p w:rsidR="00963B3B" w:rsidP="00963B3B" w14:paraId="0AC97FA7" w14:textId="77777777">
      <w:pPr>
        <w:rPr>
          <w:b/>
          <w:bCs/>
          <w:lang w:val="es-CO"/>
        </w:rPr>
      </w:pPr>
      <w:r>
        <w:rPr>
          <w:b/>
          <w:bCs/>
          <w:lang w:val="es-CO"/>
        </w:rPr>
        <w:t>¿De qué manera los paneles de control en línea de NAEP ayudan a los maestros a explorar los resultados de la evaluación y más?</w:t>
      </w:r>
    </w:p>
    <w:p w:rsidR="00963B3B" w:rsidP="00963B3B" w14:paraId="1065A312" w14:textId="7BB61917">
      <w:pPr>
        <w:rPr>
          <w:lang w:val="es-CO"/>
        </w:rPr>
      </w:pPr>
      <w:r>
        <w:rPr>
          <w:lang w:val="es-CO"/>
        </w:rPr>
        <w:t>El Panel de Control de Disparidad en el Rendimiento les permite a los usuarios explorar disparidades en los logros que revelan diferencias significativas en las puntuaciones de las evaluaciones entre dos grupos de estudiantes (p. ej., entre estudiantes hombres y mujeres o entre estudiantes blancos y afroamericanos). Puede también revisar los resultados nacionales más recientes en todas las materias de NAEP y las experiencias educativas de los estudiantes según el tipo de escuela a través del nuevo Panel de Control de Escuelas Públicas, Privadas y Semiautónomas (</w:t>
      </w:r>
      <w:r>
        <w:rPr>
          <w:i/>
          <w:iCs/>
          <w:lang w:val="es-CO"/>
        </w:rPr>
        <w:t>Charter</w:t>
      </w:r>
      <w:r>
        <w:rPr>
          <w:lang w:val="es-CO"/>
        </w:rPr>
        <w:t>).</w:t>
      </w:r>
    </w:p>
    <w:p w:rsidR="00963B3B" w:rsidP="00963B3B" w14:paraId="262D985F" w14:textId="77777777">
      <w:pPr>
        <w:rPr>
          <w:lang w:val="es-CO"/>
        </w:rPr>
      </w:pPr>
      <w:r>
        <w:rPr>
          <w:lang w:val="es-CO"/>
        </w:rPr>
        <w:t>Vea el Panel de Control de Disparidad en el Rendimiento (en inglés) en la página</w:t>
      </w:r>
    </w:p>
    <w:p w:rsidR="00963B3B" w:rsidP="00963B3B" w14:paraId="017F23CC" w14:textId="5C69320A">
      <w:pPr>
        <w:rPr>
          <w:lang w:val="es-CO"/>
        </w:rPr>
      </w:pPr>
      <w:hyperlink r:id="rId38" w:history="1">
        <w:r>
          <w:rPr>
            <w:rStyle w:val="Hyperlink"/>
            <w:lang w:val="es-CO"/>
          </w:rPr>
          <w:t>https://www.nationsreportcard.gov/dashboards/achievement_gaps.aspx</w:t>
        </w:r>
      </w:hyperlink>
      <w:r>
        <w:rPr>
          <w:lang w:val="es-CO"/>
        </w:rPr>
        <w:t>.</w:t>
      </w:r>
    </w:p>
    <w:p w:rsidR="00963B3B" w:rsidP="00963B3B" w14:paraId="058D001C" w14:textId="77777777">
      <w:pPr>
        <w:rPr>
          <w:lang w:val="es-CO"/>
        </w:rPr>
      </w:pPr>
      <w:r>
        <w:rPr>
          <w:lang w:val="es-CO"/>
        </w:rPr>
        <w:t>El Panel de Control de escuelas públicas, privadas y Semiautónomas (</w:t>
      </w:r>
      <w:r>
        <w:rPr>
          <w:i/>
          <w:iCs/>
          <w:lang w:val="es-CO"/>
        </w:rPr>
        <w:t>Charter</w:t>
      </w:r>
      <w:r>
        <w:rPr>
          <w:lang w:val="es-CO"/>
        </w:rPr>
        <w:t>) (en inglés) está disponible en</w:t>
      </w:r>
    </w:p>
    <w:p w:rsidR="00963B3B" w:rsidP="00963B3B" w14:paraId="68D91901" w14:textId="3A9D5433">
      <w:pPr>
        <w:rPr>
          <w:lang w:val="es-CO"/>
        </w:rPr>
      </w:pPr>
      <w:hyperlink r:id="rId32" w:history="1">
        <w:r>
          <w:rPr>
            <w:rStyle w:val="Hyperlink"/>
            <w:lang w:val="es-CO"/>
          </w:rPr>
          <w:t>https://www.nationsreportcard.gov/dashboards/schools_dashboard.aspx</w:t>
        </w:r>
      </w:hyperlink>
      <w:r>
        <w:rPr>
          <w:lang w:val="es-CO"/>
        </w:rPr>
        <w:t>.</w:t>
      </w:r>
    </w:p>
    <w:p w:rsidR="00963B3B" w:rsidP="00963B3B" w14:paraId="1FAAAF1D" w14:textId="750137B3">
      <w:pPr>
        <w:rPr>
          <w:lang w:val="es-CO"/>
        </w:rPr>
      </w:pPr>
      <w:r>
        <w:rPr>
          <w:lang w:val="es-CO"/>
        </w:rPr>
        <w:t>El Panel de Pulso Escolar (</w:t>
      </w:r>
      <w:hyperlink r:id="rId39" w:history="1">
        <w:r>
          <w:rPr>
            <w:rStyle w:val="Hyperlink"/>
            <w:lang w:val="es-CO"/>
          </w:rPr>
          <w:t>https://ies.ed.gov/schoolsurvey/spp/</w:t>
        </w:r>
      </w:hyperlink>
      <w:r>
        <w:rPr>
          <w:lang w:val="es-CO"/>
        </w:rPr>
        <w:t>) es un estudio que recopila información sobre el impacto de la pandemia de COVID-19 (es decir, el modo de aprendizaje, el personal de la escuela o la cadena de suministros) de una muestra nacional de escuelas públicas de educación elemental, intermedia, superior y combinada.</w:t>
      </w:r>
    </w:p>
    <w:p w:rsidR="00963B3B" w:rsidP="00963B3B" w14:paraId="720CAD3F" w14:textId="77777777">
      <w:pPr>
        <w:rPr>
          <w:b/>
          <w:bCs/>
          <w:lang w:val="es-CO"/>
        </w:rPr>
      </w:pPr>
      <w:r>
        <w:rPr>
          <w:b/>
          <w:bCs/>
          <w:lang w:val="es-CO"/>
        </w:rPr>
        <w:t>¿Desde cuándo existe NAEP?</w:t>
      </w:r>
    </w:p>
    <w:p w:rsidR="00963B3B" w:rsidP="00963B3B" w14:paraId="3DA23475" w14:textId="704CB83C">
      <w:pPr>
        <w:rPr>
          <w:lang w:val="es-CO"/>
        </w:rPr>
      </w:pPr>
      <w:r>
        <w:rPr>
          <w:lang w:val="es-CO"/>
        </w:rPr>
        <w:t>NAEP se administró por primera vez en 1969 para medir el rendimiento de los estudiantes a nivel nacional. En 1990, NAEP se administró por primera vez a nivel estatal. El programa TUDA de NAEP, que mide el rendimiento de los estudiantes en algunos de los grandes distritos urbanos del país, comenzó en 2002. NAEP es reconocida como el estándar de oro de las evaluaciones a gran escala debido a su alta calidad técnica y a su riguroso diseño y metodología.</w:t>
      </w:r>
    </w:p>
    <w:p w:rsidR="00963B3B" w:rsidP="00963B3B" w14:paraId="65DF0D20" w14:textId="466C2C4A">
      <w:pPr>
        <w:rPr>
          <w:b/>
          <w:bCs/>
          <w:u w:val="single"/>
          <w:lang w:val="es-CO"/>
        </w:rPr>
      </w:pPr>
      <w:r>
        <w:rPr>
          <w:b/>
          <w:bCs/>
          <w:u w:val="single"/>
          <w:lang w:val="es-CO"/>
        </w:rPr>
        <w:t>Los resultados de NAEP</w:t>
      </w:r>
    </w:p>
    <w:p w:rsidR="00963B3B" w:rsidP="00963B3B" w14:paraId="390770E6" w14:textId="77777777">
      <w:pPr>
        <w:rPr>
          <w:lang w:val="es-CO"/>
        </w:rPr>
      </w:pPr>
      <w:r>
        <w:rPr>
          <w:lang w:val="es-CO"/>
        </w:rPr>
        <w:t xml:space="preserve">Los resultados de NAEP se publican en un informe llamado la Libreta de Calificaciones de la Nación. Dependiendo de la evaluación, los resultados de NAEP están disponibles para la nación, los estados y determinados distritos urbanos que participan en TUDA. También hay resultados disponibles para diferentes grupos de estudiantes con base en </w:t>
      </w:r>
      <w:r>
        <w:rPr>
          <w:lang w:val="es-CO"/>
        </w:rPr>
        <w:t>factores como la raza/grupo étnico, el género y la ubicación de la escuela, entre otros. NAEP no está diseñada para recopilar o informar los resultados individuales de estudiantes, salones de clase o escuelas. En una escuela, solamente algunos de los estudiantes participan y sus respuestas se combinan con las de otros estudiantes participantes para producir los resultados.</w:t>
      </w:r>
    </w:p>
    <w:p w:rsidR="00963B3B" w:rsidP="00963B3B" w14:paraId="6D82ED16" w14:textId="77777777">
      <w:pPr>
        <w:rPr>
          <w:lang w:val="es-CO"/>
        </w:rPr>
      </w:pPr>
      <w:r>
        <w:rPr>
          <w:lang w:val="es-CO"/>
        </w:rPr>
        <w:t>Puede acceder a datos de evaluaciones anteriores (en inglés) en la página</w:t>
      </w:r>
    </w:p>
    <w:p w:rsidR="00963B3B" w:rsidP="00963B3B" w14:paraId="50891DE1" w14:textId="142B6A16">
      <w:pPr>
        <w:rPr>
          <w:lang w:val="es-CO"/>
        </w:rPr>
      </w:pPr>
      <w:hyperlink r:id="rId40" w:history="1">
        <w:r>
          <w:rPr>
            <w:rStyle w:val="Hyperlink"/>
            <w:lang w:val="es-CO"/>
          </w:rPr>
          <w:t>https://nces.ed.gov/nationsreportcard/naepdata</w:t>
        </w:r>
      </w:hyperlink>
      <w:r>
        <w:rPr>
          <w:lang w:val="es-CO"/>
        </w:rPr>
        <w:t xml:space="preserve"> y explorar los resultados más recientes </w:t>
      </w:r>
      <w:hyperlink r:id="rId15" w:history="1">
        <w:r>
          <w:rPr>
            <w:rStyle w:val="Hyperlink"/>
            <w:lang w:val="es-CO"/>
          </w:rPr>
          <w:t>https://www.nationsreportcard.gov/</w:t>
        </w:r>
      </w:hyperlink>
      <w:r>
        <w:rPr>
          <w:lang w:val="es-CO"/>
        </w:rPr>
        <w:t>.</w:t>
      </w:r>
    </w:p>
    <w:p w:rsidR="00963B3B" w:rsidP="00963B3B" w14:paraId="7EFA820B" w14:textId="50E4BE4A">
      <w:pPr>
        <w:rPr>
          <w:lang w:val="es-CO"/>
        </w:rPr>
      </w:pPr>
      <w:r>
        <w:rPr>
          <w:lang w:val="es-CO"/>
        </w:rPr>
        <w:t xml:space="preserve">En Puerto Rico, los estudiantes de </w:t>
      </w:r>
      <w:r>
        <w:rPr>
          <w:lang w:val="es-CO"/>
        </w:rPr>
        <w:t>4.°</w:t>
      </w:r>
      <w:r>
        <w:rPr>
          <w:lang w:val="es-CO"/>
        </w:rPr>
        <w:t xml:space="preserve"> y 8.° grado están programados para ser evaluados en matemáticas cada dos años. Conforme a la Ley de Educación Primaria y Secundaria, los distritos y estados que reciben financiación del Título I deben participar en estas evaluaciones cada dos años.</w:t>
      </w:r>
    </w:p>
    <w:p w:rsidR="00963B3B" w:rsidP="00963B3B" w14:paraId="6B5BE810" w14:textId="77777777">
      <w:pPr>
        <w:rPr>
          <w:b/>
          <w:bCs/>
          <w:lang w:val="es-CO"/>
        </w:rPr>
      </w:pPr>
      <w:r>
        <w:rPr>
          <w:b/>
          <w:bCs/>
          <w:lang w:val="es-CO"/>
        </w:rPr>
        <w:t>Resultados recientes de NAEP</w:t>
      </w:r>
    </w:p>
    <w:p w:rsidR="00963B3B" w:rsidP="00963B3B" w14:paraId="756BAA82" w14:textId="12DFC4EF">
      <w:pPr>
        <w:rPr>
          <w:lang w:val="es-CO"/>
        </w:rPr>
      </w:pPr>
      <w:r>
        <w:rPr>
          <w:lang w:val="es-CO"/>
        </w:rPr>
        <w:t xml:space="preserve">Los resultados de las evaluaciones de NAEP se dan a conocer a medida que están disponibles, tras una puntuación y un análisis exhaustivos. Los resultados principales de NAEP de 2022 se publicaron en octubre de 2022 y están disponibles en </w:t>
      </w:r>
      <w:hyperlink r:id="rId10" w:history="1">
        <w:r>
          <w:rPr>
            <w:rStyle w:val="Hyperlink"/>
            <w:lang w:val="es-CO"/>
          </w:rPr>
          <w:t>https://nces.ed.gov/nationsreportcard/</w:t>
        </w:r>
      </w:hyperlink>
      <w:r>
        <w:rPr>
          <w:lang w:val="es-CO"/>
        </w:rPr>
        <w:t>.</w:t>
      </w:r>
    </w:p>
    <w:p w:rsidR="00963B3B" w:rsidRPr="0076399A" w:rsidP="00963B3B" w14:paraId="4BA99D1F" w14:textId="15B0B26F">
      <w:pPr>
        <w:rPr>
          <w:b/>
          <w:bCs/>
          <w:lang w:val="es-CO"/>
        </w:rPr>
      </w:pPr>
      <w:r>
        <w:rPr>
          <w:b/>
          <w:bCs/>
          <w:lang w:val="es-CO"/>
        </w:rPr>
        <w:t>Más información sobre NAEP</w:t>
      </w:r>
    </w:p>
    <w:p w:rsidR="00963B3B" w:rsidP="00963B3B" w14:paraId="4B24D898" w14:textId="763B6EED">
      <w:pPr>
        <w:rPr>
          <w:lang w:val="es-CO"/>
        </w:rPr>
      </w:pPr>
      <w:r>
        <w:rPr>
          <w:lang w:val="es-CO"/>
        </w:rPr>
        <w:t xml:space="preserve">Para más información sobre las próximas evaluaciones de NAEP, descargar informes y acceder a ejemplos de preguntas, visite </w:t>
      </w:r>
      <w:hyperlink r:id="rId24" w:history="1">
        <w:r>
          <w:rPr>
            <w:rStyle w:val="Hyperlink"/>
            <w:lang w:val="es-CO"/>
          </w:rPr>
          <w:t>https://nces.ed.gov/nationsreportcard/puertorico/</w:t>
        </w:r>
      </w:hyperlink>
      <w:r>
        <w:rPr>
          <w:lang w:val="es-CO"/>
        </w:rPr>
        <w:t xml:space="preserve">. Explore los resultados de NAEP en </w:t>
      </w:r>
      <w:hyperlink r:id="rId35" w:history="1">
        <w:r>
          <w:rPr>
            <w:rStyle w:val="Hyperlink"/>
            <w:lang w:val="es-CO"/>
          </w:rPr>
          <w:t>https://nationsreportcard.gov</w:t>
        </w:r>
      </w:hyperlink>
      <w:r>
        <w:rPr>
          <w:lang w:val="es-CO"/>
        </w:rPr>
        <w:t>.</w:t>
      </w:r>
    </w:p>
    <w:p w:rsidR="00963B3B" w:rsidP="00963B3B" w14:paraId="1D297C2A" w14:textId="705BCA18">
      <w:pPr>
        <w:rPr>
          <w:lang w:val="es-CO"/>
        </w:rPr>
      </w:pPr>
      <w:r>
        <w:rPr>
          <w:lang w:val="es-CO"/>
        </w:rPr>
        <w:t xml:space="preserve">Conozca lo que NAEP significa para las escuelas que son seleccionadas para participar y entérese de las últimas novedades de NAEP en Medición: Novedades de NAEP para la Comunidad Escolar, disponible en línea en </w:t>
      </w:r>
      <w:hyperlink r:id="rId36" w:history="1">
        <w:r>
          <w:rPr>
            <w:rStyle w:val="Hyperlink"/>
            <w:lang w:val="es-CO"/>
          </w:rPr>
          <w:t>https://nces.ed.gov/nationsreportcard/about/schools.aspx</w:t>
        </w:r>
      </w:hyperlink>
      <w:r>
        <w:rPr>
          <w:lang w:val="es-CO"/>
        </w:rPr>
        <w:t>.</w:t>
      </w:r>
    </w:p>
    <w:p w:rsidR="00963B3B" w:rsidP="00963B3B" w14:paraId="51009081" w14:textId="40A7492A">
      <w:pPr>
        <w:rPr>
          <w:lang w:val="es-CO"/>
        </w:rPr>
      </w:pPr>
      <w:r>
        <w:rPr>
          <w:lang w:val="es-CO"/>
        </w:rPr>
        <w:t xml:space="preserve">Para escuchar lo que piensan los maestros sobre por qué son importantes los resultados de NAEP, vea el video </w:t>
      </w:r>
      <w:r>
        <w:rPr>
          <w:lang w:val="es-CO"/>
        </w:rPr>
        <w:t>Introducing</w:t>
      </w:r>
      <w:r>
        <w:rPr>
          <w:lang w:val="es-CO"/>
        </w:rPr>
        <w:t xml:space="preserve"> NAEP </w:t>
      </w:r>
      <w:r>
        <w:rPr>
          <w:lang w:val="es-CO"/>
        </w:rPr>
        <w:t>to</w:t>
      </w:r>
      <w:r>
        <w:rPr>
          <w:lang w:val="es-CO"/>
        </w:rPr>
        <w:t xml:space="preserve"> </w:t>
      </w:r>
      <w:r>
        <w:rPr>
          <w:lang w:val="es-CO"/>
        </w:rPr>
        <w:t>Teachers</w:t>
      </w:r>
      <w:r>
        <w:rPr>
          <w:lang w:val="es-CO"/>
        </w:rPr>
        <w:t xml:space="preserve"> (en inglés) visitando la página </w:t>
      </w:r>
      <w:hyperlink r:id="rId37" w:history="1">
        <w:r>
          <w:rPr>
            <w:rStyle w:val="Hyperlink"/>
            <w:lang w:val="es-CO"/>
          </w:rPr>
          <w:t>https://nces.ed.gov/nationsreportcard/participating/schools.aspx</w:t>
        </w:r>
      </w:hyperlink>
      <w:r>
        <w:rPr>
          <w:lang w:val="es-CO"/>
        </w:rPr>
        <w:t>.</w:t>
      </w:r>
    </w:p>
    <w:p w:rsidR="00963B3B" w:rsidP="00963B3B" w14:paraId="33AC4BB0" w14:textId="509FA598">
      <w:pPr>
        <w:rPr>
          <w:lang w:val="es-CO"/>
        </w:rPr>
      </w:pPr>
      <w:r>
        <w:rPr>
          <w:lang w:val="es-CO"/>
        </w:rPr>
        <w:t xml:space="preserve">Para encontrar información de contacto del Coordinador Estatal de NAEP (en inglés), visite </w:t>
      </w:r>
      <w:hyperlink r:id="rId41" w:history="1">
        <w:r>
          <w:rPr>
            <w:rStyle w:val="Hyperlink"/>
            <w:lang w:val="es-CO"/>
          </w:rPr>
          <w:t>https://nces.ed.gov/nationsreportcard/states</w:t>
        </w:r>
      </w:hyperlink>
      <w:r>
        <w:rPr>
          <w:lang w:val="es-CO"/>
        </w:rPr>
        <w:t xml:space="preserve"> y seleccione su estado o jurisdicción en el menú desplegable.</w:t>
      </w:r>
    </w:p>
    <w:p w:rsidR="00963B3B" w:rsidP="00963B3B" w14:paraId="0532DFB8" w14:textId="3AABF9C6">
      <w:pPr>
        <w:rPr>
          <w:lang w:val="es-CO"/>
        </w:rPr>
      </w:pPr>
      <w:r>
        <w:rPr>
          <w:lang w:val="es-CO"/>
        </w:rPr>
        <w:t>Si necesita ayuda adicional, llame al Centro de Ayuda de NAEP (</w:t>
      </w:r>
      <w:r>
        <w:rPr>
          <w:lang w:val="es-CO"/>
        </w:rPr>
        <w:t>Help</w:t>
      </w:r>
      <w:r>
        <w:rPr>
          <w:lang w:val="es-CO"/>
        </w:rPr>
        <w:t xml:space="preserve"> </w:t>
      </w:r>
      <w:r>
        <w:rPr>
          <w:lang w:val="es-CO"/>
        </w:rPr>
        <w:t>Desk</w:t>
      </w:r>
      <w:r>
        <w:rPr>
          <w:lang w:val="es-CO"/>
        </w:rPr>
        <w:t>) al 800-283-6237.</w:t>
      </w:r>
    </w:p>
    <w:p w:rsidR="00963B3B" w:rsidP="00963B3B" w14:paraId="0BBD4D5E" w14:textId="77777777">
      <w:pPr>
        <w:rPr>
          <w:i/>
          <w:iCs/>
          <w:lang w:val="es-CO"/>
        </w:rPr>
      </w:pPr>
      <w:r>
        <w:rPr>
          <w:i/>
          <w:iCs/>
          <w:lang w:val="es-CO"/>
        </w:rPr>
        <w:t>“El equipo de NAEP que vino a nuestra escuela hizo que el proceso de evaluación fuera fácil. Todos los miembros del equipo habían sido educadores e interactuaron bien con todos nuestros estudiantes”.</w:t>
      </w:r>
    </w:p>
    <w:p w:rsidR="00963B3B" w:rsidRPr="00B710E8" w:rsidP="00963B3B" w14:paraId="5D9CFE5A" w14:textId="4CA04A04">
      <w:pPr>
        <w:rPr>
          <w:i/>
          <w:iCs/>
        </w:rPr>
      </w:pPr>
      <w:r w:rsidRPr="00B710E8">
        <w:rPr>
          <w:i/>
          <w:iCs/>
        </w:rPr>
        <w:t xml:space="preserve">—Kimberly Wilborn, </w:t>
      </w:r>
      <w:r w:rsidRPr="00B710E8">
        <w:rPr>
          <w:i/>
          <w:iCs/>
        </w:rPr>
        <w:t>Orientadora</w:t>
      </w:r>
      <w:r w:rsidRPr="00B710E8">
        <w:rPr>
          <w:i/>
          <w:iCs/>
        </w:rPr>
        <w:t>, Sandburg Middle School, Fairfax County Public Schools, Alexandria, Virginia</w:t>
      </w:r>
    </w:p>
    <w:p w:rsidR="00B73B1C" w:rsidP="00B73B1C" w14:paraId="44B3CF1F"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963B3B" w:rsidRPr="0076399A" w:rsidP="00963B3B" w14:paraId="062E698B" w14:textId="735A72AA">
      <w:pPr>
        <w:rPr>
          <w:sz w:val="16"/>
          <w:szCs w:val="16"/>
          <w:lang w:val="es-CO"/>
        </w:rPr>
      </w:pPr>
      <w:r w:rsidRPr="0076399A">
        <w:rPr>
          <w:sz w:val="16"/>
          <w:szCs w:val="16"/>
          <w:lang w:val="es-CO"/>
        </w:rPr>
        <w:t xml:space="preserve">Esta publicación fue preparada para la Evaluación Nacional del Progreso Educativo por Manhattan </w:t>
      </w:r>
      <w:r w:rsidRPr="0076399A">
        <w:rPr>
          <w:sz w:val="16"/>
          <w:szCs w:val="16"/>
          <w:lang w:val="es-CO"/>
        </w:rPr>
        <w:t>Strategy</w:t>
      </w:r>
      <w:r w:rsidRPr="0076399A">
        <w:rPr>
          <w:sz w:val="16"/>
          <w:szCs w:val="16"/>
          <w:lang w:val="es-CO"/>
        </w:rPr>
        <w:t xml:space="preserve"> </w:t>
      </w:r>
      <w:r w:rsidRPr="0076399A">
        <w:rPr>
          <w:sz w:val="16"/>
          <w:szCs w:val="16"/>
          <w:lang w:val="es-CO"/>
        </w:rPr>
        <w:t>Group</w:t>
      </w:r>
      <w:r w:rsidRPr="0076399A">
        <w:rPr>
          <w:sz w:val="16"/>
          <w:szCs w:val="16"/>
          <w:lang w:val="es-CO"/>
        </w:rPr>
        <w:t xml:space="preserve"> bajo el contrato 91990018C0001 para el </w:t>
      </w:r>
      <w:r w:rsidRPr="0076399A">
        <w:rPr>
          <w:sz w:val="16"/>
          <w:szCs w:val="16"/>
          <w:lang w:val="es-CO"/>
        </w:rPr>
        <w:t>Centro Nacional de Estadísticas de la Educación, Departamento de Educación de Estados Unidos.</w:t>
      </w:r>
    </w:p>
    <w:p w:rsidR="00963B3B" w:rsidRPr="00B710E8" w:rsidP="00963B3B" w14:paraId="3D93A421" w14:textId="77777777">
      <w:r w:rsidRPr="00B710E8">
        <w:t>Encuéntrenos</w:t>
      </w:r>
      <w:r w:rsidRPr="00B710E8">
        <w:t xml:space="preserve"> </w:t>
      </w:r>
      <w:r w:rsidRPr="00B710E8">
        <w:t>en</w:t>
      </w:r>
      <w:r w:rsidRPr="00B710E8">
        <w:t>: &lt;Facebook&gt; &lt;X&gt; &lt;YouTube&gt; &lt;LinkedIn&gt; &lt;Instagram&gt;</w:t>
      </w:r>
    </w:p>
    <w:p w:rsidR="00963B3B" w:rsidP="00DB2D63" w14:paraId="48EA0CBB" w14:textId="77777777"/>
    <w:p w:rsidR="00DB2D63" w:rsidRPr="0076399A" w:rsidP="0076399A" w14:paraId="656054D6" w14:textId="77777777"/>
    <w:p w:rsidR="00474A5F" w:rsidRPr="0076399A" w:rsidP="0076399A" w14:paraId="7776F1C5" w14:textId="77777777"/>
    <w:p w:rsidR="00474A5F" w:rsidRPr="00B710E8" w14:paraId="2B7B5116" w14:textId="77777777">
      <w:pPr>
        <w:pStyle w:val="Header"/>
        <w:jc w:val="center"/>
        <w:rPr>
          <w:rFonts w:ascii="Times New Roman" w:eastAsia="Times New Roman" w:hAnsi="Times New Roman" w:cs="Times New Roman"/>
        </w:rPr>
      </w:pPr>
    </w:p>
    <w:p w:rsidR="00EF1BD5" w:rsidRPr="00B710E8" w14:paraId="48F76CC7" w14:textId="77777777">
      <w:pPr>
        <w:pStyle w:val="Header"/>
        <w:jc w:val="center"/>
        <w:rPr>
          <w:rFonts w:ascii="Times New Roman" w:eastAsia="Times New Roman" w:hAnsi="Times New Roman" w:cs="Times New Roman"/>
        </w:rPr>
      </w:pPr>
    </w:p>
    <w:p w:rsidR="00EF1BD5" w:rsidRPr="00B710E8" w14:paraId="5A6D7803" w14:textId="77777777">
      <w:pPr>
        <w:pStyle w:val="Header"/>
        <w:jc w:val="center"/>
        <w:rPr>
          <w:rFonts w:ascii="Times New Roman" w:eastAsia="Times New Roman" w:hAnsi="Times New Roman" w:cs="Times New Roman"/>
        </w:rPr>
      </w:pPr>
    </w:p>
    <w:p w:rsidR="00EF1BD5" w:rsidRPr="00B710E8" w14:paraId="48DAC1D0" w14:textId="77777777">
      <w:pPr>
        <w:pStyle w:val="Header"/>
        <w:jc w:val="center"/>
        <w:rPr>
          <w:rFonts w:ascii="Times New Roman" w:eastAsia="Times New Roman" w:hAnsi="Times New Roman" w:cs="Times New Roman"/>
        </w:rPr>
      </w:pPr>
    </w:p>
    <w:p w:rsidR="00EF1BD5" w:rsidRPr="00B710E8" w14:paraId="66335A10" w14:textId="77777777">
      <w:pPr>
        <w:pStyle w:val="Header"/>
        <w:jc w:val="center"/>
        <w:rPr>
          <w:rFonts w:ascii="Times New Roman" w:eastAsia="Times New Roman" w:hAnsi="Times New Roman" w:cs="Times New Roman"/>
        </w:rPr>
      </w:pPr>
    </w:p>
    <w:p w:rsidR="00EF1BD5" w:rsidRPr="00B710E8" w14:paraId="5BD994B2" w14:textId="77777777">
      <w:pPr>
        <w:pStyle w:val="Header"/>
        <w:jc w:val="center"/>
        <w:rPr>
          <w:rFonts w:ascii="Times New Roman" w:eastAsia="Times New Roman" w:hAnsi="Times New Roman" w:cs="Times New Roman"/>
        </w:rPr>
      </w:pPr>
    </w:p>
    <w:p w:rsidR="00EF1BD5" w:rsidRPr="00B710E8" w14:paraId="339AF517" w14:textId="77777777">
      <w:pPr>
        <w:pStyle w:val="Header"/>
        <w:jc w:val="center"/>
        <w:rPr>
          <w:rFonts w:ascii="Times New Roman" w:eastAsia="Times New Roman" w:hAnsi="Times New Roman" w:cs="Times New Roman"/>
        </w:rPr>
      </w:pPr>
    </w:p>
    <w:p w:rsidR="00EF1BD5" w:rsidRPr="00B710E8" w14:paraId="28F79A5C" w14:textId="77777777">
      <w:pPr>
        <w:pStyle w:val="Header"/>
        <w:jc w:val="center"/>
        <w:rPr>
          <w:rFonts w:ascii="Times New Roman" w:eastAsia="Times New Roman" w:hAnsi="Times New Roman" w:cs="Times New Roman"/>
        </w:rPr>
      </w:pPr>
    </w:p>
    <w:p w:rsidR="00EF1BD5" w:rsidRPr="00B710E8" w14:paraId="280BB619" w14:textId="77777777">
      <w:pPr>
        <w:pStyle w:val="Header"/>
        <w:jc w:val="center"/>
        <w:rPr>
          <w:rFonts w:ascii="Times New Roman" w:eastAsia="Times New Roman" w:hAnsi="Times New Roman" w:cs="Times New Roman"/>
        </w:rPr>
      </w:pPr>
    </w:p>
    <w:p w:rsidR="00EF1BD5" w:rsidRPr="00B710E8" w14:paraId="596EEA69" w14:textId="77777777">
      <w:pPr>
        <w:pStyle w:val="Header"/>
        <w:jc w:val="center"/>
        <w:rPr>
          <w:rFonts w:ascii="Times New Roman" w:eastAsia="Times New Roman" w:hAnsi="Times New Roman" w:cs="Times New Roman"/>
        </w:rPr>
      </w:pPr>
    </w:p>
    <w:p w:rsidR="00EF1BD5" w:rsidRPr="00B710E8" w14:paraId="6FD8C924" w14:textId="77777777">
      <w:pPr>
        <w:pStyle w:val="Header"/>
        <w:jc w:val="center"/>
        <w:rPr>
          <w:rFonts w:ascii="Times New Roman" w:eastAsia="Times New Roman" w:hAnsi="Times New Roman" w:cs="Times New Roman"/>
        </w:rPr>
      </w:pPr>
    </w:p>
    <w:p w:rsidR="00EF1BD5" w:rsidRPr="00B710E8" w14:paraId="5ACF85BD" w14:textId="77777777">
      <w:pPr>
        <w:pStyle w:val="Header"/>
        <w:jc w:val="center"/>
        <w:rPr>
          <w:rFonts w:ascii="Times New Roman" w:eastAsia="Times New Roman" w:hAnsi="Times New Roman" w:cs="Times New Roman"/>
        </w:rPr>
      </w:pPr>
    </w:p>
    <w:p w:rsidR="00EF1BD5" w:rsidRPr="00B710E8" w14:paraId="50F79D2F" w14:textId="77777777">
      <w:pPr>
        <w:pStyle w:val="Header"/>
        <w:jc w:val="center"/>
        <w:rPr>
          <w:rFonts w:ascii="Times New Roman" w:eastAsia="Times New Roman" w:hAnsi="Times New Roman" w:cs="Times New Roman"/>
        </w:rPr>
      </w:pPr>
    </w:p>
    <w:p w:rsidR="00EF1BD5" w:rsidRPr="00B710E8" w14:paraId="1B53BC27" w14:textId="77777777">
      <w:pPr>
        <w:pStyle w:val="Header"/>
        <w:jc w:val="center"/>
        <w:rPr>
          <w:rFonts w:ascii="Times New Roman" w:eastAsia="Times New Roman" w:hAnsi="Times New Roman" w:cs="Times New Roman"/>
        </w:rPr>
      </w:pPr>
    </w:p>
    <w:p w:rsidR="00EF1BD5" w:rsidRPr="00B710E8" w14:paraId="78A9F483" w14:textId="77777777">
      <w:pPr>
        <w:pStyle w:val="Header"/>
        <w:jc w:val="center"/>
        <w:rPr>
          <w:rFonts w:ascii="Times New Roman" w:eastAsia="Times New Roman" w:hAnsi="Times New Roman" w:cs="Times New Roman"/>
        </w:rPr>
      </w:pPr>
    </w:p>
    <w:p w:rsidR="00EF1BD5" w:rsidRPr="00B710E8" w14:paraId="096C2187" w14:textId="77777777">
      <w:pPr>
        <w:pStyle w:val="Header"/>
        <w:jc w:val="center"/>
        <w:rPr>
          <w:rFonts w:ascii="Times New Roman" w:eastAsia="Times New Roman" w:hAnsi="Times New Roman" w:cs="Times New Roman"/>
        </w:rPr>
      </w:pPr>
    </w:p>
    <w:p w:rsidR="00EF1BD5" w:rsidRPr="00B710E8" w14:paraId="2DE202D3" w14:textId="77777777">
      <w:pPr>
        <w:pStyle w:val="Header"/>
        <w:jc w:val="center"/>
        <w:rPr>
          <w:rFonts w:ascii="Times New Roman" w:eastAsia="Times New Roman" w:hAnsi="Times New Roman" w:cs="Times New Roman"/>
        </w:rPr>
      </w:pPr>
    </w:p>
    <w:p w:rsidR="00EF1BD5" w:rsidRPr="00B710E8" w14:paraId="2B454B7B" w14:textId="77777777">
      <w:pPr>
        <w:pStyle w:val="Header"/>
        <w:jc w:val="center"/>
        <w:rPr>
          <w:rFonts w:ascii="Times New Roman" w:eastAsia="Times New Roman" w:hAnsi="Times New Roman" w:cs="Times New Roman"/>
        </w:rPr>
      </w:pPr>
    </w:p>
    <w:p w:rsidR="00EF1BD5" w:rsidRPr="00B710E8" w14:paraId="4EF3DAFB" w14:textId="77777777">
      <w:pPr>
        <w:pStyle w:val="Header"/>
        <w:jc w:val="center"/>
        <w:rPr>
          <w:rFonts w:ascii="Times New Roman" w:eastAsia="Times New Roman" w:hAnsi="Times New Roman" w:cs="Times New Roman"/>
        </w:rPr>
      </w:pPr>
    </w:p>
    <w:p w:rsidR="00EF1BD5" w:rsidRPr="00B710E8" w14:paraId="06CD5C57" w14:textId="77777777">
      <w:pPr>
        <w:pStyle w:val="Header"/>
        <w:jc w:val="center"/>
        <w:rPr>
          <w:rFonts w:ascii="Times New Roman" w:eastAsia="Times New Roman" w:hAnsi="Times New Roman" w:cs="Times New Roman"/>
        </w:rPr>
      </w:pPr>
    </w:p>
    <w:p w:rsidR="00EF1BD5" w:rsidRPr="00B710E8" w14:paraId="6C050EB5" w14:textId="77777777">
      <w:pPr>
        <w:pStyle w:val="Header"/>
        <w:jc w:val="center"/>
        <w:rPr>
          <w:rFonts w:ascii="Times New Roman" w:eastAsia="Times New Roman" w:hAnsi="Times New Roman" w:cs="Times New Roman"/>
        </w:rPr>
      </w:pPr>
    </w:p>
    <w:p w:rsidR="00EF1BD5" w:rsidRPr="00B710E8" w14:paraId="539B4F2E" w14:textId="77777777">
      <w:pPr>
        <w:pStyle w:val="Header"/>
        <w:jc w:val="center"/>
        <w:rPr>
          <w:rFonts w:ascii="Times New Roman" w:eastAsia="Times New Roman" w:hAnsi="Times New Roman" w:cs="Times New Roman"/>
        </w:rPr>
      </w:pPr>
    </w:p>
    <w:p w:rsidR="00EF1BD5" w:rsidRPr="00B710E8" w14:paraId="5D55507B" w14:textId="77777777">
      <w:pPr>
        <w:pStyle w:val="Header"/>
        <w:jc w:val="center"/>
        <w:rPr>
          <w:rFonts w:ascii="Times New Roman" w:eastAsia="Times New Roman" w:hAnsi="Times New Roman" w:cs="Times New Roman"/>
        </w:rPr>
      </w:pPr>
    </w:p>
    <w:p w:rsidR="00EF1BD5" w:rsidRPr="00B710E8" w14:paraId="57AB9378" w14:textId="77777777">
      <w:pPr>
        <w:pStyle w:val="Header"/>
        <w:jc w:val="center"/>
        <w:rPr>
          <w:rFonts w:ascii="Times New Roman" w:eastAsia="Times New Roman" w:hAnsi="Times New Roman" w:cs="Times New Roman"/>
        </w:rPr>
      </w:pPr>
    </w:p>
    <w:p w:rsidR="00EF1BD5" w:rsidRPr="00B710E8" w14:paraId="0310B156" w14:textId="77777777">
      <w:pPr>
        <w:pStyle w:val="Header"/>
        <w:jc w:val="center"/>
        <w:rPr>
          <w:rFonts w:ascii="Times New Roman" w:eastAsia="Times New Roman" w:hAnsi="Times New Roman" w:cs="Times New Roman"/>
        </w:rPr>
      </w:pPr>
    </w:p>
    <w:p w:rsidR="00EF1BD5" w:rsidRPr="00B710E8" w14:paraId="3C126D01" w14:textId="77777777">
      <w:pPr>
        <w:pStyle w:val="Header"/>
        <w:jc w:val="center"/>
        <w:rPr>
          <w:rFonts w:ascii="Times New Roman" w:eastAsia="Times New Roman" w:hAnsi="Times New Roman" w:cs="Times New Roman"/>
        </w:rPr>
      </w:pPr>
    </w:p>
    <w:p w:rsidR="00EF1BD5" w:rsidRPr="00B710E8" w14:paraId="029B6E72" w14:textId="77777777">
      <w:pPr>
        <w:pStyle w:val="Header"/>
        <w:jc w:val="center"/>
        <w:rPr>
          <w:rFonts w:ascii="Times New Roman" w:eastAsia="Times New Roman" w:hAnsi="Times New Roman" w:cs="Times New Roman"/>
        </w:rPr>
      </w:pPr>
    </w:p>
    <w:p w:rsidR="00EF1BD5" w:rsidRPr="00B710E8" w14:paraId="3BE0A84D" w14:textId="77777777">
      <w:pPr>
        <w:pStyle w:val="Header"/>
        <w:jc w:val="center"/>
        <w:rPr>
          <w:rFonts w:ascii="Times New Roman" w:eastAsia="Times New Roman" w:hAnsi="Times New Roman" w:cs="Times New Roman"/>
        </w:rPr>
      </w:pPr>
    </w:p>
    <w:p w:rsidR="00EF1BD5" w:rsidRPr="00B710E8" w14:paraId="10A01127" w14:textId="77777777">
      <w:pPr>
        <w:pStyle w:val="Header"/>
        <w:jc w:val="center"/>
        <w:rPr>
          <w:rFonts w:ascii="Times New Roman" w:eastAsia="Times New Roman" w:hAnsi="Times New Roman" w:cs="Times New Roman"/>
        </w:rPr>
      </w:pPr>
    </w:p>
    <w:p w:rsidR="00EF1BD5" w:rsidRPr="00B710E8" w14:paraId="6EB63A8A" w14:textId="77777777">
      <w:pPr>
        <w:pStyle w:val="Header"/>
        <w:jc w:val="center"/>
        <w:rPr>
          <w:rFonts w:ascii="Times New Roman" w:eastAsia="Times New Roman" w:hAnsi="Times New Roman" w:cs="Times New Roman"/>
        </w:rPr>
      </w:pPr>
    </w:p>
    <w:p w:rsidR="00EF1BD5" w:rsidRPr="00B710E8" w14:paraId="4C4C6164" w14:textId="77777777">
      <w:pPr>
        <w:pStyle w:val="Header"/>
        <w:jc w:val="center"/>
        <w:rPr>
          <w:rFonts w:ascii="Times New Roman" w:eastAsia="Times New Roman" w:hAnsi="Times New Roman" w:cs="Times New Roman"/>
        </w:rPr>
      </w:pPr>
    </w:p>
    <w:p w:rsidR="00EF1BD5" w:rsidRPr="00B710E8" w14:paraId="691BC76C" w14:textId="77777777">
      <w:pPr>
        <w:pStyle w:val="Header"/>
        <w:jc w:val="center"/>
        <w:rPr>
          <w:rFonts w:ascii="Times New Roman" w:eastAsia="Times New Roman" w:hAnsi="Times New Roman" w:cs="Times New Roman"/>
        </w:rPr>
      </w:pPr>
    </w:p>
    <w:p w:rsidR="00EF1BD5" w:rsidRPr="00B710E8" w14:paraId="6023834A" w14:textId="77777777">
      <w:pPr>
        <w:pStyle w:val="Header"/>
        <w:jc w:val="center"/>
        <w:rPr>
          <w:rFonts w:ascii="Times New Roman" w:eastAsia="Times New Roman" w:hAnsi="Times New Roman" w:cs="Times New Roman"/>
        </w:rPr>
      </w:pPr>
    </w:p>
    <w:p w:rsidR="00EF1BD5" w:rsidRPr="00B710E8" w14:paraId="42359743" w14:textId="77777777">
      <w:pPr>
        <w:pStyle w:val="Header"/>
        <w:jc w:val="center"/>
        <w:rPr>
          <w:rFonts w:ascii="Times New Roman" w:eastAsia="Times New Roman" w:hAnsi="Times New Roman" w:cs="Times New Roman"/>
        </w:rPr>
      </w:pPr>
    </w:p>
    <w:p w:rsidR="00EF1BD5" w:rsidRPr="00B710E8" w14:paraId="32346158" w14:textId="77777777">
      <w:pPr>
        <w:pStyle w:val="Header"/>
        <w:jc w:val="center"/>
        <w:rPr>
          <w:rFonts w:ascii="Times New Roman" w:eastAsia="Times New Roman" w:hAnsi="Times New Roman" w:cs="Times New Roman"/>
        </w:rPr>
      </w:pPr>
    </w:p>
    <w:p w:rsidR="00EF1BD5" w:rsidRPr="00B710E8" w14:paraId="21C24439" w14:textId="77777777">
      <w:pPr>
        <w:pStyle w:val="Header"/>
        <w:jc w:val="center"/>
        <w:rPr>
          <w:rFonts w:ascii="Times New Roman" w:eastAsia="Times New Roman" w:hAnsi="Times New Roman" w:cs="Times New Roman"/>
        </w:rPr>
      </w:pPr>
    </w:p>
    <w:p w:rsidR="00824120" w14:paraId="28C9F5D0"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EF1BD5" w:rsidP="00EF1BD5" w14:paraId="105D1689" w14:textId="2E31B555">
      <w:pPr>
        <w:pStyle w:val="Heading3"/>
        <w:rPr>
          <w:rStyle w:val="Strong"/>
          <w:rFonts w:ascii="Times New Roman" w:hAnsi="Times New Roman" w:cs="Times New Roman"/>
          <w:color w:val="2F5496" w:themeColor="accent5" w:themeShade="BF"/>
        </w:rPr>
      </w:pPr>
      <w:bookmarkStart w:id="47" w:name="_Toc175909530"/>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F32619">
        <w:rPr>
          <w:rStyle w:val="Strong"/>
          <w:rFonts w:ascii="Times New Roman" w:hAnsi="Times New Roman" w:cs="Times New Roman"/>
          <w:color w:val="2F5496" w:themeColor="accent5" w:themeShade="BF"/>
        </w:rPr>
        <w:t>7</w:t>
      </w:r>
      <w:r w:rsidRPr="0028471E">
        <w:rPr>
          <w:rStyle w:val="Strong"/>
          <w:rFonts w:ascii="Times New Roman" w:hAnsi="Times New Roman" w:cs="Times New Roman"/>
          <w:color w:val="2F5496" w:themeColor="accent5" w:themeShade="BF"/>
        </w:rPr>
        <w:t xml:space="preserve">: NAEP 2025 </w:t>
      </w:r>
      <w:r w:rsidR="001304EE">
        <w:rPr>
          <w:rStyle w:val="Strong"/>
          <w:rFonts w:ascii="Times New Roman" w:hAnsi="Times New Roman" w:cs="Times New Roman"/>
          <w:color w:val="2F5496" w:themeColor="accent5" w:themeShade="BF"/>
        </w:rPr>
        <w:t>Preassessment Responsibilities Guide, School Device Model</w:t>
      </w:r>
      <w:bookmarkEnd w:id="47"/>
    </w:p>
    <w:p w:rsidR="00181EA4" w:rsidP="00181EA4" w14:paraId="30CAA67F" w14:textId="77777777">
      <w:pPr>
        <w:jc w:val="center"/>
        <w:rPr>
          <w:rFonts w:ascii="Times New Roman" w:eastAsia="Times New Roman" w:hAnsi="Times New Roman" w:cs="Times New Roman"/>
          <w:b/>
          <w:bCs/>
        </w:rPr>
      </w:pPr>
      <w:r>
        <w:rPr>
          <w:rFonts w:ascii="Times New Roman" w:eastAsia="Times New Roman" w:hAnsi="Times New Roman" w:cs="Times New Roman"/>
          <w:b/>
          <w:bCs/>
        </w:rPr>
        <w:t>2025 Field Test Preassessment Responsibilities Guide (School Device)</w:t>
      </w:r>
    </w:p>
    <w:p w:rsidR="00181EA4" w:rsidP="00181EA4" w14:paraId="69621B98" w14:textId="77777777">
      <w:pPr>
        <w:rPr>
          <w:rFonts w:ascii="Times New Roman" w:eastAsia="Times New Roman" w:hAnsi="Times New Roman" w:cs="Times New Roman"/>
        </w:rPr>
      </w:pPr>
      <w:r>
        <w:rPr>
          <w:rFonts w:ascii="Times New Roman" w:eastAsia="Times New Roman" w:hAnsi="Times New Roman" w:cs="Times New Roman"/>
        </w:rPr>
        <w:t xml:space="preserve">Thank you for your support of the National Assessment of Educational Progress (NAEP). We look forward to working with you to make NAEP a positive experience at your school. </w:t>
      </w:r>
      <w:r>
        <w:rPr>
          <w:rFonts w:ascii="Times New Roman" w:eastAsia="Times New Roman" w:hAnsi="Times New Roman" w:cs="Times New Roman"/>
          <w:color w:val="000000" w:themeColor="text1"/>
        </w:rPr>
        <w:t xml:space="preserve">The Assessment Management System (AMS) will be your primary resource for completing assessment planning tasks online for the upcoming assessment. </w:t>
      </w:r>
      <w:r>
        <w:rPr>
          <w:rFonts w:ascii="Times New Roman" w:eastAsia="Times New Roman" w:hAnsi="Times New Roman" w:cs="Times New Roman"/>
        </w:rPr>
        <w:t xml:space="preserve"> </w:t>
      </w:r>
    </w:p>
    <w:p w:rsidR="00181EA4" w:rsidP="00181EA4" w14:paraId="73C97EAA" w14:textId="77777777">
      <w:pPr>
        <w:rPr>
          <w:rFonts w:ascii="Times New Roman" w:eastAsia="Times New Roman" w:hAnsi="Times New Roman" w:cs="Times New Roman"/>
        </w:rPr>
      </w:pPr>
      <w:r>
        <w:rPr>
          <w:rFonts w:ascii="Times New Roman" w:eastAsia="Times New Roman" w:hAnsi="Times New Roman" w:cs="Times New Roman"/>
        </w:rPr>
        <w:t>This guide outlines tasks you will complete along with available resources to make assessment day successful.</w:t>
      </w:r>
    </w:p>
    <w:p w:rsidR="00181EA4" w:rsidP="00181EA4" w14:paraId="140D47E8" w14:textId="77777777">
      <w:pPr>
        <w:rPr>
          <w:rFonts w:ascii="Times New Roman" w:eastAsia="Times New Roman" w:hAnsi="Times New Roman" w:cs="Times New Roman"/>
          <w:b/>
          <w:bCs/>
        </w:rPr>
      </w:pPr>
      <w:r>
        <w:rPr>
          <w:rFonts w:ascii="Times New Roman" w:eastAsia="Times New Roman" w:hAnsi="Times New Roman" w:cs="Times New Roman"/>
          <w:b/>
          <w:bCs/>
        </w:rPr>
        <w:t>NAEP Activity Timeline</w:t>
      </w:r>
    </w:p>
    <w:p w:rsidR="00181EA4" w:rsidP="00181EA4" w14:paraId="5C8C4467"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December–January:</w:t>
      </w:r>
      <w:r>
        <w:rPr>
          <w:rFonts w:ascii="Times New Roman" w:eastAsia="Times New Roman" w:hAnsi="Times New Roman" w:cs="Times New Roman"/>
        </w:rPr>
        <w:t xml:space="preserve"> </w:t>
      </w:r>
    </w:p>
    <w:p w:rsidR="00181EA4" w:rsidP="00BD628E" w14:paraId="0C291B4F" w14:textId="77777777">
      <w:pPr>
        <w:pStyle w:val="ListParagraph"/>
        <w:widowControl/>
        <w:numPr>
          <w:ilvl w:val="0"/>
          <w:numId w:val="43"/>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Complete Preassessment Activities </w:t>
      </w:r>
    </w:p>
    <w:p w:rsidR="00181EA4" w:rsidP="00181EA4" w14:paraId="20094ACA"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rPr>
        <w:t xml:space="preserve">January–February: </w:t>
      </w:r>
    </w:p>
    <w:p w:rsidR="00181EA4" w:rsidP="00BD628E" w14:paraId="1F86FDDA" w14:textId="77777777">
      <w:pPr>
        <w:pStyle w:val="ListParagraph"/>
        <w:widowControl/>
        <w:numPr>
          <w:ilvl w:val="0"/>
          <w:numId w:val="44"/>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Add New Students</w:t>
      </w:r>
    </w:p>
    <w:p w:rsidR="00181EA4" w:rsidP="00BD628E" w14:paraId="18C55F34" w14:textId="77777777">
      <w:pPr>
        <w:pStyle w:val="ListParagraph"/>
        <w:widowControl/>
        <w:numPr>
          <w:ilvl w:val="0"/>
          <w:numId w:val="44"/>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Assessment Planning Meeting (APM) with NAEP representative</w:t>
      </w:r>
    </w:p>
    <w:p w:rsidR="00181EA4" w:rsidP="00181EA4" w14:paraId="66E1FA8C"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 xml:space="preserve">Within 10 school days before the assessment: </w:t>
      </w:r>
    </w:p>
    <w:p w:rsidR="00181EA4" w:rsidP="00BD628E" w14:paraId="0655B098" w14:textId="77777777">
      <w:pPr>
        <w:pStyle w:val="ListParagraph"/>
        <w:widowControl/>
        <w:numPr>
          <w:ilvl w:val="0"/>
          <w:numId w:val="44"/>
        </w:numPr>
        <w:spacing w:before="20" w:after="100"/>
        <w:rPr>
          <w:rFonts w:ascii="Times New Roman" w:eastAsia="Times New Roman" w:hAnsi="Times New Roman" w:cs="Times New Roman"/>
        </w:rPr>
      </w:pPr>
      <w:r>
        <w:rPr>
          <w:rFonts w:ascii="Times New Roman" w:eastAsia="Times New Roman" w:hAnsi="Times New Roman" w:cs="Times New Roman"/>
        </w:rPr>
        <w:t>Notify Parents and Guardians</w:t>
      </w:r>
    </w:p>
    <w:p w:rsidR="00181EA4" w:rsidP="00BD628E" w14:paraId="206461A1" w14:textId="77777777">
      <w:pPr>
        <w:pStyle w:val="ListParagraph"/>
        <w:widowControl/>
        <w:numPr>
          <w:ilvl w:val="0"/>
          <w:numId w:val="44"/>
        </w:numPr>
        <w:spacing w:before="20" w:after="100"/>
        <w:rPr>
          <w:rFonts w:ascii="Times New Roman" w:eastAsia="Times New Roman" w:hAnsi="Times New Roman" w:cs="Times New Roman"/>
        </w:rPr>
      </w:pPr>
      <w:r>
        <w:rPr>
          <w:rFonts w:ascii="Times New Roman" w:eastAsia="Times New Roman" w:hAnsi="Times New Roman" w:cs="Times New Roman"/>
        </w:rPr>
        <w:t>Support Assessment Activities</w:t>
      </w:r>
    </w:p>
    <w:p w:rsidR="00181EA4" w:rsidP="00BD628E" w14:paraId="46022FFC" w14:textId="77777777">
      <w:pPr>
        <w:pStyle w:val="ListParagraph"/>
        <w:widowControl/>
        <w:numPr>
          <w:ilvl w:val="0"/>
          <w:numId w:val="44"/>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Monitor Device Readiness Checks are </w:t>
      </w:r>
      <w:r>
        <w:rPr>
          <w:rFonts w:ascii="Times New Roman" w:eastAsia="Times New Roman" w:hAnsi="Times New Roman" w:cs="Times New Roman"/>
        </w:rPr>
        <w:t>Completed</w:t>
      </w:r>
      <w:r>
        <w:rPr>
          <w:rFonts w:ascii="Times New Roman" w:eastAsia="Times New Roman" w:hAnsi="Times New Roman" w:cs="Times New Roman"/>
        </w:rPr>
        <w:t xml:space="preserve"> </w:t>
      </w:r>
    </w:p>
    <w:p w:rsidR="00181EA4" w:rsidP="00181EA4" w14:paraId="5CF7AFDC"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January 27–March 7:</w:t>
      </w:r>
      <w:r>
        <w:rPr>
          <w:rFonts w:ascii="Times New Roman" w:eastAsia="Times New Roman" w:hAnsi="Times New Roman" w:cs="Times New Roman"/>
        </w:rPr>
        <w:t xml:space="preserve"> </w:t>
      </w:r>
    </w:p>
    <w:p w:rsidR="00181EA4" w:rsidP="00BD628E" w14:paraId="2522788B" w14:textId="77777777">
      <w:pPr>
        <w:pStyle w:val="ListParagraph"/>
        <w:widowControl/>
        <w:numPr>
          <w:ilvl w:val="0"/>
          <w:numId w:val="44"/>
        </w:numPr>
        <w:spacing w:before="20" w:after="100"/>
        <w:rPr>
          <w:rFonts w:ascii="Times New Roman" w:eastAsia="Times New Roman" w:hAnsi="Times New Roman" w:cs="Times New Roman"/>
        </w:rPr>
      </w:pPr>
      <w:r>
        <w:rPr>
          <w:rFonts w:ascii="Times New Roman" w:eastAsia="Times New Roman" w:hAnsi="Times New Roman" w:cs="Times New Roman"/>
        </w:rPr>
        <w:t>NAEP 2025 Assessment Window</w:t>
      </w:r>
    </w:p>
    <w:p w:rsidR="00181EA4" w:rsidP="00181EA4" w14:paraId="36773C5F" w14:textId="77777777">
      <w:pPr>
        <w:spacing w:before="20" w:after="100"/>
        <w:rPr>
          <w:rFonts w:ascii="Times New Roman" w:eastAsia="Times New Roman" w:hAnsi="Times New Roman" w:cs="Times New Roman"/>
        </w:rPr>
      </w:pPr>
      <w:r>
        <w:rPr>
          <w:rFonts w:ascii="Times New Roman" w:eastAsia="Times New Roman" w:hAnsi="Times New Roman" w:cs="Times New Roman"/>
          <w:b/>
          <w:bCs/>
        </w:rPr>
        <w:t>After the assessment:</w:t>
      </w:r>
      <w:r>
        <w:rPr>
          <w:rFonts w:ascii="Times New Roman" w:eastAsia="Times New Roman" w:hAnsi="Times New Roman" w:cs="Times New Roman"/>
        </w:rPr>
        <w:t xml:space="preserve"> </w:t>
      </w:r>
    </w:p>
    <w:p w:rsidR="00181EA4" w:rsidP="00BD628E" w14:paraId="1753D41E" w14:textId="77777777">
      <w:pPr>
        <w:pStyle w:val="ListParagraph"/>
        <w:widowControl/>
        <w:numPr>
          <w:ilvl w:val="0"/>
          <w:numId w:val="44"/>
        </w:numPr>
        <w:spacing w:before="20" w:after="100"/>
        <w:rPr>
          <w:rFonts w:ascii="Times New Roman" w:eastAsia="Times New Roman" w:hAnsi="Times New Roman" w:cs="Times New Roman"/>
        </w:rPr>
      </w:pPr>
      <w:r>
        <w:rPr>
          <w:rFonts w:ascii="Times New Roman" w:eastAsia="Times New Roman" w:hAnsi="Times New Roman" w:cs="Times New Roman"/>
        </w:rPr>
        <w:t>Wrap Up</w:t>
      </w:r>
    </w:p>
    <w:p w:rsidR="00181EA4" w:rsidP="00181EA4" w14:paraId="05FD40F1" w14:textId="77777777">
      <w:pPr>
        <w:rPr>
          <w:rFonts w:ascii="Times New Roman" w:eastAsia="Times New Roman" w:hAnsi="Times New Roman" w:cs="Times New Roman"/>
          <w:b/>
          <w:bCs/>
        </w:rPr>
      </w:pPr>
      <w:r>
        <w:rPr>
          <w:rFonts w:ascii="Times New Roman" w:eastAsia="Times New Roman" w:hAnsi="Times New Roman" w:cs="Times New Roman"/>
          <w:b/>
          <w:bCs/>
        </w:rPr>
        <w:t xml:space="preserve">You will need to complete the following activities: </w:t>
      </w:r>
    </w:p>
    <w:p w:rsidR="00181EA4" w:rsidP="00BD628E" w14:paraId="5FB1204F" w14:textId="77777777">
      <w:pPr>
        <w:pStyle w:val="ListParagraph"/>
        <w:widowControl/>
        <w:numPr>
          <w:ilvl w:val="0"/>
          <w:numId w:val="45"/>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Complete Preassessment Activities </w:t>
      </w:r>
    </w:p>
    <w:p w:rsidR="00181EA4" w:rsidP="00181EA4" w14:paraId="293170D6" w14:textId="77777777">
      <w:pPr>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When the student sample is released in December, the following preassessment activities should be completed in the AMS.</w:t>
      </w:r>
    </w:p>
    <w:p w:rsidR="00181EA4" w:rsidP="00BD628E" w14:paraId="68C27810" w14:textId="77777777">
      <w:pPr>
        <w:pStyle w:val="ListParagraph"/>
        <w:widowControl/>
        <w:numPr>
          <w:ilvl w:val="1"/>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Schedule Assessment Planning Meeting  </w:t>
      </w:r>
    </w:p>
    <w:p w:rsidR="00181EA4" w:rsidP="00BD628E" w14:paraId="0784F21B"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 assigned NAEP representative, responsible for administering the assessment, will contact you in December to introduce themselves and monitor the scheduling of a virtual APM. School coordinators will select a date and time (1-hour block) to schedule their APM in the AMS. The NAEP representative can review how to complete the planning tasks outlined below upon request.</w:t>
      </w:r>
    </w:p>
    <w:p w:rsidR="00181EA4" w:rsidP="00BD628E" w14:paraId="1248A5B1" w14:textId="77777777">
      <w:pPr>
        <w:pStyle w:val="ListParagraph"/>
        <w:widowControl/>
        <w:numPr>
          <w:ilvl w:val="1"/>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rPr>
        <w:t xml:space="preserve">Provide Student Information </w:t>
      </w:r>
    </w:p>
    <w:p w:rsidR="00181EA4" w:rsidP="00BD628E" w14:paraId="08092D67"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Review the student sample and identify any students who cannot take the assessment. Review demographic information and update any information that is missing or inaccurate.</w:t>
      </w:r>
    </w:p>
    <w:p w:rsidR="00181EA4" w:rsidP="00BD628E" w14:paraId="631F8170"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Provide information about students with disabilities (SD) and English learners (EL) so that assessment administrators can plan appropriate testing accommodations.</w:t>
      </w:r>
    </w:p>
    <w:p w:rsidR="00181EA4" w:rsidP="00BD628E" w14:paraId="4AB5884B" w14:textId="77777777">
      <w:pPr>
        <w:pStyle w:val="ListParagraph"/>
        <w:widowControl/>
        <w:numPr>
          <w:ilvl w:val="3"/>
          <w:numId w:val="46"/>
        </w:numPr>
        <w:spacing w:after="160" w:line="256" w:lineRule="auto"/>
        <w:rPr>
          <w:rFonts w:ascii="Times New Roman" w:hAnsi="Times New Roman" w:cs="Times New Roman"/>
        </w:rPr>
      </w:pPr>
      <w:r>
        <w:rPr>
          <w:rFonts w:ascii="Times New Roman" w:eastAsia="Times New Roman" w:hAnsi="Times New Roman" w:cs="Times New Roman"/>
          <w:color w:val="000000" w:themeColor="text1"/>
        </w:rPr>
        <w:t>You can invite your school’s SD and EL specialists to the AMS so that they can assist with this task.</w:t>
      </w:r>
    </w:p>
    <w:p w:rsidR="00181EA4" w:rsidP="00BD628E" w14:paraId="313A8096" w14:textId="77777777">
      <w:pPr>
        <w:pStyle w:val="ListParagraph"/>
        <w:widowControl/>
        <w:numPr>
          <w:ilvl w:val="3"/>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Please note that school staff may need to assist with certain accommodations (e.g., cueing to stay on task, scribe). You will need to provide the contact information for the school staff that will assist with these accommodations. </w:t>
      </w:r>
    </w:p>
    <w:p w:rsidR="00181EA4" w:rsidP="00BD628E" w14:paraId="2C63BE14" w14:textId="77777777">
      <w:pPr>
        <w:pStyle w:val="ListParagraph"/>
        <w:widowControl/>
        <w:numPr>
          <w:ilvl w:val="1"/>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Assessment Logistics </w:t>
      </w:r>
    </w:p>
    <w:p w:rsidR="00181EA4" w:rsidP="00BD628E" w14:paraId="097FD8F7"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Schedule the assessment groups and reserve space at your school. </w:t>
      </w:r>
    </w:p>
    <w:p w:rsidR="00181EA4" w:rsidP="00BD628E" w14:paraId="08B32B17"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Students can either be assessed in two sequential sessions of up to 25 students each or all students at one time in one or two locations. </w:t>
      </w:r>
    </w:p>
    <w:p w:rsidR="00181EA4" w:rsidP="00BD628E" w14:paraId="5C88BD0A"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School staff presence in the assessment location is encouraged to help support classroom management. </w:t>
      </w:r>
    </w:p>
    <w:p w:rsidR="00181EA4" w:rsidP="00BD628E" w14:paraId="04C8FE81"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If you select the option to assess all students at the same time in one or two locations, school staff presence is </w:t>
      </w:r>
      <w:r>
        <w:rPr>
          <w:rFonts w:ascii="Times New Roman" w:eastAsia="Times New Roman" w:hAnsi="Times New Roman" w:cs="Times New Roman"/>
          <w:b/>
          <w:bCs/>
        </w:rPr>
        <w:t xml:space="preserve">required </w:t>
      </w:r>
      <w:r>
        <w:rPr>
          <w:rFonts w:ascii="Times New Roman" w:eastAsia="Times New Roman" w:hAnsi="Times New Roman" w:cs="Times New Roman"/>
        </w:rPr>
        <w:t>at each location.</w:t>
      </w:r>
    </w:p>
    <w:p w:rsidR="00181EA4" w:rsidP="00BD628E" w14:paraId="2DD8547C"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Assessment day details need to be entered via the Assessment Logistics section in the AMS, </w:t>
      </w:r>
      <w:r>
        <w:rPr>
          <w:rFonts w:ascii="Times New Roman" w:eastAsia="Times New Roman" w:hAnsi="Times New Roman" w:cs="Times New Roman"/>
        </w:rPr>
        <w:t>including</w:t>
      </w:r>
    </w:p>
    <w:p w:rsidR="00181EA4" w:rsidP="00BD628E" w14:paraId="5F2DE6AC" w14:textId="77777777">
      <w:pPr>
        <w:pStyle w:val="ListParagraph"/>
        <w:widowControl/>
        <w:numPr>
          <w:ilvl w:val="3"/>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location(s) and start time(s) of the assessment, and</w:t>
      </w:r>
    </w:p>
    <w:p w:rsidR="00181EA4" w:rsidP="00BD628E" w14:paraId="7EF73537" w14:textId="77777777">
      <w:pPr>
        <w:pStyle w:val="ListParagraph"/>
        <w:widowControl/>
        <w:numPr>
          <w:ilvl w:val="3"/>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how students and teachers will be notified.</w:t>
      </w:r>
    </w:p>
    <w:p w:rsidR="00181EA4" w:rsidP="00BD628E" w14:paraId="6CC16BEC" w14:textId="77777777">
      <w:pPr>
        <w:pStyle w:val="ListParagraph"/>
        <w:widowControl/>
        <w:numPr>
          <w:ilvl w:val="1"/>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Technical Logistics</w:t>
      </w:r>
    </w:p>
    <w:p w:rsidR="00181EA4" w:rsidP="00BD628E" w14:paraId="53564122" w14:textId="77777777">
      <w:pPr>
        <w:pStyle w:val="ListParagraph"/>
        <w:widowControl/>
        <w:numPr>
          <w:ilvl w:val="2"/>
          <w:numId w:val="46"/>
        </w:numPr>
        <w:spacing w:after="160" w:line="256" w:lineRule="auto"/>
        <w:rPr>
          <w:rStyle w:val="normaltextrun"/>
        </w:rPr>
      </w:pPr>
      <w:r>
        <w:rPr>
          <w:rStyle w:val="normaltextrun"/>
          <w:rFonts w:ascii="Times New Roman" w:eastAsia="Times New Roman" w:hAnsi="Times New Roman" w:cs="Times New Roman"/>
          <w:shd w:val="clear" w:color="auto" w:fill="FFFFFF"/>
        </w:rPr>
        <w:t xml:space="preserve">Provide details about assessing on school devices and run a network check to confirm your school Wi-Fi meets minimum requirements and required URLs have been </w:t>
      </w:r>
      <w:r>
        <w:rPr>
          <w:rStyle w:val="normaltextrun"/>
          <w:rFonts w:ascii="Times New Roman" w:eastAsia="Times New Roman" w:hAnsi="Times New Roman" w:cs="Times New Roman"/>
          <w:shd w:val="clear" w:color="auto" w:fill="FFFFFF"/>
        </w:rPr>
        <w:t>safelisted</w:t>
      </w:r>
      <w:r>
        <w:rPr>
          <w:rStyle w:val="normaltextrun"/>
          <w:rFonts w:ascii="Times New Roman" w:eastAsia="Times New Roman" w:hAnsi="Times New Roman" w:cs="Times New Roman"/>
          <w:shd w:val="clear" w:color="auto" w:fill="FFFFFF"/>
        </w:rPr>
        <w:t xml:space="preserve">. </w:t>
      </w:r>
    </w:p>
    <w:p w:rsidR="00181EA4" w:rsidP="00BD628E" w14:paraId="2F0D8DB2" w14:textId="77777777">
      <w:pPr>
        <w:pStyle w:val="ListParagraph"/>
        <w:widowControl/>
        <w:numPr>
          <w:ilvl w:val="2"/>
          <w:numId w:val="46"/>
        </w:numPr>
        <w:spacing w:after="160" w:line="256" w:lineRule="auto"/>
        <w:rPr>
          <w:rStyle w:val="normaltextrun"/>
          <w:rFonts w:ascii="Times New Roman" w:eastAsia="Times New Roman" w:hAnsi="Times New Roman" w:cs="Times New Roman"/>
        </w:rPr>
      </w:pPr>
      <w:r>
        <w:rPr>
          <w:rStyle w:val="normaltextrun"/>
          <w:rFonts w:ascii="Times New Roman" w:eastAsia="Times New Roman" w:hAnsi="Times New Roman" w:cs="Times New Roman"/>
        </w:rPr>
        <w:t>Record how the school devices and assessment location will be set up for the NAEP assessment.</w:t>
      </w:r>
    </w:p>
    <w:p w:rsidR="00181EA4" w:rsidP="00BD628E" w14:paraId="36019F0F" w14:textId="77777777">
      <w:pPr>
        <w:pStyle w:val="ListParagraph"/>
        <w:widowControl/>
        <w:numPr>
          <w:ilvl w:val="2"/>
          <w:numId w:val="46"/>
        </w:numPr>
        <w:spacing w:after="160" w:line="256" w:lineRule="auto"/>
        <w:rPr>
          <w:rStyle w:val="normaltextrun"/>
          <w:rFonts w:ascii="Times New Roman" w:eastAsia="Times New Roman" w:hAnsi="Times New Roman" w:cs="Times New Roman"/>
        </w:rPr>
      </w:pPr>
      <w:r>
        <w:rPr>
          <w:rStyle w:val="normaltextrun"/>
          <w:rFonts w:ascii="Times New Roman" w:eastAsia="Times New Roman" w:hAnsi="Times New Roman" w:cs="Times New Roman"/>
        </w:rPr>
        <w:t>Identify a school staff member to provide technical support on assessment day.</w:t>
      </w:r>
    </w:p>
    <w:p w:rsidR="00181EA4" w:rsidP="00BD628E" w14:paraId="773FE188" w14:textId="77777777">
      <w:pPr>
        <w:pStyle w:val="ListParagraph"/>
        <w:widowControl/>
        <w:numPr>
          <w:ilvl w:val="1"/>
          <w:numId w:val="46"/>
        </w:numPr>
        <w:spacing w:after="160" w:line="256" w:lineRule="auto"/>
      </w:pPr>
      <w:r>
        <w:rPr>
          <w:rFonts w:ascii="Times New Roman" w:eastAsia="Times New Roman" w:hAnsi="Times New Roman" w:cs="Times New Roman"/>
        </w:rPr>
        <w:t xml:space="preserve">Manage Questionnaires </w:t>
      </w:r>
    </w:p>
    <w:p w:rsidR="00181EA4" w:rsidP="00BD628E" w14:paraId="68BC0B80"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Identify respondents and provide contact information for the school and teacher questionnaires. </w:t>
      </w:r>
    </w:p>
    <w:p w:rsidR="00181EA4" w:rsidP="00BD628E" w14:paraId="11121953"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Match students to the subject-specific teacher in the AMS.</w:t>
      </w:r>
    </w:p>
    <w:p w:rsidR="00181EA4" w:rsidP="00BD628E" w14:paraId="7E62473C"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Monitor the completion of the questionnaires by school staff.</w:t>
      </w:r>
    </w:p>
    <w:p w:rsidR="00181EA4" w:rsidP="00BD628E" w14:paraId="1B53D0F2"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Distribute information about NAEP to teachers. </w:t>
      </w:r>
    </w:p>
    <w:p w:rsidR="00181EA4" w:rsidP="00BD628E" w14:paraId="79838909" w14:textId="77777777">
      <w:pPr>
        <w:pStyle w:val="ListParagraph"/>
        <w:widowControl/>
        <w:numPr>
          <w:ilvl w:val="0"/>
          <w:numId w:val="45"/>
        </w:numPr>
        <w:spacing w:after="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Add New Students </w:t>
      </w:r>
    </w:p>
    <w:p w:rsidR="00181EA4" w:rsidP="00BD628E" w14:paraId="462D1628" w14:textId="77777777">
      <w:pPr>
        <w:pStyle w:val="paragraph"/>
        <w:numPr>
          <w:ilvl w:val="0"/>
          <w:numId w:val="47"/>
        </w:numPr>
        <w:spacing w:before="0" w:beforeAutospacing="0" w:after="0" w:afterAutospacing="0"/>
        <w:textAlignment w:val="baseline"/>
        <w:rPr>
          <w:rStyle w:val="eop"/>
          <w:sz w:val="22"/>
          <w:szCs w:val="22"/>
        </w:rPr>
      </w:pPr>
      <w:r>
        <w:rPr>
          <w:rStyle w:val="normaltextrun"/>
          <w:sz w:val="22"/>
          <w:szCs w:val="22"/>
        </w:rPr>
        <w:t xml:space="preserve">To ensure all students have a chance to be selected for NAEP, you will be asked to update the student list in </w:t>
      </w:r>
      <w:r>
        <w:rPr>
          <w:rStyle w:val="normaltextrun"/>
          <w:b/>
          <w:bCs/>
          <w:sz w:val="22"/>
          <w:szCs w:val="22"/>
        </w:rPr>
        <w:t xml:space="preserve">January </w:t>
      </w:r>
      <w:r>
        <w:rPr>
          <w:rStyle w:val="normaltextrun"/>
          <w:sz w:val="22"/>
          <w:szCs w:val="22"/>
        </w:rPr>
        <w:t>(before the Assessment Planning Meeting)</w:t>
      </w:r>
      <w:r>
        <w:rPr>
          <w:rStyle w:val="normaltextrun"/>
          <w:b/>
          <w:bCs/>
          <w:sz w:val="22"/>
          <w:szCs w:val="22"/>
        </w:rPr>
        <w:t xml:space="preserve"> </w:t>
      </w:r>
      <w:r>
        <w:rPr>
          <w:rStyle w:val="normaltextrun"/>
          <w:sz w:val="22"/>
          <w:szCs w:val="22"/>
        </w:rPr>
        <w:t>by adding any new students who have enrolled since the fall.  A random sample will be drawn from this group of newly added students to be included in the assessment.</w:t>
      </w:r>
    </w:p>
    <w:p w:rsidR="00181EA4" w:rsidP="00BD628E" w14:paraId="4AB7C7FC" w14:textId="77777777">
      <w:pPr>
        <w:pStyle w:val="paragraph"/>
        <w:numPr>
          <w:ilvl w:val="1"/>
          <w:numId w:val="47"/>
        </w:numPr>
        <w:spacing w:before="0" w:beforeAutospacing="0" w:after="0" w:afterAutospacing="0"/>
        <w:textAlignment w:val="baseline"/>
        <w:rPr>
          <w:rStyle w:val="eop"/>
          <w:sz w:val="22"/>
          <w:szCs w:val="22"/>
        </w:rPr>
      </w:pPr>
      <w:r>
        <w:rPr>
          <w:rStyle w:val="normaltextrun"/>
          <w:sz w:val="22"/>
          <w:szCs w:val="22"/>
        </w:rPr>
        <w:t>You can invite an additional staff member to register for the AMS as your school’s data specialist to assist.</w:t>
      </w:r>
      <w:r>
        <w:rPr>
          <w:rStyle w:val="eop"/>
          <w:sz w:val="22"/>
          <w:szCs w:val="22"/>
        </w:rPr>
        <w:t> </w:t>
      </w:r>
    </w:p>
    <w:p w:rsidR="00181EA4" w:rsidP="00BD628E" w14:paraId="077FE505" w14:textId="77777777">
      <w:pPr>
        <w:pStyle w:val="paragraph"/>
        <w:numPr>
          <w:ilvl w:val="0"/>
          <w:numId w:val="47"/>
        </w:numPr>
        <w:spacing w:before="0" w:beforeAutospacing="0" w:after="0" w:afterAutospacing="0"/>
        <w:textAlignment w:val="baseline"/>
      </w:pPr>
      <w:r>
        <w:rPr>
          <w:rStyle w:val="normaltextrun"/>
          <w:sz w:val="22"/>
          <w:szCs w:val="22"/>
        </w:rPr>
        <w:t>You will need to provide student information, manage questionnaires, and notify the parents/guardians of any newly added students after completing the Add New Students process. </w:t>
      </w:r>
      <w:r>
        <w:rPr>
          <w:rStyle w:val="eop"/>
          <w:sz w:val="22"/>
          <w:szCs w:val="22"/>
        </w:rPr>
        <w:t> </w:t>
      </w:r>
    </w:p>
    <w:p w:rsidR="00181EA4" w:rsidP="00BD628E" w14:paraId="50819575" w14:textId="77777777">
      <w:pPr>
        <w:pStyle w:val="ListParagraph"/>
        <w:widowControl/>
        <w:numPr>
          <w:ilvl w:val="0"/>
          <w:numId w:val="45"/>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Attend Assessment Planning Meeting (APM)</w:t>
      </w:r>
    </w:p>
    <w:p w:rsidR="00181EA4" w:rsidP="00BD628E" w14:paraId="164F7C87" w14:textId="77777777">
      <w:pPr>
        <w:pStyle w:val="ListParagraph"/>
        <w:widowControl/>
        <w:numPr>
          <w:ilvl w:val="0"/>
          <w:numId w:val="48"/>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Participate in a 1-hour virtual planning meeting with your NAEP representative to review and confirm the information </w:t>
      </w:r>
      <w:r>
        <w:rPr>
          <w:rFonts w:ascii="Times New Roman" w:eastAsia="Times New Roman" w:hAnsi="Times New Roman" w:cs="Times New Roman"/>
          <w:color w:val="000000" w:themeColor="text1"/>
        </w:rPr>
        <w:t>entered into</w:t>
      </w:r>
      <w:r>
        <w:rPr>
          <w:rFonts w:ascii="Times New Roman" w:eastAsia="Times New Roman" w:hAnsi="Times New Roman" w:cs="Times New Roman"/>
          <w:color w:val="000000" w:themeColor="text1"/>
        </w:rPr>
        <w:t xml:space="preserve"> the AMS. </w:t>
      </w:r>
    </w:p>
    <w:p w:rsidR="00181EA4" w:rsidP="00BD628E" w14:paraId="0269046A" w14:textId="77777777">
      <w:pPr>
        <w:pStyle w:val="ListParagraph"/>
        <w:widowControl/>
        <w:numPr>
          <w:ilvl w:val="1"/>
          <w:numId w:val="48"/>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 additional meeting can be scheduled with a technology coordinator to review and confirm technical logistics, if needed.</w:t>
      </w:r>
    </w:p>
    <w:p w:rsidR="00181EA4" w:rsidP="00BD628E" w14:paraId="11DB00EC" w14:textId="77777777">
      <w:pPr>
        <w:pStyle w:val="ListParagraph"/>
        <w:widowControl/>
        <w:numPr>
          <w:ilvl w:val="0"/>
          <w:numId w:val="45"/>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Notify Parents and Guardians</w:t>
      </w:r>
    </w:p>
    <w:p w:rsidR="00181EA4" w:rsidP="00BD628E" w14:paraId="19BF09DF" w14:textId="77777777">
      <w:pPr>
        <w:pStyle w:val="ListParagraph"/>
        <w:widowControl/>
        <w:numPr>
          <w:ilvl w:val="0"/>
          <w:numId w:val="49"/>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By law, parents/guardians of students selected to participate in NAEP must be notified in writing of their child’s selection prior to the administration of the assessment. </w:t>
      </w:r>
    </w:p>
    <w:p w:rsidR="00181EA4" w:rsidP="00BD628E" w14:paraId="50EA79F7" w14:textId="77777777">
      <w:pPr>
        <w:pStyle w:val="ListParagraph"/>
        <w:widowControl/>
        <w:numPr>
          <w:ilvl w:val="1"/>
          <w:numId w:val="49"/>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In the Notify Parents/Guardians section in the AMS, an electronic copy of the Parent/Guardian Notification Letter is available to download and distribute. </w:t>
      </w:r>
    </w:p>
    <w:p w:rsidR="00181EA4" w:rsidP="00BD628E" w14:paraId="4E55DD49" w14:textId="77777777">
      <w:pPr>
        <w:pStyle w:val="ListParagraph"/>
        <w:widowControl/>
        <w:numPr>
          <w:ilvl w:val="0"/>
          <w:numId w:val="49"/>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Verify these notifications have been sent in the AMS.</w:t>
      </w:r>
    </w:p>
    <w:p w:rsidR="00181EA4" w:rsidP="00BD628E" w14:paraId="4F170A37" w14:textId="77777777">
      <w:pPr>
        <w:pStyle w:val="ListParagraph"/>
        <w:widowControl/>
        <w:numPr>
          <w:ilvl w:val="0"/>
          <w:numId w:val="45"/>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Support Assessment Day Activities</w:t>
      </w:r>
    </w:p>
    <w:p w:rsidR="00181EA4" w:rsidP="00BD628E" w14:paraId="41EFD1DF" w14:textId="77777777">
      <w:pPr>
        <w:pStyle w:val="ListParagraph"/>
        <w:widowControl/>
        <w:numPr>
          <w:ilvl w:val="0"/>
          <w:numId w:val="50"/>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Resources can be created and printed from the Support Assessment Day section in the AMS to remind teachers and students about the assessment. </w:t>
      </w:r>
    </w:p>
    <w:p w:rsidR="00181EA4" w:rsidP="00BD628E" w14:paraId="28533573" w14:textId="77777777">
      <w:pPr>
        <w:pStyle w:val="ListParagraph"/>
        <w:widowControl/>
        <w:numPr>
          <w:ilvl w:val="1"/>
          <w:numId w:val="50"/>
        </w:numPr>
        <w:spacing w:after="160" w:line="256" w:lineRule="auto"/>
        <w:rPr>
          <w:rFonts w:ascii="Times New Roman" w:eastAsia="Times New Roman" w:hAnsi="Times New Roman" w:cs="Times New Roman"/>
        </w:rPr>
      </w:pPr>
      <w:r>
        <w:rPr>
          <w:rFonts w:ascii="Times New Roman" w:eastAsia="Times New Roman" w:hAnsi="Times New Roman" w:cs="Times New Roman"/>
        </w:rPr>
        <w:t>Share the Teacher Notification Letter and List of Participating Students</w:t>
      </w:r>
    </w:p>
    <w:p w:rsidR="00181EA4" w:rsidP="00BD628E" w14:paraId="1B3643A9" w14:textId="77777777">
      <w:pPr>
        <w:pStyle w:val="ListParagraph"/>
        <w:widowControl/>
        <w:numPr>
          <w:ilvl w:val="1"/>
          <w:numId w:val="50"/>
        </w:numPr>
        <w:spacing w:after="160" w:line="256" w:lineRule="auto"/>
        <w:rPr>
          <w:rFonts w:ascii="Times New Roman" w:eastAsia="Times New Roman" w:hAnsi="Times New Roman" w:cs="Times New Roman"/>
        </w:rPr>
      </w:pPr>
      <w:r>
        <w:rPr>
          <w:rFonts w:ascii="Times New Roman" w:eastAsia="Times New Roman" w:hAnsi="Times New Roman" w:cs="Times New Roman"/>
        </w:rPr>
        <w:t>Distribute the Student Appointment Cards</w:t>
      </w:r>
    </w:p>
    <w:p w:rsidR="00181EA4" w:rsidP="00BD628E" w14:paraId="0BCE7DCB" w14:textId="77777777">
      <w:pPr>
        <w:pStyle w:val="ListParagraph"/>
        <w:widowControl/>
        <w:numPr>
          <w:ilvl w:val="0"/>
          <w:numId w:val="50"/>
        </w:numPr>
        <w:spacing w:after="160" w:line="256" w:lineRule="auto"/>
        <w:rPr>
          <w:rFonts w:ascii="Times New Roman" w:hAnsi="Times New Roman" w:cs="Times New Roman"/>
        </w:rPr>
      </w:pPr>
      <w:r>
        <w:rPr>
          <w:rFonts w:ascii="Times New Roman" w:eastAsia="Times New Roman" w:hAnsi="Times New Roman" w:cs="Times New Roman"/>
          <w:color w:val="000000" w:themeColor="text1"/>
        </w:rPr>
        <w:t>Remind students to charge their devices and bring their headphones or earbuds on assessment day.</w:t>
      </w:r>
    </w:p>
    <w:p w:rsidR="00181EA4" w:rsidP="00BD628E" w14:paraId="0BBC8E98" w14:textId="77777777">
      <w:pPr>
        <w:pStyle w:val="ListParagraph"/>
        <w:widowControl/>
        <w:numPr>
          <w:ilvl w:val="0"/>
          <w:numId w:val="45"/>
        </w:numPr>
        <w:spacing w:after="160" w:line="256" w:lineRule="auto"/>
        <w:rPr>
          <w:rFonts w:ascii="Times New Roman" w:eastAsia="Times New Roman" w:hAnsi="Times New Roman" w:cs="Times New Roman"/>
        </w:rPr>
      </w:pPr>
      <w:r>
        <w:rPr>
          <w:rFonts w:ascii="Times New Roman" w:eastAsia="Times New Roman" w:hAnsi="Times New Roman" w:cs="Times New Roman"/>
          <w:b/>
          <w:bCs/>
        </w:rPr>
        <w:t xml:space="preserve">Monitor Device Readiness Checks are </w:t>
      </w:r>
      <w:r>
        <w:rPr>
          <w:rFonts w:ascii="Times New Roman" w:eastAsia="Times New Roman" w:hAnsi="Times New Roman" w:cs="Times New Roman"/>
          <w:b/>
          <w:bCs/>
        </w:rPr>
        <w:t>Completed</w:t>
      </w:r>
    </w:p>
    <w:p w:rsidR="00181EA4" w:rsidP="00BD628E" w14:paraId="5BB71963" w14:textId="77777777">
      <w:pPr>
        <w:pStyle w:val="ListParagraph"/>
        <w:widowControl/>
        <w:numPr>
          <w:ilvl w:val="0"/>
          <w:numId w:val="51"/>
        </w:numPr>
        <w:spacing w:after="0" w:line="240" w:lineRule="auto"/>
        <w:rPr>
          <w:rFonts w:ascii="Times New Roman" w:hAnsi="Times New Roman" w:cs="Times New Roman"/>
        </w:rPr>
      </w:pPr>
      <w:r>
        <w:rPr>
          <w:rFonts w:ascii="Times New Roman" w:hAnsi="Times New Roman" w:cs="Times New Roman"/>
        </w:rPr>
        <w:t xml:space="preserve">To ensure a smooth assessment experience in your school, it is important that each student device, including at least five spare devices, has the NAEP Assessment application installed and meets device requirements. </w:t>
      </w:r>
    </w:p>
    <w:p w:rsidR="00181EA4" w:rsidP="00BD628E" w14:paraId="1A55BF56" w14:textId="77777777">
      <w:pPr>
        <w:pStyle w:val="ListParagraph"/>
        <w:widowControl/>
        <w:numPr>
          <w:ilvl w:val="0"/>
          <w:numId w:val="51"/>
        </w:numPr>
        <w:spacing w:after="0" w:line="240" w:lineRule="auto"/>
        <w:rPr>
          <w:rFonts w:ascii="Times New Roman" w:hAnsi="Times New Roman" w:cs="Times New Roman"/>
        </w:rPr>
      </w:pPr>
      <w:r>
        <w:rPr>
          <w:rFonts w:ascii="Times New Roman" w:hAnsi="Times New Roman" w:cs="Times New Roman"/>
        </w:rPr>
        <w:t>A district or school staff member, who was identified and notified in November, will manage the installation of the NAEP Assessment application on identified devices for your school.</w:t>
      </w:r>
    </w:p>
    <w:p w:rsidR="00181EA4" w:rsidP="00BD628E" w14:paraId="669A0DF2" w14:textId="77777777">
      <w:pPr>
        <w:pStyle w:val="ListParagraph"/>
        <w:widowControl/>
        <w:numPr>
          <w:ilvl w:val="0"/>
          <w:numId w:val="51"/>
        </w:numPr>
        <w:spacing w:after="0" w:line="240" w:lineRule="auto"/>
        <w:rPr>
          <w:rFonts w:ascii="Times New Roman" w:hAnsi="Times New Roman" w:cs="Times New Roman"/>
        </w:rPr>
      </w:pPr>
      <w:r>
        <w:rPr>
          <w:rFonts w:ascii="Times New Roman" w:hAnsi="Times New Roman" w:cs="Times New Roman"/>
        </w:rPr>
        <w:t>In order, to complete the device readiness check, the NAEP Assessment application must be launched on each device and the verification code must be entered within 10 business days of the assessment date. The verification code and instructions for completing this check are available in the Technical Logistics section of the AMS.</w:t>
      </w:r>
    </w:p>
    <w:p w:rsidR="00181EA4" w:rsidP="00BD628E" w14:paraId="3F15F699" w14:textId="77777777">
      <w:pPr>
        <w:pStyle w:val="ListParagraph"/>
        <w:widowControl/>
        <w:numPr>
          <w:ilvl w:val="1"/>
          <w:numId w:val="51"/>
        </w:numPr>
        <w:spacing w:after="0" w:line="240" w:lineRule="auto"/>
        <w:rPr>
          <w:rFonts w:ascii="Times New Roman" w:hAnsi="Times New Roman" w:cs="Times New Roman"/>
        </w:rPr>
      </w:pPr>
      <w:r>
        <w:rPr>
          <w:rFonts w:ascii="Times New Roman" w:hAnsi="Times New Roman" w:cs="Times New Roman"/>
        </w:rPr>
        <w:t>School staff or students may complete this Device Readiness Check.</w:t>
      </w:r>
    </w:p>
    <w:p w:rsidR="00181EA4" w:rsidP="00BD628E" w14:paraId="48A224D2" w14:textId="77777777">
      <w:pPr>
        <w:pStyle w:val="ListParagraph"/>
        <w:widowControl/>
        <w:numPr>
          <w:ilvl w:val="0"/>
          <w:numId w:val="45"/>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Assessment Day Responsibilities</w:t>
      </w:r>
    </w:p>
    <w:p w:rsidR="00181EA4" w:rsidP="00BD628E" w14:paraId="0F6B72F2" w14:textId="77777777">
      <w:pPr>
        <w:pStyle w:val="ListParagraph"/>
        <w:widowControl/>
        <w:numPr>
          <w:ilvl w:val="0"/>
          <w:numId w:val="52"/>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A school or district staff member will need to be available on assessment day at the beginning of the assessment session in case any technical issues arise while launching the NAEP assessment on the school’s devices. </w:t>
      </w:r>
    </w:p>
    <w:p w:rsidR="00181EA4" w:rsidP="00BD628E" w14:paraId="28255B8C" w14:textId="77777777">
      <w:pPr>
        <w:pStyle w:val="ListParagraph"/>
        <w:widowControl/>
        <w:numPr>
          <w:ilvl w:val="0"/>
          <w:numId w:val="52"/>
        </w:numPr>
        <w:spacing w:after="0" w:line="278" w:lineRule="auto"/>
        <w:rPr>
          <w:rFonts w:ascii="Times New Roman" w:eastAsia="Times New Roman" w:hAnsi="Times New Roman" w:cs="Times New Roman"/>
        </w:rPr>
      </w:pPr>
      <w:r>
        <w:rPr>
          <w:rFonts w:ascii="Times New Roman" w:eastAsia="Times New Roman" w:hAnsi="Times New Roman" w:cs="Times New Roman"/>
        </w:rPr>
        <w:t xml:space="preserve">A staff member’s presence throughout the assessment can have a positive impact on students’ motivation and performance. If assessing all students at the same time in one or two locations, the presence of a school staff member is </w:t>
      </w:r>
      <w:r>
        <w:rPr>
          <w:rFonts w:ascii="Times New Roman" w:eastAsia="Times New Roman" w:hAnsi="Times New Roman" w:cs="Times New Roman"/>
          <w:b/>
          <w:bCs/>
        </w:rPr>
        <w:t>required</w:t>
      </w:r>
      <w:r>
        <w:rPr>
          <w:rFonts w:ascii="Times New Roman" w:eastAsia="Times New Roman" w:hAnsi="Times New Roman" w:cs="Times New Roman"/>
        </w:rPr>
        <w:t xml:space="preserve"> at each assessment location to help support classroom management.</w:t>
      </w:r>
    </w:p>
    <w:p w:rsidR="00181EA4" w:rsidP="00BD628E" w14:paraId="3C35D517" w14:textId="77777777">
      <w:pPr>
        <w:pStyle w:val="ListParagraph"/>
        <w:widowControl/>
        <w:numPr>
          <w:ilvl w:val="0"/>
          <w:numId w:val="52"/>
        </w:numPr>
        <w:spacing w:after="160" w:line="256" w:lineRule="auto"/>
        <w:rPr>
          <w:rFonts w:ascii="Times New Roman" w:eastAsia="Times New Roman" w:hAnsi="Times New Roman" w:cs="Times New Roman"/>
        </w:rPr>
      </w:pPr>
      <w:r>
        <w:rPr>
          <w:rFonts w:ascii="Times New Roman" w:eastAsia="Times New Roman" w:hAnsi="Times New Roman" w:cs="Times New Roman"/>
        </w:rPr>
        <w:t>If less than 80 percent of the sampled students are assessed, a makeup session will be necessary, and the NAEP representative will schedule another date to administer the assessment to the absent students.</w:t>
      </w:r>
    </w:p>
    <w:p w:rsidR="00181EA4" w:rsidP="00BD628E" w14:paraId="783C94EA" w14:textId="77777777">
      <w:pPr>
        <w:pStyle w:val="ListParagraph"/>
        <w:widowControl/>
        <w:numPr>
          <w:ilvl w:val="0"/>
          <w:numId w:val="52"/>
        </w:numPr>
        <w:spacing w:after="160" w:line="256" w:lineRule="auto"/>
        <w:rPr>
          <w:rFonts w:ascii="Times New Roman" w:eastAsia="Times New Roman" w:hAnsi="Times New Roman" w:cs="Times New Roman"/>
        </w:rPr>
      </w:pPr>
      <w:r>
        <w:rPr>
          <w:rFonts w:ascii="Times New Roman" w:eastAsia="Times New Roman" w:hAnsi="Times New Roman" w:cs="Times New Roman"/>
        </w:rPr>
        <w:t>If the assessment cannot take place due to technical issues, the NAEP representative will work with your school to reschedule the assessment.</w:t>
      </w:r>
    </w:p>
    <w:p w:rsidR="00181EA4" w:rsidP="00BD628E" w14:paraId="4729D2BD" w14:textId="77777777">
      <w:pPr>
        <w:pStyle w:val="ListParagraph"/>
        <w:widowControl/>
        <w:numPr>
          <w:ilvl w:val="0"/>
          <w:numId w:val="45"/>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After the Assessment  </w:t>
      </w:r>
    </w:p>
    <w:p w:rsidR="00181EA4" w:rsidP="00BD628E" w14:paraId="2A866EB5" w14:textId="77777777">
      <w:pPr>
        <w:pStyle w:val="ListParagraph"/>
        <w:widowControl/>
        <w:numPr>
          <w:ilvl w:val="0"/>
          <w:numId w:val="53"/>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Destroy any hardcopy documents containing student names according to school protocol. </w:t>
      </w:r>
    </w:p>
    <w:p w:rsidR="00181EA4" w:rsidP="00BD628E" w14:paraId="0251EBA0" w14:textId="77777777">
      <w:pPr>
        <w:pStyle w:val="ListParagraph"/>
        <w:widowControl/>
        <w:numPr>
          <w:ilvl w:val="0"/>
          <w:numId w:val="53"/>
        </w:numPr>
        <w:spacing w:after="160" w:line="256" w:lineRule="auto"/>
        <w:rPr>
          <w:rFonts w:ascii="Times New Roman" w:eastAsia="Times New Roman" w:hAnsi="Times New Roman" w:cs="Times New Roman"/>
        </w:rPr>
      </w:pPr>
      <w:r>
        <w:rPr>
          <w:rFonts w:ascii="Times New Roman" w:eastAsia="Times New Roman" w:hAnsi="Times New Roman" w:cs="Times New Roman"/>
        </w:rPr>
        <w:t>Complete a short email survey on your experience with NAEP.</w:t>
      </w:r>
    </w:p>
    <w:p w:rsidR="00181EA4" w:rsidP="00BD628E" w14:paraId="1BC912BF" w14:textId="77777777">
      <w:pPr>
        <w:pStyle w:val="ListParagraph"/>
        <w:widowControl/>
        <w:numPr>
          <w:ilvl w:val="0"/>
          <w:numId w:val="53"/>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Instructions for uninstalling the NAEP assessment application can be found at the </w:t>
      </w:r>
      <w:r>
        <w:rPr>
          <w:rFonts w:ascii="Times New Roman" w:eastAsia="Times New Roman" w:hAnsi="Times New Roman" w:cs="Times New Roman"/>
        </w:rPr>
        <w:t>eNAEP</w:t>
      </w:r>
      <w:r>
        <w:rPr>
          <w:rFonts w:ascii="Times New Roman" w:eastAsia="Times New Roman" w:hAnsi="Times New Roman" w:cs="Times New Roman"/>
        </w:rPr>
        <w:t xml:space="preserve"> Download Center.</w:t>
      </w:r>
    </w:p>
    <w:p w:rsidR="00181EA4" w:rsidP="00BD628E" w14:paraId="0BE0F705" w14:textId="77777777">
      <w:pPr>
        <w:pStyle w:val="ListParagraph"/>
        <w:widowControl/>
        <w:numPr>
          <w:ilvl w:val="1"/>
          <w:numId w:val="53"/>
        </w:numPr>
        <w:spacing w:after="160" w:line="256" w:lineRule="auto"/>
        <w:rPr>
          <w:rFonts w:ascii="Times New Roman" w:eastAsia="Times New Roman" w:hAnsi="Times New Roman" w:cs="Times New Roman"/>
        </w:rPr>
      </w:pPr>
      <w:r>
        <w:rPr>
          <w:rFonts w:ascii="Times New Roman" w:eastAsia="Times New Roman" w:hAnsi="Times New Roman" w:cs="Times New Roman"/>
        </w:rPr>
        <w:t>Please follow your school or district procedures for uninstalling applications on school devices.</w:t>
      </w:r>
    </w:p>
    <w:p w:rsidR="00181EA4" w:rsidP="00181EA4" w14:paraId="507125D3" w14:textId="7777777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If your AMS password has expired, you can request to reset your password by selecting “Forgot Password”. If you have any questions, please contact the </w:t>
      </w:r>
      <w:bookmarkStart w:id="48" w:name="_Hlk170218839"/>
      <w:r>
        <w:rPr>
          <w:rFonts w:ascii="Times New Roman" w:eastAsia="Times New Roman" w:hAnsi="Times New Roman" w:cs="Times New Roman"/>
          <w:color w:val="000000" w:themeColor="text1"/>
        </w:rPr>
        <w:t xml:space="preserve">NAEP help desk at 1-800-283-6237 or </w:t>
      </w:r>
      <w:bookmarkEnd w:id="48"/>
      <w:hyperlink r:id="rId42" w:history="1">
        <w:r>
          <w:rPr>
            <w:rStyle w:val="Hyperlink"/>
            <w:rFonts w:ascii="Times New Roman" w:eastAsia="Times New Roman" w:hAnsi="Times New Roman" w:cs="Times New Roman"/>
          </w:rPr>
          <w:t>naephelp@westat.com.</w:t>
        </w:r>
      </w:hyperlink>
    </w:p>
    <w:p w:rsidR="00181EA4" w:rsidP="00181EA4" w14:paraId="1FC4F389" w14:textId="77777777">
      <w:pPr>
        <w:rPr>
          <w:rFonts w:ascii="Times New Roman" w:eastAsia="Times New Roman" w:hAnsi="Times New Roman" w:cs="Times New Roman"/>
          <w:b/>
          <w:bCs/>
        </w:rPr>
      </w:pPr>
      <w:r>
        <w:rPr>
          <w:rFonts w:ascii="Times New Roman" w:eastAsia="Times New Roman" w:hAnsi="Times New Roman" w:cs="Times New Roman"/>
          <w:b/>
          <w:bCs/>
        </w:rPr>
        <w:t xml:space="preserve">Online Resources Information for selected schools </w:t>
      </w:r>
    </w:p>
    <w:tbl>
      <w:tblPr>
        <w:tblW w:w="9350" w:type="dxa"/>
        <w:tblLook w:val="04A0"/>
      </w:tblPr>
      <w:tblGrid>
        <w:gridCol w:w="3702"/>
        <w:gridCol w:w="5648"/>
      </w:tblGrid>
      <w:tr w14:paraId="603C363B" w14:textId="77777777" w:rsidTr="00181EA4">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181EA4" w14:paraId="61BF871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Information for Selected Schools</w:t>
            </w:r>
          </w:p>
        </w:tc>
        <w:tc>
          <w:tcPr>
            <w:tcW w:w="5648" w:type="dxa"/>
            <w:tcBorders>
              <w:top w:val="single" w:sz="4" w:space="0" w:color="auto"/>
              <w:left w:val="single" w:sz="4" w:space="0" w:color="auto"/>
              <w:bottom w:val="single" w:sz="4" w:space="0" w:color="auto"/>
              <w:right w:val="single" w:sz="4" w:space="0" w:color="auto"/>
            </w:tcBorders>
            <w:hideMark/>
          </w:tcPr>
          <w:p w:rsidR="00181EA4" w14:paraId="0BAF5428" w14:textId="77777777">
            <w:pPr>
              <w:spacing w:after="0" w:line="240" w:lineRule="auto"/>
              <w:rPr>
                <w:rFonts w:ascii="Times New Roman" w:eastAsia="Times New Roman" w:hAnsi="Times New Roman" w:cs="Times New Roman"/>
                <w:sz w:val="20"/>
                <w:szCs w:val="20"/>
              </w:rPr>
            </w:pPr>
            <w:hyperlink r:id="rId43" w:history="1">
              <w:r>
                <w:rPr>
                  <w:rStyle w:val="Hyperlink"/>
                  <w:rFonts w:ascii="Times New Roman" w:eastAsia="Times New Roman" w:hAnsi="Times New Roman" w:cs="Times New Roman"/>
                  <w:sz w:val="20"/>
                  <w:szCs w:val="20"/>
                </w:rPr>
                <w:t>http://nces.ed.gov/nationsreportcard/participating/schools.aspx</w:t>
              </w:r>
            </w:hyperlink>
          </w:p>
        </w:tc>
      </w:tr>
      <w:tr w14:paraId="6716CA3F" w14:textId="77777777" w:rsidTr="00181EA4">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181EA4" w14:paraId="00F95C04"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Sample Questions Booklets</w:t>
            </w:r>
          </w:p>
        </w:tc>
        <w:tc>
          <w:tcPr>
            <w:tcW w:w="5648" w:type="dxa"/>
            <w:tcBorders>
              <w:top w:val="single" w:sz="4" w:space="0" w:color="auto"/>
              <w:left w:val="single" w:sz="4" w:space="0" w:color="auto"/>
              <w:bottom w:val="single" w:sz="4" w:space="0" w:color="auto"/>
              <w:right w:val="single" w:sz="4" w:space="0" w:color="auto"/>
            </w:tcBorders>
            <w:hideMark/>
          </w:tcPr>
          <w:p w:rsidR="00181EA4" w14:paraId="794BAC1D" w14:textId="77777777">
            <w:pPr>
              <w:spacing w:after="0" w:line="240" w:lineRule="auto"/>
              <w:rPr>
                <w:rFonts w:ascii="Times New Roman" w:eastAsia="Times New Roman" w:hAnsi="Times New Roman" w:cs="Times New Roman"/>
                <w:sz w:val="20"/>
                <w:szCs w:val="20"/>
              </w:rPr>
            </w:pPr>
            <w:hyperlink r:id="rId44" w:history="1">
              <w:r>
                <w:rPr>
                  <w:rStyle w:val="Hyperlink"/>
                  <w:rFonts w:ascii="Times New Roman" w:eastAsia="Times New Roman" w:hAnsi="Times New Roman" w:cs="Times New Roman"/>
                  <w:sz w:val="20"/>
                  <w:szCs w:val="20"/>
                </w:rPr>
                <w:t>http://nces.ed.gov/nationsreportcard/about/booklets.aspx</w:t>
              </w:r>
            </w:hyperlink>
            <w:r>
              <w:rPr>
                <w:rFonts w:ascii="Times New Roman" w:eastAsia="Times New Roman" w:hAnsi="Times New Roman" w:cs="Times New Roman"/>
                <w:sz w:val="20"/>
                <w:szCs w:val="20"/>
              </w:rPr>
              <w:t xml:space="preserve"> </w:t>
            </w:r>
          </w:p>
        </w:tc>
      </w:tr>
      <w:tr w14:paraId="5A804BF5" w14:textId="77777777" w:rsidTr="00181EA4">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181EA4" w14:paraId="7059C60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NAEP Questions Tool</w:t>
            </w:r>
          </w:p>
        </w:tc>
        <w:tc>
          <w:tcPr>
            <w:tcW w:w="5648" w:type="dxa"/>
            <w:tcBorders>
              <w:top w:val="single" w:sz="4" w:space="0" w:color="auto"/>
              <w:left w:val="single" w:sz="4" w:space="0" w:color="auto"/>
              <w:bottom w:val="single" w:sz="4" w:space="0" w:color="auto"/>
              <w:right w:val="single" w:sz="4" w:space="0" w:color="auto"/>
            </w:tcBorders>
            <w:hideMark/>
          </w:tcPr>
          <w:p w:rsidR="00181EA4" w14:paraId="3F0FC188" w14:textId="77777777">
            <w:pPr>
              <w:spacing w:after="0" w:line="240" w:lineRule="auto"/>
              <w:rPr>
                <w:rFonts w:ascii="Times New Roman" w:eastAsia="Times New Roman" w:hAnsi="Times New Roman" w:cs="Times New Roman"/>
                <w:sz w:val="20"/>
                <w:szCs w:val="20"/>
              </w:rPr>
            </w:pPr>
            <w:hyperlink r:id="rId16" w:history="1">
              <w:r>
                <w:rPr>
                  <w:rStyle w:val="Hyperlink"/>
                  <w:rFonts w:ascii="Times New Roman" w:eastAsia="Times New Roman" w:hAnsi="Times New Roman" w:cs="Times New Roman"/>
                  <w:sz w:val="20"/>
                  <w:szCs w:val="20"/>
                </w:rPr>
                <w:t>http://nces.ed.gov/nationsreportcard/nqt</w:t>
              </w:r>
            </w:hyperlink>
            <w:r>
              <w:rPr>
                <w:rFonts w:ascii="Times New Roman" w:eastAsia="Times New Roman" w:hAnsi="Times New Roman" w:cs="Times New Roman"/>
                <w:sz w:val="20"/>
                <w:szCs w:val="20"/>
              </w:rPr>
              <w:t xml:space="preserve"> </w:t>
            </w:r>
          </w:p>
        </w:tc>
      </w:tr>
      <w:tr w14:paraId="72A9CB93" w14:textId="77777777" w:rsidTr="00181EA4">
        <w:tblPrEx>
          <w:tblW w:w="9350" w:type="dxa"/>
          <w:tblLook w:val="04A0"/>
        </w:tblPrEx>
        <w:trPr>
          <w:trHeight w:val="410"/>
        </w:trPr>
        <w:tc>
          <w:tcPr>
            <w:tcW w:w="3702" w:type="dxa"/>
            <w:tcBorders>
              <w:top w:val="single" w:sz="4" w:space="0" w:color="auto"/>
              <w:left w:val="single" w:sz="4" w:space="0" w:color="auto"/>
              <w:bottom w:val="single" w:sz="4" w:space="0" w:color="auto"/>
              <w:right w:val="single" w:sz="4" w:space="0" w:color="auto"/>
            </w:tcBorders>
            <w:hideMark/>
          </w:tcPr>
          <w:p w:rsidR="00181EA4" w14:paraId="06EECFC6"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Information for Parents and Guardians</w:t>
            </w:r>
          </w:p>
        </w:tc>
        <w:tc>
          <w:tcPr>
            <w:tcW w:w="5648" w:type="dxa"/>
            <w:tcBorders>
              <w:top w:val="single" w:sz="4" w:space="0" w:color="auto"/>
              <w:left w:val="single" w:sz="4" w:space="0" w:color="auto"/>
              <w:bottom w:val="single" w:sz="4" w:space="0" w:color="auto"/>
              <w:right w:val="single" w:sz="4" w:space="0" w:color="auto"/>
            </w:tcBorders>
            <w:hideMark/>
          </w:tcPr>
          <w:p w:rsidR="00181EA4" w14:paraId="12A58346" w14:textId="77777777">
            <w:pPr>
              <w:spacing w:after="0" w:line="240" w:lineRule="auto"/>
              <w:rPr>
                <w:rFonts w:ascii="Times New Roman" w:eastAsia="Times New Roman" w:hAnsi="Times New Roman" w:cs="Times New Roman"/>
                <w:sz w:val="20"/>
                <w:szCs w:val="20"/>
              </w:rPr>
            </w:pPr>
            <w:hyperlink r:id="rId45" w:history="1">
              <w:r>
                <w:rPr>
                  <w:rStyle w:val="Hyperlink"/>
                  <w:rFonts w:ascii="Times New Roman" w:eastAsia="Times New Roman" w:hAnsi="Times New Roman" w:cs="Times New Roman"/>
                  <w:sz w:val="20"/>
                  <w:szCs w:val="20"/>
                </w:rPr>
                <w:t>http://nces.ed.gov/nationsreportcard/parents</w:t>
              </w:r>
            </w:hyperlink>
            <w:r>
              <w:rPr>
                <w:rFonts w:ascii="Times New Roman" w:eastAsia="Times New Roman" w:hAnsi="Times New Roman" w:cs="Times New Roman"/>
                <w:sz w:val="20"/>
                <w:szCs w:val="20"/>
              </w:rPr>
              <w:t xml:space="preserve"> </w:t>
            </w:r>
          </w:p>
        </w:tc>
      </w:tr>
      <w:tr w14:paraId="7D819D02" w14:textId="77777777" w:rsidTr="00181EA4">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181EA4" w14:paraId="76F3BA9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Assessment Frameworks</w:t>
            </w:r>
          </w:p>
        </w:tc>
        <w:tc>
          <w:tcPr>
            <w:tcW w:w="5648" w:type="dxa"/>
            <w:tcBorders>
              <w:top w:val="single" w:sz="4" w:space="0" w:color="auto"/>
              <w:left w:val="single" w:sz="4" w:space="0" w:color="auto"/>
              <w:bottom w:val="single" w:sz="4" w:space="0" w:color="auto"/>
              <w:right w:val="single" w:sz="4" w:space="0" w:color="auto"/>
            </w:tcBorders>
            <w:hideMark/>
          </w:tcPr>
          <w:p w:rsidR="00181EA4" w14:paraId="7F4B0EBE" w14:textId="77777777">
            <w:pPr>
              <w:spacing w:after="0" w:line="240" w:lineRule="auto"/>
              <w:rPr>
                <w:rFonts w:ascii="Times New Roman" w:eastAsia="Times New Roman" w:hAnsi="Times New Roman" w:cs="Times New Roman"/>
                <w:sz w:val="20"/>
                <w:szCs w:val="20"/>
              </w:rPr>
            </w:pPr>
            <w:hyperlink r:id="rId46" w:history="1">
              <w:r>
                <w:rPr>
                  <w:rStyle w:val="Hyperlink"/>
                  <w:rFonts w:ascii="Times New Roman" w:eastAsia="Times New Roman" w:hAnsi="Times New Roman" w:cs="Times New Roman"/>
                  <w:sz w:val="20"/>
                  <w:szCs w:val="20"/>
                </w:rPr>
                <w:t>https://www.nagb.gov/naep-frameworks/frameworks-overview.html</w:t>
              </w:r>
            </w:hyperlink>
            <w:r>
              <w:rPr>
                <w:rFonts w:ascii="Times New Roman" w:eastAsia="Times New Roman" w:hAnsi="Times New Roman" w:cs="Times New Roman"/>
                <w:sz w:val="20"/>
                <w:szCs w:val="20"/>
              </w:rPr>
              <w:t xml:space="preserve"> </w:t>
            </w:r>
          </w:p>
        </w:tc>
      </w:tr>
      <w:tr w14:paraId="138B46E2" w14:textId="77777777" w:rsidTr="00181EA4">
        <w:tblPrEx>
          <w:tblW w:w="9350" w:type="dxa"/>
          <w:tblLook w:val="04A0"/>
        </w:tblPrEx>
        <w:trPr>
          <w:trHeight w:val="300"/>
        </w:trPr>
        <w:tc>
          <w:tcPr>
            <w:tcW w:w="3702" w:type="dxa"/>
            <w:tcBorders>
              <w:top w:val="single" w:sz="4" w:space="0" w:color="auto"/>
              <w:left w:val="single" w:sz="4" w:space="0" w:color="auto"/>
              <w:bottom w:val="single" w:sz="4" w:space="0" w:color="auto"/>
              <w:right w:val="single" w:sz="4" w:space="0" w:color="auto"/>
            </w:tcBorders>
            <w:hideMark/>
          </w:tcPr>
          <w:p w:rsidR="00181EA4" w14:paraId="70715E05"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Digitally Based Assessments</w:t>
            </w:r>
          </w:p>
        </w:tc>
        <w:tc>
          <w:tcPr>
            <w:tcW w:w="5648" w:type="dxa"/>
            <w:tcBorders>
              <w:top w:val="single" w:sz="4" w:space="0" w:color="auto"/>
              <w:left w:val="single" w:sz="4" w:space="0" w:color="auto"/>
              <w:bottom w:val="single" w:sz="4" w:space="0" w:color="auto"/>
              <w:right w:val="single" w:sz="4" w:space="0" w:color="auto"/>
            </w:tcBorders>
            <w:hideMark/>
          </w:tcPr>
          <w:p w:rsidR="00181EA4" w14:paraId="4830CF3E" w14:textId="77777777">
            <w:pPr>
              <w:spacing w:after="0" w:line="240" w:lineRule="auto"/>
              <w:rPr>
                <w:rFonts w:ascii="Times New Roman" w:eastAsia="Times New Roman" w:hAnsi="Times New Roman" w:cs="Times New Roman"/>
                <w:sz w:val="20"/>
                <w:szCs w:val="20"/>
              </w:rPr>
            </w:pPr>
            <w:hyperlink r:id="rId47" w:history="1">
              <w:r>
                <w:rPr>
                  <w:rStyle w:val="Hyperlink"/>
                  <w:rFonts w:ascii="Times New Roman" w:eastAsia="Times New Roman" w:hAnsi="Times New Roman" w:cs="Times New Roman"/>
                  <w:sz w:val="20"/>
                  <w:szCs w:val="20"/>
                </w:rPr>
                <w:t>https://nces.ed.gov/nationsreportcard/dba</w:t>
              </w:r>
            </w:hyperlink>
          </w:p>
        </w:tc>
      </w:tr>
    </w:tbl>
    <w:p w:rsidR="00181EA4" w:rsidP="00181EA4" w14:paraId="612AF8E8" w14:textId="77777777">
      <w:pPr>
        <w:rPr>
          <w:rFonts w:ascii="Times New Roman" w:eastAsia="Times New Roman" w:hAnsi="Times New Roman" w:cs="Times New Roman"/>
          <w:b/>
          <w:bCs/>
        </w:rPr>
      </w:pPr>
    </w:p>
    <w:p w:rsidR="00181EA4" w:rsidP="00181EA4" w14:paraId="489BCDF3"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 xml:space="preserve">For more information about NAEP, visit </w:t>
      </w:r>
      <w:hyperlink r:id="rId10" w:history="1">
        <w:r>
          <w:rPr>
            <w:rStyle w:val="Hyperlink"/>
            <w:rFonts w:ascii="Times New Roman" w:eastAsia="Times New Roman" w:hAnsi="Times New Roman" w:cs="Times New Roman"/>
          </w:rPr>
          <w:t>https://nces.ed.gov/nationsreportcard/</w:t>
        </w:r>
      </w:hyperlink>
      <w:r>
        <w:rPr>
          <w:rFonts w:ascii="Times New Roman" w:eastAsia="Times New Roman" w:hAnsi="Times New Roman" w:cs="Times New Roman"/>
        </w:rPr>
        <w:t>.</w:t>
      </w:r>
    </w:p>
    <w:p w:rsidR="00181EA4" w:rsidP="00181EA4" w14:paraId="1C38ABCF"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Find us on: [Facebook, Twitter, and YouTube logos]</w:t>
      </w:r>
    </w:p>
    <w:p w:rsidR="00BC339C" w:rsidP="00BC339C" w14:paraId="39353A90"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w:t>
      </w:r>
      <w:r>
        <w:rPr>
          <w:rFonts w:ascii="Times New Roman" w:eastAsia="Calibri" w:hAnsi="Times New Roman" w:cs="Times New Roman"/>
          <w:sz w:val="16"/>
          <w:szCs w:val="16"/>
        </w:rPr>
        <w:t>Electronic submission of your information will be monitored for viruses, malware, and other threats by Federal employees and contractors in accordance with the Cybersecurity Enhancement Act of 2015.</w:t>
      </w:r>
    </w:p>
    <w:p w:rsidR="00AD12A5" w:rsidRPr="0076399A" w:rsidP="0076399A" w14:paraId="1785B4E4" w14:textId="77777777"/>
    <w:p w:rsidR="001304EE" w:rsidRPr="0076399A" w:rsidP="0076399A" w14:paraId="5ECA3F34" w14:textId="77777777"/>
    <w:p w:rsidR="00EF1BD5" w:rsidRPr="00B710E8" w14:paraId="16042AB7" w14:textId="77777777">
      <w:pPr>
        <w:pStyle w:val="Header"/>
        <w:jc w:val="center"/>
        <w:rPr>
          <w:rFonts w:ascii="Times New Roman" w:eastAsia="Times New Roman" w:hAnsi="Times New Roman" w:cs="Times New Roman"/>
        </w:rPr>
      </w:pPr>
    </w:p>
    <w:p w:rsidR="00833BB1" w:rsidRPr="00B710E8" w14:paraId="7D9F0D20" w14:textId="77777777">
      <w:pPr>
        <w:pStyle w:val="Header"/>
        <w:jc w:val="center"/>
        <w:rPr>
          <w:rFonts w:ascii="Times New Roman" w:eastAsia="Times New Roman" w:hAnsi="Times New Roman" w:cs="Times New Roman"/>
        </w:rPr>
      </w:pPr>
    </w:p>
    <w:p w:rsidR="00833BB1" w:rsidRPr="00B710E8" w14:paraId="068EAB1F" w14:textId="77777777">
      <w:pPr>
        <w:pStyle w:val="Header"/>
        <w:jc w:val="center"/>
        <w:rPr>
          <w:rFonts w:ascii="Times New Roman" w:eastAsia="Times New Roman" w:hAnsi="Times New Roman" w:cs="Times New Roman"/>
        </w:rPr>
      </w:pPr>
    </w:p>
    <w:p w:rsidR="00833BB1" w:rsidRPr="00B710E8" w14:paraId="1306B9E8" w14:textId="77777777">
      <w:pPr>
        <w:pStyle w:val="Header"/>
        <w:jc w:val="center"/>
        <w:rPr>
          <w:rFonts w:ascii="Times New Roman" w:eastAsia="Times New Roman" w:hAnsi="Times New Roman" w:cs="Times New Roman"/>
        </w:rPr>
      </w:pPr>
    </w:p>
    <w:p w:rsidR="00833BB1" w:rsidRPr="00B710E8" w14:paraId="5B438544" w14:textId="77777777">
      <w:pPr>
        <w:pStyle w:val="Header"/>
        <w:jc w:val="center"/>
        <w:rPr>
          <w:rFonts w:ascii="Times New Roman" w:eastAsia="Times New Roman" w:hAnsi="Times New Roman" w:cs="Times New Roman"/>
        </w:rPr>
      </w:pPr>
    </w:p>
    <w:p w:rsidR="00833BB1" w:rsidRPr="00B710E8" w14:paraId="4D9813E1" w14:textId="77777777">
      <w:pPr>
        <w:pStyle w:val="Header"/>
        <w:jc w:val="center"/>
        <w:rPr>
          <w:rFonts w:ascii="Times New Roman" w:eastAsia="Times New Roman" w:hAnsi="Times New Roman" w:cs="Times New Roman"/>
        </w:rPr>
      </w:pPr>
    </w:p>
    <w:p w:rsidR="00833BB1" w:rsidRPr="00B710E8" w14:paraId="3643E6C4" w14:textId="77777777">
      <w:pPr>
        <w:pStyle w:val="Header"/>
        <w:jc w:val="center"/>
        <w:rPr>
          <w:rFonts w:ascii="Times New Roman" w:eastAsia="Times New Roman" w:hAnsi="Times New Roman" w:cs="Times New Roman"/>
        </w:rPr>
      </w:pPr>
    </w:p>
    <w:p w:rsidR="00833BB1" w:rsidRPr="00B710E8" w14:paraId="1476E595" w14:textId="77777777">
      <w:pPr>
        <w:pStyle w:val="Header"/>
        <w:jc w:val="center"/>
        <w:rPr>
          <w:rFonts w:ascii="Times New Roman" w:eastAsia="Times New Roman" w:hAnsi="Times New Roman" w:cs="Times New Roman"/>
        </w:rPr>
      </w:pPr>
    </w:p>
    <w:p w:rsidR="00833BB1" w:rsidRPr="00B710E8" w14:paraId="5D5823B8" w14:textId="77777777">
      <w:pPr>
        <w:pStyle w:val="Header"/>
        <w:jc w:val="center"/>
        <w:rPr>
          <w:rFonts w:ascii="Times New Roman" w:eastAsia="Times New Roman" w:hAnsi="Times New Roman" w:cs="Times New Roman"/>
        </w:rPr>
      </w:pPr>
    </w:p>
    <w:p w:rsidR="00833BB1" w:rsidRPr="00B710E8" w14:paraId="765B0F08" w14:textId="77777777">
      <w:pPr>
        <w:pStyle w:val="Header"/>
        <w:jc w:val="center"/>
        <w:rPr>
          <w:rFonts w:ascii="Times New Roman" w:eastAsia="Times New Roman" w:hAnsi="Times New Roman" w:cs="Times New Roman"/>
        </w:rPr>
      </w:pPr>
    </w:p>
    <w:p w:rsidR="00833BB1" w:rsidRPr="00B710E8" w14:paraId="630B514C" w14:textId="77777777">
      <w:pPr>
        <w:pStyle w:val="Header"/>
        <w:jc w:val="center"/>
        <w:rPr>
          <w:rFonts w:ascii="Times New Roman" w:eastAsia="Times New Roman" w:hAnsi="Times New Roman" w:cs="Times New Roman"/>
        </w:rPr>
      </w:pPr>
    </w:p>
    <w:p w:rsidR="00833BB1" w:rsidRPr="00B710E8" w14:paraId="1A9B5B97" w14:textId="77777777">
      <w:pPr>
        <w:pStyle w:val="Header"/>
        <w:jc w:val="center"/>
        <w:rPr>
          <w:rFonts w:ascii="Times New Roman" w:eastAsia="Times New Roman" w:hAnsi="Times New Roman" w:cs="Times New Roman"/>
        </w:rPr>
      </w:pPr>
    </w:p>
    <w:p w:rsidR="00833BB1" w:rsidRPr="00B710E8" w14:paraId="34C0B550" w14:textId="77777777">
      <w:pPr>
        <w:pStyle w:val="Header"/>
        <w:jc w:val="center"/>
        <w:rPr>
          <w:rFonts w:ascii="Times New Roman" w:eastAsia="Times New Roman" w:hAnsi="Times New Roman" w:cs="Times New Roman"/>
        </w:rPr>
      </w:pPr>
    </w:p>
    <w:p w:rsidR="00833BB1" w:rsidRPr="00B710E8" w14:paraId="5E726FE4" w14:textId="77777777">
      <w:pPr>
        <w:pStyle w:val="Header"/>
        <w:jc w:val="center"/>
        <w:rPr>
          <w:rFonts w:ascii="Times New Roman" w:eastAsia="Times New Roman" w:hAnsi="Times New Roman" w:cs="Times New Roman"/>
        </w:rPr>
      </w:pPr>
    </w:p>
    <w:p w:rsidR="00833BB1" w:rsidRPr="00B710E8" w14:paraId="6CE0D2CC" w14:textId="77777777">
      <w:pPr>
        <w:pStyle w:val="Header"/>
        <w:jc w:val="center"/>
        <w:rPr>
          <w:rFonts w:ascii="Times New Roman" w:eastAsia="Times New Roman" w:hAnsi="Times New Roman" w:cs="Times New Roman"/>
        </w:rPr>
      </w:pPr>
    </w:p>
    <w:p w:rsidR="00833BB1" w:rsidRPr="00B710E8" w14:paraId="13AF82D9" w14:textId="77777777">
      <w:pPr>
        <w:pStyle w:val="Header"/>
        <w:jc w:val="center"/>
        <w:rPr>
          <w:rFonts w:ascii="Times New Roman" w:eastAsia="Times New Roman" w:hAnsi="Times New Roman" w:cs="Times New Roman"/>
        </w:rPr>
      </w:pPr>
    </w:p>
    <w:p w:rsidR="00833BB1" w:rsidRPr="00B710E8" w14:paraId="39BF0E4A" w14:textId="77777777">
      <w:pPr>
        <w:pStyle w:val="Header"/>
        <w:jc w:val="center"/>
        <w:rPr>
          <w:rFonts w:ascii="Times New Roman" w:eastAsia="Times New Roman" w:hAnsi="Times New Roman" w:cs="Times New Roman"/>
        </w:rPr>
      </w:pPr>
    </w:p>
    <w:p w:rsidR="00833BB1" w:rsidRPr="00B710E8" w14:paraId="5A7DD065" w14:textId="77777777">
      <w:pPr>
        <w:pStyle w:val="Header"/>
        <w:jc w:val="center"/>
        <w:rPr>
          <w:rFonts w:ascii="Times New Roman" w:eastAsia="Times New Roman" w:hAnsi="Times New Roman" w:cs="Times New Roman"/>
        </w:rPr>
      </w:pPr>
    </w:p>
    <w:p w:rsidR="00833BB1" w:rsidRPr="00B710E8" w14:paraId="3BA74818" w14:textId="77777777">
      <w:pPr>
        <w:pStyle w:val="Header"/>
        <w:jc w:val="center"/>
        <w:rPr>
          <w:rFonts w:ascii="Times New Roman" w:eastAsia="Times New Roman" w:hAnsi="Times New Roman" w:cs="Times New Roman"/>
        </w:rPr>
      </w:pPr>
    </w:p>
    <w:p w:rsidR="00833BB1" w:rsidRPr="00B710E8" w14:paraId="709B2534" w14:textId="77777777">
      <w:pPr>
        <w:pStyle w:val="Header"/>
        <w:jc w:val="center"/>
        <w:rPr>
          <w:rFonts w:ascii="Times New Roman" w:eastAsia="Times New Roman" w:hAnsi="Times New Roman" w:cs="Times New Roman"/>
        </w:rPr>
      </w:pPr>
    </w:p>
    <w:p w:rsidR="00833BB1" w:rsidRPr="00B710E8" w14:paraId="15040BF0" w14:textId="77777777">
      <w:pPr>
        <w:pStyle w:val="Header"/>
        <w:jc w:val="center"/>
        <w:rPr>
          <w:rFonts w:ascii="Times New Roman" w:eastAsia="Times New Roman" w:hAnsi="Times New Roman" w:cs="Times New Roman"/>
        </w:rPr>
      </w:pPr>
    </w:p>
    <w:p w:rsidR="00833BB1" w:rsidRPr="00B710E8" w14:paraId="4A074EF8" w14:textId="77777777">
      <w:pPr>
        <w:pStyle w:val="Header"/>
        <w:jc w:val="center"/>
        <w:rPr>
          <w:rFonts w:ascii="Times New Roman" w:eastAsia="Times New Roman" w:hAnsi="Times New Roman" w:cs="Times New Roman"/>
        </w:rPr>
      </w:pPr>
    </w:p>
    <w:p w:rsidR="00833BB1" w:rsidRPr="00B710E8" w14:paraId="1E53E0AE" w14:textId="77777777">
      <w:pPr>
        <w:pStyle w:val="Header"/>
        <w:jc w:val="center"/>
        <w:rPr>
          <w:rFonts w:ascii="Times New Roman" w:eastAsia="Times New Roman" w:hAnsi="Times New Roman" w:cs="Times New Roman"/>
        </w:rPr>
      </w:pPr>
    </w:p>
    <w:p w:rsidR="00833BB1" w:rsidRPr="00B710E8" w14:paraId="196576E0" w14:textId="77777777">
      <w:pPr>
        <w:pStyle w:val="Header"/>
        <w:jc w:val="center"/>
        <w:rPr>
          <w:rFonts w:ascii="Times New Roman" w:eastAsia="Times New Roman" w:hAnsi="Times New Roman" w:cs="Times New Roman"/>
        </w:rPr>
      </w:pPr>
    </w:p>
    <w:p w:rsidR="00833BB1" w:rsidRPr="00B710E8" w14:paraId="3CB92CE9" w14:textId="77777777">
      <w:pPr>
        <w:pStyle w:val="Header"/>
        <w:jc w:val="center"/>
        <w:rPr>
          <w:rFonts w:ascii="Times New Roman" w:eastAsia="Times New Roman" w:hAnsi="Times New Roman" w:cs="Times New Roman"/>
        </w:rPr>
      </w:pPr>
    </w:p>
    <w:p w:rsidR="00833BB1" w:rsidRPr="00B710E8" w14:paraId="47D05979" w14:textId="77777777">
      <w:pPr>
        <w:pStyle w:val="Header"/>
        <w:jc w:val="center"/>
        <w:rPr>
          <w:rFonts w:ascii="Times New Roman" w:eastAsia="Times New Roman" w:hAnsi="Times New Roman" w:cs="Times New Roman"/>
        </w:rPr>
      </w:pPr>
    </w:p>
    <w:p w:rsidR="00833BB1" w:rsidRPr="00B710E8" w14:paraId="2778709F" w14:textId="77777777">
      <w:pPr>
        <w:pStyle w:val="Header"/>
        <w:jc w:val="center"/>
        <w:rPr>
          <w:rFonts w:ascii="Times New Roman" w:eastAsia="Times New Roman" w:hAnsi="Times New Roman" w:cs="Times New Roman"/>
        </w:rPr>
      </w:pPr>
    </w:p>
    <w:p w:rsidR="00833BB1" w:rsidRPr="00B710E8" w14:paraId="6111525E" w14:textId="77777777">
      <w:pPr>
        <w:pStyle w:val="Header"/>
        <w:jc w:val="center"/>
        <w:rPr>
          <w:rFonts w:ascii="Times New Roman" w:eastAsia="Times New Roman" w:hAnsi="Times New Roman" w:cs="Times New Roman"/>
        </w:rPr>
      </w:pPr>
    </w:p>
    <w:p w:rsidR="00833BB1" w:rsidRPr="00B710E8" w14:paraId="223149BB" w14:textId="77777777">
      <w:pPr>
        <w:pStyle w:val="Header"/>
        <w:jc w:val="center"/>
        <w:rPr>
          <w:rFonts w:ascii="Times New Roman" w:eastAsia="Times New Roman" w:hAnsi="Times New Roman" w:cs="Times New Roman"/>
        </w:rPr>
      </w:pPr>
    </w:p>
    <w:p w:rsidR="00833BB1" w:rsidRPr="00B710E8" w14:paraId="38AA0029" w14:textId="77777777">
      <w:pPr>
        <w:pStyle w:val="Header"/>
        <w:jc w:val="center"/>
        <w:rPr>
          <w:rFonts w:ascii="Times New Roman" w:eastAsia="Times New Roman" w:hAnsi="Times New Roman" w:cs="Times New Roman"/>
        </w:rPr>
      </w:pPr>
    </w:p>
    <w:p w:rsidR="00833BB1" w:rsidRPr="00B710E8" w14:paraId="40491A79" w14:textId="77777777">
      <w:pPr>
        <w:pStyle w:val="Header"/>
        <w:jc w:val="center"/>
        <w:rPr>
          <w:rFonts w:ascii="Times New Roman" w:eastAsia="Times New Roman" w:hAnsi="Times New Roman" w:cs="Times New Roman"/>
        </w:rPr>
      </w:pPr>
    </w:p>
    <w:p w:rsidR="00833BB1" w:rsidRPr="00B710E8" w14:paraId="646E91FD" w14:textId="77777777">
      <w:pPr>
        <w:pStyle w:val="Header"/>
        <w:jc w:val="center"/>
        <w:rPr>
          <w:rFonts w:ascii="Times New Roman" w:eastAsia="Times New Roman" w:hAnsi="Times New Roman" w:cs="Times New Roman"/>
        </w:rPr>
      </w:pPr>
    </w:p>
    <w:p w:rsidR="00833BB1" w:rsidRPr="00B710E8" w14:paraId="1D0FA658" w14:textId="77777777">
      <w:pPr>
        <w:pStyle w:val="Header"/>
        <w:jc w:val="center"/>
        <w:rPr>
          <w:rFonts w:ascii="Times New Roman" w:eastAsia="Times New Roman" w:hAnsi="Times New Roman" w:cs="Times New Roman"/>
        </w:rPr>
      </w:pPr>
    </w:p>
    <w:p w:rsidR="00833BB1" w:rsidRPr="00B710E8" w14:paraId="04A70D3C" w14:textId="77777777">
      <w:pPr>
        <w:pStyle w:val="Header"/>
        <w:jc w:val="center"/>
        <w:rPr>
          <w:rFonts w:ascii="Times New Roman" w:eastAsia="Times New Roman" w:hAnsi="Times New Roman" w:cs="Times New Roman"/>
        </w:rPr>
      </w:pPr>
    </w:p>
    <w:p w:rsidR="00833BB1" w:rsidRPr="00B710E8" w14:paraId="184A5DBB" w14:textId="77777777">
      <w:pPr>
        <w:pStyle w:val="Header"/>
        <w:jc w:val="center"/>
        <w:rPr>
          <w:rFonts w:ascii="Times New Roman" w:eastAsia="Times New Roman" w:hAnsi="Times New Roman" w:cs="Times New Roman"/>
        </w:rPr>
      </w:pPr>
    </w:p>
    <w:p w:rsidR="00833BB1" w:rsidRPr="00B710E8" w14:paraId="1BB09CAE" w14:textId="77777777">
      <w:pPr>
        <w:pStyle w:val="Header"/>
        <w:jc w:val="center"/>
        <w:rPr>
          <w:rFonts w:ascii="Times New Roman" w:eastAsia="Times New Roman" w:hAnsi="Times New Roman" w:cs="Times New Roman"/>
        </w:rPr>
      </w:pPr>
    </w:p>
    <w:p w:rsidR="00833BB1" w:rsidRPr="00B710E8" w14:paraId="664DF4BB" w14:textId="77777777">
      <w:pPr>
        <w:pStyle w:val="Header"/>
        <w:jc w:val="center"/>
        <w:rPr>
          <w:rFonts w:ascii="Times New Roman" w:eastAsia="Times New Roman" w:hAnsi="Times New Roman" w:cs="Times New Roman"/>
        </w:rPr>
      </w:pPr>
    </w:p>
    <w:p w:rsidR="00833BB1" w:rsidRPr="00B710E8" w14:paraId="27ED2B10" w14:textId="77777777">
      <w:pPr>
        <w:pStyle w:val="Header"/>
        <w:jc w:val="center"/>
        <w:rPr>
          <w:rFonts w:ascii="Times New Roman" w:eastAsia="Times New Roman" w:hAnsi="Times New Roman" w:cs="Times New Roman"/>
        </w:rPr>
      </w:pPr>
    </w:p>
    <w:p w:rsidR="00833BB1" w:rsidRPr="00B710E8" w14:paraId="20CCB4AD" w14:textId="77777777">
      <w:pPr>
        <w:pStyle w:val="Header"/>
        <w:jc w:val="center"/>
        <w:rPr>
          <w:rFonts w:ascii="Times New Roman" w:eastAsia="Times New Roman" w:hAnsi="Times New Roman" w:cs="Times New Roman"/>
        </w:rPr>
      </w:pPr>
    </w:p>
    <w:p w:rsidR="00833BB1" w:rsidRPr="00B710E8" w14:paraId="422E6A22" w14:textId="77777777">
      <w:pPr>
        <w:pStyle w:val="Header"/>
        <w:jc w:val="center"/>
        <w:rPr>
          <w:rFonts w:ascii="Times New Roman" w:eastAsia="Times New Roman" w:hAnsi="Times New Roman" w:cs="Times New Roman"/>
        </w:rPr>
      </w:pPr>
    </w:p>
    <w:p w:rsidR="00833BB1" w:rsidRPr="00B710E8" w14:paraId="369FF02C" w14:textId="77777777">
      <w:pPr>
        <w:pStyle w:val="Header"/>
        <w:jc w:val="center"/>
        <w:rPr>
          <w:rFonts w:ascii="Times New Roman" w:eastAsia="Times New Roman" w:hAnsi="Times New Roman" w:cs="Times New Roman"/>
        </w:rPr>
      </w:pPr>
    </w:p>
    <w:p w:rsidR="00833BB1" w:rsidRPr="00B710E8" w14:paraId="77896CCA" w14:textId="77777777">
      <w:pPr>
        <w:pStyle w:val="Header"/>
        <w:jc w:val="center"/>
        <w:rPr>
          <w:rFonts w:ascii="Times New Roman" w:eastAsia="Times New Roman" w:hAnsi="Times New Roman" w:cs="Times New Roman"/>
        </w:rPr>
      </w:pPr>
    </w:p>
    <w:p w:rsidR="00833BB1" w:rsidRPr="00B710E8" w14:paraId="3F61DE8D" w14:textId="77777777">
      <w:pPr>
        <w:pStyle w:val="Header"/>
        <w:jc w:val="center"/>
        <w:rPr>
          <w:rFonts w:ascii="Times New Roman" w:eastAsia="Times New Roman" w:hAnsi="Times New Roman" w:cs="Times New Roman"/>
        </w:rPr>
      </w:pPr>
    </w:p>
    <w:p w:rsidR="00833BB1" w:rsidRPr="00B710E8" w14:paraId="7387DB6E" w14:textId="77777777">
      <w:pPr>
        <w:pStyle w:val="Header"/>
        <w:jc w:val="center"/>
        <w:rPr>
          <w:rFonts w:ascii="Times New Roman" w:eastAsia="Times New Roman" w:hAnsi="Times New Roman" w:cs="Times New Roman"/>
        </w:rPr>
      </w:pPr>
    </w:p>
    <w:p w:rsidR="00833BB1" w:rsidRPr="00B710E8" w14:paraId="5DD5DD1D" w14:textId="77777777">
      <w:pPr>
        <w:pStyle w:val="Header"/>
        <w:jc w:val="center"/>
        <w:rPr>
          <w:rFonts w:ascii="Times New Roman" w:eastAsia="Times New Roman" w:hAnsi="Times New Roman" w:cs="Times New Roman"/>
        </w:rPr>
      </w:pPr>
    </w:p>
    <w:p w:rsidR="00833BB1" w:rsidRPr="00B710E8" w14:paraId="05BEA523" w14:textId="77777777">
      <w:pPr>
        <w:pStyle w:val="Header"/>
        <w:jc w:val="center"/>
        <w:rPr>
          <w:rFonts w:ascii="Times New Roman" w:eastAsia="Times New Roman" w:hAnsi="Times New Roman" w:cs="Times New Roman"/>
        </w:rPr>
      </w:pPr>
    </w:p>
    <w:p w:rsidR="00824120" w14:paraId="52EA49A5"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833BB1" w:rsidP="00833BB1" w14:paraId="0F3B3FC5" w14:textId="4196C892">
      <w:pPr>
        <w:pStyle w:val="Heading3"/>
        <w:rPr>
          <w:rStyle w:val="Strong"/>
          <w:rFonts w:ascii="Times New Roman" w:hAnsi="Times New Roman" w:cs="Times New Roman"/>
          <w:color w:val="2F5496" w:themeColor="accent5" w:themeShade="BF"/>
        </w:rPr>
      </w:pPr>
      <w:bookmarkStart w:id="49" w:name="_Toc175909531"/>
      <w:r>
        <w:rPr>
          <w:rStyle w:val="Strong"/>
          <w:rFonts w:ascii="Times New Roman" w:hAnsi="Times New Roman" w:cs="Times New Roman"/>
          <w:color w:val="2F5496" w:themeColor="accent5" w:themeShade="BF"/>
        </w:rPr>
        <w:t>Appendix D2-</w:t>
      </w:r>
      <w:r w:rsidRPr="0028471E">
        <w:rPr>
          <w:rStyle w:val="Strong"/>
          <w:rFonts w:ascii="Times New Roman" w:hAnsi="Times New Roman" w:cs="Times New Roman"/>
          <w:color w:val="2F5496" w:themeColor="accent5" w:themeShade="BF"/>
        </w:rPr>
        <w:t>2</w:t>
      </w:r>
      <w:r w:rsidR="00F32619">
        <w:rPr>
          <w:rStyle w:val="Strong"/>
          <w:rFonts w:ascii="Times New Roman" w:hAnsi="Times New Roman" w:cs="Times New Roman"/>
          <w:color w:val="2F5496" w:themeColor="accent5" w:themeShade="BF"/>
        </w:rPr>
        <w:t>8</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Preassessment Responsibilities Guide, School Device Model</w:t>
      </w:r>
      <w:r w:rsidR="009D4691">
        <w:rPr>
          <w:rStyle w:val="Strong"/>
          <w:rFonts w:ascii="Times New Roman" w:hAnsi="Times New Roman" w:cs="Times New Roman"/>
          <w:color w:val="2F5496" w:themeColor="accent5" w:themeShade="BF"/>
        </w:rPr>
        <w:t>, Puerto Rico</w:t>
      </w:r>
      <w:bookmarkEnd w:id="49"/>
    </w:p>
    <w:p w:rsidR="002C5450" w:rsidP="002C5450" w14:paraId="1F9A2DCC" w14:textId="77777777">
      <w:pPr>
        <w:jc w:val="center"/>
        <w:rPr>
          <w:rFonts w:ascii="Times New Roman" w:eastAsia="Times New Roman" w:hAnsi="Times New Roman" w:cs="Times New Roman"/>
          <w:b/>
          <w:bCs/>
          <w:lang w:val="es-CO"/>
        </w:rPr>
      </w:pPr>
      <w:r>
        <w:rPr>
          <w:rFonts w:ascii="Times New Roman" w:eastAsia="Times New Roman" w:hAnsi="Times New Roman" w:cs="Times New Roman"/>
          <w:b/>
          <w:bCs/>
          <w:lang w:val="es-CO"/>
        </w:rPr>
        <w:t>Guía de responsabilidades de preevaluación para la prueba de campo de NAEP 2025 (Dispositivo de la escuela)</w:t>
      </w:r>
    </w:p>
    <w:p w:rsidR="002C5450" w:rsidRPr="00B710E8" w:rsidP="002C5450" w14:paraId="78DBA447" w14:textId="77777777">
      <w:pPr>
        <w:rPr>
          <w:rFonts w:ascii="Times New Roman" w:eastAsia="Times New Roman" w:hAnsi="Times New Roman" w:cs="Times New Roman"/>
          <w:lang w:val=""/>
        </w:rPr>
      </w:pPr>
      <w:r w:rsidRPr="00B710E8">
        <w:rPr>
          <w:rFonts w:ascii="Times New Roman" w:eastAsia="Times New Roman" w:hAnsi="Times New Roman" w:cs="Times New Roman"/>
          <w:lang w:val=""/>
        </w:rPr>
        <w:t>Gracias por apoyar la Evaluación Nacional del Progreso Educativo (NAEP, por sus siglas en inglés). Esperamos trabajar con usted para hacer de NAEP una experiencia positiva en su escuela. El Sistema de Administración de la Evaluación (AMS) será su principal recurso para completar las tareas de planificación en línea para la próxima evaluación</w:t>
      </w:r>
      <w:r w:rsidRPr="00B710E8">
        <w:rPr>
          <w:rFonts w:ascii="Times New Roman" w:eastAsia="Times New Roman" w:hAnsi="Times New Roman" w:cs="Times New Roman"/>
          <w:color w:val="000000" w:themeColor="text1"/>
          <w:lang w:val=""/>
        </w:rPr>
        <w:t xml:space="preserve">. </w:t>
      </w:r>
      <w:r w:rsidRPr="00B710E8">
        <w:rPr>
          <w:rFonts w:ascii="Times New Roman" w:eastAsia="Times New Roman" w:hAnsi="Times New Roman" w:cs="Times New Roman"/>
          <w:lang w:val=""/>
        </w:rPr>
        <w:t xml:space="preserve"> </w:t>
      </w:r>
    </w:p>
    <w:p w:rsidR="002C5450" w:rsidP="002C5450" w14:paraId="1D3A2856" w14:textId="77777777">
      <w:pPr>
        <w:rPr>
          <w:rFonts w:ascii="Times New Roman" w:eastAsia="Times New Roman" w:hAnsi="Times New Roman" w:cs="Times New Roman"/>
          <w:lang w:val="es-CO"/>
        </w:rPr>
      </w:pPr>
      <w:r>
        <w:rPr>
          <w:rFonts w:ascii="Times New Roman" w:eastAsia="Times New Roman" w:hAnsi="Times New Roman" w:cs="Times New Roman"/>
          <w:lang w:val="es-CO"/>
        </w:rPr>
        <w:t>En esta guía se describen las tareas que deberá realizar y los recursos disponibles para que el día de la evaluación sea un éxito.</w:t>
      </w:r>
    </w:p>
    <w:p w:rsidR="002C5450" w:rsidP="002C5450" w14:paraId="5B2A3E7C"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Calendario de actividades de NAEP</w:t>
      </w:r>
    </w:p>
    <w:p w:rsidR="002C5450" w:rsidP="002C5450" w14:paraId="7EAC13AE"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Diciembre - Enero</w:t>
      </w:r>
      <w:r>
        <w:rPr>
          <w:rFonts w:ascii="Times New Roman" w:eastAsia="Times New Roman" w:hAnsi="Times New Roman" w:cs="Times New Roman"/>
          <w:color w:val="000000" w:themeColor="text1"/>
          <w:lang w:val="es-CO"/>
        </w:rPr>
        <w:t xml:space="preserve">: </w:t>
      </w:r>
    </w:p>
    <w:p w:rsidR="002C5450" w:rsidP="00BD628E" w14:paraId="2A7BE4FC" w14:textId="77777777">
      <w:pPr>
        <w:pStyle w:val="ListParagraph"/>
        <w:widowControl/>
        <w:numPr>
          <w:ilvl w:val="0"/>
          <w:numId w:val="54"/>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Completar las actividades de preevaluación </w:t>
      </w:r>
    </w:p>
    <w:p w:rsidR="002C5450" w:rsidP="002C5450" w14:paraId="6E0C6B3D"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Enero - Febrero: </w:t>
      </w:r>
    </w:p>
    <w:p w:rsidR="002C5450" w:rsidP="00BD628E" w14:paraId="6D7AFF3D" w14:textId="77777777">
      <w:pPr>
        <w:pStyle w:val="ListParagraph"/>
        <w:widowControl/>
        <w:numPr>
          <w:ilvl w:val="0"/>
          <w:numId w:val="55"/>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Añadir estudiantes nuevos</w:t>
      </w:r>
    </w:p>
    <w:p w:rsidR="002C5450" w:rsidP="00BD628E" w14:paraId="229EBF92" w14:textId="77777777">
      <w:pPr>
        <w:pStyle w:val="ListParagraph"/>
        <w:widowControl/>
        <w:numPr>
          <w:ilvl w:val="0"/>
          <w:numId w:val="55"/>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Reunión de planificación para la evaluación con el(la) representante de NAEP</w:t>
      </w:r>
    </w:p>
    <w:p w:rsidR="002C5450" w:rsidP="002C5450" w14:paraId="3F2819FB"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 los 10 días lectivos antes de la evaluación: </w:t>
      </w:r>
    </w:p>
    <w:p w:rsidR="002C5450" w:rsidP="00BD628E" w14:paraId="00799924" w14:textId="77777777">
      <w:pPr>
        <w:pStyle w:val="ListParagraph"/>
        <w:widowControl/>
        <w:numPr>
          <w:ilvl w:val="0"/>
          <w:numId w:val="55"/>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Notificar a los padres, madres o tutores </w:t>
      </w:r>
    </w:p>
    <w:p w:rsidR="002C5450" w:rsidP="00BD628E" w14:paraId="53F49D38" w14:textId="77777777">
      <w:pPr>
        <w:pStyle w:val="ListParagraph"/>
        <w:widowControl/>
        <w:numPr>
          <w:ilvl w:val="0"/>
          <w:numId w:val="55"/>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Apoyar las actividades de la evaluación </w:t>
      </w:r>
    </w:p>
    <w:p w:rsidR="002C5450" w:rsidP="00BD628E" w14:paraId="6A404E73" w14:textId="77777777">
      <w:pPr>
        <w:pStyle w:val="ListParagraph"/>
        <w:widowControl/>
        <w:numPr>
          <w:ilvl w:val="0"/>
          <w:numId w:val="55"/>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Supervisar que se han completado las verificaciones de disponibilidad del dispositivo</w:t>
      </w:r>
    </w:p>
    <w:p w:rsidR="002C5450" w:rsidP="002C5450" w14:paraId="400E86AA"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Del 27 de enero al 7 de marzo</w:t>
      </w:r>
      <w:r>
        <w:rPr>
          <w:rFonts w:ascii="Times New Roman" w:eastAsia="Times New Roman" w:hAnsi="Times New Roman" w:cs="Times New Roman"/>
          <w:color w:val="000000" w:themeColor="text1"/>
          <w:lang w:val="es-CO"/>
        </w:rPr>
        <w:t xml:space="preserve">: </w:t>
      </w:r>
    </w:p>
    <w:p w:rsidR="002C5450" w:rsidP="00BD628E" w14:paraId="08510F63" w14:textId="77777777">
      <w:pPr>
        <w:pStyle w:val="ListParagraph"/>
        <w:widowControl/>
        <w:numPr>
          <w:ilvl w:val="0"/>
          <w:numId w:val="55"/>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Periodo de la evaluación de NAEP 2025</w:t>
      </w:r>
    </w:p>
    <w:p w:rsidR="002C5450" w:rsidP="002C5450" w14:paraId="28C80476"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Después de la evaluación</w:t>
      </w:r>
      <w:r>
        <w:rPr>
          <w:rFonts w:ascii="Times New Roman" w:eastAsia="Times New Roman" w:hAnsi="Times New Roman" w:cs="Times New Roman"/>
          <w:color w:val="000000" w:themeColor="text1"/>
          <w:lang w:val="es-CO"/>
        </w:rPr>
        <w:t xml:space="preserve">: </w:t>
      </w:r>
    </w:p>
    <w:p w:rsidR="002C5450" w:rsidP="00BD628E" w14:paraId="1C5FDEE3" w14:textId="77777777">
      <w:pPr>
        <w:pStyle w:val="ListParagraph"/>
        <w:widowControl/>
        <w:numPr>
          <w:ilvl w:val="0"/>
          <w:numId w:val="55"/>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Finalización</w:t>
      </w:r>
    </w:p>
    <w:p w:rsidR="002C5450" w:rsidP="002C5450" w14:paraId="24F670E6"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Deberá completar las siguientes actividades: </w:t>
      </w:r>
    </w:p>
    <w:p w:rsidR="002C5450" w:rsidP="00BD628E" w14:paraId="1D55F781"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Completar las actividades de preevaluación </w:t>
      </w:r>
    </w:p>
    <w:p w:rsidR="002C5450" w:rsidP="002C5450" w14:paraId="0604E270" w14:textId="77777777">
      <w:pPr>
        <w:ind w:left="720"/>
        <w:rPr>
          <w:rFonts w:ascii="Times New Roman" w:eastAsia="Times New Roman" w:hAnsi="Times New Roman" w:cs="Times New Roman"/>
          <w:lang w:val="es-CO"/>
        </w:rPr>
      </w:pPr>
      <w:r>
        <w:rPr>
          <w:rFonts w:ascii="Times New Roman" w:eastAsia="Times New Roman" w:hAnsi="Times New Roman" w:cs="Times New Roman"/>
          <w:lang w:val="es-CO"/>
        </w:rPr>
        <w:t xml:space="preserve">Cuando se dé a conocer la muestra de estudiantes en diciembre, </w:t>
      </w:r>
      <w:r>
        <w:rPr>
          <w:rFonts w:ascii="Times New Roman" w:eastAsia="Times New Roman" w:hAnsi="Times New Roman" w:cs="Times New Roman"/>
          <w:color w:val="000000" w:themeColor="text1"/>
          <w:lang w:val="es-CO"/>
        </w:rPr>
        <w:t>deberán completarse las siguientes actividades de preevaluación en el AMS:</w:t>
      </w:r>
    </w:p>
    <w:p w:rsidR="002C5450" w:rsidP="00BD628E" w14:paraId="046F9C9C" w14:textId="77777777">
      <w:pPr>
        <w:pStyle w:val="ListParagraph"/>
        <w:widowControl/>
        <w:numPr>
          <w:ilvl w:val="1"/>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Programar la reunión de planificación para la evaluación (APM) </w:t>
      </w:r>
    </w:p>
    <w:p w:rsidR="002C5450" w:rsidP="00BD628E" w14:paraId="48D7CFCF"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Un representante asignado de NAEP, responsable de administrar la evaluación, se comunicará con usted para presentarse y supervisar la programación de una reunión de planificación para la evaluación (APM) de manera virtual. Los coordinadores escolares seleccionarán una fecha y hora (bloque de 1 hora) para programar su APM en el AMS. Si se solicita, el miembro del personal de campo de NAEP puede repasar cómo completar las tareas de planificación que se describen a continuación.</w:t>
      </w:r>
    </w:p>
    <w:p w:rsidR="002C5450" w:rsidP="00BD628E" w14:paraId="1A4C0873" w14:textId="77777777">
      <w:pPr>
        <w:pStyle w:val="ListParagraph"/>
        <w:widowControl/>
        <w:numPr>
          <w:ilvl w:val="1"/>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lang w:val="es-CO"/>
        </w:rPr>
        <w:t xml:space="preserve">Proporcionar información sobre los estudiantes </w:t>
      </w:r>
    </w:p>
    <w:p w:rsidR="002C5450" w:rsidP="00BD628E" w14:paraId="71ECEBDB"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Revise la muestra de estudiantes e identifique a aquellos que no pueden realizar la evaluación. Revise la información demográfica y actualice cualquier dato que falte o que no sea correcto.</w:t>
      </w:r>
    </w:p>
    <w:p w:rsidR="002C5450" w:rsidP="00BD628E" w14:paraId="292126B9"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Proporcione información sobre los estudiantes con impedimentos (EI) y los estudiantes aprendices del español (AE) para que los administradores de las evaluaciones puedan planificar los acomodos adecuados para las evaluaciones.</w:t>
      </w:r>
    </w:p>
    <w:p w:rsidR="002C5450" w:rsidP="00BD628E" w14:paraId="77D74BEA" w14:textId="77777777">
      <w:pPr>
        <w:pStyle w:val="ListParagraph"/>
        <w:widowControl/>
        <w:numPr>
          <w:ilvl w:val="3"/>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Puede invitar a los especialistas en EI y AE de su escuela al AMS para que le ayuden con esta tarea.</w:t>
      </w:r>
    </w:p>
    <w:p w:rsidR="002C5450" w:rsidP="00BD628E" w14:paraId="19883F81" w14:textId="77777777">
      <w:pPr>
        <w:pStyle w:val="ListParagraph"/>
        <w:widowControl/>
        <w:numPr>
          <w:ilvl w:val="3"/>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Tenga en cuenta que es posible que el personal de la escuela tenga que ayudar con determinados acomodos (p. ej., señas para que se mantengan enfocados, escribiente). Deberá facilitar la información de contacto del personal de la escuela que le ayudará con estos acomodos. </w:t>
      </w:r>
    </w:p>
    <w:p w:rsidR="002C5450" w:rsidP="00BD628E" w14:paraId="1AF8F622" w14:textId="77777777">
      <w:pPr>
        <w:pStyle w:val="ListParagraph"/>
        <w:widowControl/>
        <w:numPr>
          <w:ilvl w:val="1"/>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Logística de la evaluación </w:t>
      </w:r>
    </w:p>
    <w:p w:rsidR="002C5450" w:rsidP="00BD628E" w14:paraId="5C0727A7"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Programe los grupos para la evaluación y reserve espacio en su escuela.</w:t>
      </w:r>
    </w:p>
    <w:p w:rsidR="002C5450" w:rsidP="00BD628E" w14:paraId="19891F71"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Se recomienda la presencia del personal de la escuela en el lugar de la evaluación para ayudar a administrar el salón de clase. </w:t>
      </w:r>
    </w:p>
    <w:p w:rsidR="002C5450" w:rsidP="00BD628E" w14:paraId="3C87E980"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Si selecciona la opción de evaluar a todos los estudiantes al mismo tiempo en uno o dos lugares, se </w:t>
      </w:r>
      <w:r>
        <w:rPr>
          <w:rFonts w:ascii="Times New Roman" w:eastAsia="Times New Roman" w:hAnsi="Times New Roman" w:cs="Times New Roman"/>
          <w:b/>
          <w:bCs/>
          <w:lang w:val="es-CO"/>
        </w:rPr>
        <w:t>requiere</w:t>
      </w:r>
      <w:r>
        <w:rPr>
          <w:rFonts w:ascii="Times New Roman" w:eastAsia="Times New Roman" w:hAnsi="Times New Roman" w:cs="Times New Roman"/>
          <w:lang w:val="es-CO"/>
        </w:rPr>
        <w:t xml:space="preserve"> la presencia de personal de la escuela en cada lugar.</w:t>
      </w:r>
    </w:p>
    <w:p w:rsidR="002C5450" w:rsidP="00BD628E" w14:paraId="451596DC"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Los detalles del día de la evaluación deben ser compartidos a través de la sección Logística de la evaluación en el AMS, incluyendo:</w:t>
      </w:r>
    </w:p>
    <w:p w:rsidR="002C5450" w:rsidP="00BD628E" w14:paraId="68495B13" w14:textId="77777777">
      <w:pPr>
        <w:pStyle w:val="ListParagraph"/>
        <w:widowControl/>
        <w:numPr>
          <w:ilvl w:val="3"/>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el(los) lugar(es) y la(s) hora(s) de inicio de la evaluación, y</w:t>
      </w:r>
    </w:p>
    <w:p w:rsidR="002C5450" w:rsidP="00BD628E" w14:paraId="6137C9FB" w14:textId="77777777">
      <w:pPr>
        <w:pStyle w:val="ListParagraph"/>
        <w:widowControl/>
        <w:numPr>
          <w:ilvl w:val="3"/>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cómo se notificará a los estudiantes y maestros.</w:t>
      </w:r>
    </w:p>
    <w:p w:rsidR="002C5450" w:rsidP="00BD628E" w14:paraId="344C9978" w14:textId="77777777">
      <w:pPr>
        <w:pStyle w:val="ListParagraph"/>
        <w:widowControl/>
        <w:numPr>
          <w:ilvl w:val="1"/>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Logística técnica</w:t>
      </w:r>
    </w:p>
    <w:p w:rsidR="002C5450" w:rsidP="00BD628E" w14:paraId="79A87106"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Proporcione detalles sobre la evaluación con los dispositivos de la escuela y realice una verificación de la red para confirmar que el </w:t>
      </w:r>
      <w:r>
        <w:rPr>
          <w:rFonts w:ascii="Times New Roman" w:eastAsia="Times New Roman" w:hAnsi="Times New Roman" w:cs="Times New Roman"/>
          <w:lang w:val="es-CO"/>
        </w:rPr>
        <w:t>WiFi</w:t>
      </w:r>
      <w:r>
        <w:rPr>
          <w:rFonts w:ascii="Times New Roman" w:eastAsia="Times New Roman" w:hAnsi="Times New Roman" w:cs="Times New Roman"/>
          <w:lang w:val="es-CO"/>
        </w:rPr>
        <w:t xml:space="preserve"> de su escuela cumple con los requisitos mínimos y que los URL requeridos están en la lista segura. </w:t>
      </w:r>
    </w:p>
    <w:p w:rsidR="002C5450" w:rsidP="00BD628E" w14:paraId="4E04EA9D"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Registre cómo se configurarán los dispositivos de la escuela y el lugar de la evaluación para la evaluación de NAEP.</w:t>
      </w:r>
    </w:p>
    <w:p w:rsidR="002C5450" w:rsidP="00BD628E" w14:paraId="2DA9778E"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Identifique a un miembro del personal de la escuela que proporcionará asistencia técnica el día de la evaluación.</w:t>
      </w:r>
    </w:p>
    <w:p w:rsidR="002C5450" w:rsidP="00BD628E" w14:paraId="595C595A" w14:textId="77777777">
      <w:pPr>
        <w:pStyle w:val="ListParagraph"/>
        <w:widowControl/>
        <w:numPr>
          <w:ilvl w:val="1"/>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Administrar cuestionarios </w:t>
      </w:r>
    </w:p>
    <w:p w:rsidR="002C5450" w:rsidP="00BD628E" w14:paraId="46DCB892"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Identifique a los encuestados y facilite información de contacto para los cuestionarios de las escuelas y los maestros. </w:t>
      </w:r>
    </w:p>
    <w:p w:rsidR="002C5450" w:rsidP="00BD628E" w14:paraId="1CA1A1F1"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Asigne a los estudiantes con el maestro de la asignatura específica en el AMS.</w:t>
      </w:r>
    </w:p>
    <w:p w:rsidR="002C5450" w:rsidP="00BD628E" w14:paraId="7FCE5969"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Supervise la cumplimentación de los cuestionarios por parte del personal escolar.</w:t>
      </w:r>
    </w:p>
    <w:p w:rsidR="002C5450" w:rsidP="00BD628E" w14:paraId="2A49208F"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información sobre NAEP entre los maestros. </w:t>
      </w:r>
    </w:p>
    <w:p w:rsidR="002C5450" w:rsidP="00BD628E" w14:paraId="5272DAE6"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Añadir estudiantes nuevos</w:t>
      </w:r>
    </w:p>
    <w:p w:rsidR="002C5450" w:rsidP="00BD628E" w14:paraId="1B44984D" w14:textId="77777777">
      <w:pPr>
        <w:pStyle w:val="ListParagraph"/>
        <w:widowControl/>
        <w:numPr>
          <w:ilvl w:val="0"/>
          <w:numId w:val="57"/>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Para garantizar que todos los estudiantes tengan la oportunidad de ser seleccionados para NAEP, se le pedirá que actualice la lista de estudiantes en </w:t>
      </w:r>
      <w:r>
        <w:rPr>
          <w:rFonts w:ascii="Times New Roman" w:eastAsia="Times New Roman" w:hAnsi="Times New Roman" w:cs="Times New Roman"/>
          <w:b/>
          <w:bCs/>
          <w:lang w:val="es-CO"/>
        </w:rPr>
        <w:t xml:space="preserve">enero </w:t>
      </w:r>
      <w:r>
        <w:rPr>
          <w:rFonts w:ascii="Times New Roman" w:eastAsia="Times New Roman" w:hAnsi="Times New Roman" w:cs="Times New Roman"/>
          <w:lang w:val="es-CO"/>
        </w:rPr>
        <w:t>(antes de la reunión de planificación para la evaluación)</w:t>
      </w:r>
      <w:r>
        <w:rPr>
          <w:rFonts w:ascii="Times New Roman" w:eastAsia="Times New Roman" w:hAnsi="Times New Roman" w:cs="Times New Roman"/>
          <w:b/>
          <w:bCs/>
          <w:lang w:val="es-CO"/>
        </w:rPr>
        <w:t xml:space="preserve"> </w:t>
      </w:r>
      <w:r>
        <w:rPr>
          <w:rFonts w:ascii="Times New Roman" w:eastAsia="Times New Roman" w:hAnsi="Times New Roman" w:cs="Times New Roman"/>
          <w:lang w:val="es-CO"/>
        </w:rPr>
        <w:t xml:space="preserve">añadiendo a los estudiantes nuevos que se hayan matriculado desde el otoño. Se obtendrá una muestra aleatoria de este grupo de estudiantes recién añadidos para que participen en la evaluación.  </w:t>
      </w:r>
    </w:p>
    <w:p w:rsidR="002C5450" w:rsidP="00BD628E" w14:paraId="31938748" w14:textId="77777777">
      <w:pPr>
        <w:pStyle w:val="ListParagraph"/>
        <w:widowControl/>
        <w:numPr>
          <w:ilvl w:val="1"/>
          <w:numId w:val="57"/>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Puede invitar a otro miembro del personal para que se registre en el AMS como especialista en datos de su escuela para que le ayude. </w:t>
      </w:r>
    </w:p>
    <w:p w:rsidR="002C5450" w:rsidP="00BD628E" w14:paraId="03B9AFAC" w14:textId="77777777">
      <w:pPr>
        <w:pStyle w:val="ListParagraph"/>
        <w:widowControl/>
        <w:numPr>
          <w:ilvl w:val="0"/>
          <w:numId w:val="57"/>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Deberá proporcionar la información de los estudiantes, administrar los cuestionarios y notificar a los padres, madres o tutores de los estudiantes recién añadidos después de completar el proceso de Añadir estudiantes nuevos.  </w:t>
      </w:r>
    </w:p>
    <w:p w:rsidR="002C5450" w:rsidP="00BD628E" w14:paraId="05951D26"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Asistir a la reunión de planificación para la evaluación (APM)</w:t>
      </w:r>
    </w:p>
    <w:p w:rsidR="002C5450" w:rsidP="00BD628E" w14:paraId="448BEF1B" w14:textId="77777777">
      <w:pPr>
        <w:pStyle w:val="ListParagraph"/>
        <w:widowControl/>
        <w:numPr>
          <w:ilvl w:val="0"/>
          <w:numId w:val="48"/>
        </w:numPr>
        <w:spacing w:after="160" w:line="256" w:lineRule="auto"/>
        <w:ind w:left="108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Participe en una reunión virtual de planificación de 1 hora con su representante de NAEP para revisar y confirmar la información de la evaluación compartida en el AMS. </w:t>
      </w:r>
    </w:p>
    <w:p w:rsidR="002C5450" w:rsidP="00BD628E" w14:paraId="4760B068"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Notificar a los padres, madres y tutores</w:t>
      </w:r>
    </w:p>
    <w:p w:rsidR="002C5450" w:rsidP="00BD628E" w14:paraId="635C5833" w14:textId="77777777">
      <w:pPr>
        <w:pStyle w:val="ListParagraph"/>
        <w:widowControl/>
        <w:numPr>
          <w:ilvl w:val="0"/>
          <w:numId w:val="49"/>
        </w:numPr>
        <w:spacing w:after="160" w:line="256" w:lineRule="auto"/>
        <w:ind w:left="108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Por ley, los padres/tutores de los estudiantes seleccionados para participar en NAEP deben ser notificados por escrito sobre la selección de su hijo(a) antes de la administración de la evaluación. </w:t>
      </w:r>
    </w:p>
    <w:p w:rsidR="002C5450" w:rsidP="00BD628E" w14:paraId="68B0953C" w14:textId="77777777">
      <w:pPr>
        <w:pStyle w:val="ListParagraph"/>
        <w:widowControl/>
        <w:numPr>
          <w:ilvl w:val="1"/>
          <w:numId w:val="49"/>
        </w:numPr>
        <w:spacing w:after="160" w:line="256" w:lineRule="auto"/>
        <w:ind w:left="18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En la sección Notificar a los padres, madres o tutores del AMS, se puede descargar y distribuir una copia electrónica de la carta de notificación a los padres/tutores. </w:t>
      </w:r>
    </w:p>
    <w:p w:rsidR="002C5450" w:rsidP="00BD628E" w14:paraId="595A1089" w14:textId="77777777">
      <w:pPr>
        <w:pStyle w:val="ListParagraph"/>
        <w:widowControl/>
        <w:numPr>
          <w:ilvl w:val="0"/>
          <w:numId w:val="49"/>
        </w:numPr>
        <w:spacing w:after="160" w:line="256" w:lineRule="auto"/>
        <w:ind w:left="108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Verifique en el AMS que estas notificaciones se han enviado.</w:t>
      </w:r>
    </w:p>
    <w:p w:rsidR="002C5450" w:rsidP="00BD628E" w14:paraId="6F394DA1"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Apoyar las actividades del día de la evaluación</w:t>
      </w:r>
    </w:p>
    <w:p w:rsidR="002C5450" w:rsidP="00BD628E" w14:paraId="04640EFB" w14:textId="77777777">
      <w:pPr>
        <w:pStyle w:val="ListParagraph"/>
        <w:widowControl/>
        <w:numPr>
          <w:ilvl w:val="0"/>
          <w:numId w:val="58"/>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 Se pueden crear e imprimir recursos desde la sección Apoyar el día de la evaluación en el AMS para recordarle a los maestros y a los estudiantes sobre la evaluación. </w:t>
      </w:r>
    </w:p>
    <w:p w:rsidR="002C5450" w:rsidP="00BD628E" w14:paraId="0D9F5F78" w14:textId="77777777">
      <w:pPr>
        <w:pStyle w:val="ListParagraph"/>
        <w:widowControl/>
        <w:numPr>
          <w:ilvl w:val="1"/>
          <w:numId w:val="58"/>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Comparta la carta de notificación para maestros y la lista de estudiantes participantes</w:t>
      </w:r>
    </w:p>
    <w:p w:rsidR="002C5450" w:rsidP="00BD628E" w14:paraId="361E3F7C" w14:textId="77777777">
      <w:pPr>
        <w:pStyle w:val="ListParagraph"/>
        <w:widowControl/>
        <w:numPr>
          <w:ilvl w:val="1"/>
          <w:numId w:val="58"/>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las tarjetas de recordatorio para los estudiantes </w:t>
      </w:r>
    </w:p>
    <w:p w:rsidR="002C5450" w:rsidP="00BD628E" w14:paraId="41763710" w14:textId="77777777">
      <w:pPr>
        <w:pStyle w:val="ListParagraph"/>
        <w:widowControl/>
        <w:numPr>
          <w:ilvl w:val="0"/>
          <w:numId w:val="58"/>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Recuérdeles a los estudiantes que carguen sus dispositivos y traigan sus audífonos el día de la evaluación.</w:t>
      </w:r>
    </w:p>
    <w:p w:rsidR="002C5450" w:rsidP="00BD628E" w14:paraId="6F2B316F"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Supervisar que se completen las verificaciones de disponibilidad de los dispositivos</w:t>
      </w:r>
    </w:p>
    <w:p w:rsidR="002C5450" w:rsidP="00BD628E" w14:paraId="67145A3F" w14:textId="77777777">
      <w:pPr>
        <w:pStyle w:val="ListParagraph"/>
        <w:widowControl/>
        <w:numPr>
          <w:ilvl w:val="0"/>
          <w:numId w:val="59"/>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Para asegurar una experiencia de evaluación sin problemas en su escuela, es importante que el dispositivo de cada estudiante, incluyendo al menos cinco dispositivos de repuesto, tenga instalada la aplicación de evaluación de NAEP y cumpla con los requisitos del dispositivo. </w:t>
      </w:r>
    </w:p>
    <w:p w:rsidR="002C5450" w:rsidP="00BD628E" w14:paraId="12D70485" w14:textId="77777777">
      <w:pPr>
        <w:pStyle w:val="ListParagraph"/>
        <w:widowControl/>
        <w:numPr>
          <w:ilvl w:val="0"/>
          <w:numId w:val="59"/>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Un miembro del personal del distrito o de la escuela, que fue identificado y notificado en noviembre, se encargará de gestionar la instalación de la aplicación de evaluación de NAEP en los dispositivos identificados para su escuela.</w:t>
      </w:r>
    </w:p>
    <w:p w:rsidR="002C5450" w:rsidP="00BD628E" w14:paraId="5DD52FCA" w14:textId="77777777">
      <w:pPr>
        <w:pStyle w:val="ListParagraph"/>
        <w:widowControl/>
        <w:numPr>
          <w:ilvl w:val="0"/>
          <w:numId w:val="59"/>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Para completar la verificación de disponibilidad del dispositivo, la aplicación de evaluación de NAEP debe iniciarse en cada dispositivo y el código de verificación debe ingresarse dentro de los 10 días hábiles antes de la fecha de la evaluación. El código de verificación y las instrucciones para completar esta verificación están disponibles en la sección de Logística Técnica del AMS.</w:t>
      </w:r>
    </w:p>
    <w:p w:rsidR="002C5450" w:rsidP="00BD628E" w14:paraId="5697518A" w14:textId="77777777">
      <w:pPr>
        <w:pStyle w:val="ListParagraph"/>
        <w:widowControl/>
        <w:numPr>
          <w:ilvl w:val="1"/>
          <w:numId w:val="59"/>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El personal de la escuela o los estudiantes pueden completar esta verificación de disponibilidad del dispositivo.</w:t>
      </w:r>
    </w:p>
    <w:p w:rsidR="002C5450" w:rsidP="00BD628E" w14:paraId="06201053"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Responsabilidades el día de la evaluación</w:t>
      </w:r>
    </w:p>
    <w:p w:rsidR="002C5450" w:rsidP="00BD628E" w14:paraId="171EF6EE" w14:textId="77777777">
      <w:pPr>
        <w:pStyle w:val="ListParagraph"/>
        <w:widowControl/>
        <w:numPr>
          <w:ilvl w:val="0"/>
          <w:numId w:val="52"/>
        </w:numPr>
        <w:spacing w:after="160" w:line="256" w:lineRule="auto"/>
        <w:ind w:left="1080"/>
        <w:rPr>
          <w:rFonts w:ascii="Times New Roman" w:eastAsia="Times New Roman" w:hAnsi="Times New Roman" w:cs="Times New Roman"/>
          <w:lang w:val="es-CO"/>
        </w:rPr>
      </w:pPr>
      <w:r>
        <w:rPr>
          <w:rFonts w:ascii="Times New Roman" w:eastAsia="Times New Roman" w:hAnsi="Times New Roman" w:cs="Times New Roman"/>
          <w:lang w:val="es-CO"/>
        </w:rPr>
        <w:t xml:space="preserve">Un miembro del personal de la escuela o del distrito deberá estar disponible el día de la evaluación al comienzo de la sesión por si surge algún problema técnico al iniciar la evaluación NAEP en los dispositivos de la escuela. </w:t>
      </w:r>
    </w:p>
    <w:p w:rsidR="002C5450" w:rsidP="00BD628E" w14:paraId="19F3B379" w14:textId="77777777">
      <w:pPr>
        <w:pStyle w:val="ListParagraph"/>
        <w:widowControl/>
        <w:numPr>
          <w:ilvl w:val="0"/>
          <w:numId w:val="52"/>
        </w:numPr>
        <w:spacing w:after="160" w:line="256" w:lineRule="auto"/>
        <w:ind w:left="1080"/>
        <w:rPr>
          <w:rFonts w:ascii="Times New Roman" w:eastAsia="Times New Roman" w:hAnsi="Times New Roman" w:cs="Times New Roman"/>
          <w:lang w:val="es-CO"/>
        </w:rPr>
      </w:pPr>
      <w:r>
        <w:rPr>
          <w:rFonts w:ascii="Times New Roman" w:eastAsia="Times New Roman" w:hAnsi="Times New Roman" w:cs="Times New Roman"/>
          <w:lang w:val="es-CO"/>
        </w:rPr>
        <w:t xml:space="preserve">La presencia de un miembro del personal durante la evaluación puede tener un impacto positivo en la motivación y el desempeño de los estudiantes. Si se evalúan todos los estudiantes al mismo tiempo en uno o dos lugares, se </w:t>
      </w:r>
      <w:r>
        <w:rPr>
          <w:rFonts w:ascii="Times New Roman" w:eastAsia="Times New Roman" w:hAnsi="Times New Roman" w:cs="Times New Roman"/>
          <w:b/>
          <w:bCs/>
          <w:lang w:val="es-CO"/>
        </w:rPr>
        <w:t>requiere</w:t>
      </w:r>
      <w:r>
        <w:rPr>
          <w:rFonts w:ascii="Times New Roman" w:eastAsia="Times New Roman" w:hAnsi="Times New Roman" w:cs="Times New Roman"/>
          <w:lang w:val="es-CO"/>
        </w:rPr>
        <w:t xml:space="preserve"> la presencia de un miembro del personal de la escuela en cada lugar de evaluación para ayudar a administrar el salón de clase.</w:t>
      </w:r>
    </w:p>
    <w:p w:rsidR="002C5450" w:rsidP="00BD628E" w14:paraId="3538E679" w14:textId="77777777">
      <w:pPr>
        <w:pStyle w:val="ListParagraph"/>
        <w:widowControl/>
        <w:numPr>
          <w:ilvl w:val="0"/>
          <w:numId w:val="52"/>
        </w:numPr>
        <w:spacing w:after="160" w:line="256" w:lineRule="auto"/>
        <w:ind w:left="1080"/>
        <w:rPr>
          <w:rFonts w:ascii="Times New Roman" w:eastAsia="Times New Roman" w:hAnsi="Times New Roman" w:cs="Times New Roman"/>
          <w:lang w:val="es-CO"/>
        </w:rPr>
      </w:pPr>
      <w:r>
        <w:rPr>
          <w:rFonts w:ascii="Times New Roman" w:eastAsia="Times New Roman" w:hAnsi="Times New Roman" w:cs="Times New Roman"/>
          <w:lang w:val="es-CO"/>
        </w:rPr>
        <w:t>Si la asistencia de los estudiantes de la muestra es inferior al 80 %, será necesaria una sesión de reposición y el(la) representante de NAEP programará otra fecha para administrar la evaluación a los estudiantes ausentes.</w:t>
      </w:r>
    </w:p>
    <w:p w:rsidR="002C5450" w:rsidP="00BD628E" w14:paraId="62EE8EAA" w14:textId="77777777">
      <w:pPr>
        <w:pStyle w:val="ListParagraph"/>
        <w:widowControl/>
        <w:numPr>
          <w:ilvl w:val="0"/>
          <w:numId w:val="52"/>
        </w:numPr>
        <w:spacing w:after="160" w:line="256" w:lineRule="auto"/>
        <w:ind w:left="1080"/>
        <w:rPr>
          <w:rFonts w:ascii="Times New Roman" w:eastAsia="Times New Roman" w:hAnsi="Times New Roman" w:cs="Times New Roman"/>
          <w:lang w:val="es-CO"/>
        </w:rPr>
      </w:pPr>
      <w:r>
        <w:rPr>
          <w:rFonts w:ascii="Times New Roman" w:eastAsia="Times New Roman" w:hAnsi="Times New Roman" w:cs="Times New Roman"/>
          <w:lang w:val="es-CO"/>
        </w:rPr>
        <w:t>Si la evaluación no puede llevarse a cabo debido a problemas técnicos, el(la) representante de NAEP trabajará con su escuela para reprogramar la evaluación.</w:t>
      </w:r>
    </w:p>
    <w:p w:rsidR="002C5450" w:rsidP="00BD628E" w14:paraId="74E4005F"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Después de la evaluación  </w:t>
      </w:r>
    </w:p>
    <w:p w:rsidR="002C5450" w:rsidP="00BD628E" w14:paraId="69EF3CF0" w14:textId="77777777">
      <w:pPr>
        <w:pStyle w:val="ListParagraph"/>
        <w:widowControl/>
        <w:numPr>
          <w:ilvl w:val="0"/>
          <w:numId w:val="60"/>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Destruya cualquier documento impreso que contenga nombres de estudiantes de acuerdo con el protocolo de la escuela.</w:t>
      </w:r>
    </w:p>
    <w:p w:rsidR="002C5450" w:rsidP="00BD628E" w14:paraId="1A01A9EB" w14:textId="77777777">
      <w:pPr>
        <w:pStyle w:val="ListParagraph"/>
        <w:widowControl/>
        <w:numPr>
          <w:ilvl w:val="0"/>
          <w:numId w:val="60"/>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Complete una breve encuesta por correo electrónico sobre su experiencia con NAEP.</w:t>
      </w:r>
    </w:p>
    <w:p w:rsidR="002C5450" w:rsidP="00BD628E" w14:paraId="4CE050F8" w14:textId="77777777">
      <w:pPr>
        <w:pStyle w:val="ListParagraph"/>
        <w:widowControl/>
        <w:numPr>
          <w:ilvl w:val="0"/>
          <w:numId w:val="60"/>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Las instrucciones para desinstalar la aplicación de evaluación de NAEP se encuentran en el Centro de descargas de </w:t>
      </w:r>
      <w:r>
        <w:rPr>
          <w:rFonts w:ascii="Times New Roman" w:eastAsia="Times New Roman" w:hAnsi="Times New Roman" w:cs="Times New Roman"/>
          <w:lang w:val="es-CO"/>
        </w:rPr>
        <w:t>eNAEP</w:t>
      </w:r>
      <w:r>
        <w:rPr>
          <w:rFonts w:ascii="Times New Roman" w:eastAsia="Times New Roman" w:hAnsi="Times New Roman" w:cs="Times New Roman"/>
          <w:lang w:val="es-CO"/>
        </w:rPr>
        <w:t>.</w:t>
      </w:r>
    </w:p>
    <w:p w:rsidR="002C5450" w:rsidP="00BD628E" w14:paraId="548F2790" w14:textId="77777777">
      <w:pPr>
        <w:pStyle w:val="ListParagraph"/>
        <w:widowControl/>
        <w:numPr>
          <w:ilvl w:val="1"/>
          <w:numId w:val="60"/>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Siga los procedimientos de su escuela o distrito para desinstalar aplicaciones en los dispositivos de la escuela.</w:t>
      </w:r>
    </w:p>
    <w:p w:rsidR="002C5450" w:rsidP="002C5450" w14:paraId="12EDA79E" w14:textId="77777777">
      <w:pPr>
        <w:pStyle w:val="ListParagraph"/>
        <w:ind w:left="0"/>
        <w:rPr>
          <w:rFonts w:ascii="Times New Roman" w:eastAsia="Times New Roman" w:hAnsi="Times New Roman" w:cs="Times New Roman"/>
          <w:lang w:val="es-CO"/>
        </w:rPr>
      </w:pPr>
    </w:p>
    <w:p w:rsidR="002C5450" w:rsidP="002C5450" w14:paraId="424405E1" w14:textId="77777777">
      <w:pPr>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Si su contraseña para el AMS ha expirado, puede restablecerla seleccionando "Olvidé la contraseña". Si tiene alguna pregunta, comuníquese con la oficina de ayuda de NAEP (</w:t>
      </w:r>
      <w:r>
        <w:rPr>
          <w:rFonts w:ascii="Times New Roman" w:eastAsia="Times New Roman" w:hAnsi="Times New Roman" w:cs="Times New Roman"/>
          <w:i/>
          <w:iCs/>
          <w:color w:val="000000" w:themeColor="text1"/>
          <w:lang w:val="es-CO"/>
        </w:rPr>
        <w:t>Help</w:t>
      </w:r>
      <w:r>
        <w:rPr>
          <w:rFonts w:ascii="Times New Roman" w:eastAsia="Times New Roman" w:hAnsi="Times New Roman" w:cs="Times New Roman"/>
          <w:i/>
          <w:iCs/>
          <w:color w:val="000000" w:themeColor="text1"/>
          <w:lang w:val="es-CO"/>
        </w:rPr>
        <w:t xml:space="preserve"> </w:t>
      </w:r>
      <w:r>
        <w:rPr>
          <w:rFonts w:ascii="Times New Roman" w:eastAsia="Times New Roman" w:hAnsi="Times New Roman" w:cs="Times New Roman"/>
          <w:i/>
          <w:iCs/>
          <w:color w:val="000000" w:themeColor="text1"/>
          <w:lang w:val="es-CO"/>
        </w:rPr>
        <w:t>Desk</w:t>
      </w:r>
      <w:r>
        <w:rPr>
          <w:rFonts w:ascii="Times New Roman" w:eastAsia="Times New Roman" w:hAnsi="Times New Roman" w:cs="Times New Roman"/>
          <w:color w:val="000000" w:themeColor="text1"/>
          <w:lang w:val="es-CO"/>
        </w:rPr>
        <w:t xml:space="preserve">) llamando al 1-800-283-6237 o escribiendo a </w:t>
      </w:r>
      <w:hyperlink r:id="rId48" w:history="1">
        <w:r>
          <w:rPr>
            <w:rStyle w:val="Hyperlink"/>
            <w:rFonts w:ascii="Times New Roman" w:eastAsia="Times New Roman" w:hAnsi="Times New Roman" w:cs="Times New Roman"/>
            <w:lang w:val="es-CO"/>
          </w:rPr>
          <w:t>naephelp@westat.com.</w:t>
        </w:r>
      </w:hyperlink>
    </w:p>
    <w:p w:rsidR="002C5450" w:rsidP="002C5450" w14:paraId="46A26C65"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Recursos en línea Información para las escuelas seleccionadas </w:t>
      </w:r>
    </w:p>
    <w:tbl>
      <w:tblPr>
        <w:tblW w:w="9350" w:type="dxa"/>
        <w:tblLook w:val="04A0"/>
      </w:tblPr>
      <w:tblGrid>
        <w:gridCol w:w="3270"/>
        <w:gridCol w:w="6080"/>
      </w:tblGrid>
      <w:tr w14:paraId="7465D30D" w14:textId="77777777" w:rsidTr="002C5450">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5450" w14:paraId="6025287E"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las escuelas seleccionadas (en inglés)</w:t>
            </w:r>
          </w:p>
        </w:tc>
        <w:tc>
          <w:tcPr>
            <w:tcW w:w="6080" w:type="dxa"/>
            <w:tcBorders>
              <w:top w:val="single" w:sz="4" w:space="0" w:color="auto"/>
              <w:left w:val="single" w:sz="4" w:space="0" w:color="auto"/>
              <w:bottom w:val="single" w:sz="4" w:space="0" w:color="auto"/>
              <w:right w:val="single" w:sz="4" w:space="0" w:color="auto"/>
            </w:tcBorders>
            <w:hideMark/>
          </w:tcPr>
          <w:p w:rsidR="002C5450" w14:paraId="0C8F66C2" w14:textId="77777777">
            <w:pPr>
              <w:spacing w:after="0" w:line="240" w:lineRule="auto"/>
              <w:rPr>
                <w:rFonts w:ascii="Times New Roman" w:eastAsia="Times New Roman" w:hAnsi="Times New Roman" w:cs="Times New Roman"/>
                <w:lang w:val="es-CO"/>
              </w:rPr>
            </w:pPr>
            <w:hyperlink r:id="rId43" w:history="1">
              <w:r>
                <w:rPr>
                  <w:rStyle w:val="Hyperlink"/>
                  <w:rFonts w:ascii="Times New Roman" w:eastAsia="Times New Roman" w:hAnsi="Times New Roman" w:cs="Times New Roman"/>
                  <w:lang w:val="es-CO"/>
                </w:rPr>
                <w:t>http://nces.ed.gov/nationsreportcard/participating/schools.aspx</w:t>
              </w:r>
            </w:hyperlink>
          </w:p>
        </w:tc>
      </w:tr>
      <w:tr w14:paraId="244EFCAD" w14:textId="77777777" w:rsidTr="002C5450">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5450" w14:paraId="015E8ADE"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Vídeo introductorio de NAEP para los maestros (en inglés)</w:t>
            </w:r>
          </w:p>
        </w:tc>
        <w:tc>
          <w:tcPr>
            <w:tcW w:w="6080" w:type="dxa"/>
            <w:tcBorders>
              <w:top w:val="single" w:sz="4" w:space="0" w:color="auto"/>
              <w:left w:val="single" w:sz="4" w:space="0" w:color="auto"/>
              <w:bottom w:val="single" w:sz="4" w:space="0" w:color="auto"/>
              <w:right w:val="single" w:sz="4" w:space="0" w:color="auto"/>
            </w:tcBorders>
            <w:hideMark/>
          </w:tcPr>
          <w:p w:rsidR="002C5450" w14:paraId="230224EA" w14:textId="77777777">
            <w:pPr>
              <w:spacing w:after="0" w:line="240" w:lineRule="auto"/>
              <w:rPr>
                <w:rFonts w:ascii="Times New Roman" w:eastAsia="Times New Roman" w:hAnsi="Times New Roman" w:cs="Times New Roman"/>
                <w:lang w:val="es-CO"/>
              </w:rPr>
            </w:pPr>
            <w:hyperlink r:id="rId49" w:history="1">
              <w:r>
                <w:rPr>
                  <w:rStyle w:val="Hyperlink"/>
                  <w:rFonts w:ascii="Times New Roman" w:eastAsia="Times New Roman" w:hAnsi="Times New Roman" w:cs="Times New Roman"/>
                  <w:lang w:val="es-CO"/>
                </w:rPr>
                <w:t>https://youtu.be/zR1_pUdSlFg</w:t>
              </w:r>
            </w:hyperlink>
          </w:p>
        </w:tc>
      </w:tr>
      <w:tr w14:paraId="3B40262D" w14:textId="77777777" w:rsidTr="002C5450">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5450" w14:paraId="05404BC2"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Cuadernos de ejemplos de preguntas</w:t>
            </w:r>
          </w:p>
        </w:tc>
        <w:tc>
          <w:tcPr>
            <w:tcW w:w="6080" w:type="dxa"/>
            <w:tcBorders>
              <w:top w:val="single" w:sz="4" w:space="0" w:color="auto"/>
              <w:left w:val="single" w:sz="4" w:space="0" w:color="auto"/>
              <w:bottom w:val="single" w:sz="4" w:space="0" w:color="auto"/>
              <w:right w:val="single" w:sz="4" w:space="0" w:color="auto"/>
            </w:tcBorders>
            <w:hideMark/>
          </w:tcPr>
          <w:p w:rsidR="002C5450" w14:paraId="0EA71793" w14:textId="77777777">
            <w:pPr>
              <w:spacing w:after="0" w:line="240" w:lineRule="auto"/>
              <w:rPr>
                <w:rFonts w:ascii="Times New Roman" w:eastAsia="Times New Roman" w:hAnsi="Times New Roman" w:cs="Times New Roman"/>
                <w:lang w:val="es-CO"/>
              </w:rPr>
            </w:pPr>
            <w:hyperlink r:id="rId44" w:history="1">
              <w:r>
                <w:rPr>
                  <w:rStyle w:val="Hyperlink"/>
                  <w:rFonts w:ascii="Times New Roman" w:eastAsia="Times New Roman" w:hAnsi="Times New Roman" w:cs="Times New Roman"/>
                  <w:lang w:val="es-CO"/>
                </w:rPr>
                <w:t xml:space="preserve">http://nces.ed.gov/nationsreportcard/about/booklets.aspx </w:t>
              </w:r>
            </w:hyperlink>
          </w:p>
        </w:tc>
      </w:tr>
      <w:tr w14:paraId="314D252A" w14:textId="77777777" w:rsidTr="002C5450">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5450" w14:paraId="27055E49"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Herramienta de preguntas de NAEP (en inglés)</w:t>
            </w:r>
          </w:p>
        </w:tc>
        <w:tc>
          <w:tcPr>
            <w:tcW w:w="6080" w:type="dxa"/>
            <w:tcBorders>
              <w:top w:val="single" w:sz="4" w:space="0" w:color="auto"/>
              <w:left w:val="single" w:sz="4" w:space="0" w:color="auto"/>
              <w:bottom w:val="single" w:sz="4" w:space="0" w:color="auto"/>
              <w:right w:val="single" w:sz="4" w:space="0" w:color="auto"/>
            </w:tcBorders>
            <w:hideMark/>
          </w:tcPr>
          <w:p w:rsidR="002C5450" w14:paraId="13FECEB8" w14:textId="77777777">
            <w:pPr>
              <w:spacing w:after="0" w:line="240" w:lineRule="auto"/>
              <w:rPr>
                <w:rFonts w:ascii="Times New Roman" w:eastAsia="Times New Roman" w:hAnsi="Times New Roman" w:cs="Times New Roman"/>
                <w:lang w:val="es-CO"/>
              </w:rPr>
            </w:pPr>
            <w:hyperlink r:id="rId16" w:history="1">
              <w:r>
                <w:rPr>
                  <w:rStyle w:val="Hyperlink"/>
                  <w:rFonts w:ascii="Times New Roman" w:eastAsia="Times New Roman" w:hAnsi="Times New Roman" w:cs="Times New Roman"/>
                  <w:lang w:val="es-CO"/>
                </w:rPr>
                <w:t xml:space="preserve">http://nces.ed.gov/nationsreportcard/nqt </w:t>
              </w:r>
            </w:hyperlink>
          </w:p>
        </w:tc>
      </w:tr>
      <w:tr w14:paraId="3F91D134" w14:textId="77777777" w:rsidTr="002C5450">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5450" w14:paraId="77977833"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los padres, madres y tutores</w:t>
            </w:r>
          </w:p>
        </w:tc>
        <w:tc>
          <w:tcPr>
            <w:tcW w:w="6080" w:type="dxa"/>
            <w:tcBorders>
              <w:top w:val="single" w:sz="4" w:space="0" w:color="auto"/>
              <w:left w:val="single" w:sz="4" w:space="0" w:color="auto"/>
              <w:bottom w:val="single" w:sz="4" w:space="0" w:color="auto"/>
              <w:right w:val="single" w:sz="4" w:space="0" w:color="auto"/>
            </w:tcBorders>
            <w:hideMark/>
          </w:tcPr>
          <w:p w:rsidR="002C5450" w14:paraId="08EB225C" w14:textId="77777777">
            <w:pPr>
              <w:spacing w:after="0" w:line="240" w:lineRule="auto"/>
              <w:rPr>
                <w:rFonts w:ascii="Times New Roman" w:eastAsia="Times New Roman" w:hAnsi="Times New Roman" w:cs="Times New Roman"/>
                <w:lang w:val="es-CO"/>
              </w:rPr>
            </w:pPr>
            <w:hyperlink r:id="rId45" w:history="1">
              <w:r>
                <w:rPr>
                  <w:rStyle w:val="Hyperlink"/>
                  <w:rFonts w:ascii="Times New Roman" w:eastAsia="Times New Roman" w:hAnsi="Times New Roman" w:cs="Times New Roman"/>
                  <w:lang w:val="es-CO"/>
                </w:rPr>
                <w:t xml:space="preserve">http://nces.ed.gov/nationsreportcard/parents </w:t>
              </w:r>
            </w:hyperlink>
          </w:p>
        </w:tc>
      </w:tr>
      <w:tr w14:paraId="70D44EAE" w14:textId="77777777" w:rsidTr="002C5450">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5450" w14:paraId="5813910E"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Marcos de la evaluación (en inglés)</w:t>
            </w:r>
          </w:p>
        </w:tc>
        <w:tc>
          <w:tcPr>
            <w:tcW w:w="6080" w:type="dxa"/>
            <w:tcBorders>
              <w:top w:val="single" w:sz="4" w:space="0" w:color="auto"/>
              <w:left w:val="single" w:sz="4" w:space="0" w:color="auto"/>
              <w:bottom w:val="single" w:sz="4" w:space="0" w:color="auto"/>
              <w:right w:val="single" w:sz="4" w:space="0" w:color="auto"/>
            </w:tcBorders>
            <w:hideMark/>
          </w:tcPr>
          <w:p w:rsidR="002C5450" w14:paraId="01B0A5C6" w14:textId="77777777">
            <w:pPr>
              <w:spacing w:after="0" w:line="240" w:lineRule="auto"/>
              <w:rPr>
                <w:rFonts w:ascii="Times New Roman" w:eastAsia="Times New Roman" w:hAnsi="Times New Roman" w:cs="Times New Roman"/>
                <w:lang w:val="es-CO"/>
              </w:rPr>
            </w:pPr>
            <w:hyperlink r:id="rId46" w:history="1">
              <w:r>
                <w:rPr>
                  <w:rStyle w:val="Hyperlink"/>
                  <w:rFonts w:ascii="Times New Roman" w:eastAsia="Times New Roman" w:hAnsi="Times New Roman" w:cs="Times New Roman"/>
                  <w:lang w:val="es-CO"/>
                </w:rPr>
                <w:t xml:space="preserve">https://www.nagb.gov/naep-frameworks/frameworks-overview.html </w:t>
              </w:r>
            </w:hyperlink>
          </w:p>
        </w:tc>
      </w:tr>
      <w:tr w14:paraId="46735144" w14:textId="77777777" w:rsidTr="002C5450">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5450" w14:paraId="1BDB5A6F"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Evaluaciones digitales (en inglés)</w:t>
            </w:r>
          </w:p>
        </w:tc>
        <w:tc>
          <w:tcPr>
            <w:tcW w:w="6080" w:type="dxa"/>
            <w:tcBorders>
              <w:top w:val="single" w:sz="4" w:space="0" w:color="auto"/>
              <w:left w:val="single" w:sz="4" w:space="0" w:color="auto"/>
              <w:bottom w:val="single" w:sz="4" w:space="0" w:color="auto"/>
              <w:right w:val="single" w:sz="4" w:space="0" w:color="auto"/>
            </w:tcBorders>
            <w:hideMark/>
          </w:tcPr>
          <w:p w:rsidR="002C5450" w14:paraId="49290A0C" w14:textId="77777777">
            <w:pPr>
              <w:spacing w:after="0" w:line="240" w:lineRule="auto"/>
              <w:rPr>
                <w:rFonts w:ascii="Times New Roman" w:eastAsia="Times New Roman" w:hAnsi="Times New Roman" w:cs="Times New Roman"/>
                <w:lang w:val="es-CO"/>
              </w:rPr>
            </w:pPr>
            <w:hyperlink r:id="rId47" w:history="1">
              <w:r>
                <w:rPr>
                  <w:rStyle w:val="Hyperlink"/>
                  <w:rFonts w:ascii="Times New Roman" w:eastAsia="Times New Roman" w:hAnsi="Times New Roman" w:cs="Times New Roman"/>
                  <w:lang w:val="es-CO"/>
                </w:rPr>
                <w:t>https://nces.ed.gov/nationsreportcard/dba</w:t>
              </w:r>
            </w:hyperlink>
          </w:p>
        </w:tc>
      </w:tr>
    </w:tbl>
    <w:p w:rsidR="002C5450" w:rsidP="002C5450" w14:paraId="51016E8D" w14:textId="77777777">
      <w:pPr>
        <w:rPr>
          <w:rFonts w:ascii="Times New Roman" w:eastAsia="Times New Roman" w:hAnsi="Times New Roman" w:cs="Times New Roman"/>
          <w:b/>
          <w:bCs/>
          <w:lang w:val="es-CO"/>
        </w:rPr>
      </w:pPr>
    </w:p>
    <w:p w:rsidR="002C5450" w:rsidP="002C5450" w14:paraId="3EFAF0B0"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Para más información sobre NAEP, visite https://nces.ed.gov/nationsreportcard/.</w:t>
      </w:r>
    </w:p>
    <w:p w:rsidR="002C5450" w:rsidP="002C5450" w14:paraId="3BF06522"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Encuéntrenos en: [Facebook logo, Twitter logo y YouTube logo].</w:t>
      </w:r>
    </w:p>
    <w:p w:rsidR="002C5450" w:rsidP="002C5450" w14:paraId="106490FC" w14:textId="77777777">
      <w:pPr>
        <w:rPr>
          <w:rFonts w:ascii="Times New Roman" w:eastAsia="Times New Roman" w:hAnsi="Times New Roman" w:cs="Times New Roman"/>
          <w:b/>
          <w:bCs/>
          <w:lang w:val="es-CO"/>
        </w:rPr>
      </w:pPr>
    </w:p>
    <w:p w:rsidR="00BC339C" w:rsidP="00BC339C" w14:paraId="2376B592"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BC339C" w:rsidRPr="00B710E8" w:rsidP="00BC339C" w14:paraId="1C206987" w14:textId="77777777">
      <w:pPr>
        <w:rPr>
          <w:lang w:val=""/>
        </w:rPr>
      </w:pPr>
    </w:p>
    <w:p w:rsidR="002C5450" w:rsidP="002C5450" w14:paraId="0B0C57EB" w14:textId="77777777">
      <w:pPr>
        <w:rPr>
          <w:lang w:val="es-CO"/>
        </w:rPr>
      </w:pPr>
    </w:p>
    <w:p w:rsidR="009D4691" w:rsidRPr="00B710E8" w:rsidP="0076399A" w14:paraId="08DF87BC" w14:textId="77777777">
      <w:pPr>
        <w:rPr>
          <w:lang w:val=""/>
        </w:rPr>
      </w:pPr>
    </w:p>
    <w:p w:rsidR="00833BB1" w14:paraId="7A8A6DB8" w14:textId="77777777">
      <w:pPr>
        <w:pStyle w:val="Header"/>
        <w:jc w:val="center"/>
        <w:rPr>
          <w:rFonts w:ascii="Times New Roman" w:eastAsia="Times New Roman" w:hAnsi="Times New Roman" w:cs="Times New Roman"/>
          <w:lang w:val="es-PR"/>
        </w:rPr>
      </w:pPr>
    </w:p>
    <w:p w:rsidR="00A613E9" w14:paraId="4912E522" w14:textId="77777777">
      <w:pPr>
        <w:pStyle w:val="Header"/>
        <w:jc w:val="center"/>
        <w:rPr>
          <w:rFonts w:ascii="Times New Roman" w:eastAsia="Times New Roman" w:hAnsi="Times New Roman" w:cs="Times New Roman"/>
          <w:lang w:val="es-PR"/>
        </w:rPr>
      </w:pPr>
    </w:p>
    <w:p w:rsidR="00A613E9" w14:paraId="65919581" w14:textId="77777777">
      <w:pPr>
        <w:pStyle w:val="Header"/>
        <w:jc w:val="center"/>
        <w:rPr>
          <w:rFonts w:ascii="Times New Roman" w:eastAsia="Times New Roman" w:hAnsi="Times New Roman" w:cs="Times New Roman"/>
          <w:lang w:val="es-PR"/>
        </w:rPr>
      </w:pPr>
    </w:p>
    <w:p w:rsidR="00A613E9" w14:paraId="7AD6041D" w14:textId="77777777">
      <w:pPr>
        <w:pStyle w:val="Header"/>
        <w:jc w:val="center"/>
        <w:rPr>
          <w:rFonts w:ascii="Times New Roman" w:eastAsia="Times New Roman" w:hAnsi="Times New Roman" w:cs="Times New Roman"/>
          <w:lang w:val="es-PR"/>
        </w:rPr>
      </w:pPr>
    </w:p>
    <w:p w:rsidR="00A613E9" w14:paraId="7E07F4A9" w14:textId="77777777">
      <w:pPr>
        <w:pStyle w:val="Header"/>
        <w:jc w:val="center"/>
        <w:rPr>
          <w:rFonts w:ascii="Times New Roman" w:eastAsia="Times New Roman" w:hAnsi="Times New Roman" w:cs="Times New Roman"/>
          <w:lang w:val="es-PR"/>
        </w:rPr>
      </w:pPr>
    </w:p>
    <w:p w:rsidR="00A613E9" w14:paraId="4004D3F0" w14:textId="77777777">
      <w:pPr>
        <w:pStyle w:val="Header"/>
        <w:jc w:val="center"/>
        <w:rPr>
          <w:rFonts w:ascii="Times New Roman" w:eastAsia="Times New Roman" w:hAnsi="Times New Roman" w:cs="Times New Roman"/>
          <w:lang w:val="es-PR"/>
        </w:rPr>
      </w:pPr>
    </w:p>
    <w:p w:rsidR="00A613E9" w14:paraId="4FDDB3C8" w14:textId="77777777">
      <w:pPr>
        <w:pStyle w:val="Header"/>
        <w:jc w:val="center"/>
        <w:rPr>
          <w:rFonts w:ascii="Times New Roman" w:eastAsia="Times New Roman" w:hAnsi="Times New Roman" w:cs="Times New Roman"/>
          <w:lang w:val="es-PR"/>
        </w:rPr>
      </w:pPr>
    </w:p>
    <w:p w:rsidR="00A613E9" w14:paraId="0746D2D6" w14:textId="77777777">
      <w:pPr>
        <w:pStyle w:val="Header"/>
        <w:jc w:val="center"/>
        <w:rPr>
          <w:rFonts w:ascii="Times New Roman" w:eastAsia="Times New Roman" w:hAnsi="Times New Roman" w:cs="Times New Roman"/>
          <w:lang w:val="es-PR"/>
        </w:rPr>
      </w:pPr>
    </w:p>
    <w:p w:rsidR="00A613E9" w14:paraId="2C8D2ACA" w14:textId="77777777">
      <w:pPr>
        <w:pStyle w:val="Header"/>
        <w:jc w:val="center"/>
        <w:rPr>
          <w:rFonts w:ascii="Times New Roman" w:eastAsia="Times New Roman" w:hAnsi="Times New Roman" w:cs="Times New Roman"/>
          <w:lang w:val="es-PR"/>
        </w:rPr>
      </w:pPr>
    </w:p>
    <w:p w:rsidR="00A613E9" w14:paraId="7F985F88" w14:textId="77777777">
      <w:pPr>
        <w:pStyle w:val="Header"/>
        <w:jc w:val="center"/>
        <w:rPr>
          <w:rFonts w:ascii="Times New Roman" w:eastAsia="Times New Roman" w:hAnsi="Times New Roman" w:cs="Times New Roman"/>
          <w:lang w:val="es-PR"/>
        </w:rPr>
      </w:pPr>
    </w:p>
    <w:p w:rsidR="00A613E9" w14:paraId="708E4FA6" w14:textId="77777777">
      <w:pPr>
        <w:pStyle w:val="Header"/>
        <w:jc w:val="center"/>
        <w:rPr>
          <w:rFonts w:ascii="Times New Roman" w:eastAsia="Times New Roman" w:hAnsi="Times New Roman" w:cs="Times New Roman"/>
          <w:lang w:val="es-PR"/>
        </w:rPr>
      </w:pPr>
    </w:p>
    <w:p w:rsidR="00A613E9" w14:paraId="111A3065" w14:textId="77777777">
      <w:pPr>
        <w:pStyle w:val="Header"/>
        <w:jc w:val="center"/>
        <w:rPr>
          <w:rFonts w:ascii="Times New Roman" w:eastAsia="Times New Roman" w:hAnsi="Times New Roman" w:cs="Times New Roman"/>
          <w:lang w:val="es-PR"/>
        </w:rPr>
      </w:pPr>
    </w:p>
    <w:p w:rsidR="00A613E9" w14:paraId="00F5C001" w14:textId="77777777">
      <w:pPr>
        <w:pStyle w:val="Header"/>
        <w:jc w:val="center"/>
        <w:rPr>
          <w:rFonts w:ascii="Times New Roman" w:eastAsia="Times New Roman" w:hAnsi="Times New Roman" w:cs="Times New Roman"/>
          <w:lang w:val="es-PR"/>
        </w:rPr>
      </w:pPr>
    </w:p>
    <w:p w:rsidR="00A613E9" w14:paraId="2D438FB6" w14:textId="77777777">
      <w:pPr>
        <w:pStyle w:val="Header"/>
        <w:jc w:val="center"/>
        <w:rPr>
          <w:rFonts w:ascii="Times New Roman" w:eastAsia="Times New Roman" w:hAnsi="Times New Roman" w:cs="Times New Roman"/>
          <w:lang w:val="es-PR"/>
        </w:rPr>
      </w:pPr>
    </w:p>
    <w:p w:rsidR="00A613E9" w14:paraId="45B5823F" w14:textId="77777777">
      <w:pPr>
        <w:pStyle w:val="Header"/>
        <w:jc w:val="center"/>
        <w:rPr>
          <w:rFonts w:ascii="Times New Roman" w:eastAsia="Times New Roman" w:hAnsi="Times New Roman" w:cs="Times New Roman"/>
          <w:lang w:val="es-PR"/>
        </w:rPr>
      </w:pPr>
    </w:p>
    <w:p w:rsidR="00A613E9" w14:paraId="2A4DDAA5" w14:textId="77777777">
      <w:pPr>
        <w:pStyle w:val="Header"/>
        <w:jc w:val="center"/>
        <w:rPr>
          <w:rFonts w:ascii="Times New Roman" w:eastAsia="Times New Roman" w:hAnsi="Times New Roman" w:cs="Times New Roman"/>
          <w:lang w:val="es-PR"/>
        </w:rPr>
      </w:pPr>
    </w:p>
    <w:p w:rsidR="00A613E9" w14:paraId="5AD71C9C" w14:textId="77777777">
      <w:pPr>
        <w:pStyle w:val="Header"/>
        <w:jc w:val="center"/>
        <w:rPr>
          <w:rFonts w:ascii="Times New Roman" w:eastAsia="Times New Roman" w:hAnsi="Times New Roman" w:cs="Times New Roman"/>
          <w:lang w:val="es-PR"/>
        </w:rPr>
      </w:pPr>
    </w:p>
    <w:p w:rsidR="00A613E9" w14:paraId="2F6306D3" w14:textId="77777777">
      <w:pPr>
        <w:pStyle w:val="Header"/>
        <w:jc w:val="center"/>
        <w:rPr>
          <w:rFonts w:ascii="Times New Roman" w:eastAsia="Times New Roman" w:hAnsi="Times New Roman" w:cs="Times New Roman"/>
          <w:lang w:val="es-PR"/>
        </w:rPr>
      </w:pPr>
    </w:p>
    <w:p w:rsidR="00A613E9" w14:paraId="0274462E" w14:textId="77777777">
      <w:pPr>
        <w:pStyle w:val="Header"/>
        <w:jc w:val="center"/>
        <w:rPr>
          <w:rFonts w:ascii="Times New Roman" w:eastAsia="Times New Roman" w:hAnsi="Times New Roman" w:cs="Times New Roman"/>
          <w:lang w:val="es-PR"/>
        </w:rPr>
      </w:pPr>
    </w:p>
    <w:p w:rsidR="00A613E9" w14:paraId="2357F912" w14:textId="77777777">
      <w:pPr>
        <w:pStyle w:val="Header"/>
        <w:jc w:val="center"/>
        <w:rPr>
          <w:rFonts w:ascii="Times New Roman" w:eastAsia="Times New Roman" w:hAnsi="Times New Roman" w:cs="Times New Roman"/>
          <w:lang w:val="es-PR"/>
        </w:rPr>
      </w:pPr>
    </w:p>
    <w:p w:rsidR="00A613E9" w14:paraId="2EEFDE3B" w14:textId="77777777">
      <w:pPr>
        <w:pStyle w:val="Header"/>
        <w:jc w:val="center"/>
        <w:rPr>
          <w:rFonts w:ascii="Times New Roman" w:eastAsia="Times New Roman" w:hAnsi="Times New Roman" w:cs="Times New Roman"/>
          <w:lang w:val="es-PR"/>
        </w:rPr>
      </w:pPr>
    </w:p>
    <w:p w:rsidR="00A613E9" w14:paraId="351C6524" w14:textId="77777777">
      <w:pPr>
        <w:pStyle w:val="Header"/>
        <w:jc w:val="center"/>
        <w:rPr>
          <w:rFonts w:ascii="Times New Roman" w:eastAsia="Times New Roman" w:hAnsi="Times New Roman" w:cs="Times New Roman"/>
          <w:lang w:val="es-PR"/>
        </w:rPr>
      </w:pPr>
    </w:p>
    <w:p w:rsidR="00A613E9" w14:paraId="39FDFFF7" w14:textId="77777777">
      <w:pPr>
        <w:pStyle w:val="Header"/>
        <w:jc w:val="center"/>
        <w:rPr>
          <w:rFonts w:ascii="Times New Roman" w:eastAsia="Times New Roman" w:hAnsi="Times New Roman" w:cs="Times New Roman"/>
          <w:lang w:val="es-PR"/>
        </w:rPr>
      </w:pPr>
    </w:p>
    <w:p w:rsidR="00A613E9" w14:paraId="72B41163" w14:textId="77777777">
      <w:pPr>
        <w:pStyle w:val="Header"/>
        <w:jc w:val="center"/>
        <w:rPr>
          <w:rFonts w:ascii="Times New Roman" w:eastAsia="Times New Roman" w:hAnsi="Times New Roman" w:cs="Times New Roman"/>
          <w:lang w:val="es-PR"/>
        </w:rPr>
      </w:pPr>
    </w:p>
    <w:p w:rsidR="00824120" w:rsidRPr="00B710E8" w14:paraId="045668AC"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A613E9" w:rsidP="00A613E9" w14:paraId="1759180E" w14:textId="249EC401">
      <w:pPr>
        <w:pStyle w:val="Heading3"/>
        <w:rPr>
          <w:rStyle w:val="Strong"/>
          <w:rFonts w:ascii="Times New Roman" w:hAnsi="Times New Roman" w:cs="Times New Roman"/>
          <w:color w:val="2F5496" w:themeColor="accent5" w:themeShade="BF"/>
        </w:rPr>
      </w:pPr>
      <w:bookmarkStart w:id="50" w:name="_Toc175909532"/>
      <w:r>
        <w:rPr>
          <w:rStyle w:val="Strong"/>
          <w:rFonts w:ascii="Times New Roman" w:hAnsi="Times New Roman" w:cs="Times New Roman"/>
          <w:color w:val="2F5496" w:themeColor="accent5" w:themeShade="BF"/>
        </w:rPr>
        <w:t>Appendix D2-</w:t>
      </w:r>
      <w:r w:rsidR="00F32619">
        <w:rPr>
          <w:rStyle w:val="Strong"/>
          <w:rFonts w:ascii="Times New Roman" w:hAnsi="Times New Roman" w:cs="Times New Roman"/>
          <w:color w:val="2F5496" w:themeColor="accent5" w:themeShade="BF"/>
        </w:rPr>
        <w:t>29</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Preassessment Responsibilities Guide, NAEP Device Model</w:t>
      </w:r>
      <w:bookmarkEnd w:id="50"/>
    </w:p>
    <w:p w:rsidR="002C7365" w:rsidP="002C7365" w14:paraId="2E48FE10" w14:textId="77777777">
      <w:pPr>
        <w:jc w:val="center"/>
        <w:rPr>
          <w:rFonts w:ascii="Times New Roman" w:eastAsia="Times New Roman" w:hAnsi="Times New Roman" w:cs="Times New Roman"/>
          <w:b/>
          <w:bCs/>
        </w:rPr>
      </w:pPr>
      <w:r>
        <w:rPr>
          <w:rFonts w:ascii="Times New Roman" w:eastAsia="Times New Roman" w:hAnsi="Times New Roman" w:cs="Times New Roman"/>
          <w:b/>
          <w:bCs/>
        </w:rPr>
        <w:t>2025 Field Test Preassessment Responsibilities Guide (NAEP Device)</w:t>
      </w:r>
    </w:p>
    <w:p w:rsidR="00166E2C" w:rsidP="00166E2C" w14:paraId="4147855A" w14:textId="77777777">
      <w:pPr>
        <w:rPr>
          <w:rFonts w:ascii="Times New Roman" w:eastAsia="Times New Roman" w:hAnsi="Times New Roman" w:cs="Times New Roman"/>
        </w:rPr>
      </w:pPr>
      <w:r>
        <w:rPr>
          <w:rFonts w:ascii="Times New Roman" w:eastAsia="Times New Roman" w:hAnsi="Times New Roman" w:cs="Times New Roman"/>
        </w:rPr>
        <w:t xml:space="preserve">Thank you for your support of the National Assessment of Educational Progress (NAEP). We look forward to working with you to make NAEP a positive experience at your school. </w:t>
      </w:r>
      <w:r>
        <w:rPr>
          <w:rFonts w:ascii="Times New Roman" w:eastAsia="Times New Roman" w:hAnsi="Times New Roman" w:cs="Times New Roman"/>
          <w:color w:val="000000" w:themeColor="text1"/>
        </w:rPr>
        <w:t xml:space="preserve">The Assessment Management System (AMS) will be your primary resource for completing assessment planning tasks online for the upcoming assessment. </w:t>
      </w:r>
      <w:r>
        <w:rPr>
          <w:rFonts w:ascii="Times New Roman" w:eastAsia="Times New Roman" w:hAnsi="Times New Roman" w:cs="Times New Roman"/>
        </w:rPr>
        <w:t xml:space="preserve"> </w:t>
      </w:r>
    </w:p>
    <w:p w:rsidR="00166E2C" w:rsidP="00166E2C" w14:paraId="6FD3A9DB" w14:textId="77777777">
      <w:pPr>
        <w:rPr>
          <w:rFonts w:ascii="Times New Roman" w:eastAsia="Times New Roman" w:hAnsi="Times New Roman" w:cs="Times New Roman"/>
        </w:rPr>
      </w:pPr>
      <w:r>
        <w:rPr>
          <w:rFonts w:ascii="Times New Roman" w:eastAsia="Times New Roman" w:hAnsi="Times New Roman" w:cs="Times New Roman"/>
        </w:rPr>
        <w:t>This guide outlines tasks you will complete along with available resources to make assessment day successful.</w:t>
      </w:r>
    </w:p>
    <w:p w:rsidR="00166E2C" w:rsidP="00166E2C" w14:paraId="2628206F" w14:textId="77777777">
      <w:pPr>
        <w:rPr>
          <w:rFonts w:ascii="Times New Roman" w:eastAsia="Times New Roman" w:hAnsi="Times New Roman" w:cs="Times New Roman"/>
          <w:b/>
          <w:bCs/>
        </w:rPr>
      </w:pPr>
      <w:r>
        <w:rPr>
          <w:rFonts w:ascii="Times New Roman" w:eastAsia="Times New Roman" w:hAnsi="Times New Roman" w:cs="Times New Roman"/>
          <w:b/>
          <w:bCs/>
        </w:rPr>
        <w:t>NAEP Activity Timeline</w:t>
      </w:r>
    </w:p>
    <w:p w:rsidR="002C7365" w:rsidP="002C7365" w14:paraId="6C710F20"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December – January:</w:t>
      </w:r>
      <w:r>
        <w:rPr>
          <w:rFonts w:ascii="Times New Roman" w:eastAsia="Times New Roman" w:hAnsi="Times New Roman" w:cs="Times New Roman"/>
          <w:color w:val="000000" w:themeColor="text1"/>
        </w:rPr>
        <w:t xml:space="preserve"> </w:t>
      </w:r>
    </w:p>
    <w:p w:rsidR="00166E2C" w:rsidP="00BD628E" w14:paraId="485E1F6F" w14:textId="77777777">
      <w:pPr>
        <w:pStyle w:val="ListParagraph"/>
        <w:widowControl/>
        <w:numPr>
          <w:ilvl w:val="0"/>
          <w:numId w:val="89"/>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Complete Preassessment Activities </w:t>
      </w:r>
    </w:p>
    <w:p w:rsidR="002C7365" w:rsidP="002C7365" w14:paraId="5DE8B2E0"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January – February: </w:t>
      </w:r>
    </w:p>
    <w:p w:rsidR="00166E2C" w:rsidP="00BD628E" w14:paraId="43231524" w14:textId="77777777">
      <w:pPr>
        <w:pStyle w:val="ListParagraph"/>
        <w:widowControl/>
        <w:numPr>
          <w:ilvl w:val="0"/>
          <w:numId w:val="90"/>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Add New Students</w:t>
      </w:r>
    </w:p>
    <w:p w:rsidR="002C7365" w:rsidP="00BD628E" w14:paraId="33EED0C8" w14:textId="77777777">
      <w:pPr>
        <w:pStyle w:val="ListParagraph"/>
        <w:widowControl/>
        <w:numPr>
          <w:ilvl w:val="0"/>
          <w:numId w:val="90"/>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Assessment Planning Meeting with NAEP representative</w:t>
      </w:r>
    </w:p>
    <w:p w:rsidR="00166E2C" w:rsidP="00166E2C" w14:paraId="6BCC662A"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Within 10 school days before the assessment: </w:t>
      </w:r>
    </w:p>
    <w:p w:rsidR="00166E2C" w:rsidP="00BD628E" w14:paraId="1B784D79" w14:textId="77777777">
      <w:pPr>
        <w:pStyle w:val="ListParagraph"/>
        <w:widowControl/>
        <w:numPr>
          <w:ilvl w:val="0"/>
          <w:numId w:val="90"/>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Notify Parents and Guardians </w:t>
      </w:r>
    </w:p>
    <w:p w:rsidR="00166E2C" w:rsidP="00BD628E" w14:paraId="7140EA4E" w14:textId="77777777">
      <w:pPr>
        <w:pStyle w:val="ListParagraph"/>
        <w:widowControl/>
        <w:numPr>
          <w:ilvl w:val="0"/>
          <w:numId w:val="90"/>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Support Assessment Activities </w:t>
      </w:r>
    </w:p>
    <w:p w:rsidR="00166E2C" w:rsidP="00166E2C" w14:paraId="626999E3"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January 27</w:t>
      </w:r>
      <w:r w:rsidR="002C7365">
        <w:rPr>
          <w:rFonts w:ascii="Times New Roman" w:eastAsia="Times New Roman" w:hAnsi="Times New Roman" w:cs="Times New Roman"/>
          <w:b/>
          <w:bCs/>
          <w:color w:val="000000" w:themeColor="text1"/>
        </w:rPr>
        <w:t xml:space="preserve"> – March 7:</w:t>
      </w:r>
      <w:r>
        <w:rPr>
          <w:rFonts w:ascii="Times New Roman" w:eastAsia="Times New Roman" w:hAnsi="Times New Roman" w:cs="Times New Roman"/>
          <w:color w:val="000000" w:themeColor="text1"/>
        </w:rPr>
        <w:t xml:space="preserve"> </w:t>
      </w:r>
    </w:p>
    <w:p w:rsidR="00166E2C" w:rsidP="00BD628E" w14:paraId="08417482" w14:textId="77777777">
      <w:pPr>
        <w:pStyle w:val="ListParagraph"/>
        <w:widowControl/>
        <w:numPr>
          <w:ilvl w:val="0"/>
          <w:numId w:val="90"/>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NAEP 2025 Assessment Window</w:t>
      </w:r>
    </w:p>
    <w:p w:rsidR="00166E2C" w:rsidP="00166E2C" w14:paraId="521F46F0" w14:textId="77777777">
      <w:p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After the assessment:</w:t>
      </w:r>
      <w:r>
        <w:rPr>
          <w:rFonts w:ascii="Times New Roman" w:eastAsia="Times New Roman" w:hAnsi="Times New Roman" w:cs="Times New Roman"/>
          <w:color w:val="000000" w:themeColor="text1"/>
        </w:rPr>
        <w:t xml:space="preserve"> </w:t>
      </w:r>
    </w:p>
    <w:p w:rsidR="00166E2C" w:rsidP="00BD628E" w14:paraId="14F1495F" w14:textId="77777777">
      <w:pPr>
        <w:pStyle w:val="ListParagraph"/>
        <w:widowControl/>
        <w:numPr>
          <w:ilvl w:val="0"/>
          <w:numId w:val="90"/>
        </w:numPr>
        <w:spacing w:before="20" w:after="1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Wrap Up</w:t>
      </w:r>
    </w:p>
    <w:p w:rsidR="00166E2C" w:rsidP="00166E2C" w14:paraId="07986F5F" w14:textId="77777777">
      <w:pPr>
        <w:rPr>
          <w:rFonts w:ascii="Times New Roman" w:eastAsia="Times New Roman" w:hAnsi="Times New Roman" w:cs="Times New Roman"/>
          <w:b/>
          <w:bCs/>
        </w:rPr>
      </w:pPr>
      <w:r>
        <w:rPr>
          <w:rFonts w:ascii="Times New Roman" w:eastAsia="Times New Roman" w:hAnsi="Times New Roman" w:cs="Times New Roman"/>
          <w:b/>
          <w:bCs/>
        </w:rPr>
        <w:t xml:space="preserve">You will need to complete the following activities: </w:t>
      </w:r>
    </w:p>
    <w:p w:rsidR="00166E2C" w:rsidP="00BD628E" w14:paraId="7DF54947" w14:textId="77777777">
      <w:pPr>
        <w:pStyle w:val="ListParagraph"/>
        <w:widowControl/>
        <w:numPr>
          <w:ilvl w:val="0"/>
          <w:numId w:val="56"/>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Complete Preassessment Activities </w:t>
      </w:r>
    </w:p>
    <w:p w:rsidR="00166E2C" w:rsidP="00166E2C" w14:paraId="46092AB8" w14:textId="77777777">
      <w:pPr>
        <w:ind w:left="720"/>
        <w:rPr>
          <w:rFonts w:ascii="Times New Roman" w:eastAsia="Times New Roman" w:hAnsi="Times New Roman" w:cs="Times New Roman"/>
        </w:rPr>
      </w:pPr>
      <w:r>
        <w:rPr>
          <w:rFonts w:ascii="Times New Roman" w:eastAsia="Times New Roman" w:hAnsi="Times New Roman" w:cs="Times New Roman"/>
        </w:rPr>
        <w:t xml:space="preserve">When the student sample is released in December, </w:t>
      </w:r>
      <w:r>
        <w:rPr>
          <w:rFonts w:ascii="Times New Roman" w:eastAsia="Times New Roman" w:hAnsi="Times New Roman" w:cs="Times New Roman"/>
          <w:color w:val="000000" w:themeColor="text1"/>
        </w:rPr>
        <w:t>the following preassessment activities should be completed in the AMS:</w:t>
      </w:r>
    </w:p>
    <w:p w:rsidR="00166E2C" w:rsidP="00BD628E" w14:paraId="68B8AD7B" w14:textId="77777777">
      <w:pPr>
        <w:pStyle w:val="ListParagraph"/>
        <w:widowControl/>
        <w:numPr>
          <w:ilvl w:val="1"/>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Schedule Assessment Planning Meeting </w:t>
      </w:r>
      <w:r w:rsidR="002C7365">
        <w:rPr>
          <w:rFonts w:ascii="Times New Roman" w:eastAsia="Times New Roman" w:hAnsi="Times New Roman" w:cs="Times New Roman"/>
        </w:rPr>
        <w:t xml:space="preserve">(APM) </w:t>
      </w:r>
    </w:p>
    <w:p w:rsidR="002C7365" w:rsidP="00BD628E" w14:paraId="0FE44352"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 assigned NAEP representative, responsible for administering the assessment, will contact you in December to introduce themselves and coordinate the scheduling of a virtual Assessment Planning Meeting (APM). School coordinators will select a date and time (1-hour block) to schedule their APM in the AMS. The NAEP representative can review how to complete their planning tasks outlined below upon request.</w:t>
      </w:r>
    </w:p>
    <w:p w:rsidR="00166E2C" w:rsidP="00BD628E" w14:paraId="42F74907" w14:textId="77777777">
      <w:pPr>
        <w:pStyle w:val="ListParagraph"/>
        <w:widowControl/>
        <w:numPr>
          <w:ilvl w:val="1"/>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rPr>
        <w:t xml:space="preserve">Provide Student Information </w:t>
      </w:r>
    </w:p>
    <w:p w:rsidR="00166E2C" w:rsidP="00BD628E" w14:paraId="23B959C7"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Review the student sample and identify any students who cannot take the assessment. Review demographic information and update any information that is missing or inaccurate.</w:t>
      </w:r>
    </w:p>
    <w:p w:rsidR="00166E2C" w:rsidP="00BD628E" w14:paraId="18B5DEAB"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Provide information about students with disabilities (SD) and English learners (EL) so that assessment administrators can plan appropriate testing accommodations.</w:t>
      </w:r>
    </w:p>
    <w:p w:rsidR="00166E2C" w:rsidP="00BD628E" w14:paraId="142C0284" w14:textId="77777777">
      <w:pPr>
        <w:pStyle w:val="ListParagraph"/>
        <w:widowControl/>
        <w:numPr>
          <w:ilvl w:val="3"/>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You can invite your school’s SD and EL specialists to the AMS so </w:t>
      </w:r>
      <w:r w:rsidR="002C7365">
        <w:rPr>
          <w:rFonts w:ascii="Times New Roman" w:eastAsia="Times New Roman" w:hAnsi="Times New Roman" w:cs="Times New Roman"/>
        </w:rPr>
        <w:t>that they can assist with this task.</w:t>
      </w:r>
    </w:p>
    <w:p w:rsidR="002C7365" w:rsidP="00BD628E" w14:paraId="776944DC" w14:textId="77777777">
      <w:pPr>
        <w:pStyle w:val="ListParagraph"/>
        <w:widowControl/>
        <w:numPr>
          <w:ilvl w:val="3"/>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Please note that school staff may need to assist with certain accommodations (e.g., cueing to stay on task, scribe). You will need to provide the contact information for the school staff that will assist with these accommodations. </w:t>
      </w:r>
    </w:p>
    <w:p w:rsidR="00166E2C" w:rsidP="00BD628E" w14:paraId="1C83B3FE" w14:textId="77777777">
      <w:pPr>
        <w:pStyle w:val="ListParagraph"/>
        <w:widowControl/>
        <w:numPr>
          <w:ilvl w:val="1"/>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Assessment Logistics </w:t>
      </w:r>
    </w:p>
    <w:p w:rsidR="00166E2C" w:rsidP="00BD628E" w14:paraId="039CEBB9"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Schedule the assessment groups and reserve space at your school. (Please select a location on the first floor, or one that is accessible by elevator.)</w:t>
      </w:r>
    </w:p>
    <w:p w:rsidR="002C7365" w:rsidP="00BD628E" w14:paraId="360BC085" w14:textId="77777777">
      <w:pPr>
        <w:pStyle w:val="ListParagraph"/>
        <w:widowControl/>
        <w:numPr>
          <w:ilvl w:val="2"/>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Assessment day details, including the location(s) and start time(s) of the assessment, and how students and teachers will be notified, need to be entered via the Assessment Logistics section in the AMS. </w:t>
      </w:r>
    </w:p>
    <w:p w:rsidR="00166E2C" w:rsidP="00BD628E" w14:paraId="7BE57D83" w14:textId="77777777">
      <w:pPr>
        <w:pStyle w:val="ListParagraph"/>
        <w:widowControl/>
        <w:numPr>
          <w:ilvl w:val="1"/>
          <w:numId w:val="46"/>
        </w:num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Manage Questionnaires </w:t>
      </w:r>
    </w:p>
    <w:p w:rsidR="00166E2C" w:rsidP="00BD628E" w14:paraId="2E0D0A92"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Identify respondents and provide contact information for the school and teacher questionnaires. </w:t>
      </w:r>
    </w:p>
    <w:p w:rsidR="00166E2C" w:rsidP="00BD628E" w14:paraId="455B3FCE"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Match students to the subject-specific teacher in the AMS.</w:t>
      </w:r>
    </w:p>
    <w:p w:rsidR="002C7365" w:rsidP="00BD628E" w14:paraId="58ABA796"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Monitor the completion of the questionnaires by school staff.</w:t>
      </w:r>
    </w:p>
    <w:p w:rsidR="00166E2C" w:rsidP="00BD628E" w14:paraId="4C4918F5"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Distribute information about NAEP to teachers. </w:t>
      </w:r>
    </w:p>
    <w:p w:rsidR="002C7365" w:rsidP="00BD628E" w14:paraId="2B4F4553" w14:textId="77777777">
      <w:pPr>
        <w:pStyle w:val="ListParagraph"/>
        <w:widowControl/>
        <w:numPr>
          <w:ilvl w:val="0"/>
          <w:numId w:val="56"/>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Add New Students (Before Assessment Planning Meeting)</w:t>
      </w:r>
    </w:p>
    <w:p w:rsidR="002C7365" w:rsidP="00BD628E" w14:paraId="1B233E39" w14:textId="77777777">
      <w:pPr>
        <w:pStyle w:val="ListParagraph"/>
        <w:widowControl/>
        <w:numPr>
          <w:ilvl w:val="0"/>
          <w:numId w:val="57"/>
        </w:numPr>
        <w:spacing w:after="0" w:line="256" w:lineRule="auto"/>
        <w:rPr>
          <w:rFonts w:ascii="Times New Roman" w:eastAsia="Times New Roman" w:hAnsi="Times New Roman" w:cs="Times New Roman"/>
        </w:rPr>
      </w:pPr>
      <w:r>
        <w:rPr>
          <w:rFonts w:ascii="Times New Roman" w:eastAsia="Times New Roman" w:hAnsi="Times New Roman" w:cs="Times New Roman"/>
        </w:rPr>
        <w:t xml:space="preserve">To ensure all students have a chance to be selected for NAEP, you will be asked to update the student list in </w:t>
      </w:r>
      <w:r>
        <w:rPr>
          <w:rFonts w:ascii="Times New Roman" w:eastAsia="Times New Roman" w:hAnsi="Times New Roman" w:cs="Times New Roman"/>
          <w:b/>
          <w:bCs/>
        </w:rPr>
        <w:t>January</w:t>
      </w:r>
      <w:r>
        <w:rPr>
          <w:rFonts w:ascii="Times New Roman" w:eastAsia="Times New Roman" w:hAnsi="Times New Roman" w:cs="Times New Roman"/>
        </w:rPr>
        <w:t xml:space="preserve"> by adding any new students who have enrolled since the fall. NAEP will draw a random sample from this group of newly added students.  </w:t>
      </w:r>
    </w:p>
    <w:p w:rsidR="002C7365" w:rsidP="00BD628E" w14:paraId="3216C59C" w14:textId="77777777">
      <w:pPr>
        <w:pStyle w:val="ListParagraph"/>
        <w:widowControl/>
        <w:numPr>
          <w:ilvl w:val="1"/>
          <w:numId w:val="57"/>
        </w:numPr>
        <w:spacing w:after="0" w:line="256" w:lineRule="auto"/>
        <w:rPr>
          <w:rFonts w:ascii="Times New Roman" w:eastAsia="Times New Roman" w:hAnsi="Times New Roman" w:cs="Times New Roman"/>
        </w:rPr>
      </w:pPr>
      <w:r>
        <w:rPr>
          <w:rFonts w:ascii="Times New Roman" w:eastAsia="Times New Roman" w:hAnsi="Times New Roman" w:cs="Times New Roman"/>
        </w:rPr>
        <w:t xml:space="preserve">You can assign an additional staff member to serve as your school’s data specialist so that they can assist with this task. </w:t>
      </w:r>
    </w:p>
    <w:p w:rsidR="00166E2C" w:rsidP="00BD628E" w14:paraId="2EA7AE4A" w14:textId="77777777">
      <w:pPr>
        <w:pStyle w:val="ListParagraph"/>
        <w:widowControl/>
        <w:numPr>
          <w:ilvl w:val="0"/>
          <w:numId w:val="57"/>
        </w:numPr>
        <w:spacing w:after="0" w:line="256" w:lineRule="auto"/>
        <w:rPr>
          <w:rFonts w:ascii="Times New Roman" w:eastAsia="Times New Roman" w:hAnsi="Times New Roman" w:cs="Times New Roman"/>
        </w:rPr>
      </w:pPr>
      <w:r>
        <w:rPr>
          <w:rFonts w:ascii="Times New Roman" w:eastAsia="Times New Roman" w:hAnsi="Times New Roman" w:cs="Times New Roman"/>
        </w:rPr>
        <w:t xml:space="preserve">You will need to provide student information, manage questionnaires, and notify the parents/guardians of any newly added students after completing the Add New Students process.  </w:t>
      </w:r>
    </w:p>
    <w:p w:rsidR="00166E2C" w:rsidP="00BD628E" w14:paraId="71D624B2" w14:textId="77777777">
      <w:pPr>
        <w:pStyle w:val="ListParagraph"/>
        <w:widowControl/>
        <w:numPr>
          <w:ilvl w:val="0"/>
          <w:numId w:val="56"/>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Attend Assessment Planning Meeting </w:t>
      </w:r>
      <w:r w:rsidR="002C7365">
        <w:rPr>
          <w:rFonts w:ascii="Times New Roman" w:eastAsia="Times New Roman" w:hAnsi="Times New Roman" w:cs="Times New Roman"/>
          <w:b/>
          <w:bCs/>
        </w:rPr>
        <w:t>(APM)</w:t>
      </w:r>
    </w:p>
    <w:p w:rsidR="002C7365" w:rsidP="00BD628E" w14:paraId="3F4ABC5F" w14:textId="77777777">
      <w:pPr>
        <w:pStyle w:val="ListParagraph"/>
        <w:widowControl/>
        <w:numPr>
          <w:ilvl w:val="0"/>
          <w:numId w:val="48"/>
        </w:numPr>
        <w:spacing w:after="160" w:line="256" w:lineRule="auto"/>
        <w:ind w:left="108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school coordinator will participate in a 1-hour virtual planning meeting with their NAEP representative student information, as well as to review and confirm assessment details </w:t>
      </w:r>
      <w:r>
        <w:rPr>
          <w:rFonts w:ascii="Times New Roman" w:eastAsia="Times New Roman" w:hAnsi="Times New Roman" w:cs="Times New Roman"/>
          <w:color w:val="000000" w:themeColor="text1"/>
        </w:rPr>
        <w:t>entered into</w:t>
      </w:r>
      <w:r>
        <w:rPr>
          <w:rFonts w:ascii="Times New Roman" w:eastAsia="Times New Roman" w:hAnsi="Times New Roman" w:cs="Times New Roman"/>
          <w:color w:val="000000" w:themeColor="text1"/>
        </w:rPr>
        <w:t xml:space="preserve"> the AMS. </w:t>
      </w:r>
    </w:p>
    <w:p w:rsidR="00166E2C" w:rsidP="00BD628E" w14:paraId="31295E28" w14:textId="77777777">
      <w:pPr>
        <w:pStyle w:val="ListParagraph"/>
        <w:widowControl/>
        <w:numPr>
          <w:ilvl w:val="0"/>
          <w:numId w:val="56"/>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Notify Parents and Guardians</w:t>
      </w:r>
    </w:p>
    <w:p w:rsidR="00166E2C" w:rsidP="00BD628E" w14:paraId="1B0DEF9D" w14:textId="77777777">
      <w:pPr>
        <w:pStyle w:val="ListParagraph"/>
        <w:widowControl/>
        <w:numPr>
          <w:ilvl w:val="0"/>
          <w:numId w:val="49"/>
        </w:numPr>
        <w:spacing w:after="160" w:line="256" w:lineRule="auto"/>
        <w:ind w:left="108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By law, parents/guardians of students selected to participate in NAEP must be notified in writing of their child’s selection prior to the administration of the assessment. </w:t>
      </w:r>
    </w:p>
    <w:p w:rsidR="002C7365" w:rsidP="00BD628E" w14:paraId="00AE0DAA" w14:textId="77777777">
      <w:pPr>
        <w:pStyle w:val="ListParagraph"/>
        <w:widowControl/>
        <w:numPr>
          <w:ilvl w:val="1"/>
          <w:numId w:val="49"/>
        </w:numPr>
        <w:spacing w:after="160" w:line="256" w:lineRule="auto"/>
        <w:ind w:left="18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In the Notify Parents/Guardians section in the AMS, an electronic copy of the Parent/Guardian Notification Letter is available to download and distribute. </w:t>
      </w:r>
    </w:p>
    <w:p w:rsidR="002C7365" w:rsidP="00BD628E" w14:paraId="304EEC01" w14:textId="77777777">
      <w:pPr>
        <w:pStyle w:val="ListParagraph"/>
        <w:widowControl/>
        <w:numPr>
          <w:ilvl w:val="0"/>
          <w:numId w:val="49"/>
        </w:numPr>
        <w:spacing w:after="160" w:line="256" w:lineRule="auto"/>
        <w:ind w:left="108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Verify these notifications have been sent in the AMS.</w:t>
      </w:r>
    </w:p>
    <w:p w:rsidR="00166E2C" w:rsidP="00BD628E" w14:paraId="5EC0B383" w14:textId="77777777">
      <w:pPr>
        <w:pStyle w:val="ListParagraph"/>
        <w:widowControl/>
        <w:numPr>
          <w:ilvl w:val="0"/>
          <w:numId w:val="56"/>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Support Assessment Day Activities.</w:t>
      </w:r>
    </w:p>
    <w:p w:rsidR="00166E2C" w:rsidP="00BD628E" w14:paraId="21B38311" w14:textId="77777777">
      <w:pPr>
        <w:pStyle w:val="ListParagraph"/>
        <w:widowControl/>
        <w:numPr>
          <w:ilvl w:val="0"/>
          <w:numId w:val="58"/>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Resources can be created and printed from the Support Assessment Day section in the AMS to remind teachers and students about the assessment. </w:t>
      </w:r>
    </w:p>
    <w:p w:rsidR="00166E2C" w:rsidP="00BD628E" w14:paraId="7EB7F67E" w14:textId="77777777">
      <w:pPr>
        <w:pStyle w:val="ListParagraph"/>
        <w:widowControl/>
        <w:numPr>
          <w:ilvl w:val="1"/>
          <w:numId w:val="58"/>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Share the Teacher Notification Letter and List of Participating Students</w:t>
      </w:r>
    </w:p>
    <w:p w:rsidR="00166E2C" w:rsidP="00BD628E" w14:paraId="72783F60" w14:textId="77777777">
      <w:pPr>
        <w:pStyle w:val="ListParagraph"/>
        <w:widowControl/>
        <w:numPr>
          <w:ilvl w:val="1"/>
          <w:numId w:val="58"/>
        </w:numPr>
        <w:spacing w:after="160" w:line="25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Distribute the Student Appointment Cards  </w:t>
      </w:r>
    </w:p>
    <w:p w:rsidR="00166E2C" w:rsidP="00BD628E" w14:paraId="0A242C9B" w14:textId="77777777">
      <w:pPr>
        <w:pStyle w:val="ListParagraph"/>
        <w:widowControl/>
        <w:numPr>
          <w:ilvl w:val="0"/>
          <w:numId w:val="56"/>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Assessment Day Responsibilities</w:t>
      </w:r>
    </w:p>
    <w:p w:rsidR="00166E2C" w:rsidP="00BD628E" w14:paraId="28CFEAFC" w14:textId="77777777">
      <w:pPr>
        <w:pStyle w:val="ListParagraph"/>
        <w:widowControl/>
        <w:numPr>
          <w:ilvl w:val="0"/>
          <w:numId w:val="52"/>
        </w:numPr>
        <w:spacing w:after="160" w:line="256" w:lineRule="auto"/>
        <w:ind w:left="1080"/>
        <w:rPr>
          <w:rFonts w:ascii="Times New Roman" w:eastAsia="Times New Roman" w:hAnsi="Times New Roman" w:cs="Times New Roman"/>
        </w:rPr>
      </w:pPr>
      <w:r>
        <w:rPr>
          <w:rFonts w:ascii="Times New Roman" w:eastAsia="Times New Roman" w:hAnsi="Times New Roman" w:cs="Times New Roman"/>
        </w:rPr>
        <w:t>The school coordinator and the teachers of selected students are encouraged to remain in the room during the assessment</w:t>
      </w:r>
      <w:r w:rsidR="002C7365">
        <w:rPr>
          <w:rFonts w:ascii="Times New Roman" w:eastAsia="Times New Roman" w:hAnsi="Times New Roman" w:cs="Times New Roman"/>
        </w:rPr>
        <w:t>. A school staff member</w:t>
      </w:r>
      <w:r>
        <w:rPr>
          <w:rFonts w:ascii="Times New Roman" w:eastAsia="Times New Roman" w:hAnsi="Times New Roman" w:cs="Times New Roman"/>
        </w:rPr>
        <w:t xml:space="preserve"> is appreciated and can positively impact students’ motivation and performance.</w:t>
      </w:r>
    </w:p>
    <w:p w:rsidR="00166E2C" w:rsidP="00BD628E" w14:paraId="4B76939F" w14:textId="77777777">
      <w:pPr>
        <w:pStyle w:val="ListParagraph"/>
        <w:widowControl/>
        <w:numPr>
          <w:ilvl w:val="0"/>
          <w:numId w:val="52"/>
        </w:numPr>
        <w:spacing w:after="160" w:line="256" w:lineRule="auto"/>
        <w:ind w:left="1080"/>
        <w:rPr>
          <w:rFonts w:ascii="Times New Roman" w:eastAsia="Times New Roman" w:hAnsi="Times New Roman" w:cs="Times New Roman"/>
        </w:rPr>
      </w:pPr>
      <w:r>
        <w:rPr>
          <w:rFonts w:ascii="Times New Roman" w:eastAsia="Times New Roman" w:hAnsi="Times New Roman" w:cs="Times New Roman"/>
        </w:rPr>
        <w:t>If the attendance of sampled students is less than 80 percent, a makeup session will be necessary, and the NAEP representative will schedule another date to administer the assessment to the absent students.</w:t>
      </w:r>
    </w:p>
    <w:p w:rsidR="00166E2C" w:rsidP="00BD628E" w14:paraId="1F0A1EF1" w14:textId="77777777">
      <w:pPr>
        <w:pStyle w:val="ListParagraph"/>
        <w:widowControl/>
        <w:numPr>
          <w:ilvl w:val="0"/>
          <w:numId w:val="56"/>
        </w:numPr>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After the Assessment  </w:t>
      </w:r>
    </w:p>
    <w:p w:rsidR="00166E2C" w:rsidP="00BD628E" w14:paraId="6251D7C5" w14:textId="77777777">
      <w:pPr>
        <w:pStyle w:val="ListParagraph"/>
        <w:widowControl/>
        <w:numPr>
          <w:ilvl w:val="0"/>
          <w:numId w:val="60"/>
        </w:numPr>
        <w:spacing w:after="160" w:line="256" w:lineRule="auto"/>
        <w:rPr>
          <w:rFonts w:ascii="Times New Roman" w:eastAsia="Times New Roman" w:hAnsi="Times New Roman" w:cs="Times New Roman"/>
        </w:rPr>
      </w:pPr>
      <w:r>
        <w:rPr>
          <w:rFonts w:ascii="Times New Roman" w:eastAsia="Times New Roman" w:hAnsi="Times New Roman" w:cs="Times New Roman"/>
        </w:rPr>
        <w:t>Destroy any hardcopy documents containing student names according to school protocol.</w:t>
      </w:r>
    </w:p>
    <w:p w:rsidR="00166E2C" w:rsidP="00BD628E" w14:paraId="78CF80B2" w14:textId="77777777">
      <w:pPr>
        <w:pStyle w:val="ListParagraph"/>
        <w:widowControl/>
        <w:numPr>
          <w:ilvl w:val="0"/>
          <w:numId w:val="60"/>
        </w:numPr>
        <w:spacing w:after="160" w:line="256" w:lineRule="auto"/>
        <w:rPr>
          <w:rFonts w:ascii="Times New Roman" w:eastAsia="Times New Roman" w:hAnsi="Times New Roman" w:cs="Times New Roman"/>
        </w:rPr>
      </w:pPr>
      <w:r>
        <w:rPr>
          <w:rFonts w:ascii="Times New Roman" w:eastAsia="Times New Roman" w:hAnsi="Times New Roman" w:cs="Times New Roman"/>
        </w:rPr>
        <w:t>Complete a short email survey on your experience with NAEP.</w:t>
      </w:r>
    </w:p>
    <w:p w:rsidR="00166E2C" w:rsidP="00166E2C" w14:paraId="4B892E97" w14:textId="77777777">
      <w:pPr>
        <w:pStyle w:val="ListParagraph"/>
        <w:ind w:left="0"/>
        <w:rPr>
          <w:rFonts w:ascii="Times New Roman" w:eastAsia="Times New Roman" w:hAnsi="Times New Roman" w:cs="Times New Roman"/>
        </w:rPr>
      </w:pPr>
    </w:p>
    <w:p w:rsidR="00166E2C" w:rsidP="00166E2C" w14:paraId="68CD2F7E" w14:textId="77777777">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If your AMS password has expired, you can request to reset </w:t>
      </w:r>
      <w:r w:rsidR="002C7365">
        <w:rPr>
          <w:rFonts w:ascii="Times New Roman" w:eastAsia="Times New Roman" w:hAnsi="Times New Roman" w:cs="Times New Roman"/>
          <w:color w:val="000000" w:themeColor="text1"/>
        </w:rPr>
        <w:t>by clicking on “Learn more about how to log in.” If you have any questions, please contact the NAEP help desk at 1-888-499</w:t>
      </w:r>
      <w:r>
        <w:rPr>
          <w:rFonts w:ascii="Times New Roman" w:eastAsia="Times New Roman" w:hAnsi="Times New Roman" w:cs="Times New Roman"/>
          <w:color w:val="000000" w:themeColor="text1"/>
        </w:rPr>
        <w:t xml:space="preserve">-6237 or </w:t>
      </w:r>
      <w:hyperlink r:id="rId42" w:history="1">
        <w:r>
          <w:rPr>
            <w:rStyle w:val="Hyperlink"/>
            <w:rFonts w:ascii="Times New Roman" w:eastAsia="Times New Roman" w:hAnsi="Times New Roman" w:cs="Times New Roman"/>
          </w:rPr>
          <w:t>naephelp@westat.com.</w:t>
        </w:r>
      </w:hyperlink>
    </w:p>
    <w:p w:rsidR="00166E2C" w:rsidP="00166E2C" w14:paraId="22A3F068" w14:textId="77777777">
      <w:pPr>
        <w:rPr>
          <w:rFonts w:ascii="Times New Roman" w:eastAsia="Times New Roman" w:hAnsi="Times New Roman" w:cs="Times New Roman"/>
          <w:b/>
          <w:bCs/>
        </w:rPr>
      </w:pPr>
      <w:r>
        <w:rPr>
          <w:rFonts w:ascii="Times New Roman" w:eastAsia="Times New Roman" w:hAnsi="Times New Roman" w:cs="Times New Roman"/>
          <w:b/>
          <w:bCs/>
        </w:rPr>
        <w:t xml:space="preserve">Online Resources Information for selected schools </w:t>
      </w:r>
    </w:p>
    <w:tbl>
      <w:tblPr>
        <w:tblStyle w:val="TableGrid"/>
        <w:tblW w:w="9350" w:type="dxa"/>
        <w:tblLook w:val="04A0"/>
      </w:tblPr>
      <w:tblGrid>
        <w:gridCol w:w="3270"/>
        <w:gridCol w:w="6080"/>
      </w:tblGrid>
      <w:tr w14:paraId="73A3381D"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064A9463"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Information for selected schools</w:t>
            </w:r>
          </w:p>
        </w:tc>
        <w:tc>
          <w:tcPr>
            <w:tcW w:w="6080" w:type="dxa"/>
            <w:tcBorders>
              <w:top w:val="single" w:sz="4" w:space="0" w:color="auto"/>
              <w:left w:val="single" w:sz="4" w:space="0" w:color="auto"/>
              <w:bottom w:val="single" w:sz="4" w:space="0" w:color="auto"/>
              <w:right w:val="single" w:sz="4" w:space="0" w:color="auto"/>
            </w:tcBorders>
            <w:hideMark/>
          </w:tcPr>
          <w:p w:rsidR="002C7365" w14:paraId="762B3BD4" w14:textId="77777777">
            <w:pPr>
              <w:spacing w:after="0" w:line="240" w:lineRule="auto"/>
              <w:rPr>
                <w:rFonts w:ascii="Times New Roman" w:eastAsia="Times New Roman" w:hAnsi="Times New Roman" w:cs="Times New Roman"/>
              </w:rPr>
            </w:pPr>
            <w:hyperlink r:id="rId43" w:history="1">
              <w:r>
                <w:rPr>
                  <w:rStyle w:val="Hyperlink"/>
                  <w:rFonts w:ascii="Times New Roman" w:eastAsia="Times New Roman" w:hAnsi="Times New Roman" w:cs="Times New Roman"/>
                </w:rPr>
                <w:t>http://nces.ed.gov/nationsreportcard/participating/schools.aspx</w:t>
              </w:r>
            </w:hyperlink>
          </w:p>
        </w:tc>
      </w:tr>
      <w:tr w14:paraId="5D1A94FF"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57AC935D"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Introducing NAEP to Teachers video</w:t>
            </w:r>
          </w:p>
        </w:tc>
        <w:tc>
          <w:tcPr>
            <w:tcW w:w="6080" w:type="dxa"/>
            <w:tcBorders>
              <w:top w:val="single" w:sz="4" w:space="0" w:color="auto"/>
              <w:left w:val="single" w:sz="4" w:space="0" w:color="auto"/>
              <w:bottom w:val="single" w:sz="4" w:space="0" w:color="auto"/>
              <w:right w:val="single" w:sz="4" w:space="0" w:color="auto"/>
            </w:tcBorders>
            <w:hideMark/>
          </w:tcPr>
          <w:p w:rsidR="002C7365" w14:paraId="129E471B" w14:textId="77777777">
            <w:pPr>
              <w:spacing w:after="0" w:line="240" w:lineRule="auto"/>
              <w:rPr>
                <w:rFonts w:ascii="Times New Roman" w:eastAsia="Times New Roman" w:hAnsi="Times New Roman" w:cs="Times New Roman"/>
              </w:rPr>
            </w:pPr>
            <w:hyperlink r:id="rId49" w:history="1">
              <w:r>
                <w:rPr>
                  <w:rStyle w:val="Hyperlink"/>
                  <w:rFonts w:ascii="Times New Roman" w:eastAsia="Times New Roman" w:hAnsi="Times New Roman" w:cs="Times New Roman"/>
                </w:rPr>
                <w:t>https://youtu.be/zR1_pUdSlFg</w:t>
              </w:r>
            </w:hyperlink>
          </w:p>
        </w:tc>
      </w:tr>
      <w:tr w14:paraId="2186C406"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5FD2F1B2"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Introducing NAEP to Students video</w:t>
            </w:r>
          </w:p>
        </w:tc>
        <w:tc>
          <w:tcPr>
            <w:tcW w:w="6080" w:type="dxa"/>
            <w:tcBorders>
              <w:top w:val="single" w:sz="4" w:space="0" w:color="auto"/>
              <w:left w:val="single" w:sz="4" w:space="0" w:color="auto"/>
              <w:bottom w:val="single" w:sz="4" w:space="0" w:color="auto"/>
              <w:right w:val="single" w:sz="4" w:space="0" w:color="auto"/>
            </w:tcBorders>
            <w:hideMark/>
          </w:tcPr>
          <w:p w:rsidR="002C7365" w14:paraId="3A8F2B8E" w14:textId="77777777">
            <w:pPr>
              <w:spacing w:after="0" w:line="240" w:lineRule="auto"/>
              <w:rPr>
                <w:rFonts w:ascii="Times New Roman" w:eastAsia="Times New Roman" w:hAnsi="Times New Roman" w:cs="Times New Roman"/>
              </w:rPr>
            </w:pPr>
            <w:hyperlink r:id="rId50" w:history="1">
              <w:r>
                <w:rPr>
                  <w:rStyle w:val="Hyperlink"/>
                  <w:rFonts w:ascii="Times New Roman" w:eastAsia="Times New Roman" w:hAnsi="Times New Roman" w:cs="Times New Roman"/>
                </w:rPr>
                <w:t>https://youtu.be/8drjkhe0iQU</w:t>
              </w:r>
            </w:hyperlink>
          </w:p>
        </w:tc>
      </w:tr>
      <w:tr w14:paraId="184A2F77"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4A1AE110"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Sample Questions booklets</w:t>
            </w:r>
          </w:p>
        </w:tc>
        <w:tc>
          <w:tcPr>
            <w:tcW w:w="6080" w:type="dxa"/>
            <w:tcBorders>
              <w:top w:val="single" w:sz="4" w:space="0" w:color="auto"/>
              <w:left w:val="single" w:sz="4" w:space="0" w:color="auto"/>
              <w:bottom w:val="single" w:sz="4" w:space="0" w:color="auto"/>
              <w:right w:val="single" w:sz="4" w:space="0" w:color="auto"/>
            </w:tcBorders>
            <w:hideMark/>
          </w:tcPr>
          <w:p w:rsidR="002C7365" w14:paraId="0438F636" w14:textId="77777777">
            <w:pPr>
              <w:spacing w:after="0" w:line="240" w:lineRule="auto"/>
              <w:rPr>
                <w:rFonts w:ascii="Times New Roman" w:eastAsia="Times New Roman" w:hAnsi="Times New Roman" w:cs="Times New Roman"/>
              </w:rPr>
            </w:pPr>
            <w:hyperlink r:id="rId44" w:history="1">
              <w:r>
                <w:rPr>
                  <w:rStyle w:val="Hyperlink"/>
                  <w:rFonts w:ascii="Times New Roman" w:eastAsia="Times New Roman" w:hAnsi="Times New Roman" w:cs="Times New Roman"/>
                </w:rPr>
                <w:t>http://nces.ed.gov/nationsreportcard/about/booklets.aspx</w:t>
              </w:r>
            </w:hyperlink>
            <w:r>
              <w:rPr>
                <w:rFonts w:ascii="Times New Roman" w:eastAsia="Times New Roman" w:hAnsi="Times New Roman" w:cs="Times New Roman"/>
              </w:rPr>
              <w:t xml:space="preserve"> </w:t>
            </w:r>
          </w:p>
        </w:tc>
      </w:tr>
      <w:tr w14:paraId="56D96A74"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710BA465"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NAEP Questions Tool</w:t>
            </w:r>
          </w:p>
        </w:tc>
        <w:tc>
          <w:tcPr>
            <w:tcW w:w="6080" w:type="dxa"/>
            <w:tcBorders>
              <w:top w:val="single" w:sz="4" w:space="0" w:color="auto"/>
              <w:left w:val="single" w:sz="4" w:space="0" w:color="auto"/>
              <w:bottom w:val="single" w:sz="4" w:space="0" w:color="auto"/>
              <w:right w:val="single" w:sz="4" w:space="0" w:color="auto"/>
            </w:tcBorders>
            <w:hideMark/>
          </w:tcPr>
          <w:p w:rsidR="002C7365" w14:paraId="66AEB16C" w14:textId="77777777">
            <w:pPr>
              <w:spacing w:after="0" w:line="240" w:lineRule="auto"/>
              <w:rPr>
                <w:rFonts w:ascii="Times New Roman" w:eastAsia="Times New Roman" w:hAnsi="Times New Roman" w:cs="Times New Roman"/>
              </w:rPr>
            </w:pPr>
            <w:hyperlink r:id="rId16" w:history="1">
              <w:r>
                <w:rPr>
                  <w:rStyle w:val="Hyperlink"/>
                  <w:rFonts w:ascii="Times New Roman" w:eastAsia="Times New Roman" w:hAnsi="Times New Roman" w:cs="Times New Roman"/>
                </w:rPr>
                <w:t>http://nces.ed.gov/nationsreportcard/nqt</w:t>
              </w:r>
            </w:hyperlink>
            <w:r>
              <w:rPr>
                <w:rFonts w:ascii="Times New Roman" w:eastAsia="Times New Roman" w:hAnsi="Times New Roman" w:cs="Times New Roman"/>
              </w:rPr>
              <w:t xml:space="preserve"> </w:t>
            </w:r>
          </w:p>
        </w:tc>
      </w:tr>
      <w:tr w14:paraId="2A68F933"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6DD5C565"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Information for parents</w:t>
            </w:r>
          </w:p>
        </w:tc>
        <w:tc>
          <w:tcPr>
            <w:tcW w:w="6080" w:type="dxa"/>
            <w:tcBorders>
              <w:top w:val="single" w:sz="4" w:space="0" w:color="auto"/>
              <w:left w:val="single" w:sz="4" w:space="0" w:color="auto"/>
              <w:bottom w:val="single" w:sz="4" w:space="0" w:color="auto"/>
              <w:right w:val="single" w:sz="4" w:space="0" w:color="auto"/>
            </w:tcBorders>
            <w:hideMark/>
          </w:tcPr>
          <w:p w:rsidR="002C7365" w14:paraId="3D02AB0D" w14:textId="77777777">
            <w:pPr>
              <w:spacing w:after="0" w:line="240" w:lineRule="auto"/>
              <w:rPr>
                <w:rFonts w:ascii="Times New Roman" w:eastAsia="Times New Roman" w:hAnsi="Times New Roman" w:cs="Times New Roman"/>
              </w:rPr>
            </w:pPr>
            <w:hyperlink r:id="rId45" w:history="1">
              <w:r>
                <w:rPr>
                  <w:rStyle w:val="Hyperlink"/>
                  <w:rFonts w:ascii="Times New Roman" w:eastAsia="Times New Roman" w:hAnsi="Times New Roman" w:cs="Times New Roman"/>
                </w:rPr>
                <w:t>http://nces.ed.gov/nationsreportcard/parents</w:t>
              </w:r>
            </w:hyperlink>
            <w:r>
              <w:rPr>
                <w:rFonts w:ascii="Times New Roman" w:eastAsia="Times New Roman" w:hAnsi="Times New Roman" w:cs="Times New Roman"/>
              </w:rPr>
              <w:t xml:space="preserve"> </w:t>
            </w:r>
          </w:p>
        </w:tc>
      </w:tr>
      <w:tr w14:paraId="62335A50"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182CED73"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Assessment frameworks</w:t>
            </w:r>
          </w:p>
        </w:tc>
        <w:tc>
          <w:tcPr>
            <w:tcW w:w="6080" w:type="dxa"/>
            <w:tcBorders>
              <w:top w:val="single" w:sz="4" w:space="0" w:color="auto"/>
              <w:left w:val="single" w:sz="4" w:space="0" w:color="auto"/>
              <w:bottom w:val="single" w:sz="4" w:space="0" w:color="auto"/>
              <w:right w:val="single" w:sz="4" w:space="0" w:color="auto"/>
            </w:tcBorders>
            <w:hideMark/>
          </w:tcPr>
          <w:p w:rsidR="002C7365" w14:paraId="0E9E190A" w14:textId="77777777">
            <w:pPr>
              <w:spacing w:after="0" w:line="240" w:lineRule="auto"/>
              <w:rPr>
                <w:rFonts w:ascii="Times New Roman" w:eastAsia="Times New Roman" w:hAnsi="Times New Roman" w:cs="Times New Roman"/>
              </w:rPr>
            </w:pPr>
            <w:hyperlink r:id="rId46" w:history="1">
              <w:r>
                <w:rPr>
                  <w:rStyle w:val="Hyperlink"/>
                  <w:rFonts w:ascii="Times New Roman" w:eastAsia="Times New Roman" w:hAnsi="Times New Roman" w:cs="Times New Roman"/>
                </w:rPr>
                <w:t>https://www.nagb.gov/naep-frameworks/frameworks-overview.html</w:t>
              </w:r>
            </w:hyperlink>
            <w:r>
              <w:rPr>
                <w:rFonts w:ascii="Times New Roman" w:eastAsia="Times New Roman" w:hAnsi="Times New Roman" w:cs="Times New Roman"/>
              </w:rPr>
              <w:t xml:space="preserve"> </w:t>
            </w:r>
          </w:p>
        </w:tc>
      </w:tr>
      <w:tr w14:paraId="3207A56C" w14:textId="77777777" w:rsidTr="002C7365">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2C7365" w14:paraId="671CAC6A" w14:textId="77777777">
            <w:pPr>
              <w:spacing w:after="0" w:line="240" w:lineRule="auto"/>
              <w:rPr>
                <w:rFonts w:ascii="Times New Roman" w:eastAsia="Times New Roman" w:hAnsi="Times New Roman" w:cs="Times New Roman"/>
              </w:rPr>
            </w:pPr>
            <w:r>
              <w:rPr>
                <w:rFonts w:ascii="Times New Roman" w:eastAsia="Times New Roman" w:hAnsi="Times New Roman" w:cs="Times New Roman"/>
              </w:rPr>
              <w:t>Digitally Based Assessments</w:t>
            </w:r>
          </w:p>
        </w:tc>
        <w:tc>
          <w:tcPr>
            <w:tcW w:w="6080" w:type="dxa"/>
            <w:tcBorders>
              <w:top w:val="single" w:sz="4" w:space="0" w:color="auto"/>
              <w:left w:val="single" w:sz="4" w:space="0" w:color="auto"/>
              <w:bottom w:val="single" w:sz="4" w:space="0" w:color="auto"/>
              <w:right w:val="single" w:sz="4" w:space="0" w:color="auto"/>
            </w:tcBorders>
            <w:hideMark/>
          </w:tcPr>
          <w:p w:rsidR="002C7365" w14:paraId="520F5A4A" w14:textId="77777777">
            <w:pPr>
              <w:spacing w:after="0" w:line="240" w:lineRule="auto"/>
              <w:rPr>
                <w:rFonts w:ascii="Times New Roman" w:eastAsia="Times New Roman" w:hAnsi="Times New Roman" w:cs="Times New Roman"/>
              </w:rPr>
            </w:pPr>
            <w:hyperlink r:id="rId47" w:history="1">
              <w:r>
                <w:rPr>
                  <w:rStyle w:val="Hyperlink"/>
                  <w:rFonts w:ascii="Times New Roman" w:eastAsia="Times New Roman" w:hAnsi="Times New Roman" w:cs="Times New Roman"/>
                </w:rPr>
                <w:t>https://nces.ed.gov/nationsreportcard/dba</w:t>
              </w:r>
            </w:hyperlink>
          </w:p>
        </w:tc>
      </w:tr>
    </w:tbl>
    <w:p w:rsidR="00166E2C" w:rsidP="00166E2C" w14:paraId="6A61E039" w14:textId="77777777">
      <w:pPr>
        <w:rPr>
          <w:rFonts w:ascii="Times New Roman" w:eastAsia="Times New Roman" w:hAnsi="Times New Roman" w:cs="Times New Roman"/>
          <w:b/>
          <w:bCs/>
        </w:rPr>
      </w:pPr>
    </w:p>
    <w:p w:rsidR="00166E2C" w:rsidP="00166E2C" w14:paraId="47E3C931"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 xml:space="preserve">For more information about NAEP, visit </w:t>
      </w:r>
      <w:hyperlink r:id="rId10" w:history="1">
        <w:r>
          <w:rPr>
            <w:rStyle w:val="Hyperlink"/>
            <w:rFonts w:ascii="Times New Roman" w:eastAsia="Times New Roman" w:hAnsi="Times New Roman" w:cs="Times New Roman"/>
          </w:rPr>
          <w:t>https://nces.ed.gov/nationsreportcard/</w:t>
        </w:r>
      </w:hyperlink>
      <w:r>
        <w:rPr>
          <w:rFonts w:ascii="Times New Roman" w:eastAsia="Times New Roman" w:hAnsi="Times New Roman" w:cs="Times New Roman"/>
        </w:rPr>
        <w:t>.</w:t>
      </w:r>
    </w:p>
    <w:p w:rsidR="002C7365" w:rsidP="002C7365" w14:paraId="08AA3884" w14:textId="77777777">
      <w:pPr>
        <w:pStyle w:val="ListParagraph"/>
        <w:ind w:left="0"/>
        <w:rPr>
          <w:rFonts w:ascii="Times New Roman" w:eastAsia="Times New Roman" w:hAnsi="Times New Roman" w:cs="Times New Roman"/>
        </w:rPr>
      </w:pPr>
      <w:r>
        <w:rPr>
          <w:rFonts w:ascii="Times New Roman" w:eastAsia="Times New Roman" w:hAnsi="Times New Roman" w:cs="Times New Roman"/>
        </w:rPr>
        <w:t>Find us on: [Facebook, Twitter, and YouTube logos]</w:t>
      </w:r>
    </w:p>
    <w:p w:rsidR="00166E2C" w:rsidP="00166E2C" w14:paraId="0546E005" w14:textId="77777777">
      <w:pPr>
        <w:rPr>
          <w:rFonts w:ascii="Times New Roman" w:eastAsia="Times New Roman" w:hAnsi="Times New Roman" w:cs="Times New Roman"/>
          <w:b/>
          <w:bCs/>
        </w:rPr>
      </w:pPr>
    </w:p>
    <w:p w:rsidR="00166E2C" w:rsidRPr="00BC339C" w:rsidP="00166E2C" w14:paraId="07D041E0" w14:textId="2322D46B">
      <w:pPr>
        <w:rPr>
          <w:rFonts w:ascii="Times New Roman" w:eastAsia="Times New Roman" w:hAnsi="Times New Roman" w:cs="Times New Roman"/>
          <w:i/>
          <w:sz w:val="16"/>
          <w:szCs w:val="16"/>
        </w:rPr>
      </w:pPr>
      <w:r w:rsidRPr="00BC339C">
        <w:rPr>
          <w:rFonts w:ascii="Times New Roman" w:eastAsia="Times New Roman" w:hAnsi="Times New Roman" w:cs="Times New Roman"/>
          <w:i/>
          <w:sz w:val="16"/>
          <w:szCs w:val="16"/>
        </w:rPr>
        <w:t xml:space="preserve">National Center for Education Statistics (NCES) conducts the National Assessment of Educational Progress to evaluate federally supported education programs. </w:t>
      </w:r>
      <w:r w:rsidRPr="00BC339C">
        <w:rPr>
          <w:rFonts w:ascii="Times New Roman" w:eastAsia="Times New Roman" w:hAnsi="Times New Roman" w:cs="Times New Roman"/>
          <w:i/>
          <w:sz w:val="16"/>
          <w:szCs w:val="16"/>
        </w:rPr>
        <w:t>All of</w:t>
      </w:r>
      <w:r w:rsidRPr="00BC339C">
        <w:rPr>
          <w:rFonts w:ascii="Times New Roman" w:eastAsia="Times New Roman" w:hAnsi="Times New Roman" w:cs="Times New Roman"/>
          <w:i/>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BC339C">
        <w:rPr>
          <w:rFonts w:ascii="Times New Roman" w:eastAsia="Times New Roman" w:hAnsi="Times New Roman" w:cs="Times New Roman"/>
          <w:i/>
          <w:sz w:val="16"/>
          <w:szCs w:val="16"/>
        </w:rPr>
        <w:t>or</w:t>
      </w:r>
      <w:r w:rsidRPr="00BC339C">
        <w:rPr>
          <w:rFonts w:ascii="Times New Roman" w:eastAsia="Times New Roman" w:hAnsi="Times New Roman" w:cs="Times New Roman"/>
          <w:i/>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6826C5" w:rsidRPr="0076399A" w:rsidP="0076399A" w14:paraId="468A4D1B" w14:textId="77777777"/>
    <w:p w:rsidR="00A613E9" w:rsidRPr="00B710E8" w14:paraId="659827F0" w14:textId="77777777">
      <w:pPr>
        <w:pStyle w:val="Header"/>
        <w:jc w:val="center"/>
        <w:rPr>
          <w:rFonts w:ascii="Times New Roman" w:eastAsia="Times New Roman" w:hAnsi="Times New Roman" w:cs="Times New Roman"/>
        </w:rPr>
      </w:pPr>
    </w:p>
    <w:p w:rsidR="00EF075B" w:rsidRPr="00B710E8" w14:paraId="4C3A96D5" w14:textId="77777777">
      <w:pPr>
        <w:pStyle w:val="Header"/>
        <w:jc w:val="center"/>
        <w:rPr>
          <w:rFonts w:ascii="Times New Roman" w:eastAsia="Times New Roman" w:hAnsi="Times New Roman" w:cs="Times New Roman"/>
        </w:rPr>
      </w:pPr>
    </w:p>
    <w:p w:rsidR="00EF075B" w:rsidRPr="00B710E8" w14:paraId="1F52AF1C" w14:textId="77777777">
      <w:pPr>
        <w:pStyle w:val="Header"/>
        <w:jc w:val="center"/>
        <w:rPr>
          <w:rFonts w:ascii="Times New Roman" w:eastAsia="Times New Roman" w:hAnsi="Times New Roman" w:cs="Times New Roman"/>
        </w:rPr>
      </w:pPr>
    </w:p>
    <w:p w:rsidR="00EF075B" w:rsidRPr="00B710E8" w14:paraId="35FF36EB" w14:textId="77777777">
      <w:pPr>
        <w:pStyle w:val="Header"/>
        <w:jc w:val="center"/>
        <w:rPr>
          <w:rFonts w:ascii="Times New Roman" w:eastAsia="Times New Roman" w:hAnsi="Times New Roman" w:cs="Times New Roman"/>
        </w:rPr>
      </w:pPr>
    </w:p>
    <w:p w:rsidR="00EF075B" w:rsidRPr="00B710E8" w14:paraId="30FB3934" w14:textId="77777777">
      <w:pPr>
        <w:pStyle w:val="Header"/>
        <w:jc w:val="center"/>
        <w:rPr>
          <w:rFonts w:ascii="Times New Roman" w:eastAsia="Times New Roman" w:hAnsi="Times New Roman" w:cs="Times New Roman"/>
        </w:rPr>
      </w:pPr>
    </w:p>
    <w:p w:rsidR="00EF075B" w:rsidRPr="00B710E8" w14:paraId="770454BE" w14:textId="77777777">
      <w:pPr>
        <w:pStyle w:val="Header"/>
        <w:jc w:val="center"/>
        <w:rPr>
          <w:rFonts w:ascii="Times New Roman" w:eastAsia="Times New Roman" w:hAnsi="Times New Roman" w:cs="Times New Roman"/>
        </w:rPr>
      </w:pPr>
    </w:p>
    <w:p w:rsidR="00EF075B" w:rsidRPr="00B710E8" w14:paraId="5E538E90" w14:textId="77777777">
      <w:pPr>
        <w:pStyle w:val="Header"/>
        <w:jc w:val="center"/>
        <w:rPr>
          <w:rFonts w:ascii="Times New Roman" w:eastAsia="Times New Roman" w:hAnsi="Times New Roman" w:cs="Times New Roman"/>
        </w:rPr>
      </w:pPr>
    </w:p>
    <w:p w:rsidR="00EF075B" w:rsidRPr="00B710E8" w14:paraId="432D7570" w14:textId="77777777">
      <w:pPr>
        <w:pStyle w:val="Header"/>
        <w:jc w:val="center"/>
        <w:rPr>
          <w:rFonts w:ascii="Times New Roman" w:eastAsia="Times New Roman" w:hAnsi="Times New Roman" w:cs="Times New Roman"/>
        </w:rPr>
      </w:pPr>
    </w:p>
    <w:p w:rsidR="00EF075B" w:rsidRPr="00B710E8" w14:paraId="74088374" w14:textId="77777777">
      <w:pPr>
        <w:pStyle w:val="Header"/>
        <w:jc w:val="center"/>
        <w:rPr>
          <w:rFonts w:ascii="Times New Roman" w:eastAsia="Times New Roman" w:hAnsi="Times New Roman" w:cs="Times New Roman"/>
        </w:rPr>
      </w:pPr>
    </w:p>
    <w:p w:rsidR="00EF075B" w:rsidRPr="00B710E8" w14:paraId="16C805B8" w14:textId="77777777">
      <w:pPr>
        <w:pStyle w:val="Header"/>
        <w:jc w:val="center"/>
        <w:rPr>
          <w:rFonts w:ascii="Times New Roman" w:eastAsia="Times New Roman" w:hAnsi="Times New Roman" w:cs="Times New Roman"/>
        </w:rPr>
      </w:pPr>
    </w:p>
    <w:p w:rsidR="00EF075B" w:rsidRPr="00B710E8" w14:paraId="407BECB0" w14:textId="77777777">
      <w:pPr>
        <w:pStyle w:val="Header"/>
        <w:jc w:val="center"/>
        <w:rPr>
          <w:rFonts w:ascii="Times New Roman" w:eastAsia="Times New Roman" w:hAnsi="Times New Roman" w:cs="Times New Roman"/>
        </w:rPr>
      </w:pPr>
    </w:p>
    <w:p w:rsidR="00EF075B" w:rsidRPr="00B710E8" w14:paraId="7F14F1B1" w14:textId="77777777">
      <w:pPr>
        <w:pStyle w:val="Header"/>
        <w:jc w:val="center"/>
        <w:rPr>
          <w:rFonts w:ascii="Times New Roman" w:eastAsia="Times New Roman" w:hAnsi="Times New Roman" w:cs="Times New Roman"/>
        </w:rPr>
      </w:pPr>
    </w:p>
    <w:p w:rsidR="00EF075B" w:rsidRPr="00B710E8" w14:paraId="1D1892A2" w14:textId="77777777">
      <w:pPr>
        <w:pStyle w:val="Header"/>
        <w:jc w:val="center"/>
        <w:rPr>
          <w:rFonts w:ascii="Times New Roman" w:eastAsia="Times New Roman" w:hAnsi="Times New Roman" w:cs="Times New Roman"/>
        </w:rPr>
      </w:pPr>
    </w:p>
    <w:p w:rsidR="00EF075B" w:rsidRPr="00B710E8" w14:paraId="60036D50" w14:textId="77777777">
      <w:pPr>
        <w:pStyle w:val="Header"/>
        <w:jc w:val="center"/>
        <w:rPr>
          <w:rFonts w:ascii="Times New Roman" w:eastAsia="Times New Roman" w:hAnsi="Times New Roman" w:cs="Times New Roman"/>
        </w:rPr>
      </w:pPr>
    </w:p>
    <w:p w:rsidR="00EF075B" w:rsidRPr="00B710E8" w14:paraId="63C8F88F" w14:textId="77777777">
      <w:pPr>
        <w:pStyle w:val="Header"/>
        <w:jc w:val="center"/>
        <w:rPr>
          <w:rFonts w:ascii="Times New Roman" w:eastAsia="Times New Roman" w:hAnsi="Times New Roman" w:cs="Times New Roman"/>
        </w:rPr>
      </w:pPr>
    </w:p>
    <w:p w:rsidR="00EF075B" w:rsidRPr="00B710E8" w14:paraId="62183261" w14:textId="77777777">
      <w:pPr>
        <w:pStyle w:val="Header"/>
        <w:jc w:val="center"/>
        <w:rPr>
          <w:rFonts w:ascii="Times New Roman" w:eastAsia="Times New Roman" w:hAnsi="Times New Roman" w:cs="Times New Roman"/>
        </w:rPr>
      </w:pPr>
    </w:p>
    <w:p w:rsidR="00EF075B" w:rsidRPr="00B710E8" w14:paraId="36A092CA" w14:textId="77777777">
      <w:pPr>
        <w:pStyle w:val="Header"/>
        <w:jc w:val="center"/>
        <w:rPr>
          <w:rFonts w:ascii="Times New Roman" w:eastAsia="Times New Roman" w:hAnsi="Times New Roman" w:cs="Times New Roman"/>
        </w:rPr>
      </w:pPr>
    </w:p>
    <w:p w:rsidR="00EF075B" w:rsidRPr="00B710E8" w14:paraId="1FD1C346" w14:textId="77777777">
      <w:pPr>
        <w:pStyle w:val="Header"/>
        <w:jc w:val="center"/>
        <w:rPr>
          <w:rFonts w:ascii="Times New Roman" w:eastAsia="Times New Roman" w:hAnsi="Times New Roman" w:cs="Times New Roman"/>
        </w:rPr>
      </w:pPr>
    </w:p>
    <w:p w:rsidR="00EF075B" w:rsidRPr="00B710E8" w14:paraId="398D5F25" w14:textId="77777777">
      <w:pPr>
        <w:pStyle w:val="Header"/>
        <w:jc w:val="center"/>
        <w:rPr>
          <w:rFonts w:ascii="Times New Roman" w:eastAsia="Times New Roman" w:hAnsi="Times New Roman" w:cs="Times New Roman"/>
        </w:rPr>
      </w:pPr>
    </w:p>
    <w:p w:rsidR="00EF075B" w:rsidRPr="00B710E8" w14:paraId="211C6394" w14:textId="77777777">
      <w:pPr>
        <w:pStyle w:val="Header"/>
        <w:jc w:val="center"/>
        <w:rPr>
          <w:rFonts w:ascii="Times New Roman" w:eastAsia="Times New Roman" w:hAnsi="Times New Roman" w:cs="Times New Roman"/>
        </w:rPr>
      </w:pPr>
    </w:p>
    <w:p w:rsidR="00EF075B" w:rsidRPr="00B710E8" w14:paraId="4C241327" w14:textId="77777777">
      <w:pPr>
        <w:pStyle w:val="Header"/>
        <w:jc w:val="center"/>
        <w:rPr>
          <w:rFonts w:ascii="Times New Roman" w:eastAsia="Times New Roman" w:hAnsi="Times New Roman" w:cs="Times New Roman"/>
        </w:rPr>
      </w:pPr>
    </w:p>
    <w:p w:rsidR="00EF075B" w:rsidRPr="00B710E8" w14:paraId="55CF6E44" w14:textId="77777777">
      <w:pPr>
        <w:pStyle w:val="Header"/>
        <w:jc w:val="center"/>
        <w:rPr>
          <w:rFonts w:ascii="Times New Roman" w:eastAsia="Times New Roman" w:hAnsi="Times New Roman" w:cs="Times New Roman"/>
        </w:rPr>
      </w:pPr>
    </w:p>
    <w:p w:rsidR="00EF075B" w:rsidRPr="00B710E8" w14:paraId="45C56AB0" w14:textId="77777777">
      <w:pPr>
        <w:pStyle w:val="Header"/>
        <w:jc w:val="center"/>
        <w:rPr>
          <w:rFonts w:ascii="Times New Roman" w:eastAsia="Times New Roman" w:hAnsi="Times New Roman" w:cs="Times New Roman"/>
        </w:rPr>
      </w:pPr>
    </w:p>
    <w:p w:rsidR="00EF075B" w:rsidRPr="00B710E8" w14:paraId="5815B954" w14:textId="77777777">
      <w:pPr>
        <w:pStyle w:val="Header"/>
        <w:jc w:val="center"/>
        <w:rPr>
          <w:rFonts w:ascii="Times New Roman" w:eastAsia="Times New Roman" w:hAnsi="Times New Roman" w:cs="Times New Roman"/>
        </w:rPr>
      </w:pPr>
    </w:p>
    <w:p w:rsidR="00EF075B" w:rsidRPr="00B710E8" w14:paraId="29C1ADA0" w14:textId="77777777">
      <w:pPr>
        <w:pStyle w:val="Header"/>
        <w:jc w:val="center"/>
        <w:rPr>
          <w:rFonts w:ascii="Times New Roman" w:eastAsia="Times New Roman" w:hAnsi="Times New Roman" w:cs="Times New Roman"/>
        </w:rPr>
      </w:pPr>
    </w:p>
    <w:p w:rsidR="00EF075B" w:rsidRPr="00B710E8" w14:paraId="0616B514" w14:textId="77777777">
      <w:pPr>
        <w:pStyle w:val="Header"/>
        <w:jc w:val="center"/>
        <w:rPr>
          <w:rFonts w:ascii="Times New Roman" w:eastAsia="Times New Roman" w:hAnsi="Times New Roman" w:cs="Times New Roman"/>
        </w:rPr>
      </w:pPr>
    </w:p>
    <w:p w:rsidR="00EF075B" w:rsidRPr="00B710E8" w14:paraId="56C0446F" w14:textId="77777777">
      <w:pPr>
        <w:pStyle w:val="Header"/>
        <w:jc w:val="center"/>
        <w:rPr>
          <w:rFonts w:ascii="Times New Roman" w:eastAsia="Times New Roman" w:hAnsi="Times New Roman" w:cs="Times New Roman"/>
        </w:rPr>
      </w:pPr>
    </w:p>
    <w:p w:rsidR="00BC339C" w14:paraId="59EBBE14"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EF075B" w:rsidP="00BC339C" w14:paraId="58ECF959" w14:textId="0ABFFEE7">
      <w:pPr>
        <w:pStyle w:val="Heading3"/>
        <w:rPr>
          <w:rStyle w:val="Strong"/>
          <w:rFonts w:ascii="Times New Roman" w:hAnsi="Times New Roman" w:cs="Times New Roman"/>
          <w:color w:val="2F5496" w:themeColor="accent5" w:themeShade="BF"/>
        </w:rPr>
      </w:pPr>
      <w:bookmarkStart w:id="51" w:name="_Toc175909533"/>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0</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Preassessment Responsibilities Guide, NAEP Device Model, Puerto Rico</w:t>
      </w:r>
      <w:bookmarkEnd w:id="51"/>
    </w:p>
    <w:p w:rsidR="00F10689" w:rsidP="00F10689" w14:paraId="13C4BEFC" w14:textId="77777777">
      <w:pPr>
        <w:jc w:val="center"/>
        <w:rPr>
          <w:rFonts w:ascii="Times New Roman" w:eastAsia="Times New Roman" w:hAnsi="Times New Roman" w:cs="Times New Roman"/>
          <w:b/>
          <w:bCs/>
          <w:lang w:val="es-CO"/>
        </w:rPr>
      </w:pPr>
      <w:r>
        <w:rPr>
          <w:rFonts w:ascii="Times New Roman" w:eastAsia="Times New Roman" w:hAnsi="Times New Roman" w:cs="Times New Roman"/>
          <w:b/>
          <w:bCs/>
          <w:lang w:val="es-CO"/>
        </w:rPr>
        <w:t>Guía de responsabilidades de preevaluación para la prueba de campo de NAEP 2025 (Dispositivo de NAEP)</w:t>
      </w:r>
    </w:p>
    <w:p w:rsidR="00F10689" w:rsidRPr="00B710E8" w:rsidP="00F10689" w14:paraId="7DDF8BDB" w14:textId="77777777">
      <w:pPr>
        <w:rPr>
          <w:rFonts w:ascii="Times New Roman" w:eastAsia="Times New Roman" w:hAnsi="Times New Roman" w:cs="Times New Roman"/>
          <w:lang w:val=""/>
        </w:rPr>
      </w:pPr>
      <w:r w:rsidRPr="00B710E8">
        <w:rPr>
          <w:rFonts w:ascii="Times New Roman" w:eastAsia="Times New Roman" w:hAnsi="Times New Roman" w:cs="Times New Roman"/>
          <w:lang w:val=""/>
        </w:rPr>
        <w:t>Gracias por apoyar la Evaluación Nacional del Progreso Educativo (NAEP, por sus siglas en inglés). Esperamos trabajar con usted para hacer de NAEP una experiencia positiva en su escuela. El Sistema de Administración de la Evaluación (AMS) será su principal recurso para completar las tareas de planificación en línea para la próxima evaluación</w:t>
      </w:r>
      <w:r w:rsidRPr="00B710E8">
        <w:rPr>
          <w:rFonts w:ascii="Times New Roman" w:eastAsia="Times New Roman" w:hAnsi="Times New Roman" w:cs="Times New Roman"/>
          <w:color w:val="000000" w:themeColor="text1"/>
          <w:lang w:val=""/>
        </w:rPr>
        <w:t xml:space="preserve">. </w:t>
      </w:r>
      <w:r w:rsidRPr="00B710E8">
        <w:rPr>
          <w:rFonts w:ascii="Times New Roman" w:eastAsia="Times New Roman" w:hAnsi="Times New Roman" w:cs="Times New Roman"/>
          <w:lang w:val=""/>
        </w:rPr>
        <w:t xml:space="preserve"> </w:t>
      </w:r>
    </w:p>
    <w:p w:rsidR="00F10689" w:rsidP="00F10689" w14:paraId="04054740" w14:textId="77777777">
      <w:pPr>
        <w:rPr>
          <w:rFonts w:ascii="Times New Roman" w:eastAsia="Times New Roman" w:hAnsi="Times New Roman" w:cs="Times New Roman"/>
          <w:lang w:val="es-CO"/>
        </w:rPr>
      </w:pPr>
      <w:r>
        <w:rPr>
          <w:rFonts w:ascii="Times New Roman" w:eastAsia="Times New Roman" w:hAnsi="Times New Roman" w:cs="Times New Roman"/>
          <w:lang w:val="es-CO"/>
        </w:rPr>
        <w:t>En esta guía se describen las tareas que deberá realizar y los recursos disponibles para que el día de la evaluación sea un éxito.</w:t>
      </w:r>
    </w:p>
    <w:p w:rsidR="00F10689" w:rsidP="00F10689" w14:paraId="598B0AEF"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Calendario de actividades de NAEP</w:t>
      </w:r>
    </w:p>
    <w:p w:rsidR="00F10689" w:rsidP="00F10689" w14:paraId="462F64DD"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Diciembre - Enero</w:t>
      </w:r>
      <w:r>
        <w:rPr>
          <w:rFonts w:ascii="Times New Roman" w:eastAsia="Times New Roman" w:hAnsi="Times New Roman" w:cs="Times New Roman"/>
          <w:color w:val="000000" w:themeColor="text1"/>
          <w:lang w:val="es-CO"/>
        </w:rPr>
        <w:t xml:space="preserve">: </w:t>
      </w:r>
    </w:p>
    <w:p w:rsidR="00F10689" w:rsidP="00BD628E" w14:paraId="233D5DA9" w14:textId="77777777">
      <w:pPr>
        <w:pStyle w:val="ListParagraph"/>
        <w:widowControl/>
        <w:numPr>
          <w:ilvl w:val="0"/>
          <w:numId w:val="89"/>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Completar las actividades de preevaluación </w:t>
      </w:r>
    </w:p>
    <w:p w:rsidR="00F10689" w:rsidP="00F10689" w14:paraId="043EDB0A"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Enero - Febrero: </w:t>
      </w:r>
    </w:p>
    <w:p w:rsidR="00F10689" w:rsidP="00BD628E" w14:paraId="7A65BC69" w14:textId="77777777">
      <w:pPr>
        <w:pStyle w:val="ListParagraph"/>
        <w:widowControl/>
        <w:numPr>
          <w:ilvl w:val="0"/>
          <w:numId w:val="90"/>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Añadir estudiantes nuevos</w:t>
      </w:r>
    </w:p>
    <w:p w:rsidR="00F10689" w:rsidP="00BD628E" w14:paraId="2BFA07AD" w14:textId="77777777">
      <w:pPr>
        <w:pStyle w:val="ListParagraph"/>
        <w:widowControl/>
        <w:numPr>
          <w:ilvl w:val="0"/>
          <w:numId w:val="90"/>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Reunión de planificación para la evaluación con el(la) representante de NAEP</w:t>
      </w:r>
    </w:p>
    <w:p w:rsidR="00F10689" w:rsidP="00F10689" w14:paraId="32053152"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 xml:space="preserve">En los 10 días lectivos antes de la evaluación: </w:t>
      </w:r>
    </w:p>
    <w:p w:rsidR="00F10689" w:rsidP="00BD628E" w14:paraId="0C41D67B" w14:textId="77777777">
      <w:pPr>
        <w:pStyle w:val="ListParagraph"/>
        <w:widowControl/>
        <w:numPr>
          <w:ilvl w:val="0"/>
          <w:numId w:val="90"/>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Notificar a los padres, madres o tutores </w:t>
      </w:r>
    </w:p>
    <w:p w:rsidR="00F10689" w:rsidP="00BD628E" w14:paraId="54CDEF4B" w14:textId="77777777">
      <w:pPr>
        <w:pStyle w:val="ListParagraph"/>
        <w:widowControl/>
        <w:numPr>
          <w:ilvl w:val="0"/>
          <w:numId w:val="90"/>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Apoyar las actividades de la evaluación </w:t>
      </w:r>
    </w:p>
    <w:p w:rsidR="00F10689" w:rsidP="00F10689" w14:paraId="7B61FC70"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Del 27 de enero al 7 de marzo</w:t>
      </w:r>
      <w:r>
        <w:rPr>
          <w:rFonts w:ascii="Times New Roman" w:eastAsia="Times New Roman" w:hAnsi="Times New Roman" w:cs="Times New Roman"/>
          <w:color w:val="000000" w:themeColor="text1"/>
          <w:lang w:val="es-CO"/>
        </w:rPr>
        <w:t xml:space="preserve">: </w:t>
      </w:r>
    </w:p>
    <w:p w:rsidR="00F10689" w:rsidP="00BD628E" w14:paraId="791E5FFA" w14:textId="77777777">
      <w:pPr>
        <w:pStyle w:val="ListParagraph"/>
        <w:widowControl/>
        <w:numPr>
          <w:ilvl w:val="0"/>
          <w:numId w:val="90"/>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Periodo de la evaluación de NAEP 2025</w:t>
      </w:r>
    </w:p>
    <w:p w:rsidR="00F10689" w:rsidP="00F10689" w14:paraId="1D54ED70" w14:textId="77777777">
      <w:p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b/>
          <w:bCs/>
          <w:color w:val="000000" w:themeColor="text1"/>
          <w:lang w:val="es-CO"/>
        </w:rPr>
        <w:t>Después de la evaluación</w:t>
      </w:r>
      <w:r>
        <w:rPr>
          <w:rFonts w:ascii="Times New Roman" w:eastAsia="Times New Roman" w:hAnsi="Times New Roman" w:cs="Times New Roman"/>
          <w:color w:val="000000" w:themeColor="text1"/>
          <w:lang w:val="es-CO"/>
        </w:rPr>
        <w:t xml:space="preserve">: </w:t>
      </w:r>
    </w:p>
    <w:p w:rsidR="00F10689" w:rsidP="00BD628E" w14:paraId="5E259FA7" w14:textId="77777777">
      <w:pPr>
        <w:pStyle w:val="ListParagraph"/>
        <w:widowControl/>
        <w:numPr>
          <w:ilvl w:val="0"/>
          <w:numId w:val="90"/>
        </w:numPr>
        <w:spacing w:before="20" w:after="1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Finalización</w:t>
      </w:r>
    </w:p>
    <w:p w:rsidR="00F10689" w:rsidP="00F10689" w14:paraId="646AABD2"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Deberá completar las siguientes actividades: </w:t>
      </w:r>
    </w:p>
    <w:p w:rsidR="00F10689" w:rsidP="00BD628E" w14:paraId="6B4E958A"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Completar las actividades de preevaluación </w:t>
      </w:r>
    </w:p>
    <w:p w:rsidR="00F10689" w:rsidP="00F10689" w14:paraId="40CBD1CF" w14:textId="77777777">
      <w:pPr>
        <w:ind w:left="720"/>
        <w:rPr>
          <w:rFonts w:ascii="Times New Roman" w:eastAsia="Times New Roman" w:hAnsi="Times New Roman" w:cs="Times New Roman"/>
          <w:lang w:val="es-CO"/>
        </w:rPr>
      </w:pPr>
      <w:r>
        <w:rPr>
          <w:rFonts w:ascii="Times New Roman" w:eastAsia="Times New Roman" w:hAnsi="Times New Roman" w:cs="Times New Roman"/>
          <w:lang w:val="es-CO"/>
        </w:rPr>
        <w:t xml:space="preserve">Cuando se dé a conocer la muestra de estudiantes en diciembre, </w:t>
      </w:r>
      <w:r>
        <w:rPr>
          <w:rFonts w:ascii="Times New Roman" w:eastAsia="Times New Roman" w:hAnsi="Times New Roman" w:cs="Times New Roman"/>
          <w:color w:val="000000" w:themeColor="text1"/>
          <w:lang w:val="es-CO"/>
        </w:rPr>
        <w:t>deberán completarse las siguientes actividades de preevaluación en el AMS:</w:t>
      </w:r>
    </w:p>
    <w:p w:rsidR="00F10689" w:rsidP="00BD628E" w14:paraId="663CC3A5" w14:textId="77777777">
      <w:pPr>
        <w:pStyle w:val="ListParagraph"/>
        <w:widowControl/>
        <w:numPr>
          <w:ilvl w:val="1"/>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Programar la reunión de planificación para la evaluación (APM) </w:t>
      </w:r>
    </w:p>
    <w:p w:rsidR="00F10689" w:rsidP="00BD628E" w14:paraId="442A7BCA"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Un representante asignado de NAEP, responsable de administrar la evaluación, se comunicará con usted para presentarse y verificar la programación de una reunión de planificación para la evaluación (APM) de manera virtual. Los coordinadores escolares seleccionarán una fecha y hora (bloque de 1 hora) para programar su APM en el AMS. Si se solicita, el miembro del personal de campo de NAEP puede repasar cómo completar las tareas de planificación que se describen a continuación.</w:t>
      </w:r>
    </w:p>
    <w:p w:rsidR="00F10689" w:rsidP="00BD628E" w14:paraId="2CDBCEF9" w14:textId="77777777">
      <w:pPr>
        <w:pStyle w:val="ListParagraph"/>
        <w:widowControl/>
        <w:numPr>
          <w:ilvl w:val="1"/>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lang w:val="es-CO"/>
        </w:rPr>
        <w:t xml:space="preserve">Proporcionar información sobre los estudiantes </w:t>
      </w:r>
    </w:p>
    <w:p w:rsidR="00F10689" w:rsidP="00BD628E" w14:paraId="079FF117"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Revise la muestra de estudiantes e identifique a aquellos que no pueden realizar la evaluación. Revise la información demográfica y actualice cualquier dato que falte o que no sea correcto.</w:t>
      </w:r>
    </w:p>
    <w:p w:rsidR="00F10689" w:rsidP="00BD628E" w14:paraId="1DF0AF89"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Proporcione información sobre los estudiantes con impedimentos (EI) y los estudiantes aprendices del español (AE) para que los administradores de las evaluaciones puedan planificar los acomodos adecuados para las evaluaciones.</w:t>
      </w:r>
    </w:p>
    <w:p w:rsidR="00F10689" w:rsidP="00BD628E" w14:paraId="358AECBE" w14:textId="77777777">
      <w:pPr>
        <w:pStyle w:val="ListParagraph"/>
        <w:widowControl/>
        <w:numPr>
          <w:ilvl w:val="3"/>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Puede invitar a los especialistas en EI y AE de su escuela al AMS para que le ayuden con esta tarea.</w:t>
      </w:r>
    </w:p>
    <w:p w:rsidR="00F10689" w:rsidP="00BD628E" w14:paraId="2DA903ED" w14:textId="77777777">
      <w:pPr>
        <w:pStyle w:val="ListParagraph"/>
        <w:widowControl/>
        <w:numPr>
          <w:ilvl w:val="3"/>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Tenga en cuenta que es posible que el personal de la escuela tenga que ayudar con determinados acomodos (p. ej., señas para que se mantengan enfocados, escribiente). Deberá facilitar la información de contacto del personal de la escuela que le ayudará con estos acomodos. </w:t>
      </w:r>
    </w:p>
    <w:p w:rsidR="00F10689" w:rsidP="00BD628E" w14:paraId="480858D7" w14:textId="77777777">
      <w:pPr>
        <w:pStyle w:val="ListParagraph"/>
        <w:widowControl/>
        <w:numPr>
          <w:ilvl w:val="1"/>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Logística de la evaluación </w:t>
      </w:r>
    </w:p>
    <w:p w:rsidR="00F10689" w:rsidP="00BD628E" w14:paraId="0344FD5C"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Programe los grupos para la evaluación y reserve espacio en su escuela (seleccione un lugar en la primera planta o al que se pueda acceder en ascensor).</w:t>
      </w:r>
    </w:p>
    <w:p w:rsidR="00F10689" w:rsidP="00BD628E" w14:paraId="08B87051" w14:textId="77777777">
      <w:pPr>
        <w:pStyle w:val="ListParagraph"/>
        <w:widowControl/>
        <w:numPr>
          <w:ilvl w:val="2"/>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Los detalles del día de la evaluación, incluidos el(los) lugar(es) y la(s) hora(s) de inicio de la evaluación, y cómo se notificará a los estudiantes y maestros, deben ser compartidos a través de la sección Logística de la evaluación en el AMS. </w:t>
      </w:r>
    </w:p>
    <w:p w:rsidR="00F10689" w:rsidP="00BD628E" w14:paraId="26B98841" w14:textId="77777777">
      <w:pPr>
        <w:pStyle w:val="ListParagraph"/>
        <w:widowControl/>
        <w:numPr>
          <w:ilvl w:val="1"/>
          <w:numId w:val="46"/>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Administrar cuestionarios </w:t>
      </w:r>
    </w:p>
    <w:p w:rsidR="00F10689" w:rsidP="00BD628E" w14:paraId="36ACF242"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Identifique a los encuestados y facilite información de contacto para los cuestionarios de las escuelas y los maestros. </w:t>
      </w:r>
    </w:p>
    <w:p w:rsidR="00F10689" w:rsidP="00BD628E" w14:paraId="23D6919A"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Asigne a los estudiantes con el maestro de la asignatura específica en el AMS.</w:t>
      </w:r>
    </w:p>
    <w:p w:rsidR="00F10689" w:rsidP="00BD628E" w14:paraId="799C84FA"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Supervise la cumplimentación de los cuestionarios por parte del personal escolar.</w:t>
      </w:r>
    </w:p>
    <w:p w:rsidR="00F10689" w:rsidP="00BD628E" w14:paraId="04A66854" w14:textId="77777777">
      <w:pPr>
        <w:pStyle w:val="ListParagraph"/>
        <w:widowControl/>
        <w:numPr>
          <w:ilvl w:val="2"/>
          <w:numId w:val="46"/>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información sobre NAEP entre los maestros. </w:t>
      </w:r>
    </w:p>
    <w:p w:rsidR="00F10689" w:rsidP="00BD628E" w14:paraId="7EFD1B94"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Añadir estudiantes nuevos (antes de la reunión de planificación para la evaluación)</w:t>
      </w:r>
    </w:p>
    <w:p w:rsidR="00F10689" w:rsidP="00BD628E" w14:paraId="4F17FE64" w14:textId="77777777">
      <w:pPr>
        <w:pStyle w:val="ListParagraph"/>
        <w:widowControl/>
        <w:numPr>
          <w:ilvl w:val="0"/>
          <w:numId w:val="57"/>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Para garantizar que todos los estudiantes tengan la oportunidad de ser seleccionados para NAEP, se le pedirá que actualice la lista de estudiantes en </w:t>
      </w:r>
      <w:r>
        <w:rPr>
          <w:rFonts w:ascii="Times New Roman" w:eastAsia="Times New Roman" w:hAnsi="Times New Roman" w:cs="Times New Roman"/>
          <w:b/>
          <w:bCs/>
          <w:lang w:val="es-CO"/>
        </w:rPr>
        <w:t xml:space="preserve">enero </w:t>
      </w:r>
      <w:r>
        <w:rPr>
          <w:rFonts w:ascii="Times New Roman" w:eastAsia="Times New Roman" w:hAnsi="Times New Roman" w:cs="Times New Roman"/>
          <w:lang w:val="es-CO"/>
        </w:rPr>
        <w:t xml:space="preserve">añadiendo a los estudiantes nuevos que se hayan matriculado desde el otoño. NAEP obtendrá una muestra aleatoria de este grupo de estudiantes recién añadidos.  </w:t>
      </w:r>
    </w:p>
    <w:p w:rsidR="00F10689" w:rsidP="00BD628E" w14:paraId="66872575" w14:textId="77777777">
      <w:pPr>
        <w:pStyle w:val="ListParagraph"/>
        <w:widowControl/>
        <w:numPr>
          <w:ilvl w:val="1"/>
          <w:numId w:val="57"/>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Puede designar a otro miembro del personal como especialista en datos de su escuela para que le ayude en esta tarea. </w:t>
      </w:r>
    </w:p>
    <w:p w:rsidR="00F10689" w:rsidP="00BD628E" w14:paraId="69B4DF41" w14:textId="77777777">
      <w:pPr>
        <w:pStyle w:val="ListParagraph"/>
        <w:widowControl/>
        <w:numPr>
          <w:ilvl w:val="0"/>
          <w:numId w:val="57"/>
        </w:numPr>
        <w:spacing w:after="0" w:line="256" w:lineRule="auto"/>
        <w:rPr>
          <w:rFonts w:ascii="Times New Roman" w:eastAsia="Times New Roman" w:hAnsi="Times New Roman" w:cs="Times New Roman"/>
          <w:lang w:val="es-CO"/>
        </w:rPr>
      </w:pPr>
      <w:r>
        <w:rPr>
          <w:rFonts w:ascii="Times New Roman" w:eastAsia="Times New Roman" w:hAnsi="Times New Roman" w:cs="Times New Roman"/>
          <w:lang w:val="es-CO"/>
        </w:rPr>
        <w:t xml:space="preserve">Deberá proporcionar la información de los estudiantes, administrar los cuestionarios y notificar a los padres, madres o tutores de los estudiantes recién añadidos después de completar el proceso de Añadir estudiantes nuevos.  </w:t>
      </w:r>
    </w:p>
    <w:p w:rsidR="00F10689" w:rsidP="00BD628E" w14:paraId="5AE5B414"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Asistir a la reunión de planificación para la evaluación (APM)</w:t>
      </w:r>
    </w:p>
    <w:p w:rsidR="00F10689" w:rsidP="00BD628E" w14:paraId="393A3995" w14:textId="77777777">
      <w:pPr>
        <w:pStyle w:val="ListParagraph"/>
        <w:widowControl/>
        <w:numPr>
          <w:ilvl w:val="0"/>
          <w:numId w:val="48"/>
        </w:numPr>
        <w:spacing w:after="160" w:line="256" w:lineRule="auto"/>
        <w:ind w:left="108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El(la) coordinador(a) escolar participará en una reunión virtual de planificación de 1 hora con su representante de NAEP para revisar la información de los estudiantes y también para revisar y confirmar los detalles de la evaluación compartidos en el AMS. </w:t>
      </w:r>
    </w:p>
    <w:p w:rsidR="00F10689" w:rsidP="00BD628E" w14:paraId="09BFEC90"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Notificar a los padres, madres y tutores</w:t>
      </w:r>
    </w:p>
    <w:p w:rsidR="00F10689" w:rsidP="00BD628E" w14:paraId="22E30537" w14:textId="77777777">
      <w:pPr>
        <w:pStyle w:val="ListParagraph"/>
        <w:widowControl/>
        <w:numPr>
          <w:ilvl w:val="0"/>
          <w:numId w:val="49"/>
        </w:numPr>
        <w:spacing w:after="160" w:line="256" w:lineRule="auto"/>
        <w:ind w:left="108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Por ley, los padres/tutores de los estudiantes seleccionados para participar en NAEP deben ser notificados por escrito sobre la selección de su hijo(a) antes de la administración de la evaluación. </w:t>
      </w:r>
    </w:p>
    <w:p w:rsidR="00F10689" w:rsidP="00BD628E" w14:paraId="7A4BCB98" w14:textId="77777777">
      <w:pPr>
        <w:pStyle w:val="ListParagraph"/>
        <w:widowControl/>
        <w:numPr>
          <w:ilvl w:val="1"/>
          <w:numId w:val="49"/>
        </w:numPr>
        <w:spacing w:after="160" w:line="256" w:lineRule="auto"/>
        <w:ind w:left="180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En la sección Notificar a los padres, madres o tutores del AMS, se puede descargar y distribuir una copia electrónica de la carta de notificación a los padres/tutores. </w:t>
      </w:r>
    </w:p>
    <w:p w:rsidR="00F10689" w:rsidP="00BD628E" w14:paraId="48CE8466" w14:textId="77777777">
      <w:pPr>
        <w:pStyle w:val="ListParagraph"/>
        <w:widowControl/>
        <w:numPr>
          <w:ilvl w:val="0"/>
          <w:numId w:val="49"/>
        </w:numPr>
        <w:spacing w:after="160" w:line="256" w:lineRule="auto"/>
        <w:ind w:left="1080"/>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Verifique en el AMS que estas notificaciones se han enviado.</w:t>
      </w:r>
    </w:p>
    <w:p w:rsidR="00F10689" w:rsidP="00BD628E" w14:paraId="35BA1266"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Apoyar las actividades del día de la evaluación</w:t>
      </w:r>
    </w:p>
    <w:p w:rsidR="00F10689" w:rsidP="00BD628E" w14:paraId="3E60A8A0" w14:textId="77777777">
      <w:pPr>
        <w:pStyle w:val="ListParagraph"/>
        <w:widowControl/>
        <w:numPr>
          <w:ilvl w:val="0"/>
          <w:numId w:val="58"/>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 Se pueden crear e imprimir recursos desde la sección Apoyar el día de la evaluación en el AMS para recordarle a los maestros y a los estudiantes sobre la evaluación. </w:t>
      </w:r>
    </w:p>
    <w:p w:rsidR="00F10689" w:rsidP="00BD628E" w14:paraId="1D31C63D" w14:textId="77777777">
      <w:pPr>
        <w:pStyle w:val="ListParagraph"/>
        <w:widowControl/>
        <w:numPr>
          <w:ilvl w:val="1"/>
          <w:numId w:val="58"/>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Comparta la carta de notificación para maestros y la lista de estudiantes participantes</w:t>
      </w:r>
    </w:p>
    <w:p w:rsidR="00F10689" w:rsidP="00BD628E" w14:paraId="198EC9E9" w14:textId="77777777">
      <w:pPr>
        <w:pStyle w:val="ListParagraph"/>
        <w:widowControl/>
        <w:numPr>
          <w:ilvl w:val="1"/>
          <w:numId w:val="58"/>
        </w:numPr>
        <w:spacing w:after="160" w:line="256" w:lineRule="auto"/>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 xml:space="preserve">Distribuya las tarjetas de recordatorio para los estudiantes  </w:t>
      </w:r>
    </w:p>
    <w:p w:rsidR="00F10689" w:rsidP="00BD628E" w14:paraId="15E4A885"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Responsabilidades el día de la evaluación</w:t>
      </w:r>
    </w:p>
    <w:p w:rsidR="00F10689" w:rsidP="00BD628E" w14:paraId="0021A4A0" w14:textId="77777777">
      <w:pPr>
        <w:pStyle w:val="ListParagraph"/>
        <w:widowControl/>
        <w:numPr>
          <w:ilvl w:val="0"/>
          <w:numId w:val="52"/>
        </w:numPr>
        <w:spacing w:after="160" w:line="256" w:lineRule="auto"/>
        <w:ind w:left="1080"/>
        <w:rPr>
          <w:rFonts w:ascii="Times New Roman" w:eastAsia="Times New Roman" w:hAnsi="Times New Roman" w:cs="Times New Roman"/>
          <w:lang w:val="es-CO"/>
        </w:rPr>
      </w:pPr>
      <w:r>
        <w:rPr>
          <w:rFonts w:ascii="Times New Roman" w:eastAsia="Times New Roman" w:hAnsi="Times New Roman" w:cs="Times New Roman"/>
          <w:lang w:val="es-CO"/>
        </w:rPr>
        <w:t>Se recomienda que el(la) coordinador(a) escolar y los maestros de los estudiantes seleccionados permanezcan en el salón durante la evaluación. Se agradece la presencia de un miembro del personal de la escuela, que pueda impactar positivamente en la motivación y el rendimiento de los estudiantes.</w:t>
      </w:r>
    </w:p>
    <w:p w:rsidR="00F10689" w:rsidP="00BD628E" w14:paraId="25B54B58" w14:textId="77777777">
      <w:pPr>
        <w:pStyle w:val="ListParagraph"/>
        <w:widowControl/>
        <w:numPr>
          <w:ilvl w:val="0"/>
          <w:numId w:val="52"/>
        </w:numPr>
        <w:spacing w:after="160" w:line="256" w:lineRule="auto"/>
        <w:ind w:left="1080"/>
        <w:rPr>
          <w:rFonts w:ascii="Times New Roman" w:eastAsia="Times New Roman" w:hAnsi="Times New Roman" w:cs="Times New Roman"/>
          <w:lang w:val="es-CO"/>
        </w:rPr>
      </w:pPr>
      <w:r>
        <w:rPr>
          <w:rFonts w:ascii="Times New Roman" w:eastAsia="Times New Roman" w:hAnsi="Times New Roman" w:cs="Times New Roman"/>
          <w:lang w:val="es-CO"/>
        </w:rPr>
        <w:t>Si la asistencia de los estudiantes de la muestra es inferior al 80 %, será necesaria una sesión de reposición y el(la) representante de NAEP programará otra fecha para administrar la evaluación a los estudiantes ausentes.</w:t>
      </w:r>
    </w:p>
    <w:p w:rsidR="00F10689" w:rsidP="00BD628E" w14:paraId="371831CF" w14:textId="77777777">
      <w:pPr>
        <w:pStyle w:val="ListParagraph"/>
        <w:widowControl/>
        <w:numPr>
          <w:ilvl w:val="0"/>
          <w:numId w:val="56"/>
        </w:numPr>
        <w:spacing w:after="160" w:line="256" w:lineRule="auto"/>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Después de la evaluación  </w:t>
      </w:r>
    </w:p>
    <w:p w:rsidR="00F10689" w:rsidP="00BD628E" w14:paraId="363B94F6" w14:textId="77777777">
      <w:pPr>
        <w:pStyle w:val="ListParagraph"/>
        <w:widowControl/>
        <w:numPr>
          <w:ilvl w:val="0"/>
          <w:numId w:val="60"/>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Destruya cualquier documento impreso que contenga nombres de estudiantes de acuerdo con el protocolo de la escuela.</w:t>
      </w:r>
    </w:p>
    <w:p w:rsidR="00F10689" w:rsidP="00BD628E" w14:paraId="26CE7524" w14:textId="77777777">
      <w:pPr>
        <w:pStyle w:val="ListParagraph"/>
        <w:widowControl/>
        <w:numPr>
          <w:ilvl w:val="0"/>
          <w:numId w:val="60"/>
        </w:numPr>
        <w:spacing w:after="160" w:line="256" w:lineRule="auto"/>
        <w:rPr>
          <w:rFonts w:ascii="Times New Roman" w:eastAsia="Times New Roman" w:hAnsi="Times New Roman" w:cs="Times New Roman"/>
          <w:lang w:val="es-CO"/>
        </w:rPr>
      </w:pPr>
      <w:r>
        <w:rPr>
          <w:rFonts w:ascii="Times New Roman" w:eastAsia="Times New Roman" w:hAnsi="Times New Roman" w:cs="Times New Roman"/>
          <w:lang w:val="es-CO"/>
        </w:rPr>
        <w:t>Complete una breve encuesta por correo electrónico sobre su experiencia con NAEP.</w:t>
      </w:r>
    </w:p>
    <w:p w:rsidR="00F10689" w:rsidP="00F10689" w14:paraId="59709C66" w14:textId="77777777">
      <w:pPr>
        <w:pStyle w:val="ListParagraph"/>
        <w:ind w:left="0"/>
        <w:rPr>
          <w:rFonts w:ascii="Times New Roman" w:eastAsia="Times New Roman" w:hAnsi="Times New Roman" w:cs="Times New Roman"/>
          <w:lang w:val="es-CO"/>
        </w:rPr>
      </w:pPr>
    </w:p>
    <w:p w:rsidR="00F10689" w:rsidP="00F10689" w14:paraId="502CE958" w14:textId="77777777">
      <w:pPr>
        <w:rPr>
          <w:rFonts w:ascii="Times New Roman" w:eastAsia="Times New Roman" w:hAnsi="Times New Roman" w:cs="Times New Roman"/>
          <w:color w:val="000000" w:themeColor="text1"/>
          <w:lang w:val="es-CO"/>
        </w:rPr>
      </w:pPr>
      <w:r>
        <w:rPr>
          <w:rFonts w:ascii="Times New Roman" w:eastAsia="Times New Roman" w:hAnsi="Times New Roman" w:cs="Times New Roman"/>
          <w:color w:val="000000" w:themeColor="text1"/>
          <w:lang w:val="es-CO"/>
        </w:rPr>
        <w:t>Si su contraseña para el AMS ha expirado, puede restablecerla seleccionando "Olvidé la contraseña". Si tiene alguna pregunta, comuníquese con la oficina de ayuda de NAEP (</w:t>
      </w:r>
      <w:r>
        <w:rPr>
          <w:rFonts w:ascii="Times New Roman" w:eastAsia="Times New Roman" w:hAnsi="Times New Roman" w:cs="Times New Roman"/>
          <w:i/>
          <w:iCs/>
          <w:color w:val="000000" w:themeColor="text1"/>
          <w:lang w:val="es-CO"/>
        </w:rPr>
        <w:t>Help</w:t>
      </w:r>
      <w:r>
        <w:rPr>
          <w:rFonts w:ascii="Times New Roman" w:eastAsia="Times New Roman" w:hAnsi="Times New Roman" w:cs="Times New Roman"/>
          <w:i/>
          <w:iCs/>
          <w:color w:val="000000" w:themeColor="text1"/>
          <w:lang w:val="es-CO"/>
        </w:rPr>
        <w:t xml:space="preserve"> </w:t>
      </w:r>
      <w:r>
        <w:rPr>
          <w:rFonts w:ascii="Times New Roman" w:eastAsia="Times New Roman" w:hAnsi="Times New Roman" w:cs="Times New Roman"/>
          <w:i/>
          <w:iCs/>
          <w:color w:val="000000" w:themeColor="text1"/>
          <w:lang w:val="es-CO"/>
        </w:rPr>
        <w:t>Desk</w:t>
      </w:r>
      <w:r>
        <w:rPr>
          <w:rFonts w:ascii="Times New Roman" w:eastAsia="Times New Roman" w:hAnsi="Times New Roman" w:cs="Times New Roman"/>
          <w:color w:val="000000" w:themeColor="text1"/>
          <w:lang w:val="es-CO"/>
        </w:rPr>
        <w:t xml:space="preserve">) llamando al 1-800-283-6237 o escribiendo a </w:t>
      </w:r>
      <w:hyperlink r:id="rId48" w:history="1">
        <w:r>
          <w:rPr>
            <w:rStyle w:val="Hyperlink"/>
            <w:rFonts w:ascii="Times New Roman" w:eastAsia="Times New Roman" w:hAnsi="Times New Roman" w:cs="Times New Roman"/>
            <w:lang w:val="es-CO"/>
          </w:rPr>
          <w:t>naephelp@westat.com.</w:t>
        </w:r>
      </w:hyperlink>
    </w:p>
    <w:p w:rsidR="00F10689" w:rsidP="00F10689" w14:paraId="6600AB36" w14:textId="77777777">
      <w:pPr>
        <w:rPr>
          <w:rFonts w:ascii="Times New Roman" w:eastAsia="Times New Roman" w:hAnsi="Times New Roman" w:cs="Times New Roman"/>
          <w:b/>
          <w:bCs/>
          <w:lang w:val="es-CO"/>
        </w:rPr>
      </w:pPr>
      <w:r>
        <w:rPr>
          <w:rFonts w:ascii="Times New Roman" w:eastAsia="Times New Roman" w:hAnsi="Times New Roman" w:cs="Times New Roman"/>
          <w:b/>
          <w:bCs/>
          <w:lang w:val="es-CO"/>
        </w:rPr>
        <w:t xml:space="preserve">Recursos en línea Información para las escuelas seleccionadas </w:t>
      </w:r>
    </w:p>
    <w:tbl>
      <w:tblPr>
        <w:tblW w:w="9350" w:type="dxa"/>
        <w:tblLook w:val="04A0"/>
      </w:tblPr>
      <w:tblGrid>
        <w:gridCol w:w="3270"/>
        <w:gridCol w:w="6080"/>
      </w:tblGrid>
      <w:tr w14:paraId="071053EA"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42B51314"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las escuelas seleccionadas (en inglés)</w:t>
            </w:r>
          </w:p>
        </w:tc>
        <w:tc>
          <w:tcPr>
            <w:tcW w:w="6080" w:type="dxa"/>
            <w:tcBorders>
              <w:top w:val="single" w:sz="4" w:space="0" w:color="auto"/>
              <w:left w:val="single" w:sz="4" w:space="0" w:color="auto"/>
              <w:bottom w:val="single" w:sz="4" w:space="0" w:color="auto"/>
              <w:right w:val="single" w:sz="4" w:space="0" w:color="auto"/>
            </w:tcBorders>
            <w:hideMark/>
          </w:tcPr>
          <w:p w:rsidR="00F10689" w14:paraId="37A9C5A6" w14:textId="77777777">
            <w:pPr>
              <w:spacing w:after="0" w:line="240" w:lineRule="auto"/>
              <w:rPr>
                <w:rFonts w:ascii="Times New Roman" w:eastAsia="Times New Roman" w:hAnsi="Times New Roman" w:cs="Times New Roman"/>
                <w:lang w:val="es-CO"/>
              </w:rPr>
            </w:pPr>
            <w:hyperlink r:id="rId43" w:history="1">
              <w:r>
                <w:rPr>
                  <w:rStyle w:val="Hyperlink"/>
                  <w:rFonts w:ascii="Times New Roman" w:eastAsia="Times New Roman" w:hAnsi="Times New Roman" w:cs="Times New Roman"/>
                  <w:lang w:val="es-CO"/>
                </w:rPr>
                <w:t>http://nces.ed.gov/nationsreportcard/participating/schools.aspx</w:t>
              </w:r>
            </w:hyperlink>
          </w:p>
        </w:tc>
      </w:tr>
      <w:tr w14:paraId="6193430B"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186FECFC"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Vídeo introductorio de NAEP para los maestros (en inglés)</w:t>
            </w:r>
          </w:p>
        </w:tc>
        <w:tc>
          <w:tcPr>
            <w:tcW w:w="6080" w:type="dxa"/>
            <w:tcBorders>
              <w:top w:val="single" w:sz="4" w:space="0" w:color="auto"/>
              <w:left w:val="single" w:sz="4" w:space="0" w:color="auto"/>
              <w:bottom w:val="single" w:sz="4" w:space="0" w:color="auto"/>
              <w:right w:val="single" w:sz="4" w:space="0" w:color="auto"/>
            </w:tcBorders>
            <w:hideMark/>
          </w:tcPr>
          <w:p w:rsidR="00F10689" w14:paraId="18E34323" w14:textId="77777777">
            <w:pPr>
              <w:spacing w:after="0" w:line="240" w:lineRule="auto"/>
              <w:rPr>
                <w:rFonts w:ascii="Times New Roman" w:eastAsia="Times New Roman" w:hAnsi="Times New Roman" w:cs="Times New Roman"/>
                <w:lang w:val="es-CO"/>
              </w:rPr>
            </w:pPr>
            <w:hyperlink r:id="rId49" w:history="1">
              <w:r>
                <w:rPr>
                  <w:rStyle w:val="Hyperlink"/>
                  <w:rFonts w:ascii="Times New Roman" w:eastAsia="Times New Roman" w:hAnsi="Times New Roman" w:cs="Times New Roman"/>
                  <w:lang w:val="es-CO"/>
                </w:rPr>
                <w:t>https://youtu.be/zR1_pUdSlFg</w:t>
              </w:r>
            </w:hyperlink>
          </w:p>
        </w:tc>
      </w:tr>
      <w:tr w14:paraId="602D40EE"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697FF913"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Vídeo introductorio de NAEP para los estudiantes (en inglés)</w:t>
            </w:r>
          </w:p>
        </w:tc>
        <w:tc>
          <w:tcPr>
            <w:tcW w:w="6080" w:type="dxa"/>
            <w:tcBorders>
              <w:top w:val="single" w:sz="4" w:space="0" w:color="auto"/>
              <w:left w:val="single" w:sz="4" w:space="0" w:color="auto"/>
              <w:bottom w:val="single" w:sz="4" w:space="0" w:color="auto"/>
              <w:right w:val="single" w:sz="4" w:space="0" w:color="auto"/>
            </w:tcBorders>
            <w:hideMark/>
          </w:tcPr>
          <w:p w:rsidR="00F10689" w14:paraId="6D83464F" w14:textId="77777777">
            <w:pPr>
              <w:spacing w:after="0" w:line="240" w:lineRule="auto"/>
              <w:rPr>
                <w:rFonts w:ascii="Times New Roman" w:eastAsia="Times New Roman" w:hAnsi="Times New Roman" w:cs="Times New Roman"/>
                <w:lang w:val="es-CO"/>
              </w:rPr>
            </w:pPr>
            <w:hyperlink r:id="rId50" w:history="1">
              <w:r>
                <w:rPr>
                  <w:rStyle w:val="Hyperlink"/>
                  <w:rFonts w:ascii="Times New Roman" w:eastAsia="Times New Roman" w:hAnsi="Times New Roman" w:cs="Times New Roman"/>
                  <w:lang w:val="es-CO"/>
                </w:rPr>
                <w:t>https://youtu.be/8drjkhe0iQU</w:t>
              </w:r>
            </w:hyperlink>
          </w:p>
        </w:tc>
      </w:tr>
      <w:tr w14:paraId="61094525"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4320CA98"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Cuadernos de ejemplos de preguntas</w:t>
            </w:r>
          </w:p>
        </w:tc>
        <w:tc>
          <w:tcPr>
            <w:tcW w:w="6080" w:type="dxa"/>
            <w:tcBorders>
              <w:top w:val="single" w:sz="4" w:space="0" w:color="auto"/>
              <w:left w:val="single" w:sz="4" w:space="0" w:color="auto"/>
              <w:bottom w:val="single" w:sz="4" w:space="0" w:color="auto"/>
              <w:right w:val="single" w:sz="4" w:space="0" w:color="auto"/>
            </w:tcBorders>
            <w:hideMark/>
          </w:tcPr>
          <w:p w:rsidR="00F10689" w14:paraId="5C0904C8" w14:textId="77777777">
            <w:pPr>
              <w:spacing w:after="0" w:line="240" w:lineRule="auto"/>
              <w:rPr>
                <w:rFonts w:ascii="Times New Roman" w:eastAsia="Times New Roman" w:hAnsi="Times New Roman" w:cs="Times New Roman"/>
                <w:lang w:val="es-CO"/>
              </w:rPr>
            </w:pPr>
            <w:hyperlink r:id="rId44" w:history="1">
              <w:r>
                <w:rPr>
                  <w:rStyle w:val="Hyperlink"/>
                  <w:rFonts w:ascii="Times New Roman" w:eastAsia="Times New Roman" w:hAnsi="Times New Roman" w:cs="Times New Roman"/>
                  <w:lang w:val="es-CO"/>
                </w:rPr>
                <w:t xml:space="preserve">http://nces.ed.gov/nationsreportcard/about/booklets.aspx </w:t>
              </w:r>
            </w:hyperlink>
          </w:p>
        </w:tc>
      </w:tr>
      <w:tr w14:paraId="4DBE306E"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3BAE8A23"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Herramienta de preguntas de NAEP (en inglés)</w:t>
            </w:r>
          </w:p>
        </w:tc>
        <w:tc>
          <w:tcPr>
            <w:tcW w:w="6080" w:type="dxa"/>
            <w:tcBorders>
              <w:top w:val="single" w:sz="4" w:space="0" w:color="auto"/>
              <w:left w:val="single" w:sz="4" w:space="0" w:color="auto"/>
              <w:bottom w:val="single" w:sz="4" w:space="0" w:color="auto"/>
              <w:right w:val="single" w:sz="4" w:space="0" w:color="auto"/>
            </w:tcBorders>
            <w:hideMark/>
          </w:tcPr>
          <w:p w:rsidR="00F10689" w14:paraId="31F6378F" w14:textId="77777777">
            <w:pPr>
              <w:spacing w:after="0" w:line="240" w:lineRule="auto"/>
              <w:rPr>
                <w:rFonts w:ascii="Times New Roman" w:eastAsia="Times New Roman" w:hAnsi="Times New Roman" w:cs="Times New Roman"/>
                <w:lang w:val="es-CO"/>
              </w:rPr>
            </w:pPr>
            <w:hyperlink r:id="rId16" w:history="1">
              <w:r>
                <w:rPr>
                  <w:rStyle w:val="Hyperlink"/>
                  <w:rFonts w:ascii="Times New Roman" w:eastAsia="Times New Roman" w:hAnsi="Times New Roman" w:cs="Times New Roman"/>
                  <w:lang w:val="es-CO"/>
                </w:rPr>
                <w:t xml:space="preserve">http://nces.ed.gov/nationsreportcard/nqt </w:t>
              </w:r>
            </w:hyperlink>
          </w:p>
        </w:tc>
      </w:tr>
      <w:tr w14:paraId="5B8797DE"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1454D0BE"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Información para los padres, madres y tutores</w:t>
            </w:r>
          </w:p>
        </w:tc>
        <w:tc>
          <w:tcPr>
            <w:tcW w:w="6080" w:type="dxa"/>
            <w:tcBorders>
              <w:top w:val="single" w:sz="4" w:space="0" w:color="auto"/>
              <w:left w:val="single" w:sz="4" w:space="0" w:color="auto"/>
              <w:bottom w:val="single" w:sz="4" w:space="0" w:color="auto"/>
              <w:right w:val="single" w:sz="4" w:space="0" w:color="auto"/>
            </w:tcBorders>
            <w:hideMark/>
          </w:tcPr>
          <w:p w:rsidR="00F10689" w14:paraId="14D8C844" w14:textId="77777777">
            <w:pPr>
              <w:spacing w:after="0" w:line="240" w:lineRule="auto"/>
              <w:rPr>
                <w:rFonts w:ascii="Times New Roman" w:eastAsia="Times New Roman" w:hAnsi="Times New Roman" w:cs="Times New Roman"/>
                <w:lang w:val="es-CO"/>
              </w:rPr>
            </w:pPr>
            <w:hyperlink r:id="rId45" w:history="1">
              <w:r>
                <w:rPr>
                  <w:rStyle w:val="Hyperlink"/>
                  <w:rFonts w:ascii="Times New Roman" w:eastAsia="Times New Roman" w:hAnsi="Times New Roman" w:cs="Times New Roman"/>
                  <w:lang w:val="es-CO"/>
                </w:rPr>
                <w:t xml:space="preserve">http://nces.ed.gov/nationsreportcard/parents </w:t>
              </w:r>
            </w:hyperlink>
          </w:p>
        </w:tc>
      </w:tr>
      <w:tr w14:paraId="39C1C835"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7BD9FE34"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Marcos de la evaluación (en inglés)</w:t>
            </w:r>
          </w:p>
        </w:tc>
        <w:tc>
          <w:tcPr>
            <w:tcW w:w="6080" w:type="dxa"/>
            <w:tcBorders>
              <w:top w:val="single" w:sz="4" w:space="0" w:color="auto"/>
              <w:left w:val="single" w:sz="4" w:space="0" w:color="auto"/>
              <w:bottom w:val="single" w:sz="4" w:space="0" w:color="auto"/>
              <w:right w:val="single" w:sz="4" w:space="0" w:color="auto"/>
            </w:tcBorders>
            <w:hideMark/>
          </w:tcPr>
          <w:p w:rsidR="00F10689" w14:paraId="74FA19EE" w14:textId="77777777">
            <w:pPr>
              <w:spacing w:after="0" w:line="240" w:lineRule="auto"/>
              <w:rPr>
                <w:rFonts w:ascii="Times New Roman" w:eastAsia="Times New Roman" w:hAnsi="Times New Roman" w:cs="Times New Roman"/>
                <w:lang w:val="es-CO"/>
              </w:rPr>
            </w:pPr>
            <w:hyperlink r:id="rId46" w:history="1">
              <w:r>
                <w:rPr>
                  <w:rStyle w:val="Hyperlink"/>
                  <w:rFonts w:ascii="Times New Roman" w:eastAsia="Times New Roman" w:hAnsi="Times New Roman" w:cs="Times New Roman"/>
                  <w:lang w:val="es-CO"/>
                </w:rPr>
                <w:t xml:space="preserve">https://www.nagb.gov/naep-frameworks/frameworks-overview.html </w:t>
              </w:r>
            </w:hyperlink>
          </w:p>
        </w:tc>
      </w:tr>
      <w:tr w14:paraId="2C12EAEE" w14:textId="77777777" w:rsidTr="00F10689">
        <w:tblPrEx>
          <w:tblW w:w="9350" w:type="dxa"/>
          <w:tblLook w:val="04A0"/>
        </w:tblPrEx>
        <w:tc>
          <w:tcPr>
            <w:tcW w:w="3270" w:type="dxa"/>
            <w:tcBorders>
              <w:top w:val="single" w:sz="4" w:space="0" w:color="auto"/>
              <w:left w:val="single" w:sz="4" w:space="0" w:color="auto"/>
              <w:bottom w:val="single" w:sz="4" w:space="0" w:color="auto"/>
              <w:right w:val="single" w:sz="4" w:space="0" w:color="auto"/>
            </w:tcBorders>
            <w:hideMark/>
          </w:tcPr>
          <w:p w:rsidR="00F10689" w14:paraId="5A2A5FC3" w14:textId="77777777">
            <w:pPr>
              <w:spacing w:after="0" w:line="240" w:lineRule="auto"/>
              <w:rPr>
                <w:rFonts w:ascii="Times New Roman" w:eastAsia="Times New Roman" w:hAnsi="Times New Roman" w:cs="Times New Roman"/>
                <w:lang w:val="es-CO"/>
              </w:rPr>
            </w:pPr>
            <w:r>
              <w:rPr>
                <w:rFonts w:ascii="Times New Roman" w:eastAsia="Times New Roman" w:hAnsi="Times New Roman" w:cs="Times New Roman"/>
                <w:lang w:val="es-CO"/>
              </w:rPr>
              <w:t>Evaluaciones digitales (en inglés)</w:t>
            </w:r>
          </w:p>
        </w:tc>
        <w:tc>
          <w:tcPr>
            <w:tcW w:w="6080" w:type="dxa"/>
            <w:tcBorders>
              <w:top w:val="single" w:sz="4" w:space="0" w:color="auto"/>
              <w:left w:val="single" w:sz="4" w:space="0" w:color="auto"/>
              <w:bottom w:val="single" w:sz="4" w:space="0" w:color="auto"/>
              <w:right w:val="single" w:sz="4" w:space="0" w:color="auto"/>
            </w:tcBorders>
            <w:hideMark/>
          </w:tcPr>
          <w:p w:rsidR="00F10689" w14:paraId="26A892C2" w14:textId="77777777">
            <w:pPr>
              <w:spacing w:after="0" w:line="240" w:lineRule="auto"/>
              <w:rPr>
                <w:rFonts w:ascii="Times New Roman" w:eastAsia="Times New Roman" w:hAnsi="Times New Roman" w:cs="Times New Roman"/>
                <w:lang w:val="es-CO"/>
              </w:rPr>
            </w:pPr>
            <w:hyperlink r:id="rId47" w:history="1">
              <w:r>
                <w:rPr>
                  <w:rStyle w:val="Hyperlink"/>
                  <w:rFonts w:ascii="Times New Roman" w:eastAsia="Times New Roman" w:hAnsi="Times New Roman" w:cs="Times New Roman"/>
                  <w:lang w:val="es-CO"/>
                </w:rPr>
                <w:t>https://nces.ed.gov/nationsreportcard/dba</w:t>
              </w:r>
            </w:hyperlink>
          </w:p>
        </w:tc>
      </w:tr>
    </w:tbl>
    <w:p w:rsidR="00F10689" w:rsidP="00F10689" w14:paraId="6CCB66C1" w14:textId="77777777">
      <w:pPr>
        <w:rPr>
          <w:rFonts w:ascii="Times New Roman" w:eastAsia="Times New Roman" w:hAnsi="Times New Roman" w:cs="Times New Roman"/>
          <w:b/>
          <w:bCs/>
          <w:lang w:val="es-CO"/>
        </w:rPr>
      </w:pPr>
    </w:p>
    <w:p w:rsidR="00F10689" w:rsidP="00F10689" w14:paraId="5231E017"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Para más información sobre NAEP, visite https://nces.ed.gov/nationsreportcard/.</w:t>
      </w:r>
    </w:p>
    <w:p w:rsidR="00F10689" w:rsidP="00F10689" w14:paraId="5E6EB46F" w14:textId="77777777">
      <w:pPr>
        <w:pStyle w:val="ListParagraph"/>
        <w:ind w:left="0"/>
        <w:rPr>
          <w:rFonts w:ascii="Times New Roman" w:eastAsia="Times New Roman" w:hAnsi="Times New Roman" w:cs="Times New Roman"/>
          <w:lang w:val="es-CO"/>
        </w:rPr>
      </w:pPr>
      <w:r>
        <w:rPr>
          <w:rFonts w:ascii="Times New Roman" w:eastAsia="Times New Roman" w:hAnsi="Times New Roman" w:cs="Times New Roman"/>
          <w:lang w:val="es-CO"/>
        </w:rPr>
        <w:t>Encuéntrenos en: [Facebook logo, Twitter logo y YouTube logo].</w:t>
      </w:r>
    </w:p>
    <w:p w:rsidR="00F10689" w:rsidP="00F10689" w14:paraId="580CFD9C" w14:textId="77777777">
      <w:pPr>
        <w:rPr>
          <w:rFonts w:ascii="Times New Roman" w:eastAsia="Times New Roman" w:hAnsi="Times New Roman" w:cs="Times New Roman"/>
          <w:b/>
          <w:bCs/>
          <w:lang w:val="es-CO"/>
        </w:rPr>
      </w:pPr>
    </w:p>
    <w:p w:rsidR="003D36CD" w:rsidP="003D36CD" w14:paraId="1824DF6A"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F10689" w:rsidP="00F10689" w14:paraId="54DE1EE1" w14:textId="77777777">
      <w:pPr>
        <w:rPr>
          <w:lang w:val="es-CO"/>
        </w:rPr>
      </w:pPr>
    </w:p>
    <w:p w:rsidR="00EF075B" w:rsidRPr="00B710E8" w:rsidP="00EF075B" w14:paraId="7F199323" w14:textId="77777777">
      <w:pPr>
        <w:rPr>
          <w:lang w:val=""/>
        </w:rPr>
      </w:pPr>
    </w:p>
    <w:p w:rsidR="00FB1936" w:rsidRPr="00B710E8" w:rsidP="00EF075B" w14:paraId="6B516918" w14:textId="77777777">
      <w:pPr>
        <w:rPr>
          <w:lang w:val=""/>
        </w:rPr>
      </w:pPr>
    </w:p>
    <w:p w:rsidR="00FB1936" w:rsidRPr="00B710E8" w:rsidP="00EF075B" w14:paraId="29DC2208" w14:textId="77777777">
      <w:pPr>
        <w:rPr>
          <w:lang w:val=""/>
        </w:rPr>
      </w:pPr>
    </w:p>
    <w:p w:rsidR="00FB1936" w:rsidRPr="00B710E8" w:rsidP="00EF075B" w14:paraId="62338F30" w14:textId="77777777">
      <w:pPr>
        <w:rPr>
          <w:lang w:val=""/>
        </w:rPr>
      </w:pPr>
    </w:p>
    <w:p w:rsidR="00FB1936" w:rsidRPr="00B710E8" w:rsidP="00EF075B" w14:paraId="089BC2F0" w14:textId="77777777">
      <w:pPr>
        <w:rPr>
          <w:lang w:val=""/>
        </w:rPr>
      </w:pPr>
    </w:p>
    <w:p w:rsidR="00FB1936" w:rsidRPr="00B710E8" w:rsidP="00336ED2" w14:paraId="44286175" w14:textId="77777777">
      <w:pPr>
        <w:widowControl/>
        <w:spacing w:after="160" w:line="259" w:lineRule="auto"/>
        <w:rPr>
          <w:lang w:val=""/>
        </w:rPr>
      </w:pPr>
    </w:p>
    <w:p w:rsidR="003D36CD" w:rsidRPr="00B710E8" w14:paraId="2F431FEF"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FB1936" w:rsidP="003D36CD" w14:paraId="70694B71" w14:textId="313DDEE2">
      <w:pPr>
        <w:pStyle w:val="Heading3"/>
        <w:rPr>
          <w:rStyle w:val="Strong"/>
          <w:rFonts w:ascii="Times New Roman" w:hAnsi="Times New Roman" w:cs="Times New Roman"/>
          <w:color w:val="2F5496" w:themeColor="accent5" w:themeShade="BF"/>
        </w:rPr>
      </w:pPr>
      <w:bookmarkStart w:id="52" w:name="_Toc175909534"/>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1</w:t>
      </w:r>
      <w:r w:rsidRPr="0028471E">
        <w:rPr>
          <w:rStyle w:val="Strong"/>
          <w:rFonts w:ascii="Times New Roman" w:hAnsi="Times New Roman" w:cs="Times New Roman"/>
          <w:color w:val="2F5496" w:themeColor="accent5" w:themeShade="BF"/>
        </w:rPr>
        <w:t xml:space="preserve">: NAEP 2025 </w:t>
      </w:r>
      <w:r w:rsidR="00327E4E">
        <w:rPr>
          <w:rStyle w:val="Strong"/>
          <w:rFonts w:ascii="Times New Roman" w:hAnsi="Times New Roman" w:cs="Times New Roman"/>
          <w:color w:val="2F5496" w:themeColor="accent5" w:themeShade="BF"/>
        </w:rPr>
        <w:t xml:space="preserve">Assessment Date Notification and </w:t>
      </w:r>
      <w:r>
        <w:rPr>
          <w:rStyle w:val="Strong"/>
          <w:rFonts w:ascii="Times New Roman" w:hAnsi="Times New Roman" w:cs="Times New Roman"/>
          <w:color w:val="2F5496" w:themeColor="accent5" w:themeShade="BF"/>
        </w:rPr>
        <w:t>Preassessment</w:t>
      </w:r>
      <w:r w:rsidR="00BB300D">
        <w:rPr>
          <w:rStyle w:val="Strong"/>
          <w:rFonts w:ascii="Times New Roman" w:hAnsi="Times New Roman" w:cs="Times New Roman"/>
          <w:color w:val="2F5496" w:themeColor="accent5" w:themeShade="BF"/>
        </w:rPr>
        <w:t xml:space="preserve"> Email</w:t>
      </w:r>
      <w:r>
        <w:rPr>
          <w:rStyle w:val="Strong"/>
          <w:rFonts w:ascii="Times New Roman" w:hAnsi="Times New Roman" w:cs="Times New Roman"/>
          <w:color w:val="2F5496" w:themeColor="accent5" w:themeShade="BF"/>
        </w:rPr>
        <w:t xml:space="preserve">, </w:t>
      </w:r>
      <w:r w:rsidR="00133177">
        <w:rPr>
          <w:rStyle w:val="Strong"/>
          <w:rFonts w:ascii="Times New Roman" w:hAnsi="Times New Roman" w:cs="Times New Roman"/>
          <w:color w:val="2F5496" w:themeColor="accent5" w:themeShade="BF"/>
        </w:rPr>
        <w:t xml:space="preserve">School </w:t>
      </w:r>
      <w:r>
        <w:rPr>
          <w:rStyle w:val="Strong"/>
          <w:rFonts w:ascii="Times New Roman" w:hAnsi="Times New Roman" w:cs="Times New Roman"/>
          <w:color w:val="2F5496" w:themeColor="accent5" w:themeShade="BF"/>
        </w:rPr>
        <w:t>Device Model</w:t>
      </w:r>
      <w:bookmarkEnd w:id="52"/>
    </w:p>
    <w:p w:rsidR="002447B5" w:rsidRPr="0076399A" w:rsidP="002447B5" w14:paraId="2F2FCC4C" w14:textId="77777777">
      <w:pPr>
        <w:spacing w:after="0"/>
        <w:jc w:val="center"/>
        <w:rPr>
          <w:rFonts w:ascii="Times New Roman" w:eastAsia="Times New Roman" w:hAnsi="Times New Roman" w:cs="Times New Roman"/>
          <w:b/>
          <w:bCs/>
        </w:rPr>
      </w:pPr>
      <w:r w:rsidRPr="0076399A">
        <w:rPr>
          <w:rFonts w:ascii="Times New Roman" w:eastAsia="Times New Roman" w:hAnsi="Times New Roman" w:cs="Times New Roman"/>
          <w:b/>
          <w:bCs/>
        </w:rPr>
        <w:t>NAEP 2025 Assessment Date and Preassessment Notification (School Device)</w:t>
      </w:r>
    </w:p>
    <w:p w:rsidR="002447B5" w:rsidRPr="00327E4E" w:rsidP="002447B5" w14:paraId="57BD3CF9" w14:textId="77777777">
      <w:pPr>
        <w:pStyle w:val="NoSpacing"/>
        <w:jc w:val="center"/>
        <w:rPr>
          <w:rFonts w:ascii="Times New Roman" w:eastAsia="Times New Roman" w:hAnsi="Times New Roman" w:cs="Times New Roman"/>
          <w:b/>
          <w:bCs/>
        </w:rPr>
      </w:pPr>
      <w:r w:rsidRPr="00327E4E">
        <w:rPr>
          <w:rFonts w:ascii="Times New Roman" w:eastAsia="Times New Roman" w:hAnsi="Times New Roman" w:cs="Times New Roman"/>
          <w:b/>
          <w:bCs/>
        </w:rPr>
        <w:t xml:space="preserve">NAEP STATE COORDINATOR TO </w:t>
      </w:r>
    </w:p>
    <w:p w:rsidR="002447B5" w:rsidRPr="00327E4E" w:rsidP="002447B5" w14:paraId="11D91399" w14:textId="77777777">
      <w:pPr>
        <w:pStyle w:val="NoSpacing"/>
        <w:jc w:val="center"/>
        <w:rPr>
          <w:rFonts w:ascii="Times New Roman" w:eastAsia="Times New Roman" w:hAnsi="Times New Roman" w:cs="Times New Roman"/>
          <w:b/>
          <w:bCs/>
        </w:rPr>
      </w:pPr>
      <w:r w:rsidRPr="00327E4E">
        <w:rPr>
          <w:rFonts w:ascii="Times New Roman" w:eastAsia="Times New Roman" w:hAnsi="Times New Roman" w:cs="Times New Roman"/>
          <w:b/>
          <w:bCs/>
        </w:rPr>
        <w:t xml:space="preserve">SCHOOL COORDINATOR </w:t>
      </w:r>
    </w:p>
    <w:p w:rsidR="002447B5" w:rsidRPr="00327E4E" w:rsidP="002447B5" w14:paraId="4FD180B7" w14:textId="77777777">
      <w:pPr>
        <w:jc w:val="center"/>
        <w:rPr>
          <w:rFonts w:ascii="Times New Roman" w:eastAsia="Times New Roman" w:hAnsi="Times New Roman" w:cs="Times New Roman"/>
          <w:b/>
          <w:bCs/>
        </w:rPr>
      </w:pPr>
      <w:r w:rsidRPr="0076399A">
        <w:rPr>
          <w:rFonts w:ascii="Times New Roman" w:eastAsia="Times New Roman" w:hAnsi="Times New Roman" w:cs="Times New Roman"/>
          <w:b/>
          <w:bCs/>
          <w:color w:val="FF0000"/>
        </w:rPr>
        <w:t>Red text</w:t>
      </w:r>
      <w:r w:rsidRPr="0076399A">
        <w:rPr>
          <w:rFonts w:ascii="Times New Roman" w:eastAsia="Times New Roman" w:hAnsi="Times New Roman" w:cs="Times New Roman"/>
          <w:b/>
          <w:bCs/>
        </w:rPr>
        <w:t xml:space="preserve"> should be customized before mail merge; </w:t>
      </w:r>
      <w:r w:rsidRPr="0076399A">
        <w:rPr>
          <w:rFonts w:ascii="Times New Roman" w:eastAsia="Times New Roman" w:hAnsi="Times New Roman" w:cs="Times New Roman"/>
          <w:b/>
          <w:bCs/>
          <w:highlight w:val="yellow"/>
        </w:rPr>
        <w:t>[highlighted text]</w:t>
      </w:r>
      <w:r w:rsidRPr="0076399A">
        <w:rPr>
          <w:rFonts w:ascii="Times New Roman" w:eastAsia="Times New Roman" w:hAnsi="Times New Roman" w:cs="Times New Roman"/>
          <w:b/>
          <w:bCs/>
        </w:rPr>
        <w:t xml:space="preserve"> </w:t>
      </w:r>
      <w:r w:rsidRPr="0076399A">
        <w:rPr>
          <w:rFonts w:ascii="Times New Roman" w:eastAsia="Times New Roman" w:hAnsi="Times New Roman" w:cs="Times New Roman"/>
          <w:b/>
          <w:bCs/>
        </w:rPr>
        <w:t>represents</w:t>
      </w:r>
      <w:r w:rsidRPr="0076399A">
        <w:rPr>
          <w:rFonts w:ascii="Times New Roman" w:eastAsia="Times New Roman" w:hAnsi="Times New Roman" w:cs="Times New Roman"/>
          <w:b/>
          <w:bCs/>
        </w:rPr>
        <w:t xml:space="preserve"> mail merge fields.</w:t>
      </w:r>
    </w:p>
    <w:p w:rsidR="002447B5" w:rsidRPr="00327E4E" w:rsidP="002447B5" w14:paraId="3343C5CC" w14:textId="77777777">
      <w:pPr>
        <w:pStyle w:val="NoSpacing"/>
        <w:jc w:val="center"/>
        <w:rPr>
          <w:rFonts w:ascii="Times New Roman" w:eastAsia="Times New Roman" w:hAnsi="Times New Roman" w:cs="Times New Roman"/>
          <w:highlight w:val="yellow"/>
        </w:rPr>
      </w:pPr>
      <w:r w:rsidRPr="00327E4E">
        <w:rPr>
          <w:rFonts w:ascii="Times New Roman" w:eastAsia="Times New Roman" w:hAnsi="Times New Roman" w:cs="Times New Roman"/>
        </w:rPr>
        <w:t xml:space="preserve">Save the date! NAEP is coming on </w:t>
      </w:r>
      <w:r w:rsidRPr="00327E4E">
        <w:rPr>
          <w:rFonts w:ascii="Times New Roman" w:eastAsia="Times New Roman" w:hAnsi="Times New Roman" w:cs="Times New Roman"/>
          <w:highlight w:val="yellow"/>
        </w:rPr>
        <w:t>[</w:t>
      </w:r>
      <w:r w:rsidRPr="00327E4E">
        <w:rPr>
          <w:rFonts w:ascii="Times New Roman" w:eastAsia="Times New Roman" w:hAnsi="Times New Roman" w:cs="Times New Roman"/>
          <w:b/>
          <w:bCs/>
          <w:highlight w:val="yellow"/>
        </w:rPr>
        <w:t>assessment date]</w:t>
      </w:r>
      <w:r w:rsidRPr="00327E4E">
        <w:rPr>
          <w:rFonts w:ascii="Times New Roman" w:eastAsia="Times New Roman" w:hAnsi="Times New Roman" w:cs="Times New Roman"/>
          <w:highlight w:val="yellow"/>
        </w:rPr>
        <w:t>.</w:t>
      </w:r>
    </w:p>
    <w:p w:rsidR="002447B5" w:rsidRPr="00327E4E" w:rsidP="002447B5" w14:paraId="4A07EA5E" w14:textId="77777777">
      <w:pPr>
        <w:pStyle w:val="NoSpacing"/>
        <w:jc w:val="center"/>
        <w:rPr>
          <w:rFonts w:ascii="Times New Roman" w:eastAsia="Times New Roman" w:hAnsi="Times New Roman" w:cs="Times New Roman"/>
          <w:b/>
          <w:bCs/>
        </w:rPr>
      </w:pPr>
    </w:p>
    <w:p w:rsidR="002447B5" w:rsidRPr="00327E4E" w:rsidP="002447B5" w14:paraId="2CB6E806" w14:textId="77777777">
      <w:pPr>
        <w:rPr>
          <w:rFonts w:ascii="Times New Roman" w:eastAsia="Times New Roman" w:hAnsi="Times New Roman" w:cs="Times New Roman"/>
        </w:rPr>
      </w:pPr>
      <w:r w:rsidRPr="0076399A">
        <w:rPr>
          <w:rFonts w:ascii="Times New Roman" w:eastAsia="Times New Roman" w:hAnsi="Times New Roman" w:cs="Times New Roman"/>
        </w:rPr>
        <w:t xml:space="preserve">Dear </w:t>
      </w:r>
      <w:r w:rsidRPr="0076399A">
        <w:rPr>
          <w:rFonts w:ascii="Times New Roman" w:eastAsia="Times New Roman" w:hAnsi="Times New Roman" w:cs="Times New Roman"/>
          <w:highlight w:val="yellow"/>
        </w:rPr>
        <w:t>[school coordinator name]</w:t>
      </w:r>
      <w:r w:rsidRPr="0076399A">
        <w:rPr>
          <w:rFonts w:ascii="Times New Roman" w:eastAsia="Times New Roman" w:hAnsi="Times New Roman" w:cs="Times New Roman"/>
        </w:rPr>
        <w:t xml:space="preserve"> and </w:t>
      </w:r>
      <w:r w:rsidRPr="0076399A">
        <w:rPr>
          <w:rFonts w:ascii="Times New Roman" w:eastAsia="Times New Roman" w:hAnsi="Times New Roman" w:cs="Times New Roman"/>
          <w:color w:val="FF0000"/>
          <w:highlight w:val="yellow"/>
        </w:rPr>
        <w:t>[technology coordinator name]</w:t>
      </w:r>
      <w:r w:rsidRPr="0076399A">
        <w:rPr>
          <w:rFonts w:ascii="Times New Roman" w:eastAsia="Times New Roman" w:hAnsi="Times New Roman" w:cs="Times New Roman"/>
        </w:rPr>
        <w:t>:</w:t>
      </w:r>
    </w:p>
    <w:p w:rsidR="002447B5" w:rsidRPr="0076399A" w:rsidP="002447B5" w14:paraId="7FEFF9C7"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Thank you for your support of NAEP. I look forward to working with you to coordinate NAEP in your school. The timeline below indicates when your school will need to complete specific assessment planning tasks.</w:t>
      </w:r>
    </w:p>
    <w:p w:rsidR="002447B5" w:rsidRPr="0076399A" w:rsidP="00BD628E" w14:paraId="344E5210" w14:textId="77777777">
      <w:pPr>
        <w:pStyle w:val="ListParagraph"/>
        <w:widowControl/>
        <w:numPr>
          <w:ilvl w:val="0"/>
          <w:numId w:val="61"/>
        </w:numPr>
        <w:spacing w:before="20" w:after="100" w:line="240" w:lineRule="auto"/>
        <w:rPr>
          <w:rFonts w:ascii="Times New Roman" w:eastAsia="Times New Roman" w:hAnsi="Times New Roman" w:cs="Times New Roman"/>
        </w:rPr>
      </w:pPr>
      <w:r w:rsidRPr="0076399A">
        <w:rPr>
          <w:rFonts w:ascii="Times New Roman" w:eastAsia="Times New Roman" w:hAnsi="Times New Roman" w:cs="Times New Roman"/>
          <w:b/>
          <w:bCs/>
        </w:rPr>
        <w:t>December–January:</w:t>
      </w:r>
      <w:r w:rsidRPr="0076399A">
        <w:rPr>
          <w:rFonts w:ascii="Times New Roman" w:eastAsia="Times New Roman" w:hAnsi="Times New Roman" w:cs="Times New Roman"/>
        </w:rPr>
        <w:t xml:space="preserve"> </w:t>
      </w:r>
    </w:p>
    <w:p w:rsidR="002447B5" w:rsidRPr="0076399A" w:rsidP="00BD628E" w14:paraId="3BAEF293" w14:textId="77777777">
      <w:pPr>
        <w:pStyle w:val="ListParagraph"/>
        <w:widowControl/>
        <w:numPr>
          <w:ilvl w:val="2"/>
          <w:numId w:val="61"/>
        </w:numPr>
        <w:spacing w:before="20" w:after="100" w:line="240" w:lineRule="auto"/>
        <w:rPr>
          <w:rFonts w:ascii="Times New Roman" w:eastAsia="Times New Roman" w:hAnsi="Times New Roman" w:cs="Times New Roman"/>
        </w:rPr>
      </w:pPr>
      <w:r w:rsidRPr="0076399A">
        <w:rPr>
          <w:rFonts w:ascii="Times New Roman" w:eastAsia="Times New Roman" w:hAnsi="Times New Roman" w:cs="Times New Roman"/>
        </w:rPr>
        <w:t>Complete preassessment activities in the AMS</w:t>
      </w:r>
    </w:p>
    <w:p w:rsidR="002447B5" w:rsidRPr="0076399A" w:rsidP="00BD628E" w14:paraId="419CC52C" w14:textId="77777777">
      <w:pPr>
        <w:pStyle w:val="ListParagraph"/>
        <w:widowControl/>
        <w:numPr>
          <w:ilvl w:val="3"/>
          <w:numId w:val="61"/>
        </w:numPr>
        <w:spacing w:before="20" w:after="100" w:line="240" w:lineRule="auto"/>
        <w:rPr>
          <w:rFonts w:ascii="Times New Roman" w:eastAsia="Times New Roman" w:hAnsi="Times New Roman" w:cs="Times New Roman"/>
        </w:rPr>
      </w:pPr>
      <w:r w:rsidRPr="0076399A">
        <w:rPr>
          <w:rFonts w:ascii="Times New Roman" w:eastAsia="Times New Roman" w:hAnsi="Times New Roman" w:cs="Times New Roman"/>
        </w:rPr>
        <w:t xml:space="preserve">Review the list of selected students. </w:t>
      </w:r>
    </w:p>
    <w:p w:rsidR="002447B5" w:rsidRPr="0076399A" w:rsidP="00BD628E" w14:paraId="364505AC" w14:textId="77777777">
      <w:pPr>
        <w:pStyle w:val="ListParagraph"/>
        <w:widowControl/>
        <w:numPr>
          <w:ilvl w:val="3"/>
          <w:numId w:val="61"/>
        </w:numPr>
        <w:spacing w:before="20" w:after="100" w:line="240" w:lineRule="auto"/>
        <w:rPr>
          <w:rFonts w:ascii="Times New Roman" w:eastAsia="Times New Roman" w:hAnsi="Times New Roman" w:cs="Times New Roman"/>
        </w:rPr>
      </w:pPr>
      <w:r w:rsidRPr="0076399A">
        <w:rPr>
          <w:rFonts w:ascii="Times New Roman" w:eastAsia="Times New Roman" w:hAnsi="Times New Roman" w:cs="Times New Roman"/>
        </w:rPr>
        <w:t>Provide student information and assessment logistics.</w:t>
      </w:r>
      <w:r w:rsidRPr="0076399A">
        <w:rPr>
          <w:rFonts w:ascii="Times New Roman" w:hAnsi="Times New Roman" w:cs="Times New Roman"/>
        </w:rPr>
        <w:t xml:space="preserve"> </w:t>
      </w:r>
    </w:p>
    <w:p w:rsidR="002447B5" w:rsidRPr="0076399A" w:rsidP="00BD628E" w14:paraId="10F7656A" w14:textId="77777777">
      <w:pPr>
        <w:pStyle w:val="ListParagraph"/>
        <w:widowControl/>
        <w:numPr>
          <w:ilvl w:val="3"/>
          <w:numId w:val="61"/>
        </w:numPr>
        <w:spacing w:before="20" w:after="100" w:line="240" w:lineRule="auto"/>
        <w:rPr>
          <w:rFonts w:ascii="Times New Roman" w:eastAsia="Times New Roman" w:hAnsi="Times New Roman" w:cs="Times New Roman"/>
        </w:rPr>
      </w:pPr>
      <w:r w:rsidRPr="0076399A">
        <w:rPr>
          <w:rFonts w:ascii="Times New Roman" w:hAnsi="Times New Roman" w:cs="Times New Roman"/>
        </w:rPr>
        <w:t>P</w:t>
      </w:r>
      <w:r w:rsidRPr="0076399A">
        <w:rPr>
          <w:rFonts w:ascii="Times New Roman" w:eastAsia="Times New Roman" w:hAnsi="Times New Roman" w:cs="Times New Roman"/>
        </w:rPr>
        <w:t xml:space="preserve">rovide details about assessing on school devices and run a network check to confirm your school Wi-Fi meets minimum requirements and required URLs have been </w:t>
      </w:r>
      <w:r w:rsidRPr="0076399A">
        <w:rPr>
          <w:rFonts w:ascii="Times New Roman" w:eastAsia="Times New Roman" w:hAnsi="Times New Roman" w:cs="Times New Roman"/>
        </w:rPr>
        <w:t>safelisted</w:t>
      </w:r>
      <w:r w:rsidRPr="0076399A">
        <w:rPr>
          <w:rFonts w:ascii="Times New Roman" w:eastAsia="Times New Roman" w:hAnsi="Times New Roman" w:cs="Times New Roman"/>
        </w:rPr>
        <w:t xml:space="preserve">.  </w:t>
      </w:r>
    </w:p>
    <w:p w:rsidR="002447B5" w:rsidRPr="0076399A" w:rsidP="00BD628E" w14:paraId="7DFA4362" w14:textId="77777777">
      <w:pPr>
        <w:pStyle w:val="ListParagraph"/>
        <w:widowControl/>
        <w:numPr>
          <w:ilvl w:val="3"/>
          <w:numId w:val="62"/>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 xml:space="preserve">If necessary, an additional school staff member can be identified as the technology coordinator to assist with these tasks. </w:t>
      </w:r>
    </w:p>
    <w:p w:rsidR="002447B5" w:rsidRPr="0076399A" w:rsidP="00BD628E" w14:paraId="04F8096E" w14:textId="77777777">
      <w:pPr>
        <w:pStyle w:val="ListParagraph"/>
        <w:widowControl/>
        <w:numPr>
          <w:ilvl w:val="0"/>
          <w:numId w:val="62"/>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b/>
          <w:bCs/>
        </w:rPr>
        <w:t>January–February</w:t>
      </w:r>
      <w:r w:rsidRPr="0076399A">
        <w:rPr>
          <w:rFonts w:ascii="Times New Roman" w:eastAsia="Times New Roman" w:hAnsi="Times New Roman" w:cs="Times New Roman"/>
        </w:rPr>
        <w:t xml:space="preserve">: </w:t>
      </w:r>
    </w:p>
    <w:p w:rsidR="002447B5" w:rsidRPr="0076399A" w:rsidP="00BD628E" w14:paraId="3A8E7A22" w14:textId="77777777">
      <w:pPr>
        <w:pStyle w:val="ListParagraph"/>
        <w:widowControl/>
        <w:numPr>
          <w:ilvl w:val="1"/>
          <w:numId w:val="62"/>
        </w:numPr>
        <w:spacing w:before="20" w:after="0" w:line="278" w:lineRule="auto"/>
        <w:rPr>
          <w:rFonts w:ascii="Times New Roman" w:eastAsia="Times New Roman" w:hAnsi="Times New Roman" w:cs="Times New Roman"/>
        </w:rPr>
      </w:pPr>
      <w:r w:rsidRPr="0076399A">
        <w:rPr>
          <w:rStyle w:val="normaltextrun"/>
          <w:rFonts w:ascii="Times New Roman" w:hAnsi="Times New Roman" w:cs="Times New Roman"/>
        </w:rPr>
        <w:t>Update the student list</w:t>
      </w:r>
      <w:r w:rsidRPr="0076399A">
        <w:rPr>
          <w:rStyle w:val="normaltextrun"/>
          <w:rFonts w:ascii="Times New Roman" w:hAnsi="Times New Roman" w:cs="Times New Roman"/>
          <w:b/>
          <w:bCs/>
        </w:rPr>
        <w:t xml:space="preserve"> </w:t>
      </w:r>
      <w:r w:rsidRPr="0076399A">
        <w:rPr>
          <w:rStyle w:val="normaltextrun"/>
          <w:rFonts w:ascii="Times New Roman" w:hAnsi="Times New Roman" w:cs="Times New Roman"/>
        </w:rPr>
        <w:t>by adding any new students who have enrolled since the fall.</w:t>
      </w:r>
    </w:p>
    <w:p w:rsidR="002447B5" w:rsidRPr="0076399A" w:rsidP="00BD628E" w14:paraId="06F03489" w14:textId="77777777">
      <w:pPr>
        <w:pStyle w:val="ListParagraph"/>
        <w:widowControl/>
        <w:numPr>
          <w:ilvl w:val="1"/>
          <w:numId w:val="62"/>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Attend a virtual Assessment Planning Meeting with NAEP representatives.</w:t>
      </w:r>
    </w:p>
    <w:p w:rsidR="002447B5" w:rsidRPr="0076399A" w:rsidP="00BD628E" w14:paraId="481C1880" w14:textId="77777777">
      <w:pPr>
        <w:pStyle w:val="ListParagraph"/>
        <w:widowControl/>
        <w:numPr>
          <w:ilvl w:val="0"/>
          <w:numId w:val="62"/>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b/>
          <w:bCs/>
          <w:color w:val="000000" w:themeColor="text1"/>
        </w:rPr>
        <w:t>Within 10 school days before the assessment:</w:t>
      </w:r>
      <w:r w:rsidRPr="0076399A">
        <w:rPr>
          <w:rFonts w:ascii="Times New Roman" w:eastAsia="Times New Roman" w:hAnsi="Times New Roman" w:cs="Times New Roman"/>
        </w:rPr>
        <w:t xml:space="preserve"> </w:t>
      </w:r>
    </w:p>
    <w:p w:rsidR="002447B5" w:rsidRPr="0076399A" w:rsidP="00BD628E" w14:paraId="78E4D132" w14:textId="77777777">
      <w:pPr>
        <w:pStyle w:val="ListParagraph"/>
        <w:widowControl/>
        <w:numPr>
          <w:ilvl w:val="0"/>
          <w:numId w:val="63"/>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 xml:space="preserve">Notify parents and guardians of selected students, </w:t>
      </w:r>
    </w:p>
    <w:p w:rsidR="002447B5" w:rsidRPr="0076399A" w:rsidP="00BD628E" w14:paraId="7D3A5E2D" w14:textId="77777777">
      <w:pPr>
        <w:pStyle w:val="ListParagraph"/>
        <w:widowControl/>
        <w:numPr>
          <w:ilvl w:val="0"/>
          <w:numId w:val="63"/>
        </w:numPr>
        <w:spacing w:before="20" w:after="0" w:line="278" w:lineRule="auto"/>
        <w:rPr>
          <w:rFonts w:ascii="Times New Roman" w:eastAsia="Times New Roman" w:hAnsi="Times New Roman" w:cs="Times New Roman"/>
        </w:rPr>
      </w:pPr>
      <w:r w:rsidRPr="0076399A">
        <w:rPr>
          <w:rFonts w:ascii="Times New Roman" w:eastAsia="Times New Roman" w:hAnsi="Times New Roman" w:cs="Times New Roman"/>
        </w:rPr>
        <w:t xml:space="preserve">Print and share resources to support assessment activities, </w:t>
      </w:r>
    </w:p>
    <w:p w:rsidR="002447B5" w:rsidRPr="0076399A" w:rsidP="00BD628E" w14:paraId="433BDDA8" w14:textId="77777777">
      <w:pPr>
        <w:pStyle w:val="ListParagraph"/>
        <w:widowControl/>
        <w:numPr>
          <w:ilvl w:val="0"/>
          <w:numId w:val="63"/>
        </w:numPr>
        <w:spacing w:after="160" w:line="256" w:lineRule="auto"/>
        <w:rPr>
          <w:rFonts w:ascii="Times New Roman" w:eastAsia="Times New Roman" w:hAnsi="Times New Roman" w:cs="Times New Roman"/>
        </w:rPr>
      </w:pPr>
      <w:r w:rsidRPr="0076399A">
        <w:rPr>
          <w:rFonts w:ascii="Times New Roman" w:eastAsia="Times New Roman" w:hAnsi="Times New Roman" w:cs="Times New Roman"/>
        </w:rPr>
        <w:t xml:space="preserve">Monitor device readiness checks to confirm they are completed on the school devices that will be used for the assessment, and </w:t>
      </w:r>
    </w:p>
    <w:p w:rsidR="002447B5" w:rsidRPr="0076399A" w:rsidP="00BD628E" w14:paraId="6AB352DD" w14:textId="77777777">
      <w:pPr>
        <w:pStyle w:val="ListParagraph"/>
        <w:widowControl/>
        <w:numPr>
          <w:ilvl w:val="0"/>
          <w:numId w:val="63"/>
        </w:numPr>
        <w:spacing w:after="160" w:line="256" w:lineRule="auto"/>
        <w:rPr>
          <w:rFonts w:ascii="Times New Roman" w:eastAsia="Times New Roman" w:hAnsi="Times New Roman" w:cs="Times New Roman"/>
        </w:rPr>
      </w:pPr>
      <w:r w:rsidRPr="0076399A">
        <w:rPr>
          <w:rFonts w:ascii="Times New Roman" w:eastAsia="Times New Roman" w:hAnsi="Times New Roman" w:cs="Times New Roman"/>
        </w:rPr>
        <w:t>Remind students to charge their devices and bring their headphones or earbuds on assessment day.</w:t>
      </w:r>
    </w:p>
    <w:p w:rsidR="002447B5" w:rsidRPr="0076399A" w:rsidP="00BD628E" w14:paraId="7C7EEA82" w14:textId="77777777">
      <w:pPr>
        <w:pStyle w:val="ListParagraph"/>
        <w:widowControl/>
        <w:numPr>
          <w:ilvl w:val="0"/>
          <w:numId w:val="61"/>
        </w:numPr>
        <w:spacing w:before="20" w:after="100" w:line="240" w:lineRule="auto"/>
        <w:rPr>
          <w:rFonts w:ascii="Times New Roman" w:eastAsia="Times New Roman" w:hAnsi="Times New Roman" w:cs="Times New Roman"/>
        </w:rPr>
      </w:pPr>
      <w:r w:rsidRPr="0076399A">
        <w:rPr>
          <w:rFonts w:ascii="Times New Roman" w:eastAsia="Times New Roman" w:hAnsi="Times New Roman" w:cs="Times New Roman"/>
          <w:b/>
          <w:bCs/>
        </w:rPr>
        <w:t xml:space="preserve">On Assessment Day: </w:t>
      </w:r>
      <w:r w:rsidRPr="0076399A">
        <w:rPr>
          <w:rFonts w:ascii="Times New Roman" w:eastAsia="Times New Roman" w:hAnsi="Times New Roman" w:cs="Times New Roman"/>
          <w:b/>
          <w:bCs/>
          <w:highlight w:val="yellow"/>
        </w:rPr>
        <w:t>assessment date</w:t>
      </w:r>
    </w:p>
    <w:p w:rsidR="002447B5" w:rsidRPr="0076399A" w:rsidP="00BD628E" w14:paraId="2BF77197" w14:textId="77777777">
      <w:pPr>
        <w:pStyle w:val="ListParagraph"/>
        <w:widowControl/>
        <w:numPr>
          <w:ilvl w:val="2"/>
          <w:numId w:val="61"/>
        </w:numPr>
        <w:spacing w:after="0" w:line="278" w:lineRule="auto"/>
        <w:rPr>
          <w:rFonts w:ascii="Times New Roman" w:eastAsia="Times New Roman" w:hAnsi="Times New Roman" w:cs="Times New Roman"/>
        </w:rPr>
      </w:pPr>
      <w:r w:rsidRPr="0076399A">
        <w:rPr>
          <w:rFonts w:ascii="Times New Roman" w:eastAsia="Times New Roman" w:hAnsi="Times New Roman" w:cs="Times New Roman"/>
        </w:rPr>
        <w:t xml:space="preserve">A school or district staff member will need to be available on assessment day at the beginning of the assessment session in case any technical issues arise while launching the NAEP assessment on the school’s devices. </w:t>
      </w:r>
    </w:p>
    <w:p w:rsidR="002447B5" w:rsidRPr="0076399A" w:rsidP="00BD628E" w14:paraId="4ECD8B24" w14:textId="77777777">
      <w:pPr>
        <w:pStyle w:val="ListParagraph"/>
        <w:widowControl/>
        <w:numPr>
          <w:ilvl w:val="2"/>
          <w:numId w:val="61"/>
        </w:numPr>
        <w:spacing w:before="20" w:after="0" w:line="278" w:lineRule="auto"/>
        <w:rPr>
          <w:rFonts w:ascii="Times New Roman" w:eastAsia="Times New Roman" w:hAnsi="Times New Roman" w:cs="Times New Roman"/>
          <w:color w:val="000000" w:themeColor="text1"/>
        </w:rPr>
      </w:pPr>
      <w:r w:rsidRPr="0076399A">
        <w:rPr>
          <w:rFonts w:ascii="Times New Roman" w:eastAsia="Times New Roman" w:hAnsi="Times New Roman" w:cs="Times New Roman"/>
          <w:color w:val="000000" w:themeColor="text1"/>
        </w:rPr>
        <w:t xml:space="preserve">School staff presence in the assessment location is encouraged to help support classroom management. If you select the option to assess all students at the same time in one or two locations, school staff presence is </w:t>
      </w:r>
      <w:r w:rsidRPr="0076399A">
        <w:rPr>
          <w:rFonts w:ascii="Times New Roman" w:eastAsia="Times New Roman" w:hAnsi="Times New Roman" w:cs="Times New Roman"/>
          <w:b/>
          <w:bCs/>
          <w:color w:val="000000" w:themeColor="text1"/>
        </w:rPr>
        <w:t xml:space="preserve">required </w:t>
      </w:r>
      <w:r w:rsidRPr="0076399A">
        <w:rPr>
          <w:rFonts w:ascii="Times New Roman" w:eastAsia="Times New Roman" w:hAnsi="Times New Roman" w:cs="Times New Roman"/>
          <w:color w:val="000000" w:themeColor="text1"/>
        </w:rPr>
        <w:t>at each location.</w:t>
      </w:r>
    </w:p>
    <w:p w:rsidR="002447B5" w:rsidRPr="0076399A" w:rsidP="002447B5" w14:paraId="3E5FC363" w14:textId="77777777">
      <w:pPr>
        <w:spacing w:after="0" w:line="278" w:lineRule="auto"/>
        <w:ind w:left="720"/>
        <w:rPr>
          <w:rFonts w:ascii="Times New Roman" w:eastAsia="Times New Roman" w:hAnsi="Times New Roman" w:cs="Times New Roman"/>
          <w:color w:val="000000" w:themeColor="text1"/>
        </w:rPr>
      </w:pPr>
    </w:p>
    <w:p w:rsidR="002447B5" w:rsidRPr="0076399A" w:rsidP="002447B5" w14:paraId="7AD78899" w14:textId="77777777">
      <w:pPr>
        <w:spacing w:after="0"/>
        <w:rPr>
          <w:rFonts w:ascii="Times New Roman" w:eastAsia="Times New Roman" w:hAnsi="Times New Roman" w:cs="Times New Roman"/>
        </w:rPr>
      </w:pPr>
      <w:r w:rsidRPr="0076399A">
        <w:rPr>
          <w:rFonts w:ascii="Times New Roman" w:eastAsia="Times New Roman" w:hAnsi="Times New Roman" w:cs="Times New Roman"/>
          <w:color w:val="000000"/>
          <w:shd w:val="clear" w:color="auto" w:fill="FFFFFF"/>
        </w:rPr>
        <w:t>I have provided more information about your responsibilities in the enclosed </w:t>
      </w:r>
      <w:r w:rsidRPr="0076399A">
        <w:rPr>
          <w:rFonts w:ascii="Times New Roman" w:eastAsia="Times New Roman" w:hAnsi="Times New Roman" w:cs="Times New Roman"/>
          <w:i/>
          <w:iCs/>
          <w:color w:val="000000"/>
          <w:shd w:val="clear" w:color="auto" w:fill="FFFFFF"/>
        </w:rPr>
        <w:t>Preassessment Responsibilities Guide.</w:t>
      </w:r>
    </w:p>
    <w:p w:rsidR="002447B5" w:rsidRPr="0076399A" w:rsidP="002447B5" w14:paraId="39A05B68" w14:textId="77777777">
      <w:pPr>
        <w:spacing w:after="0"/>
        <w:rPr>
          <w:rFonts w:ascii="Times New Roman" w:eastAsia="Times New Roman" w:hAnsi="Times New Roman" w:cs="Times New Roman"/>
        </w:rPr>
      </w:pPr>
    </w:p>
    <w:p w:rsidR="002447B5" w:rsidRPr="0076399A" w:rsidP="002447B5" w14:paraId="57DF6824"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 xml:space="preserve">Thank you in advance for your cooperation and effort in helping to coordinate this important assessment. </w:t>
      </w:r>
    </w:p>
    <w:p w:rsidR="002447B5" w:rsidRPr="0076399A" w:rsidP="002447B5" w14:paraId="30AB123C" w14:textId="77777777">
      <w:pPr>
        <w:spacing w:after="0"/>
        <w:rPr>
          <w:rFonts w:ascii="Times New Roman" w:eastAsia="Times New Roman" w:hAnsi="Times New Roman" w:cs="Times New Roman"/>
        </w:rPr>
      </w:pPr>
    </w:p>
    <w:p w:rsidR="002447B5" w:rsidRPr="0076399A" w:rsidP="002447B5" w14:paraId="2DE74384"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 xml:space="preserve">If you have questions or a conflict with the scheduled assessment date, please contact me at </w:t>
      </w:r>
      <w:r w:rsidRPr="0076399A">
        <w:rPr>
          <w:rFonts w:ascii="Times New Roman" w:eastAsia="Times New Roman" w:hAnsi="Times New Roman" w:cs="Times New Roman"/>
          <w:color w:val="FF0000"/>
        </w:rPr>
        <w:t>telephone number</w:t>
      </w:r>
      <w:r w:rsidRPr="0076399A">
        <w:rPr>
          <w:rFonts w:ascii="Times New Roman" w:eastAsia="Times New Roman" w:hAnsi="Times New Roman" w:cs="Times New Roman"/>
        </w:rPr>
        <w:t xml:space="preserve"> or </w:t>
      </w:r>
      <w:r w:rsidRPr="0076399A">
        <w:rPr>
          <w:rFonts w:ascii="Times New Roman" w:eastAsia="Times New Roman" w:hAnsi="Times New Roman" w:cs="Times New Roman"/>
          <w:color w:val="FF0000"/>
        </w:rPr>
        <w:t>email address</w:t>
      </w:r>
      <w:r w:rsidRPr="0076399A">
        <w:rPr>
          <w:rFonts w:ascii="Times New Roman" w:eastAsia="Times New Roman" w:hAnsi="Times New Roman" w:cs="Times New Roman"/>
        </w:rPr>
        <w:t xml:space="preserve"> by </w:t>
      </w:r>
      <w:r w:rsidRPr="0076399A">
        <w:rPr>
          <w:rFonts w:ascii="Times New Roman" w:eastAsia="Times New Roman" w:hAnsi="Times New Roman" w:cs="Times New Roman"/>
          <w:color w:val="FF0000"/>
        </w:rPr>
        <w:t>date</w:t>
      </w:r>
      <w:r w:rsidRPr="0076399A">
        <w:rPr>
          <w:rFonts w:ascii="Times New Roman" w:eastAsia="Times New Roman" w:hAnsi="Times New Roman" w:cs="Times New Roman"/>
        </w:rPr>
        <w:t>.</w:t>
      </w:r>
    </w:p>
    <w:p w:rsidR="002447B5" w:rsidRPr="0076399A" w:rsidP="002447B5" w14:paraId="1C15EFE1" w14:textId="77777777">
      <w:pPr>
        <w:spacing w:after="0"/>
        <w:rPr>
          <w:rFonts w:ascii="Times New Roman" w:eastAsia="Times New Roman" w:hAnsi="Times New Roman" w:cs="Times New Roman"/>
        </w:rPr>
      </w:pPr>
    </w:p>
    <w:p w:rsidR="002447B5" w:rsidRPr="0076399A" w:rsidP="002447B5" w14:paraId="10A044D0"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Sincerely,</w:t>
      </w:r>
    </w:p>
    <w:p w:rsidR="002447B5" w:rsidRPr="0076399A" w:rsidP="002447B5" w14:paraId="6F7C8A45" w14:textId="77777777">
      <w:pPr>
        <w:spacing w:after="0"/>
        <w:rPr>
          <w:rFonts w:ascii="Times New Roman" w:eastAsia="Times New Roman" w:hAnsi="Times New Roman" w:cs="Times New Roman"/>
        </w:rPr>
      </w:pPr>
    </w:p>
    <w:p w:rsidR="002447B5" w:rsidRPr="0076399A" w:rsidP="002447B5" w14:paraId="17D16770"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NAEP State Coordinator</w:t>
      </w:r>
    </w:p>
    <w:p w:rsidR="002447B5" w:rsidRPr="00327E4E" w:rsidP="002447B5" w14:paraId="5779FC97" w14:textId="77777777">
      <w:pPr>
        <w:pStyle w:val="NoSpacing"/>
        <w:rPr>
          <w:rFonts w:ascii="Times New Roman" w:eastAsia="Times New Roman" w:hAnsi="Times New Roman" w:cs="Times New Roman"/>
        </w:rPr>
      </w:pPr>
    </w:p>
    <w:p w:rsidR="002447B5" w:rsidRPr="00327E4E" w:rsidP="002447B5" w14:paraId="7DDC22F0" w14:textId="77777777">
      <w:pPr>
        <w:spacing w:after="0"/>
        <w:ind w:left="1440" w:hanging="1440"/>
        <w:rPr>
          <w:rFonts w:ascii="Times New Roman" w:eastAsia="Times New Roman" w:hAnsi="Times New Roman" w:cs="Times New Roman"/>
          <w:color w:val="FF0000"/>
        </w:rPr>
      </w:pPr>
      <w:r w:rsidRPr="0076399A">
        <w:rPr>
          <w:rFonts w:ascii="Times New Roman" w:eastAsia="Times New Roman" w:hAnsi="Times New Roman" w:cs="Times New Roman"/>
          <w:color w:val="FF0000"/>
        </w:rPr>
        <w:t>Enclosures/Attachments</w:t>
      </w:r>
      <w:r w:rsidRPr="0076399A">
        <w:rPr>
          <w:rFonts w:ascii="Times New Roman" w:eastAsia="Times New Roman" w:hAnsi="Times New Roman" w:cs="Times New Roman"/>
        </w:rPr>
        <w:t xml:space="preserve">: </w:t>
      </w:r>
      <w:r w:rsidRPr="0076399A">
        <w:rPr>
          <w:rFonts w:ascii="Times New Roman" w:eastAsia="Times New Roman" w:hAnsi="Times New Roman" w:cs="Times New Roman"/>
          <w:color w:val="FF0000"/>
        </w:rPr>
        <w:t>Preassessment Responsibilities Guide</w:t>
      </w:r>
    </w:p>
    <w:p w:rsidR="002447B5" w:rsidRPr="00327E4E" w:rsidP="002447B5" w14:paraId="01355B96" w14:textId="77777777">
      <w:pPr>
        <w:pStyle w:val="NoSpacing"/>
        <w:rPr>
          <w:rFonts w:ascii="Times New Roman" w:eastAsia="Times New Roman" w:hAnsi="Times New Roman" w:cs="Times New Roman"/>
          <w:color w:val="FF0000"/>
        </w:rPr>
      </w:pPr>
    </w:p>
    <w:p w:rsidR="002447B5" w:rsidRPr="00327E4E" w:rsidP="002447B5" w14:paraId="7707297C" w14:textId="77777777">
      <w:pPr>
        <w:spacing w:after="0"/>
        <w:rPr>
          <w:rFonts w:ascii="Times New Roman" w:eastAsia="Times New Roman" w:hAnsi="Times New Roman" w:cs="Times New Roman"/>
          <w:i/>
          <w:iCs/>
        </w:rPr>
      </w:pPr>
    </w:p>
    <w:p w:rsidR="00B07951" w:rsidP="00B07951" w14:paraId="77AE0016"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2447B5" w:rsidRPr="0076399A" w:rsidP="002447B5" w14:paraId="54F8E9D6" w14:textId="45A8CC2F">
      <w:pPr>
        <w:spacing w:after="0"/>
        <w:rPr>
          <w:rFonts w:ascii="Times New Roman" w:eastAsia="Times New Roman" w:hAnsi="Times New Roman" w:cs="Times New Roman"/>
          <w:i/>
          <w:iCs/>
          <w:sz w:val="16"/>
          <w:szCs w:val="16"/>
        </w:rPr>
      </w:pPr>
      <w:r w:rsidRPr="0076399A">
        <w:rPr>
          <w:rFonts w:ascii="Times New Roman" w:eastAsia="Times New Roman" w:hAnsi="Times New Roman" w:cs="Times New Roman"/>
          <w:i/>
          <w:iCs/>
          <w:sz w:val="16"/>
          <w:szCs w:val="16"/>
        </w:rPr>
        <w:t>.</w:t>
      </w:r>
    </w:p>
    <w:p w:rsidR="00FB1936" w:rsidRPr="0076399A" w:rsidP="0076399A" w14:paraId="08F48C09" w14:textId="77777777"/>
    <w:p w:rsidR="00EF075B" w:rsidRPr="00B710E8" w14:paraId="0695C26B" w14:textId="77777777">
      <w:pPr>
        <w:pStyle w:val="Header"/>
        <w:jc w:val="center"/>
        <w:rPr>
          <w:rFonts w:ascii="Times New Roman" w:eastAsia="Times New Roman" w:hAnsi="Times New Roman" w:cs="Times New Roman"/>
        </w:rPr>
      </w:pPr>
    </w:p>
    <w:p w:rsidR="0057278B" w:rsidRPr="00B710E8" w14:paraId="6C6A3821" w14:textId="77777777">
      <w:pPr>
        <w:pStyle w:val="Header"/>
        <w:jc w:val="center"/>
        <w:rPr>
          <w:rFonts w:ascii="Times New Roman" w:eastAsia="Times New Roman" w:hAnsi="Times New Roman" w:cs="Times New Roman"/>
        </w:rPr>
      </w:pPr>
    </w:p>
    <w:p w:rsidR="0057278B" w:rsidRPr="00B710E8" w14:paraId="5B654276" w14:textId="77777777">
      <w:pPr>
        <w:pStyle w:val="Header"/>
        <w:jc w:val="center"/>
        <w:rPr>
          <w:rFonts w:ascii="Times New Roman" w:eastAsia="Times New Roman" w:hAnsi="Times New Roman" w:cs="Times New Roman"/>
        </w:rPr>
      </w:pPr>
    </w:p>
    <w:p w:rsidR="0057278B" w:rsidRPr="00B710E8" w14:paraId="2EBAED48" w14:textId="77777777">
      <w:pPr>
        <w:pStyle w:val="Header"/>
        <w:jc w:val="center"/>
        <w:rPr>
          <w:rFonts w:ascii="Times New Roman" w:eastAsia="Times New Roman" w:hAnsi="Times New Roman" w:cs="Times New Roman"/>
        </w:rPr>
      </w:pPr>
    </w:p>
    <w:p w:rsidR="0057278B" w:rsidRPr="00B710E8" w14:paraId="15F2DB3E" w14:textId="77777777">
      <w:pPr>
        <w:pStyle w:val="Header"/>
        <w:jc w:val="center"/>
        <w:rPr>
          <w:rFonts w:ascii="Times New Roman" w:eastAsia="Times New Roman" w:hAnsi="Times New Roman" w:cs="Times New Roman"/>
        </w:rPr>
      </w:pPr>
    </w:p>
    <w:p w:rsidR="0057278B" w:rsidRPr="00B710E8" w14:paraId="218E3103" w14:textId="77777777">
      <w:pPr>
        <w:pStyle w:val="Header"/>
        <w:jc w:val="center"/>
        <w:rPr>
          <w:rFonts w:ascii="Times New Roman" w:eastAsia="Times New Roman" w:hAnsi="Times New Roman" w:cs="Times New Roman"/>
        </w:rPr>
      </w:pPr>
    </w:p>
    <w:p w:rsidR="0057278B" w:rsidRPr="00B710E8" w14:paraId="45D1A2AA" w14:textId="77777777">
      <w:pPr>
        <w:pStyle w:val="Header"/>
        <w:jc w:val="center"/>
        <w:rPr>
          <w:rFonts w:ascii="Times New Roman" w:eastAsia="Times New Roman" w:hAnsi="Times New Roman" w:cs="Times New Roman"/>
        </w:rPr>
      </w:pPr>
    </w:p>
    <w:p w:rsidR="0057278B" w:rsidRPr="00B710E8" w14:paraId="1D54AF97" w14:textId="77777777">
      <w:pPr>
        <w:pStyle w:val="Header"/>
        <w:jc w:val="center"/>
        <w:rPr>
          <w:rFonts w:ascii="Times New Roman" w:eastAsia="Times New Roman" w:hAnsi="Times New Roman" w:cs="Times New Roman"/>
        </w:rPr>
      </w:pPr>
    </w:p>
    <w:p w:rsidR="0057278B" w:rsidRPr="00B710E8" w14:paraId="57A3A52C" w14:textId="77777777">
      <w:pPr>
        <w:pStyle w:val="Header"/>
        <w:jc w:val="center"/>
        <w:rPr>
          <w:rFonts w:ascii="Times New Roman" w:eastAsia="Times New Roman" w:hAnsi="Times New Roman" w:cs="Times New Roman"/>
        </w:rPr>
      </w:pPr>
    </w:p>
    <w:p w:rsidR="0057278B" w:rsidRPr="00B710E8" w14:paraId="12160A62" w14:textId="77777777">
      <w:pPr>
        <w:pStyle w:val="Header"/>
        <w:jc w:val="center"/>
        <w:rPr>
          <w:rFonts w:ascii="Times New Roman" w:eastAsia="Times New Roman" w:hAnsi="Times New Roman" w:cs="Times New Roman"/>
        </w:rPr>
      </w:pPr>
    </w:p>
    <w:p w:rsidR="0057278B" w:rsidRPr="00B710E8" w14:paraId="38610CE1" w14:textId="77777777">
      <w:pPr>
        <w:pStyle w:val="Header"/>
        <w:jc w:val="center"/>
        <w:rPr>
          <w:rFonts w:ascii="Times New Roman" w:eastAsia="Times New Roman" w:hAnsi="Times New Roman" w:cs="Times New Roman"/>
        </w:rPr>
      </w:pPr>
    </w:p>
    <w:p w:rsidR="0057278B" w:rsidRPr="00B710E8" w14:paraId="4362AFC6" w14:textId="77777777">
      <w:pPr>
        <w:pStyle w:val="Header"/>
        <w:jc w:val="center"/>
        <w:rPr>
          <w:rFonts w:ascii="Times New Roman" w:eastAsia="Times New Roman" w:hAnsi="Times New Roman" w:cs="Times New Roman"/>
        </w:rPr>
      </w:pPr>
    </w:p>
    <w:p w:rsidR="0057278B" w:rsidRPr="00B710E8" w14:paraId="1CD85CF3" w14:textId="77777777">
      <w:pPr>
        <w:pStyle w:val="Header"/>
        <w:jc w:val="center"/>
        <w:rPr>
          <w:rFonts w:ascii="Times New Roman" w:eastAsia="Times New Roman" w:hAnsi="Times New Roman" w:cs="Times New Roman"/>
        </w:rPr>
      </w:pPr>
    </w:p>
    <w:p w:rsidR="0057278B" w:rsidRPr="00B710E8" w14:paraId="4E4369F4" w14:textId="77777777">
      <w:pPr>
        <w:pStyle w:val="Header"/>
        <w:jc w:val="center"/>
        <w:rPr>
          <w:rFonts w:ascii="Times New Roman" w:eastAsia="Times New Roman" w:hAnsi="Times New Roman" w:cs="Times New Roman"/>
        </w:rPr>
      </w:pPr>
    </w:p>
    <w:p w:rsidR="0057278B" w:rsidRPr="00B710E8" w14:paraId="6257DB4D" w14:textId="77777777">
      <w:pPr>
        <w:pStyle w:val="Header"/>
        <w:jc w:val="center"/>
        <w:rPr>
          <w:rFonts w:ascii="Times New Roman" w:eastAsia="Times New Roman" w:hAnsi="Times New Roman" w:cs="Times New Roman"/>
        </w:rPr>
      </w:pPr>
    </w:p>
    <w:p w:rsidR="0057278B" w:rsidRPr="00B710E8" w14:paraId="0A6F66B8" w14:textId="77777777">
      <w:pPr>
        <w:pStyle w:val="Header"/>
        <w:jc w:val="center"/>
        <w:rPr>
          <w:rFonts w:ascii="Times New Roman" w:eastAsia="Times New Roman" w:hAnsi="Times New Roman" w:cs="Times New Roman"/>
        </w:rPr>
      </w:pPr>
    </w:p>
    <w:p w:rsidR="0057278B" w:rsidRPr="00B710E8" w14:paraId="0019BA7A" w14:textId="77777777">
      <w:pPr>
        <w:pStyle w:val="Header"/>
        <w:jc w:val="center"/>
        <w:rPr>
          <w:rFonts w:ascii="Times New Roman" w:eastAsia="Times New Roman" w:hAnsi="Times New Roman" w:cs="Times New Roman"/>
        </w:rPr>
      </w:pPr>
    </w:p>
    <w:p w:rsidR="0057278B" w:rsidRPr="00B710E8" w14:paraId="68BA8B31" w14:textId="77777777">
      <w:pPr>
        <w:pStyle w:val="Header"/>
        <w:jc w:val="center"/>
        <w:rPr>
          <w:rFonts w:ascii="Times New Roman" w:eastAsia="Times New Roman" w:hAnsi="Times New Roman" w:cs="Times New Roman"/>
        </w:rPr>
      </w:pPr>
    </w:p>
    <w:p w:rsidR="0057278B" w:rsidRPr="00B710E8" w14:paraId="1D15E45E" w14:textId="77777777">
      <w:pPr>
        <w:pStyle w:val="Header"/>
        <w:jc w:val="center"/>
        <w:rPr>
          <w:rFonts w:ascii="Times New Roman" w:eastAsia="Times New Roman" w:hAnsi="Times New Roman" w:cs="Times New Roman"/>
        </w:rPr>
      </w:pPr>
    </w:p>
    <w:p w:rsidR="0057278B" w:rsidRPr="00B710E8" w14:paraId="0B6D3B74" w14:textId="77777777">
      <w:pPr>
        <w:pStyle w:val="Header"/>
        <w:jc w:val="center"/>
        <w:rPr>
          <w:rFonts w:ascii="Times New Roman" w:eastAsia="Times New Roman" w:hAnsi="Times New Roman" w:cs="Times New Roman"/>
        </w:rPr>
      </w:pPr>
    </w:p>
    <w:p w:rsidR="0057278B" w:rsidRPr="00B710E8" w14:paraId="5129442B" w14:textId="77777777">
      <w:pPr>
        <w:pStyle w:val="Header"/>
        <w:jc w:val="center"/>
        <w:rPr>
          <w:rFonts w:ascii="Times New Roman" w:eastAsia="Times New Roman" w:hAnsi="Times New Roman" w:cs="Times New Roman"/>
        </w:rPr>
      </w:pPr>
    </w:p>
    <w:p w:rsidR="0057278B" w:rsidRPr="00B710E8" w14:paraId="3972F3D6" w14:textId="77777777">
      <w:pPr>
        <w:pStyle w:val="Header"/>
        <w:jc w:val="center"/>
        <w:rPr>
          <w:rFonts w:ascii="Times New Roman" w:eastAsia="Times New Roman" w:hAnsi="Times New Roman" w:cs="Times New Roman"/>
        </w:rPr>
      </w:pPr>
    </w:p>
    <w:p w:rsidR="0057278B" w:rsidRPr="00B710E8" w14:paraId="6840EF5B" w14:textId="77777777">
      <w:pPr>
        <w:pStyle w:val="Header"/>
        <w:jc w:val="center"/>
        <w:rPr>
          <w:rFonts w:ascii="Times New Roman" w:eastAsia="Times New Roman" w:hAnsi="Times New Roman" w:cs="Times New Roman"/>
        </w:rPr>
      </w:pPr>
    </w:p>
    <w:p w:rsidR="0057278B" w:rsidRPr="00B710E8" w14:paraId="7FCA2F08" w14:textId="77777777">
      <w:pPr>
        <w:pStyle w:val="Header"/>
        <w:jc w:val="center"/>
        <w:rPr>
          <w:rFonts w:ascii="Times New Roman" w:eastAsia="Times New Roman" w:hAnsi="Times New Roman" w:cs="Times New Roman"/>
        </w:rPr>
      </w:pPr>
    </w:p>
    <w:p w:rsidR="0057278B" w:rsidRPr="00B710E8" w14:paraId="366B6FDA" w14:textId="77777777">
      <w:pPr>
        <w:pStyle w:val="Header"/>
        <w:jc w:val="center"/>
        <w:rPr>
          <w:rFonts w:ascii="Times New Roman" w:eastAsia="Times New Roman" w:hAnsi="Times New Roman" w:cs="Times New Roman"/>
        </w:rPr>
      </w:pPr>
    </w:p>
    <w:p w:rsidR="0057278B" w:rsidRPr="00B710E8" w14:paraId="157AE749" w14:textId="77777777">
      <w:pPr>
        <w:pStyle w:val="Header"/>
        <w:jc w:val="center"/>
        <w:rPr>
          <w:rFonts w:ascii="Times New Roman" w:eastAsia="Times New Roman" w:hAnsi="Times New Roman" w:cs="Times New Roman"/>
        </w:rPr>
      </w:pPr>
    </w:p>
    <w:p w:rsidR="0057278B" w:rsidRPr="00B710E8" w14:paraId="690572CC" w14:textId="77777777">
      <w:pPr>
        <w:pStyle w:val="Header"/>
        <w:jc w:val="center"/>
        <w:rPr>
          <w:rFonts w:ascii="Times New Roman" w:eastAsia="Times New Roman" w:hAnsi="Times New Roman" w:cs="Times New Roman"/>
        </w:rPr>
      </w:pPr>
    </w:p>
    <w:p w:rsidR="0057278B" w:rsidRPr="00B710E8" w14:paraId="76BF20A0" w14:textId="77777777">
      <w:pPr>
        <w:pStyle w:val="Header"/>
        <w:jc w:val="center"/>
        <w:rPr>
          <w:rFonts w:ascii="Times New Roman" w:eastAsia="Times New Roman" w:hAnsi="Times New Roman" w:cs="Times New Roman"/>
        </w:rPr>
      </w:pPr>
    </w:p>
    <w:p w:rsidR="0057278B" w:rsidRPr="00B710E8" w14:paraId="283DDDC1" w14:textId="77777777">
      <w:pPr>
        <w:pStyle w:val="Header"/>
        <w:jc w:val="center"/>
        <w:rPr>
          <w:rFonts w:ascii="Times New Roman" w:eastAsia="Times New Roman" w:hAnsi="Times New Roman" w:cs="Times New Roman"/>
        </w:rPr>
      </w:pPr>
    </w:p>
    <w:p w:rsidR="0057278B" w:rsidRPr="00B710E8" w14:paraId="51A2B77B" w14:textId="77777777">
      <w:pPr>
        <w:pStyle w:val="Header"/>
        <w:jc w:val="center"/>
        <w:rPr>
          <w:rFonts w:ascii="Times New Roman" w:eastAsia="Times New Roman" w:hAnsi="Times New Roman" w:cs="Times New Roman"/>
        </w:rPr>
      </w:pPr>
    </w:p>
    <w:p w:rsidR="0057278B" w:rsidRPr="00B710E8" w14:paraId="5C55A57F" w14:textId="77777777">
      <w:pPr>
        <w:pStyle w:val="Header"/>
        <w:jc w:val="center"/>
        <w:rPr>
          <w:rFonts w:ascii="Times New Roman" w:eastAsia="Times New Roman" w:hAnsi="Times New Roman" w:cs="Times New Roman"/>
        </w:rPr>
      </w:pPr>
    </w:p>
    <w:p w:rsidR="0057278B" w:rsidRPr="00B710E8" w14:paraId="0A950072" w14:textId="77777777">
      <w:pPr>
        <w:pStyle w:val="Header"/>
        <w:jc w:val="center"/>
        <w:rPr>
          <w:rFonts w:ascii="Times New Roman" w:eastAsia="Times New Roman" w:hAnsi="Times New Roman" w:cs="Times New Roman"/>
        </w:rPr>
      </w:pPr>
    </w:p>
    <w:p w:rsidR="0057278B" w:rsidRPr="00B710E8" w14:paraId="4C05BB4A" w14:textId="77777777">
      <w:pPr>
        <w:pStyle w:val="Header"/>
        <w:jc w:val="center"/>
        <w:rPr>
          <w:rFonts w:ascii="Times New Roman" w:eastAsia="Times New Roman" w:hAnsi="Times New Roman" w:cs="Times New Roman"/>
        </w:rPr>
      </w:pPr>
    </w:p>
    <w:p w:rsidR="0057278B" w:rsidRPr="00B710E8" w14:paraId="426F793C" w14:textId="77777777">
      <w:pPr>
        <w:pStyle w:val="Header"/>
        <w:jc w:val="center"/>
        <w:rPr>
          <w:rFonts w:ascii="Times New Roman" w:eastAsia="Times New Roman" w:hAnsi="Times New Roman" w:cs="Times New Roman"/>
        </w:rPr>
      </w:pPr>
    </w:p>
    <w:p w:rsidR="0057278B" w:rsidRPr="00B710E8" w14:paraId="2EEF5007" w14:textId="77777777">
      <w:pPr>
        <w:pStyle w:val="Header"/>
        <w:jc w:val="center"/>
        <w:rPr>
          <w:rFonts w:ascii="Times New Roman" w:eastAsia="Times New Roman" w:hAnsi="Times New Roman" w:cs="Times New Roman"/>
        </w:rPr>
      </w:pPr>
    </w:p>
    <w:p w:rsidR="0057278B" w:rsidRPr="00B710E8" w14:paraId="5C27E525" w14:textId="77777777">
      <w:pPr>
        <w:pStyle w:val="Header"/>
        <w:jc w:val="center"/>
        <w:rPr>
          <w:rFonts w:ascii="Times New Roman" w:eastAsia="Times New Roman" w:hAnsi="Times New Roman" w:cs="Times New Roman"/>
        </w:rPr>
      </w:pPr>
    </w:p>
    <w:p w:rsidR="0057278B" w:rsidRPr="00B710E8" w14:paraId="20B52FD7" w14:textId="77777777">
      <w:pPr>
        <w:pStyle w:val="Header"/>
        <w:jc w:val="center"/>
        <w:rPr>
          <w:rFonts w:ascii="Times New Roman" w:eastAsia="Times New Roman" w:hAnsi="Times New Roman" w:cs="Times New Roman"/>
        </w:rPr>
      </w:pPr>
    </w:p>
    <w:p w:rsidR="0057278B" w:rsidRPr="00B710E8" w14:paraId="7C82E721" w14:textId="77777777">
      <w:pPr>
        <w:pStyle w:val="Header"/>
        <w:jc w:val="center"/>
        <w:rPr>
          <w:rFonts w:ascii="Times New Roman" w:eastAsia="Times New Roman" w:hAnsi="Times New Roman" w:cs="Times New Roman"/>
        </w:rPr>
      </w:pPr>
    </w:p>
    <w:p w:rsidR="0057278B" w:rsidRPr="00B710E8" w14:paraId="7BCA4F2E" w14:textId="77777777">
      <w:pPr>
        <w:pStyle w:val="Header"/>
        <w:jc w:val="center"/>
        <w:rPr>
          <w:rFonts w:ascii="Times New Roman" w:eastAsia="Times New Roman" w:hAnsi="Times New Roman" w:cs="Times New Roman"/>
        </w:rPr>
      </w:pPr>
    </w:p>
    <w:p w:rsidR="0057278B" w:rsidRPr="00B710E8" w14:paraId="7C97C2B0" w14:textId="77777777">
      <w:pPr>
        <w:pStyle w:val="Header"/>
        <w:jc w:val="center"/>
        <w:rPr>
          <w:rFonts w:ascii="Times New Roman" w:eastAsia="Times New Roman" w:hAnsi="Times New Roman" w:cs="Times New Roman"/>
        </w:rPr>
      </w:pPr>
    </w:p>
    <w:p w:rsidR="0057278B" w:rsidRPr="00B710E8" w14:paraId="3BD908F7" w14:textId="77777777">
      <w:pPr>
        <w:pStyle w:val="Header"/>
        <w:jc w:val="center"/>
        <w:rPr>
          <w:rFonts w:ascii="Times New Roman" w:eastAsia="Times New Roman" w:hAnsi="Times New Roman" w:cs="Times New Roman"/>
        </w:rPr>
      </w:pPr>
    </w:p>
    <w:p w:rsidR="00824120" w14:paraId="799344A5"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3C083C" w:rsidP="003C083C" w14:paraId="1AEC42A6" w14:textId="621A973E">
      <w:pPr>
        <w:pStyle w:val="Heading3"/>
        <w:rPr>
          <w:rStyle w:val="Strong"/>
          <w:rFonts w:ascii="Times New Roman" w:hAnsi="Times New Roman" w:cs="Times New Roman"/>
          <w:color w:val="2F5496" w:themeColor="accent5" w:themeShade="BF"/>
        </w:rPr>
      </w:pPr>
      <w:bookmarkStart w:id="53" w:name="_Toc175909535"/>
      <w:r>
        <w:rPr>
          <w:rStyle w:val="Strong"/>
          <w:rFonts w:ascii="Times New Roman" w:hAnsi="Times New Roman" w:cs="Times New Roman"/>
          <w:color w:val="2F5496" w:themeColor="accent5" w:themeShade="BF"/>
        </w:rPr>
        <w:t>Appendix D2-</w:t>
      </w:r>
      <w:r>
        <w:rPr>
          <w:rStyle w:val="Strong"/>
          <w:rFonts w:ascii="Times New Roman" w:hAnsi="Times New Roman" w:cs="Times New Roman"/>
          <w:color w:val="2F5496" w:themeColor="accent5" w:themeShade="BF"/>
        </w:rPr>
        <w:t>32</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Assessment Date Notification and Preassessment Email, School Device Model, Puerto Rico</w:t>
      </w:r>
      <w:bookmarkEnd w:id="53"/>
    </w:p>
    <w:p w:rsidR="003C083C" w:rsidP="0076399A" w14:paraId="1CF2AFB5" w14:textId="45003060">
      <w:pPr>
        <w:pStyle w:val="Heading3"/>
        <w:spacing w:line="240" w:lineRule="auto"/>
        <w:jc w:val="left"/>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t xml:space="preserve"> </w:t>
      </w:r>
    </w:p>
    <w:p w:rsidR="00B5309D" w:rsidRPr="0076399A" w:rsidP="00B5309D" w14:paraId="0EE3F1D6" w14:textId="77777777">
      <w:pPr>
        <w:spacing w:after="0"/>
        <w:jc w:val="center"/>
        <w:rPr>
          <w:rFonts w:ascii="Times New Roman" w:hAnsi="Times New Roman" w:cs="Times New Roman"/>
          <w:b/>
          <w:bCs/>
          <w:lang w:val="es-PR"/>
        </w:rPr>
      </w:pPr>
      <w:r w:rsidRPr="0076399A">
        <w:rPr>
          <w:rFonts w:ascii="Times New Roman" w:hAnsi="Times New Roman" w:cs="Times New Roman"/>
          <w:b/>
          <w:bCs/>
          <w:lang w:val="es-PR"/>
        </w:rPr>
        <w:t>Fecha de la evaluación de NAEP 2025 y notificación de preevaluación (Dispositivo de la escuela)</w:t>
      </w:r>
    </w:p>
    <w:p w:rsidR="00B5309D" w:rsidRPr="00B5309D" w:rsidP="00B5309D" w14:paraId="59C16699" w14:textId="77777777">
      <w:pPr>
        <w:pStyle w:val="NoSpacing"/>
        <w:jc w:val="center"/>
        <w:rPr>
          <w:rFonts w:ascii="Times New Roman" w:hAnsi="Times New Roman" w:cs="Times New Roman"/>
          <w:b/>
          <w:bCs/>
          <w:lang w:val="es-PR"/>
        </w:rPr>
      </w:pPr>
      <w:r w:rsidRPr="00B5309D">
        <w:rPr>
          <w:rFonts w:ascii="Times New Roman" w:hAnsi="Times New Roman" w:cs="Times New Roman"/>
          <w:b/>
          <w:bCs/>
          <w:lang w:val="es-PR"/>
        </w:rPr>
        <w:t>DEL(</w:t>
      </w:r>
      <w:r w:rsidRPr="00B5309D">
        <w:rPr>
          <w:rFonts w:ascii="Times New Roman" w:hAnsi="Times New Roman" w:cs="Times New Roman"/>
          <w:b/>
          <w:bCs/>
          <w:lang w:val="es-PR"/>
        </w:rPr>
        <w:t xml:space="preserve">DE LA) COORDINADOR(A) ESTATAL DE NAEP AL (A LA) COORDINADOR(A) ESCOLAR </w:t>
      </w:r>
    </w:p>
    <w:p w:rsidR="00B5309D" w:rsidRPr="00B5309D" w:rsidP="00B5309D" w14:paraId="6B89DCD6" w14:textId="77777777">
      <w:pPr>
        <w:pStyle w:val="NoSpacing"/>
        <w:jc w:val="center"/>
        <w:rPr>
          <w:rFonts w:ascii="Times New Roman" w:hAnsi="Times New Roman" w:cs="Times New Roman"/>
          <w:b/>
          <w:bCs/>
          <w:lang w:val=""/>
        </w:rPr>
      </w:pPr>
      <w:r w:rsidRPr="00B5309D">
        <w:rPr>
          <w:rFonts w:ascii="Times New Roman" w:hAnsi="Times New Roman" w:cs="Times New Roman"/>
          <w:b/>
          <w:bCs/>
          <w:lang w:val=""/>
        </w:rPr>
        <w:t xml:space="preserve">Se debe personalizar el </w:t>
      </w:r>
      <w:r w:rsidRPr="00B5309D">
        <w:rPr>
          <w:rFonts w:ascii="Times New Roman" w:hAnsi="Times New Roman" w:cs="Times New Roman"/>
          <w:b/>
          <w:bCs/>
          <w:color w:val="FF0000"/>
          <w:lang w:val=""/>
        </w:rPr>
        <w:t>texto en rojo</w:t>
      </w:r>
      <w:r w:rsidRPr="00B5309D">
        <w:rPr>
          <w:rFonts w:ascii="Times New Roman" w:hAnsi="Times New Roman" w:cs="Times New Roman"/>
          <w:b/>
          <w:bCs/>
          <w:lang w:val=""/>
        </w:rPr>
        <w:t xml:space="preserve"> antes de combinar la correspondencia, </w:t>
      </w:r>
      <w:r w:rsidRPr="00B5309D">
        <w:rPr>
          <w:rFonts w:ascii="Times New Roman" w:hAnsi="Times New Roman" w:cs="Times New Roman"/>
          <w:b/>
          <w:bCs/>
          <w:highlight w:val="yellow"/>
          <w:lang w:val=""/>
        </w:rPr>
        <w:t>el texto resaltado</w:t>
      </w:r>
      <w:r w:rsidRPr="00B5309D">
        <w:rPr>
          <w:rFonts w:ascii="Times New Roman" w:hAnsi="Times New Roman" w:cs="Times New Roman"/>
          <w:b/>
          <w:bCs/>
          <w:lang w:val=""/>
        </w:rPr>
        <w:t xml:space="preserve"> representa los campos que se deben combinar</w:t>
      </w:r>
      <w:r w:rsidRPr="00B5309D">
        <w:rPr>
          <w:rFonts w:ascii="Times New Roman" w:hAnsi="Times New Roman" w:cs="Times New Roman"/>
          <w:b/>
          <w:bCs/>
          <w:lang w:val="es-PR"/>
        </w:rPr>
        <w:t>.</w:t>
      </w:r>
    </w:p>
    <w:p w:rsidR="00B5309D" w:rsidRPr="00B5309D" w:rsidP="00B5309D" w14:paraId="22E9F51B" w14:textId="77777777">
      <w:pPr>
        <w:pStyle w:val="NoSpacing"/>
        <w:jc w:val="center"/>
        <w:rPr>
          <w:rFonts w:ascii="Times New Roman" w:eastAsia="Times New Roman" w:hAnsi="Times New Roman" w:cs="Times New Roman"/>
          <w:lang w:val="es-PR"/>
        </w:rPr>
      </w:pPr>
    </w:p>
    <w:p w:rsidR="00B5309D" w:rsidRPr="00B5309D" w:rsidP="00B5309D" w14:paraId="046CCDED" w14:textId="77777777">
      <w:pPr>
        <w:pStyle w:val="NoSpacing"/>
        <w:jc w:val="center"/>
        <w:rPr>
          <w:rFonts w:ascii="Times New Roman" w:hAnsi="Times New Roman" w:eastAsiaTheme="minorEastAsia" w:cs="Times New Roman"/>
          <w:lang w:val="es-PR"/>
        </w:rPr>
      </w:pPr>
      <w:r w:rsidRPr="00B5309D">
        <w:rPr>
          <w:rFonts w:ascii="Times New Roman" w:eastAsia="Times New Roman" w:hAnsi="Times New Roman" w:cs="Times New Roman"/>
          <w:lang w:val="es-PR"/>
        </w:rPr>
        <w:t xml:space="preserve">¡Reserve la fecha! </w:t>
      </w:r>
      <w:r w:rsidRPr="00B5309D">
        <w:rPr>
          <w:rFonts w:ascii="Times New Roman" w:eastAsia="Times New Roman" w:hAnsi="Times New Roman" w:cs="Times New Roman"/>
          <w:lang w:val="es-PR"/>
        </w:rPr>
        <w:t>NAEP  tendrá</w:t>
      </w:r>
      <w:r w:rsidRPr="00B5309D">
        <w:rPr>
          <w:rFonts w:ascii="Times New Roman" w:eastAsia="Times New Roman" w:hAnsi="Times New Roman" w:cs="Times New Roman"/>
          <w:lang w:val="es-PR"/>
        </w:rPr>
        <w:t xml:space="preserve"> lugar el </w:t>
      </w:r>
      <w:r w:rsidRPr="00B5309D">
        <w:rPr>
          <w:rFonts w:ascii="Times New Roman" w:eastAsia="Times New Roman" w:hAnsi="Times New Roman" w:cs="Times New Roman"/>
          <w:highlight w:val="yellow"/>
          <w:lang w:val="es-PR"/>
        </w:rPr>
        <w:t>[</w:t>
      </w:r>
      <w:r w:rsidRPr="00B5309D">
        <w:rPr>
          <w:rFonts w:ascii="Times New Roman" w:eastAsia="Times New Roman" w:hAnsi="Times New Roman" w:cs="Times New Roman"/>
          <w:b/>
          <w:bCs/>
          <w:highlight w:val="yellow"/>
          <w:lang w:val="es-PR"/>
        </w:rPr>
        <w:t>fecha de la evaluación]</w:t>
      </w:r>
      <w:r w:rsidRPr="00B5309D">
        <w:rPr>
          <w:rFonts w:ascii="Times New Roman" w:eastAsia="Times New Roman" w:hAnsi="Times New Roman" w:cs="Times New Roman"/>
          <w:highlight w:val="yellow"/>
          <w:lang w:val="es-PR"/>
        </w:rPr>
        <w:t>.</w:t>
      </w:r>
    </w:p>
    <w:p w:rsidR="00B5309D" w:rsidRPr="00B5309D" w:rsidP="00B5309D" w14:paraId="5D24AAA7" w14:textId="77777777">
      <w:pPr>
        <w:pStyle w:val="NoSpacing"/>
        <w:jc w:val="center"/>
        <w:rPr>
          <w:rFonts w:ascii="Times New Roman" w:hAnsi="Times New Roman" w:cs="Times New Roman"/>
          <w:b/>
          <w:bCs/>
          <w:lang w:val="es-PR"/>
        </w:rPr>
      </w:pPr>
    </w:p>
    <w:p w:rsidR="00B5309D" w:rsidRPr="00B5309D" w:rsidP="00B5309D" w14:paraId="62B3B34A" w14:textId="77777777">
      <w:pPr>
        <w:rPr>
          <w:rFonts w:ascii="Times New Roman" w:hAnsi="Times New Roman" w:cs="Times New Roman"/>
          <w:lang w:val="es-PR"/>
        </w:rPr>
      </w:pPr>
      <w:r w:rsidRPr="0076399A">
        <w:rPr>
          <w:rFonts w:ascii="Times New Roman" w:hAnsi="Times New Roman" w:cs="Times New Roman"/>
          <w:lang w:val="es-PR"/>
        </w:rPr>
        <w:t xml:space="preserve">Estimado(a) </w:t>
      </w:r>
      <w:r w:rsidRPr="0076399A">
        <w:rPr>
          <w:rFonts w:ascii="Times New Roman" w:hAnsi="Times New Roman" w:cs="Times New Roman"/>
          <w:highlight w:val="yellow"/>
          <w:lang w:val="es-PR"/>
        </w:rPr>
        <w:t xml:space="preserve">[nombre </w:t>
      </w:r>
      <w:r w:rsidRPr="0076399A">
        <w:rPr>
          <w:rFonts w:ascii="Times New Roman" w:hAnsi="Times New Roman" w:cs="Times New Roman"/>
          <w:highlight w:val="yellow"/>
          <w:lang w:val="es-PR"/>
        </w:rPr>
        <w:t>del(</w:t>
      </w:r>
      <w:r w:rsidRPr="0076399A">
        <w:rPr>
          <w:rFonts w:ascii="Times New Roman" w:hAnsi="Times New Roman" w:cs="Times New Roman"/>
          <w:highlight w:val="yellow"/>
          <w:lang w:val="es-PR"/>
        </w:rPr>
        <w:t>de la) coordinador(a) escolar]</w:t>
      </w:r>
      <w:r w:rsidRPr="0076399A">
        <w:rPr>
          <w:rFonts w:ascii="Times New Roman" w:hAnsi="Times New Roman" w:cs="Times New Roman"/>
          <w:lang w:val="es-PR"/>
        </w:rPr>
        <w:t xml:space="preserve"> </w:t>
      </w:r>
      <w:r w:rsidRPr="0076399A">
        <w:rPr>
          <w:rFonts w:ascii="Times New Roman" w:hAnsi="Times New Roman" w:cs="Times New Roman"/>
          <w:color w:val="FF0000"/>
          <w:lang w:val="es-PR"/>
        </w:rPr>
        <w:t xml:space="preserve">y </w:t>
      </w:r>
      <w:r w:rsidRPr="0076399A">
        <w:rPr>
          <w:rFonts w:ascii="Times New Roman" w:hAnsi="Times New Roman" w:cs="Times New Roman"/>
          <w:color w:val="FF0000"/>
          <w:highlight w:val="yellow"/>
          <w:lang w:val="es-PR"/>
        </w:rPr>
        <w:t>[nombre del(de la) coordinador(a) de tecnología]</w:t>
      </w:r>
      <w:r w:rsidRPr="0076399A">
        <w:rPr>
          <w:rFonts w:ascii="Times New Roman" w:hAnsi="Times New Roman" w:cs="Times New Roman"/>
          <w:lang w:val="es-PR"/>
        </w:rPr>
        <w:t>:</w:t>
      </w:r>
    </w:p>
    <w:p w:rsidR="00B5309D" w:rsidRPr="0076399A" w:rsidP="00B5309D" w14:paraId="22F209EE" w14:textId="77777777">
      <w:pPr>
        <w:spacing w:after="0"/>
        <w:rPr>
          <w:rFonts w:ascii="Times New Roman" w:hAnsi="Times New Roman" w:cs="Times New Roman"/>
          <w:lang w:val="es-PR"/>
        </w:rPr>
      </w:pPr>
      <w:r w:rsidRPr="0076399A">
        <w:rPr>
          <w:rFonts w:ascii="Times New Roman" w:hAnsi="Times New Roman" w:cs="Times New Roman"/>
          <w:lang w:val="es-PR"/>
        </w:rPr>
        <w:t>Gracias por apoyar a NAEP. Espero trabajar con usted para coordinar NAEP en su escuela. El programa que figura a continuación indica cuándo deberá completar las tareas específicas de planificación para la evaluación.</w:t>
      </w:r>
    </w:p>
    <w:p w:rsidR="00B5309D" w:rsidRPr="0076399A" w:rsidP="00BD628E" w14:paraId="3A73C674" w14:textId="77777777">
      <w:pPr>
        <w:pStyle w:val="ListParagraph"/>
        <w:widowControl/>
        <w:numPr>
          <w:ilvl w:val="0"/>
          <w:numId w:val="61"/>
        </w:numPr>
        <w:spacing w:before="20" w:after="100" w:line="240" w:lineRule="auto"/>
        <w:rPr>
          <w:rFonts w:ascii="Times New Roman" w:hAnsi="Times New Roman" w:cs="Times New Roman"/>
          <w:lang w:val="es-PR"/>
        </w:rPr>
      </w:pPr>
      <w:r w:rsidRPr="0076399A">
        <w:rPr>
          <w:rFonts w:ascii="Times New Roman" w:hAnsi="Times New Roman" w:cs="Times New Roman"/>
          <w:b/>
          <w:bCs/>
          <w:lang w:val="es-PR"/>
        </w:rPr>
        <w:t>Diciembre - Enero:</w:t>
      </w:r>
      <w:r w:rsidRPr="0076399A">
        <w:rPr>
          <w:rFonts w:ascii="Times New Roman" w:hAnsi="Times New Roman" w:cs="Times New Roman"/>
          <w:lang w:val="es-PR"/>
        </w:rPr>
        <w:t xml:space="preserve"> </w:t>
      </w:r>
    </w:p>
    <w:p w:rsidR="00B5309D" w:rsidRPr="0076399A" w:rsidP="00BD628E" w14:paraId="06912590" w14:textId="77777777">
      <w:pPr>
        <w:pStyle w:val="ListParagraph"/>
        <w:widowControl/>
        <w:numPr>
          <w:ilvl w:val="2"/>
          <w:numId w:val="61"/>
        </w:numPr>
        <w:spacing w:before="20" w:after="100" w:line="240" w:lineRule="auto"/>
        <w:rPr>
          <w:rFonts w:ascii="Times New Roman" w:hAnsi="Times New Roman" w:cs="Times New Roman"/>
          <w:lang w:val="es-PR"/>
        </w:rPr>
      </w:pPr>
      <w:r w:rsidRPr="0076399A">
        <w:rPr>
          <w:rFonts w:ascii="Times New Roman" w:hAnsi="Times New Roman" w:cs="Times New Roman"/>
          <w:lang w:val="es-PR"/>
        </w:rPr>
        <w:t>Completar las actividades de preevaluación en el AMS</w:t>
      </w:r>
    </w:p>
    <w:p w:rsidR="00B5309D" w:rsidRPr="0076399A" w:rsidP="00BD628E" w14:paraId="095ABB7D" w14:textId="77777777">
      <w:pPr>
        <w:pStyle w:val="ListParagraph"/>
        <w:widowControl/>
        <w:numPr>
          <w:ilvl w:val="3"/>
          <w:numId w:val="61"/>
        </w:numPr>
        <w:spacing w:before="20" w:after="100" w:line="240" w:lineRule="auto"/>
        <w:rPr>
          <w:rFonts w:ascii="Times New Roman" w:hAnsi="Times New Roman" w:cs="Times New Roman"/>
          <w:lang w:val="es-PR"/>
        </w:rPr>
      </w:pPr>
      <w:r w:rsidRPr="0076399A">
        <w:rPr>
          <w:rFonts w:ascii="Times New Roman" w:hAnsi="Times New Roman" w:cs="Times New Roman"/>
          <w:lang w:val="es-PR"/>
        </w:rPr>
        <w:t>Revisar la lista de estudiantes seleccionados.</w:t>
      </w:r>
    </w:p>
    <w:p w:rsidR="00B5309D" w:rsidRPr="0076399A" w:rsidP="00BD628E" w14:paraId="78D76A65" w14:textId="77777777">
      <w:pPr>
        <w:pStyle w:val="ListParagraph"/>
        <w:widowControl/>
        <w:numPr>
          <w:ilvl w:val="3"/>
          <w:numId w:val="61"/>
        </w:numPr>
        <w:spacing w:before="20" w:after="100" w:line="240" w:lineRule="auto"/>
        <w:rPr>
          <w:rFonts w:ascii="Times New Roman" w:hAnsi="Times New Roman" w:cs="Times New Roman"/>
          <w:lang w:val="es-PR"/>
        </w:rPr>
      </w:pPr>
      <w:r w:rsidRPr="0076399A">
        <w:rPr>
          <w:rFonts w:ascii="Times New Roman" w:hAnsi="Times New Roman" w:cs="Times New Roman"/>
          <w:lang w:val="es-PR"/>
        </w:rPr>
        <w:t>Proporcionar información sobre los estudiantes y la logística de la evaluación.</w:t>
      </w:r>
    </w:p>
    <w:p w:rsidR="00B5309D" w:rsidRPr="0076399A" w:rsidP="00BD628E" w14:paraId="7B19A989" w14:textId="77777777">
      <w:pPr>
        <w:pStyle w:val="ListParagraph"/>
        <w:widowControl/>
        <w:numPr>
          <w:ilvl w:val="3"/>
          <w:numId w:val="61"/>
        </w:numPr>
        <w:spacing w:before="20" w:after="100" w:line="240" w:lineRule="auto"/>
        <w:rPr>
          <w:rFonts w:ascii="Times New Roman" w:hAnsi="Times New Roman" w:cs="Times New Roman"/>
          <w:lang w:val="es-PR"/>
        </w:rPr>
      </w:pPr>
      <w:r w:rsidRPr="0076399A">
        <w:rPr>
          <w:rFonts w:ascii="Times New Roman" w:hAnsi="Times New Roman" w:cs="Times New Roman"/>
          <w:lang w:val="es-PR"/>
        </w:rPr>
        <w:t xml:space="preserve">Proporcionar detalles sobre la evaluación en los dispositivos de la escuela y realizar una verificación de la red para confirmar que el </w:t>
      </w:r>
      <w:r w:rsidRPr="0076399A">
        <w:rPr>
          <w:rFonts w:ascii="Times New Roman" w:hAnsi="Times New Roman" w:cs="Times New Roman"/>
          <w:lang w:val="es-PR"/>
        </w:rPr>
        <w:t>WiFi</w:t>
      </w:r>
      <w:r w:rsidRPr="0076399A">
        <w:rPr>
          <w:rFonts w:ascii="Times New Roman" w:hAnsi="Times New Roman" w:cs="Times New Roman"/>
          <w:lang w:val="es-PR"/>
        </w:rPr>
        <w:t xml:space="preserve"> de su escuela cumple con los requisitos mínimos y que los URL requeridos están en la lista segura.</w:t>
      </w:r>
    </w:p>
    <w:p w:rsidR="00B5309D" w:rsidRPr="0076399A" w:rsidP="00BD628E" w14:paraId="2289EEEC" w14:textId="77777777">
      <w:pPr>
        <w:pStyle w:val="ListParagraph"/>
        <w:widowControl/>
        <w:numPr>
          <w:ilvl w:val="4"/>
          <w:numId w:val="61"/>
        </w:numPr>
        <w:spacing w:before="20" w:after="100" w:line="240" w:lineRule="auto"/>
        <w:rPr>
          <w:rFonts w:ascii="Times New Roman" w:hAnsi="Times New Roman" w:cs="Times New Roman"/>
          <w:lang w:val="es-PR"/>
        </w:rPr>
      </w:pPr>
      <w:r w:rsidRPr="0076399A">
        <w:rPr>
          <w:rFonts w:ascii="Times New Roman" w:hAnsi="Times New Roman" w:cs="Times New Roman"/>
          <w:lang w:val="es-PR"/>
        </w:rPr>
        <w:t>De ser necesario, se puede designar a otro miembro del personal de la escuela como coordinador(a) de tecnología para que ayude con estas tareas.</w:t>
      </w:r>
    </w:p>
    <w:p w:rsidR="00B5309D" w:rsidRPr="0076399A" w:rsidP="00BD628E" w14:paraId="209F9AD8" w14:textId="77777777">
      <w:pPr>
        <w:pStyle w:val="ListParagraph"/>
        <w:widowControl/>
        <w:numPr>
          <w:ilvl w:val="0"/>
          <w:numId w:val="61"/>
        </w:numPr>
        <w:spacing w:before="20" w:after="100" w:line="240" w:lineRule="auto"/>
        <w:rPr>
          <w:rFonts w:ascii="Times New Roman" w:hAnsi="Times New Roman" w:cs="Times New Roman"/>
        </w:rPr>
      </w:pPr>
      <w:r w:rsidRPr="0076399A">
        <w:rPr>
          <w:rFonts w:ascii="Times New Roman" w:hAnsi="Times New Roman" w:cs="Times New Roman"/>
          <w:b/>
          <w:bCs/>
        </w:rPr>
        <w:t>Enero</w:t>
      </w:r>
      <w:r w:rsidRPr="0076399A">
        <w:rPr>
          <w:rFonts w:ascii="Times New Roman" w:hAnsi="Times New Roman" w:cs="Times New Roman"/>
          <w:b/>
          <w:bCs/>
        </w:rPr>
        <w:t xml:space="preserve"> - </w:t>
      </w:r>
      <w:r w:rsidRPr="0076399A">
        <w:rPr>
          <w:rFonts w:ascii="Times New Roman" w:hAnsi="Times New Roman" w:cs="Times New Roman"/>
          <w:b/>
          <w:bCs/>
        </w:rPr>
        <w:t>Febrero</w:t>
      </w:r>
      <w:r w:rsidRPr="0076399A">
        <w:rPr>
          <w:rFonts w:ascii="Times New Roman" w:hAnsi="Times New Roman" w:cs="Times New Roman"/>
        </w:rPr>
        <w:t>:</w:t>
      </w:r>
    </w:p>
    <w:p w:rsidR="00B5309D" w:rsidRPr="0076399A" w:rsidP="00BD628E" w14:paraId="26041268" w14:textId="77777777">
      <w:pPr>
        <w:pStyle w:val="ListParagraph"/>
        <w:widowControl/>
        <w:numPr>
          <w:ilvl w:val="2"/>
          <w:numId w:val="61"/>
        </w:numPr>
        <w:spacing w:before="20" w:after="100" w:line="240" w:lineRule="auto"/>
        <w:rPr>
          <w:rFonts w:ascii="Times New Roman" w:eastAsia="Times New Roman" w:hAnsi="Times New Roman" w:cs="Times New Roman"/>
          <w:color w:val="000000" w:themeColor="text1"/>
          <w:lang w:val="es-PR"/>
        </w:rPr>
      </w:pPr>
      <w:r w:rsidRPr="0076399A">
        <w:rPr>
          <w:rStyle w:val="normaltextrun"/>
          <w:rFonts w:ascii="Times New Roman" w:eastAsia="Times New Roman" w:hAnsi="Times New Roman" w:cs="Times New Roman"/>
          <w:color w:val="000000" w:themeColor="text1"/>
          <w:lang w:val="es-PR"/>
        </w:rPr>
        <w:t>Actualizar la lista de estudiantes añadiendo los estudiantes nuevos que se hayan matriculado desde el otoño.</w:t>
      </w:r>
    </w:p>
    <w:p w:rsidR="00B5309D" w:rsidRPr="0076399A" w:rsidP="00BD628E" w14:paraId="0542F3A1" w14:textId="77777777">
      <w:pPr>
        <w:pStyle w:val="ListParagraph"/>
        <w:widowControl/>
        <w:numPr>
          <w:ilvl w:val="2"/>
          <w:numId w:val="61"/>
        </w:numPr>
        <w:spacing w:before="20" w:after="0" w:line="278" w:lineRule="auto"/>
        <w:rPr>
          <w:rFonts w:ascii="Times New Roman" w:eastAsia="Times New Roman" w:hAnsi="Times New Roman" w:cs="Times New Roman"/>
          <w:color w:val="000000" w:themeColor="text1"/>
          <w:lang w:val="es-PR"/>
        </w:rPr>
      </w:pPr>
      <w:r w:rsidRPr="0076399A">
        <w:rPr>
          <w:rFonts w:ascii="Times New Roman" w:eastAsia="Times New Roman" w:hAnsi="Times New Roman" w:cs="Times New Roman"/>
          <w:color w:val="000000" w:themeColor="text1"/>
          <w:lang w:val="es-PR"/>
        </w:rPr>
        <w:t>Asistir a una reunión virtual de planificación para la evaluación con representantes de NAEP.</w:t>
      </w:r>
    </w:p>
    <w:p w:rsidR="00B5309D" w:rsidRPr="0076399A" w:rsidP="00BD628E" w14:paraId="748924C7" w14:textId="77777777">
      <w:pPr>
        <w:pStyle w:val="ListParagraph"/>
        <w:widowControl/>
        <w:numPr>
          <w:ilvl w:val="0"/>
          <w:numId w:val="61"/>
        </w:numPr>
        <w:spacing w:before="20" w:after="100" w:line="240" w:lineRule="auto"/>
        <w:rPr>
          <w:rFonts w:ascii="Times New Roman" w:hAnsi="Times New Roman" w:eastAsiaTheme="minorEastAsia" w:cs="Times New Roman"/>
          <w:lang w:val="es-PR"/>
        </w:rPr>
      </w:pPr>
      <w:r w:rsidRPr="0076399A">
        <w:rPr>
          <w:rFonts w:ascii="Times New Roman" w:eastAsia="Times New Roman" w:hAnsi="Times New Roman" w:cs="Times New Roman"/>
          <w:b/>
          <w:bCs/>
          <w:color w:val="000000" w:themeColor="text1"/>
          <w:lang w:val="es-PR"/>
        </w:rPr>
        <w:t>En los 10 días lectivos anteriores a la evaluación</w:t>
      </w:r>
      <w:r w:rsidRPr="0076399A">
        <w:rPr>
          <w:rFonts w:ascii="Times New Roman" w:hAnsi="Times New Roman" w:cs="Times New Roman"/>
          <w:lang w:val="es-PR"/>
        </w:rPr>
        <w:t xml:space="preserve">: </w:t>
      </w:r>
    </w:p>
    <w:p w:rsidR="00B5309D" w:rsidRPr="0076399A" w:rsidP="00BD628E" w14:paraId="4C54D676" w14:textId="77777777">
      <w:pPr>
        <w:pStyle w:val="ListParagraph"/>
        <w:widowControl/>
        <w:numPr>
          <w:ilvl w:val="2"/>
          <w:numId w:val="61"/>
        </w:numPr>
        <w:spacing w:before="20" w:after="100" w:line="240" w:lineRule="auto"/>
        <w:rPr>
          <w:rFonts w:ascii="Times New Roman" w:eastAsia="Times New Roman" w:hAnsi="Times New Roman" w:cs="Times New Roman"/>
          <w:color w:val="000000" w:themeColor="text1"/>
          <w:lang w:val="es-PR"/>
        </w:rPr>
      </w:pPr>
      <w:r w:rsidRPr="0076399A">
        <w:rPr>
          <w:rFonts w:ascii="Times New Roman" w:eastAsia="Times New Roman" w:hAnsi="Times New Roman" w:cs="Times New Roman"/>
          <w:color w:val="000000" w:themeColor="text1"/>
          <w:lang w:val="es-PR"/>
        </w:rPr>
        <w:t>Notificar a los padres, madres o tutores de los estudiantes seleccionados;</w:t>
      </w:r>
    </w:p>
    <w:p w:rsidR="00B5309D" w:rsidRPr="0076399A" w:rsidP="00BD628E" w14:paraId="6DB4438F" w14:textId="77777777">
      <w:pPr>
        <w:pStyle w:val="ListParagraph"/>
        <w:widowControl/>
        <w:numPr>
          <w:ilvl w:val="2"/>
          <w:numId w:val="61"/>
        </w:numPr>
        <w:spacing w:before="20" w:after="100" w:line="240" w:lineRule="auto"/>
        <w:rPr>
          <w:rFonts w:ascii="Times New Roman" w:hAnsi="Times New Roman" w:eastAsiaTheme="minorEastAsia" w:cs="Times New Roman"/>
          <w:lang w:val="es-PR"/>
        </w:rPr>
      </w:pPr>
      <w:r w:rsidRPr="0076399A">
        <w:rPr>
          <w:rFonts w:ascii="Times New Roman" w:eastAsia="Times New Roman" w:hAnsi="Times New Roman" w:cs="Times New Roman"/>
          <w:color w:val="000000" w:themeColor="text1"/>
          <w:lang w:val="es-PR"/>
        </w:rPr>
        <w:t>imprimir y compartir recursos para apoyar las actividades de la evaluación;</w:t>
      </w:r>
    </w:p>
    <w:p w:rsidR="00B5309D" w:rsidRPr="0076399A" w:rsidP="00BD628E" w14:paraId="3790A4DC" w14:textId="77777777">
      <w:pPr>
        <w:pStyle w:val="ListParagraph"/>
        <w:widowControl/>
        <w:numPr>
          <w:ilvl w:val="2"/>
          <w:numId w:val="61"/>
        </w:numPr>
        <w:spacing w:before="20" w:after="100" w:line="240" w:lineRule="auto"/>
        <w:rPr>
          <w:rFonts w:ascii="Times New Roman" w:hAnsi="Times New Roman" w:cs="Times New Roman"/>
          <w:lang w:val="es-PR"/>
        </w:rPr>
      </w:pPr>
      <w:r w:rsidRPr="0076399A">
        <w:rPr>
          <w:rFonts w:ascii="Times New Roman" w:hAnsi="Times New Roman" w:cs="Times New Roman"/>
          <w:lang w:val="es-PR"/>
        </w:rPr>
        <w:t>supervisar las verificaciones de preparación de los dispositivos para confirmar que se han completado en los dispositivos de la escuela que se utilizarán para la evaluación, y</w:t>
      </w:r>
    </w:p>
    <w:p w:rsidR="00B5309D" w:rsidRPr="0076399A" w:rsidP="00BD628E" w14:paraId="43115294" w14:textId="77777777">
      <w:pPr>
        <w:pStyle w:val="ListParagraph"/>
        <w:widowControl/>
        <w:numPr>
          <w:ilvl w:val="2"/>
          <w:numId w:val="61"/>
        </w:numPr>
        <w:spacing w:before="20" w:after="100" w:line="240" w:lineRule="auto"/>
        <w:rPr>
          <w:rFonts w:ascii="Times New Roman" w:hAnsi="Times New Roman" w:cs="Times New Roman"/>
          <w:lang w:val="es-PR"/>
        </w:rPr>
      </w:pPr>
      <w:r w:rsidRPr="0076399A">
        <w:rPr>
          <w:rFonts w:ascii="Times New Roman" w:hAnsi="Times New Roman" w:cs="Times New Roman"/>
          <w:lang w:val="es-PR"/>
        </w:rPr>
        <w:t>recordarles a los estudiantes que carguen sus dispositivos y que traigan sus audífonos el día de la evaluación.</w:t>
      </w:r>
    </w:p>
    <w:p w:rsidR="00B5309D" w:rsidRPr="0076399A" w:rsidP="00BD628E" w14:paraId="0A99DC9F" w14:textId="77777777">
      <w:pPr>
        <w:pStyle w:val="ListParagraph"/>
        <w:widowControl/>
        <w:numPr>
          <w:ilvl w:val="0"/>
          <w:numId w:val="61"/>
        </w:numPr>
        <w:spacing w:before="20" w:after="100" w:line="240" w:lineRule="auto"/>
        <w:rPr>
          <w:rFonts w:ascii="Times New Roman" w:eastAsia="Times New Roman" w:hAnsi="Times New Roman" w:cs="Times New Roman"/>
          <w:lang w:val="es-PR"/>
        </w:rPr>
      </w:pPr>
      <w:r w:rsidRPr="0076399A">
        <w:rPr>
          <w:rFonts w:ascii="Times New Roman" w:hAnsi="Times New Roman" w:cs="Times New Roman"/>
          <w:b/>
          <w:bCs/>
          <w:lang w:val="es-PR"/>
        </w:rPr>
        <w:t xml:space="preserve">El día de la evaluación: </w:t>
      </w:r>
      <w:r w:rsidRPr="0076399A">
        <w:rPr>
          <w:rFonts w:ascii="Times New Roman" w:hAnsi="Times New Roman" w:cs="Times New Roman"/>
          <w:b/>
          <w:bCs/>
          <w:highlight w:val="yellow"/>
          <w:lang w:val="es-PR"/>
        </w:rPr>
        <w:t>[</w:t>
      </w:r>
      <w:r w:rsidRPr="0076399A">
        <w:rPr>
          <w:rFonts w:ascii="Times New Roman" w:eastAsia="Times New Roman" w:hAnsi="Times New Roman" w:cs="Times New Roman"/>
          <w:b/>
          <w:bCs/>
          <w:highlight w:val="yellow"/>
          <w:lang w:val="es-PR"/>
        </w:rPr>
        <w:t>fecha de la evaluación]</w:t>
      </w:r>
    </w:p>
    <w:p w:rsidR="00B5309D" w:rsidRPr="0076399A" w:rsidP="00BD628E" w14:paraId="4BB185F8" w14:textId="77777777">
      <w:pPr>
        <w:pStyle w:val="ListParagraph"/>
        <w:widowControl/>
        <w:numPr>
          <w:ilvl w:val="2"/>
          <w:numId w:val="61"/>
        </w:numPr>
        <w:spacing w:after="0" w:line="278" w:lineRule="auto"/>
        <w:rPr>
          <w:rFonts w:ascii="Times New Roman" w:eastAsia="Times New Roman" w:hAnsi="Times New Roman" w:cs="Times New Roman"/>
          <w:lang w:val="es-PR"/>
        </w:rPr>
      </w:pPr>
      <w:r w:rsidRPr="0076399A">
        <w:rPr>
          <w:rFonts w:ascii="Times New Roman" w:eastAsia="Times New Roman" w:hAnsi="Times New Roman" w:cs="Times New Roman"/>
          <w:lang w:val="es-PR"/>
        </w:rPr>
        <w:t>Un miembro del personal de la escuela o del distrito deberá estar disponible el día de la evaluación al comienzo de la sesión de evaluación en caso de que surja algún problema técnico al iniciar la evaluación de NAEP en los dispositivos de la escuela.</w:t>
      </w:r>
    </w:p>
    <w:p w:rsidR="00B5309D" w:rsidRPr="0076399A" w:rsidP="00BD628E" w14:paraId="746D5C7F" w14:textId="77777777">
      <w:pPr>
        <w:pStyle w:val="ListParagraph"/>
        <w:widowControl/>
        <w:numPr>
          <w:ilvl w:val="2"/>
          <w:numId w:val="61"/>
        </w:numPr>
        <w:spacing w:after="0" w:line="278" w:lineRule="auto"/>
        <w:rPr>
          <w:rFonts w:ascii="Times New Roman" w:eastAsia="Times New Roman" w:hAnsi="Times New Roman" w:cs="Times New Roman"/>
          <w:lang w:val="es-PR"/>
        </w:rPr>
      </w:pPr>
      <w:r w:rsidRPr="0076399A">
        <w:rPr>
          <w:rFonts w:ascii="Times New Roman" w:eastAsia="Times New Roman" w:hAnsi="Times New Roman" w:cs="Times New Roman"/>
          <w:lang w:val="es-PR"/>
        </w:rPr>
        <w:t xml:space="preserve">Se recomienda la presencia de personal de la escuela en el lugar de la evaluación para ayudar a administrar el salón de clase. Si selecciona la opción de evaluar a todos los estudiantes al mismo tiempo en uno o dos lugares, se </w:t>
      </w:r>
      <w:r w:rsidRPr="0076399A">
        <w:rPr>
          <w:rFonts w:ascii="Times New Roman" w:eastAsia="Times New Roman" w:hAnsi="Times New Roman" w:cs="Times New Roman"/>
          <w:b/>
          <w:bCs/>
          <w:lang w:val="es-PR"/>
        </w:rPr>
        <w:t>requiere</w:t>
      </w:r>
      <w:r w:rsidRPr="0076399A">
        <w:rPr>
          <w:rFonts w:ascii="Times New Roman" w:eastAsia="Times New Roman" w:hAnsi="Times New Roman" w:cs="Times New Roman"/>
          <w:lang w:val="es-PR"/>
        </w:rPr>
        <w:t xml:space="preserve"> la presencia de personal de la escuela en cada lugar.</w:t>
      </w:r>
    </w:p>
    <w:p w:rsidR="00B5309D" w:rsidRPr="0076399A" w:rsidP="00B5309D" w14:paraId="22827970" w14:textId="77777777">
      <w:pPr>
        <w:spacing w:before="20" w:after="100"/>
        <w:ind w:left="1080"/>
        <w:rPr>
          <w:rFonts w:ascii="Times New Roman" w:hAnsi="Times New Roman" w:eastAsiaTheme="minorEastAsia" w:cs="Times New Roman"/>
          <w:lang w:val="es-PR"/>
        </w:rPr>
      </w:pPr>
    </w:p>
    <w:p w:rsidR="00B5309D" w:rsidRPr="0076399A" w:rsidP="00B5309D" w14:paraId="02797690" w14:textId="77777777">
      <w:pPr>
        <w:spacing w:after="0"/>
        <w:rPr>
          <w:rFonts w:ascii="Times New Roman" w:hAnsi="Times New Roman" w:cs="Times New Roman"/>
          <w:lang w:val="es-PR"/>
        </w:rPr>
      </w:pPr>
      <w:r w:rsidRPr="0076399A">
        <w:rPr>
          <w:rFonts w:ascii="Times New Roman" w:hAnsi="Times New Roman" w:cs="Times New Roman"/>
          <w:color w:val="000000"/>
          <w:shd w:val="clear" w:color="auto" w:fill="FFFFFF"/>
          <w:lang w:val="es-PR"/>
        </w:rPr>
        <w:t xml:space="preserve">He proporcionado más información sobre sus responsabilidades en la </w:t>
      </w:r>
      <w:r w:rsidRPr="0076399A">
        <w:rPr>
          <w:rFonts w:ascii="Times New Roman" w:hAnsi="Times New Roman" w:cs="Times New Roman"/>
          <w:i/>
          <w:iCs/>
          <w:color w:val="000000"/>
          <w:shd w:val="clear" w:color="auto" w:fill="FFFFFF"/>
          <w:lang w:val="es-PR"/>
        </w:rPr>
        <w:t>Guía de responsabilidades de preevaluación</w:t>
      </w:r>
      <w:r w:rsidRPr="0076399A">
        <w:rPr>
          <w:rFonts w:ascii="Times New Roman" w:hAnsi="Times New Roman" w:cs="Times New Roman"/>
          <w:i/>
          <w:color w:val="000000"/>
          <w:shd w:val="clear" w:color="auto" w:fill="FFFFFF"/>
          <w:lang w:val="es-PR"/>
        </w:rPr>
        <w:t xml:space="preserve"> </w:t>
      </w:r>
      <w:r w:rsidRPr="0076399A">
        <w:rPr>
          <w:rFonts w:ascii="Times New Roman" w:hAnsi="Times New Roman" w:cs="Times New Roman"/>
          <w:color w:val="000000"/>
          <w:shd w:val="clear" w:color="auto" w:fill="FFFFFF"/>
          <w:lang w:val="es-PR"/>
        </w:rPr>
        <w:t>adjunta</w:t>
      </w:r>
      <w:r w:rsidRPr="0076399A">
        <w:rPr>
          <w:rFonts w:ascii="Times New Roman" w:hAnsi="Times New Roman" w:cs="Times New Roman"/>
          <w:i/>
          <w:iCs/>
          <w:color w:val="000000"/>
          <w:shd w:val="clear" w:color="auto" w:fill="FFFFFF"/>
          <w:lang w:val="es-PR"/>
        </w:rPr>
        <w:t>.</w:t>
      </w:r>
    </w:p>
    <w:p w:rsidR="00B5309D" w:rsidRPr="0076399A" w:rsidP="00B5309D" w14:paraId="08C6209F" w14:textId="77777777">
      <w:pPr>
        <w:spacing w:after="0"/>
        <w:rPr>
          <w:rFonts w:ascii="Times New Roman" w:hAnsi="Times New Roman" w:cs="Times New Roman"/>
          <w:lang w:val="es-PR"/>
        </w:rPr>
      </w:pPr>
    </w:p>
    <w:p w:rsidR="00B5309D" w:rsidRPr="0076399A" w:rsidP="00B5309D" w14:paraId="33DE30FB" w14:textId="77777777">
      <w:pPr>
        <w:spacing w:after="0"/>
        <w:rPr>
          <w:rFonts w:ascii="Times New Roman" w:hAnsi="Times New Roman" w:cs="Times New Roman"/>
          <w:lang w:val="es-PR"/>
        </w:rPr>
      </w:pPr>
      <w:r w:rsidRPr="0076399A">
        <w:rPr>
          <w:rFonts w:ascii="Times New Roman" w:hAnsi="Times New Roman" w:cs="Times New Roman"/>
          <w:lang w:val="es-PR"/>
        </w:rPr>
        <w:t xml:space="preserve">Gracias de antemano por su cooperación y esfuerzo para ayudar a coordinar esta importante evaluación. </w:t>
      </w:r>
    </w:p>
    <w:p w:rsidR="00B5309D" w:rsidRPr="0076399A" w:rsidP="00B5309D" w14:paraId="6E09E703" w14:textId="77777777">
      <w:pPr>
        <w:spacing w:after="0"/>
        <w:rPr>
          <w:rFonts w:ascii="Times New Roman" w:hAnsi="Times New Roman" w:cs="Times New Roman"/>
          <w:lang w:val="es-PR"/>
        </w:rPr>
      </w:pPr>
    </w:p>
    <w:p w:rsidR="00B5309D" w:rsidRPr="0076399A" w:rsidP="00B5309D" w14:paraId="0CF046E1" w14:textId="77777777">
      <w:pPr>
        <w:spacing w:after="0"/>
        <w:rPr>
          <w:rFonts w:ascii="Times New Roman" w:eastAsia="Times New Roman" w:hAnsi="Times New Roman" w:cs="Times New Roman"/>
          <w:lang w:val="es-PR"/>
        </w:rPr>
      </w:pPr>
      <w:r w:rsidRPr="0076399A">
        <w:rPr>
          <w:rFonts w:ascii="Times New Roman" w:eastAsia="Times New Roman" w:hAnsi="Times New Roman" w:cs="Times New Roman"/>
          <w:lang w:val="es-PR"/>
        </w:rPr>
        <w:t xml:space="preserve">Si tiene preguntas o un conflicto con la fecha de evaluación prevista, comuníquese conmigo llamando al </w:t>
      </w:r>
      <w:r w:rsidRPr="0076399A">
        <w:rPr>
          <w:rFonts w:ascii="Times New Roman" w:eastAsia="Times New Roman" w:hAnsi="Times New Roman" w:cs="Times New Roman"/>
          <w:color w:val="FF0000"/>
          <w:lang w:val="es-PR"/>
        </w:rPr>
        <w:t xml:space="preserve">número de teléfono </w:t>
      </w:r>
      <w:r w:rsidRPr="0076399A">
        <w:rPr>
          <w:rFonts w:ascii="Times New Roman" w:eastAsia="Times New Roman" w:hAnsi="Times New Roman" w:cs="Times New Roman"/>
          <w:lang w:val="es-PR"/>
        </w:rPr>
        <w:t xml:space="preserve">o escribiendo a </w:t>
      </w:r>
      <w:r w:rsidRPr="0076399A">
        <w:rPr>
          <w:rFonts w:ascii="Times New Roman" w:eastAsia="Times New Roman" w:hAnsi="Times New Roman" w:cs="Times New Roman"/>
          <w:color w:val="FF0000"/>
          <w:lang w:val="es-PR"/>
        </w:rPr>
        <w:t xml:space="preserve">dirección de correo electrónico </w:t>
      </w:r>
      <w:r w:rsidRPr="0076399A">
        <w:rPr>
          <w:rFonts w:ascii="Times New Roman" w:eastAsia="Times New Roman" w:hAnsi="Times New Roman" w:cs="Times New Roman"/>
          <w:lang w:val="es-PR"/>
        </w:rPr>
        <w:t xml:space="preserve">antes </w:t>
      </w:r>
      <w:r w:rsidRPr="0076399A">
        <w:rPr>
          <w:rFonts w:ascii="Times New Roman" w:eastAsia="Times New Roman" w:hAnsi="Times New Roman" w:cs="Times New Roman"/>
          <w:lang w:val="es-PR"/>
        </w:rPr>
        <w:t xml:space="preserve">del </w:t>
      </w:r>
      <w:r w:rsidRPr="0076399A">
        <w:rPr>
          <w:rFonts w:ascii="Times New Roman" w:eastAsia="Times New Roman" w:hAnsi="Times New Roman" w:cs="Times New Roman"/>
          <w:color w:val="FF0000"/>
          <w:lang w:val="es-PR"/>
        </w:rPr>
        <w:t>fecha</w:t>
      </w:r>
      <w:r w:rsidRPr="0076399A">
        <w:rPr>
          <w:rFonts w:ascii="Times New Roman" w:eastAsia="Times New Roman" w:hAnsi="Times New Roman" w:cs="Times New Roman"/>
          <w:lang w:val="es-PR"/>
        </w:rPr>
        <w:t>.</w:t>
      </w:r>
    </w:p>
    <w:p w:rsidR="00B5309D" w:rsidRPr="0076399A" w:rsidP="00B5309D" w14:paraId="78DBED71" w14:textId="77777777">
      <w:pPr>
        <w:spacing w:after="0"/>
        <w:rPr>
          <w:rFonts w:ascii="Times New Roman" w:hAnsi="Times New Roman" w:eastAsiaTheme="minorEastAsia" w:cs="Times New Roman"/>
          <w:lang w:val="es-PR"/>
        </w:rPr>
      </w:pPr>
    </w:p>
    <w:p w:rsidR="00B5309D" w:rsidRPr="0076399A" w:rsidP="00B5309D" w14:paraId="283101BC" w14:textId="77777777">
      <w:pPr>
        <w:spacing w:after="0"/>
        <w:rPr>
          <w:rFonts w:ascii="Times New Roman" w:hAnsi="Times New Roman" w:cs="Times New Roman"/>
          <w:lang w:val="es-PR"/>
        </w:rPr>
      </w:pPr>
      <w:r w:rsidRPr="0076399A">
        <w:rPr>
          <w:rFonts w:ascii="Times New Roman" w:hAnsi="Times New Roman" w:cs="Times New Roman"/>
          <w:lang w:val="es-PR"/>
        </w:rPr>
        <w:t>Atentamente,</w:t>
      </w:r>
    </w:p>
    <w:p w:rsidR="00B5309D" w:rsidRPr="0076399A" w:rsidP="00B5309D" w14:paraId="7B1C6288" w14:textId="77777777">
      <w:pPr>
        <w:spacing w:after="0"/>
        <w:rPr>
          <w:rFonts w:ascii="Times New Roman" w:hAnsi="Times New Roman" w:cs="Times New Roman"/>
          <w:lang w:val="es-PR"/>
        </w:rPr>
      </w:pPr>
    </w:p>
    <w:p w:rsidR="00B5309D" w:rsidRPr="0076399A" w:rsidP="00B5309D" w14:paraId="0AFD086D" w14:textId="77777777">
      <w:pPr>
        <w:spacing w:after="0"/>
        <w:rPr>
          <w:rFonts w:ascii="Times New Roman" w:hAnsi="Times New Roman" w:cs="Times New Roman"/>
          <w:lang w:val="es-PR"/>
        </w:rPr>
      </w:pPr>
      <w:r w:rsidRPr="0076399A">
        <w:rPr>
          <w:rFonts w:ascii="Times New Roman" w:hAnsi="Times New Roman" w:cs="Times New Roman"/>
          <w:lang w:val="es-PR"/>
        </w:rPr>
        <w:t>Coordinador(a) estatal de NAEP</w:t>
      </w:r>
    </w:p>
    <w:p w:rsidR="00B5309D" w:rsidRPr="00B5309D" w:rsidP="00B5309D" w14:paraId="2838EB61" w14:textId="77777777">
      <w:pPr>
        <w:pStyle w:val="NoSpacing"/>
        <w:rPr>
          <w:rFonts w:ascii="Times New Roman" w:hAnsi="Times New Roman" w:cs="Times New Roman"/>
          <w:lang w:val="es-PR"/>
        </w:rPr>
      </w:pPr>
    </w:p>
    <w:p w:rsidR="00B5309D" w:rsidRPr="00B5309D" w:rsidP="00B5309D" w14:paraId="2AAAC168" w14:textId="77777777">
      <w:pPr>
        <w:spacing w:after="0"/>
        <w:ind w:left="1440" w:hanging="1440"/>
        <w:rPr>
          <w:rFonts w:ascii="Times New Roman" w:hAnsi="Times New Roman" w:cs="Times New Roman"/>
          <w:color w:val="FF0000"/>
          <w:lang w:val="es-PR"/>
        </w:rPr>
      </w:pPr>
      <w:r w:rsidRPr="0076399A">
        <w:rPr>
          <w:rFonts w:ascii="Times New Roman" w:hAnsi="Times New Roman" w:cs="Times New Roman"/>
          <w:color w:val="FF0000"/>
          <w:lang w:val="es-PR"/>
        </w:rPr>
        <w:t>Adjuntos/Anexos</w:t>
      </w:r>
      <w:r w:rsidRPr="0076399A">
        <w:rPr>
          <w:rFonts w:ascii="Times New Roman" w:hAnsi="Times New Roman" w:cs="Times New Roman"/>
          <w:lang w:val="es-PR"/>
        </w:rPr>
        <w:t xml:space="preserve">: </w:t>
      </w:r>
      <w:r w:rsidRPr="0076399A">
        <w:rPr>
          <w:rFonts w:ascii="Times New Roman" w:hAnsi="Times New Roman" w:cs="Times New Roman"/>
          <w:color w:val="FF0000"/>
          <w:lang w:val="es-PR"/>
        </w:rPr>
        <w:t>Guía de responsabilidades de preevaluación</w:t>
      </w:r>
    </w:p>
    <w:p w:rsidR="00B5309D" w:rsidRPr="00B5309D" w:rsidP="00B5309D" w14:paraId="73CA6C19" w14:textId="77777777">
      <w:pPr>
        <w:pStyle w:val="NoSpacing"/>
        <w:rPr>
          <w:rFonts w:ascii="Times New Roman" w:hAnsi="Times New Roman" w:cs="Times New Roman"/>
          <w:color w:val="FF0000"/>
          <w:lang w:val="es-PR"/>
        </w:rPr>
      </w:pPr>
    </w:p>
    <w:p w:rsidR="00B5309D" w:rsidRPr="00B5309D" w:rsidP="00B5309D" w14:paraId="37A1F990" w14:textId="77777777">
      <w:pPr>
        <w:spacing w:after="0"/>
        <w:rPr>
          <w:rFonts w:ascii="Times New Roman" w:hAnsi="Times New Roman" w:cs="Times New Roman"/>
          <w:i/>
          <w:lang w:val="es-PR"/>
        </w:rPr>
      </w:pPr>
    </w:p>
    <w:p w:rsidR="00B07951" w:rsidP="00B07951" w14:paraId="4E7DE64F"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B5309D" w:rsidP="00B5309D" w14:paraId="1AAB3AB5" w14:textId="77777777">
      <w:pPr>
        <w:rPr>
          <w:lang w:val="es-PR"/>
        </w:rPr>
      </w:pPr>
    </w:p>
    <w:p w:rsidR="00B5309D" w:rsidRPr="00B710E8" w:rsidP="0076399A" w14:paraId="77EE2E5E" w14:textId="77777777">
      <w:pPr>
        <w:rPr>
          <w:lang w:val=""/>
        </w:rPr>
      </w:pPr>
    </w:p>
    <w:p w:rsidR="0057278B" w14:paraId="6B86666A" w14:textId="77777777">
      <w:pPr>
        <w:pStyle w:val="Header"/>
        <w:jc w:val="center"/>
        <w:rPr>
          <w:rFonts w:ascii="Times New Roman" w:eastAsia="Times New Roman" w:hAnsi="Times New Roman" w:cs="Times New Roman"/>
          <w:lang w:val="es-PR"/>
        </w:rPr>
      </w:pPr>
    </w:p>
    <w:p w:rsidR="007C02C5" w14:paraId="5CA72CE5" w14:textId="77777777">
      <w:pPr>
        <w:pStyle w:val="Header"/>
        <w:jc w:val="center"/>
        <w:rPr>
          <w:rFonts w:ascii="Times New Roman" w:eastAsia="Times New Roman" w:hAnsi="Times New Roman" w:cs="Times New Roman"/>
          <w:lang w:val="es-PR"/>
        </w:rPr>
      </w:pPr>
    </w:p>
    <w:p w:rsidR="007C02C5" w14:paraId="7893A01D" w14:textId="77777777">
      <w:pPr>
        <w:pStyle w:val="Header"/>
        <w:jc w:val="center"/>
        <w:rPr>
          <w:rFonts w:ascii="Times New Roman" w:eastAsia="Times New Roman" w:hAnsi="Times New Roman" w:cs="Times New Roman"/>
          <w:lang w:val="es-PR"/>
        </w:rPr>
      </w:pPr>
    </w:p>
    <w:p w:rsidR="007C02C5" w14:paraId="5841D1B4" w14:textId="77777777">
      <w:pPr>
        <w:pStyle w:val="Header"/>
        <w:jc w:val="center"/>
        <w:rPr>
          <w:rFonts w:ascii="Times New Roman" w:eastAsia="Times New Roman" w:hAnsi="Times New Roman" w:cs="Times New Roman"/>
          <w:lang w:val="es-PR"/>
        </w:rPr>
      </w:pPr>
    </w:p>
    <w:p w:rsidR="007C02C5" w14:paraId="7A43817D" w14:textId="77777777">
      <w:pPr>
        <w:pStyle w:val="Header"/>
        <w:jc w:val="center"/>
        <w:rPr>
          <w:rFonts w:ascii="Times New Roman" w:eastAsia="Times New Roman" w:hAnsi="Times New Roman" w:cs="Times New Roman"/>
          <w:lang w:val="es-PR"/>
        </w:rPr>
      </w:pPr>
    </w:p>
    <w:p w:rsidR="007C02C5" w14:paraId="2E8E9AF1" w14:textId="77777777">
      <w:pPr>
        <w:pStyle w:val="Header"/>
        <w:jc w:val="center"/>
        <w:rPr>
          <w:rFonts w:ascii="Times New Roman" w:eastAsia="Times New Roman" w:hAnsi="Times New Roman" w:cs="Times New Roman"/>
          <w:lang w:val="es-PR"/>
        </w:rPr>
      </w:pPr>
    </w:p>
    <w:p w:rsidR="007C02C5" w14:paraId="776FEA17" w14:textId="77777777">
      <w:pPr>
        <w:pStyle w:val="Header"/>
        <w:jc w:val="center"/>
        <w:rPr>
          <w:rFonts w:ascii="Times New Roman" w:eastAsia="Times New Roman" w:hAnsi="Times New Roman" w:cs="Times New Roman"/>
          <w:lang w:val="es-PR"/>
        </w:rPr>
      </w:pPr>
    </w:p>
    <w:p w:rsidR="007C02C5" w14:paraId="4788EE91" w14:textId="77777777">
      <w:pPr>
        <w:pStyle w:val="Header"/>
        <w:jc w:val="center"/>
        <w:rPr>
          <w:rFonts w:ascii="Times New Roman" w:eastAsia="Times New Roman" w:hAnsi="Times New Roman" w:cs="Times New Roman"/>
          <w:lang w:val="es-PR"/>
        </w:rPr>
      </w:pPr>
    </w:p>
    <w:p w:rsidR="007C02C5" w14:paraId="6F879D1A" w14:textId="77777777">
      <w:pPr>
        <w:pStyle w:val="Header"/>
        <w:jc w:val="center"/>
        <w:rPr>
          <w:rFonts w:ascii="Times New Roman" w:eastAsia="Times New Roman" w:hAnsi="Times New Roman" w:cs="Times New Roman"/>
          <w:lang w:val="es-PR"/>
        </w:rPr>
      </w:pPr>
    </w:p>
    <w:p w:rsidR="007C02C5" w14:paraId="43993FD9" w14:textId="77777777">
      <w:pPr>
        <w:pStyle w:val="Header"/>
        <w:jc w:val="center"/>
        <w:rPr>
          <w:rFonts w:ascii="Times New Roman" w:eastAsia="Times New Roman" w:hAnsi="Times New Roman" w:cs="Times New Roman"/>
          <w:lang w:val="es-PR"/>
        </w:rPr>
      </w:pPr>
    </w:p>
    <w:p w:rsidR="007C02C5" w14:paraId="6E0C596C" w14:textId="77777777">
      <w:pPr>
        <w:pStyle w:val="Header"/>
        <w:jc w:val="center"/>
        <w:rPr>
          <w:rFonts w:ascii="Times New Roman" w:eastAsia="Times New Roman" w:hAnsi="Times New Roman" w:cs="Times New Roman"/>
          <w:lang w:val="es-PR"/>
        </w:rPr>
      </w:pPr>
    </w:p>
    <w:p w:rsidR="007C02C5" w14:paraId="13C6C813" w14:textId="77777777">
      <w:pPr>
        <w:pStyle w:val="Header"/>
        <w:jc w:val="center"/>
        <w:rPr>
          <w:rFonts w:ascii="Times New Roman" w:eastAsia="Times New Roman" w:hAnsi="Times New Roman" w:cs="Times New Roman"/>
          <w:lang w:val="es-PR"/>
        </w:rPr>
      </w:pPr>
    </w:p>
    <w:p w:rsidR="007C02C5" w14:paraId="41F06021" w14:textId="77777777">
      <w:pPr>
        <w:pStyle w:val="Header"/>
        <w:jc w:val="center"/>
        <w:rPr>
          <w:rFonts w:ascii="Times New Roman" w:eastAsia="Times New Roman" w:hAnsi="Times New Roman" w:cs="Times New Roman"/>
          <w:lang w:val="es-PR"/>
        </w:rPr>
      </w:pPr>
    </w:p>
    <w:p w:rsidR="007C02C5" w14:paraId="73CD99C0" w14:textId="77777777">
      <w:pPr>
        <w:pStyle w:val="Header"/>
        <w:jc w:val="center"/>
        <w:rPr>
          <w:rFonts w:ascii="Times New Roman" w:eastAsia="Times New Roman" w:hAnsi="Times New Roman" w:cs="Times New Roman"/>
          <w:lang w:val="es-PR"/>
        </w:rPr>
      </w:pPr>
    </w:p>
    <w:p w:rsidR="007C02C5" w14:paraId="68FDEC3F" w14:textId="77777777">
      <w:pPr>
        <w:pStyle w:val="Header"/>
        <w:jc w:val="center"/>
        <w:rPr>
          <w:rFonts w:ascii="Times New Roman" w:eastAsia="Times New Roman" w:hAnsi="Times New Roman" w:cs="Times New Roman"/>
          <w:lang w:val="es-PR"/>
        </w:rPr>
      </w:pPr>
    </w:p>
    <w:p w:rsidR="007C02C5" w14:paraId="3C6D5885" w14:textId="77777777">
      <w:pPr>
        <w:pStyle w:val="Header"/>
        <w:jc w:val="center"/>
        <w:rPr>
          <w:rFonts w:ascii="Times New Roman" w:eastAsia="Times New Roman" w:hAnsi="Times New Roman" w:cs="Times New Roman"/>
          <w:lang w:val="es-PR"/>
        </w:rPr>
      </w:pPr>
    </w:p>
    <w:p w:rsidR="007C02C5" w14:paraId="38D7ED71" w14:textId="77777777">
      <w:pPr>
        <w:pStyle w:val="Header"/>
        <w:jc w:val="center"/>
        <w:rPr>
          <w:rFonts w:ascii="Times New Roman" w:eastAsia="Times New Roman" w:hAnsi="Times New Roman" w:cs="Times New Roman"/>
          <w:lang w:val="es-PR"/>
        </w:rPr>
      </w:pPr>
    </w:p>
    <w:p w:rsidR="007C02C5" w14:paraId="3D1931AF" w14:textId="77777777">
      <w:pPr>
        <w:pStyle w:val="Header"/>
        <w:jc w:val="center"/>
        <w:rPr>
          <w:rFonts w:ascii="Times New Roman" w:eastAsia="Times New Roman" w:hAnsi="Times New Roman" w:cs="Times New Roman"/>
          <w:lang w:val="es-PR"/>
        </w:rPr>
      </w:pPr>
    </w:p>
    <w:p w:rsidR="007C02C5" w14:paraId="66852F22" w14:textId="77777777">
      <w:pPr>
        <w:pStyle w:val="Header"/>
        <w:jc w:val="center"/>
        <w:rPr>
          <w:rFonts w:ascii="Times New Roman" w:eastAsia="Times New Roman" w:hAnsi="Times New Roman" w:cs="Times New Roman"/>
          <w:lang w:val="es-PR"/>
        </w:rPr>
      </w:pPr>
    </w:p>
    <w:p w:rsidR="007C02C5" w14:paraId="0261A595" w14:textId="77777777">
      <w:pPr>
        <w:pStyle w:val="Header"/>
        <w:jc w:val="center"/>
        <w:rPr>
          <w:rFonts w:ascii="Times New Roman" w:eastAsia="Times New Roman" w:hAnsi="Times New Roman" w:cs="Times New Roman"/>
          <w:lang w:val="es-PR"/>
        </w:rPr>
      </w:pPr>
    </w:p>
    <w:p w:rsidR="007C02C5" w14:paraId="61C696F2" w14:textId="77777777">
      <w:pPr>
        <w:pStyle w:val="Header"/>
        <w:jc w:val="center"/>
        <w:rPr>
          <w:rFonts w:ascii="Times New Roman" w:eastAsia="Times New Roman" w:hAnsi="Times New Roman" w:cs="Times New Roman"/>
          <w:lang w:val="es-PR"/>
        </w:rPr>
      </w:pPr>
    </w:p>
    <w:p w:rsidR="007C02C5" w14:paraId="16573A7B" w14:textId="77777777">
      <w:pPr>
        <w:pStyle w:val="Header"/>
        <w:jc w:val="center"/>
        <w:rPr>
          <w:rFonts w:ascii="Times New Roman" w:eastAsia="Times New Roman" w:hAnsi="Times New Roman" w:cs="Times New Roman"/>
          <w:lang w:val="es-PR"/>
        </w:rPr>
      </w:pPr>
    </w:p>
    <w:p w:rsidR="007C02C5" w14:paraId="4BE4ED3F" w14:textId="77777777">
      <w:pPr>
        <w:pStyle w:val="Header"/>
        <w:jc w:val="center"/>
        <w:rPr>
          <w:rFonts w:ascii="Times New Roman" w:eastAsia="Times New Roman" w:hAnsi="Times New Roman" w:cs="Times New Roman"/>
          <w:lang w:val="es-PR"/>
        </w:rPr>
      </w:pPr>
    </w:p>
    <w:p w:rsidR="007C02C5" w14:paraId="2D848D4A" w14:textId="77777777">
      <w:pPr>
        <w:pStyle w:val="Header"/>
        <w:jc w:val="center"/>
        <w:rPr>
          <w:rFonts w:ascii="Times New Roman" w:eastAsia="Times New Roman" w:hAnsi="Times New Roman" w:cs="Times New Roman"/>
          <w:lang w:val="es-PR"/>
        </w:rPr>
      </w:pPr>
    </w:p>
    <w:p w:rsidR="007C02C5" w14:paraId="47EC4653" w14:textId="77777777">
      <w:pPr>
        <w:pStyle w:val="Header"/>
        <w:jc w:val="center"/>
        <w:rPr>
          <w:rFonts w:ascii="Times New Roman" w:eastAsia="Times New Roman" w:hAnsi="Times New Roman" w:cs="Times New Roman"/>
          <w:lang w:val="es-PR"/>
        </w:rPr>
      </w:pPr>
    </w:p>
    <w:p w:rsidR="007C02C5" w14:paraId="57A2AED9" w14:textId="77777777">
      <w:pPr>
        <w:pStyle w:val="Header"/>
        <w:jc w:val="center"/>
        <w:rPr>
          <w:rFonts w:ascii="Times New Roman" w:eastAsia="Times New Roman" w:hAnsi="Times New Roman" w:cs="Times New Roman"/>
          <w:lang w:val="es-PR"/>
        </w:rPr>
      </w:pPr>
    </w:p>
    <w:p w:rsidR="007C02C5" w14:paraId="4C0FF1EE" w14:textId="77777777">
      <w:pPr>
        <w:pStyle w:val="Header"/>
        <w:jc w:val="center"/>
        <w:rPr>
          <w:rFonts w:ascii="Times New Roman" w:eastAsia="Times New Roman" w:hAnsi="Times New Roman" w:cs="Times New Roman"/>
          <w:lang w:val="es-PR"/>
        </w:rPr>
      </w:pPr>
    </w:p>
    <w:p w:rsidR="007C02C5" w14:paraId="7DE68FF1" w14:textId="77777777">
      <w:pPr>
        <w:pStyle w:val="Header"/>
        <w:jc w:val="center"/>
        <w:rPr>
          <w:rFonts w:ascii="Times New Roman" w:eastAsia="Times New Roman" w:hAnsi="Times New Roman" w:cs="Times New Roman"/>
          <w:lang w:val="es-PR"/>
        </w:rPr>
      </w:pPr>
    </w:p>
    <w:p w:rsidR="007C02C5" w14:paraId="05DD90D6" w14:textId="77777777">
      <w:pPr>
        <w:pStyle w:val="Header"/>
        <w:jc w:val="center"/>
        <w:rPr>
          <w:rFonts w:ascii="Times New Roman" w:eastAsia="Times New Roman" w:hAnsi="Times New Roman" w:cs="Times New Roman"/>
          <w:lang w:val="es-PR"/>
        </w:rPr>
      </w:pPr>
    </w:p>
    <w:p w:rsidR="007C02C5" w14:paraId="28E3D968" w14:textId="77777777">
      <w:pPr>
        <w:pStyle w:val="Header"/>
        <w:jc w:val="center"/>
        <w:rPr>
          <w:rFonts w:ascii="Times New Roman" w:eastAsia="Times New Roman" w:hAnsi="Times New Roman" w:cs="Times New Roman"/>
          <w:lang w:val="es-PR"/>
        </w:rPr>
      </w:pPr>
    </w:p>
    <w:p w:rsidR="007C02C5" w14:paraId="3A2E10A1" w14:textId="77777777">
      <w:pPr>
        <w:pStyle w:val="Header"/>
        <w:jc w:val="center"/>
        <w:rPr>
          <w:rFonts w:ascii="Times New Roman" w:eastAsia="Times New Roman" w:hAnsi="Times New Roman" w:cs="Times New Roman"/>
          <w:lang w:val="es-PR"/>
        </w:rPr>
      </w:pPr>
    </w:p>
    <w:p w:rsidR="007C02C5" w14:paraId="67A7F62E" w14:textId="77777777">
      <w:pPr>
        <w:pStyle w:val="Header"/>
        <w:jc w:val="center"/>
        <w:rPr>
          <w:rFonts w:ascii="Times New Roman" w:eastAsia="Times New Roman" w:hAnsi="Times New Roman" w:cs="Times New Roman"/>
          <w:lang w:val="es-PR"/>
        </w:rPr>
      </w:pPr>
    </w:p>
    <w:p w:rsidR="007C02C5" w14:paraId="19EE00CC" w14:textId="77777777">
      <w:pPr>
        <w:pStyle w:val="Header"/>
        <w:jc w:val="center"/>
        <w:rPr>
          <w:rFonts w:ascii="Times New Roman" w:eastAsia="Times New Roman" w:hAnsi="Times New Roman" w:cs="Times New Roman"/>
          <w:lang w:val="es-PR"/>
        </w:rPr>
      </w:pPr>
    </w:p>
    <w:p w:rsidR="000342EC" w:rsidRPr="00B710E8" w14:paraId="27FBB796" w14:textId="77777777">
      <w:pPr>
        <w:widowControl/>
        <w:spacing w:after="160" w:line="259" w:lineRule="auto"/>
        <w:rPr>
          <w:rStyle w:val="Strong"/>
          <w:rFonts w:ascii="Times New Roman" w:hAnsi="Times New Roman" w:cs="Times New Roman"/>
          <w:color w:val="2F5496" w:themeColor="accent5" w:themeShade="BF"/>
          <w:lang w:val=""/>
        </w:rPr>
      </w:pPr>
      <w:r w:rsidRPr="00B710E8">
        <w:rPr>
          <w:rStyle w:val="Strong"/>
          <w:rFonts w:ascii="Times New Roman" w:hAnsi="Times New Roman" w:cs="Times New Roman"/>
          <w:color w:val="2F5496" w:themeColor="accent5" w:themeShade="BF"/>
          <w:lang w:val=""/>
        </w:rPr>
        <w:br w:type="page"/>
      </w:r>
    </w:p>
    <w:p w:rsidR="007C02C5" w:rsidP="007C02C5" w14:paraId="340A2BAB" w14:textId="0F37E92C">
      <w:pPr>
        <w:pStyle w:val="Heading3"/>
        <w:spacing w:line="240" w:lineRule="auto"/>
        <w:rPr>
          <w:rStyle w:val="Strong"/>
          <w:rFonts w:ascii="Times New Roman" w:hAnsi="Times New Roman" w:cs="Times New Roman"/>
          <w:color w:val="2F5496" w:themeColor="accent5" w:themeShade="BF"/>
        </w:rPr>
      </w:pPr>
      <w:bookmarkStart w:id="54" w:name="_Toc175909536"/>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3</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Assessment Date Notification and Preassessment Email</w:t>
      </w:r>
      <w:r w:rsidR="009C0D87">
        <w:rPr>
          <w:rStyle w:val="Strong"/>
          <w:rFonts w:ascii="Times New Roman" w:hAnsi="Times New Roman" w:cs="Times New Roman"/>
          <w:color w:val="2F5496" w:themeColor="accent5" w:themeShade="BF"/>
        </w:rPr>
        <w:t>, NAEP Device Model</w:t>
      </w:r>
      <w:bookmarkEnd w:id="54"/>
    </w:p>
    <w:p w:rsidR="004A4A33" w:rsidRPr="0076399A" w:rsidP="004A4A33" w14:paraId="7885EEE7" w14:textId="77777777">
      <w:pPr>
        <w:spacing w:after="0"/>
        <w:jc w:val="center"/>
        <w:rPr>
          <w:rFonts w:ascii="Times New Roman" w:hAnsi="Times New Roman" w:cs="Times New Roman"/>
          <w:b/>
          <w:bCs/>
        </w:rPr>
      </w:pPr>
      <w:r w:rsidRPr="0076399A">
        <w:rPr>
          <w:rFonts w:ascii="Times New Roman" w:hAnsi="Times New Roman" w:cs="Times New Roman"/>
          <w:b/>
          <w:bCs/>
        </w:rPr>
        <w:t>NAEP 2025 Assessment Date and Preassessment Notification (NAEP Device)</w:t>
      </w:r>
    </w:p>
    <w:p w:rsidR="004A4A33" w:rsidRPr="004A4A33" w:rsidP="004A4A33" w14:paraId="452B07AF" w14:textId="77777777">
      <w:pPr>
        <w:pStyle w:val="NoSpacing"/>
        <w:jc w:val="center"/>
        <w:rPr>
          <w:rFonts w:ascii="Times New Roman" w:hAnsi="Times New Roman" w:cs="Times New Roman"/>
          <w:b/>
          <w:bCs/>
        </w:rPr>
      </w:pPr>
      <w:r w:rsidRPr="004A4A33">
        <w:rPr>
          <w:rFonts w:ascii="Times New Roman" w:hAnsi="Times New Roman" w:cs="Times New Roman"/>
          <w:b/>
          <w:bCs/>
        </w:rPr>
        <w:t xml:space="preserve">NAEP STATE COORDINATOR TO SCHOOL COORDINATOR </w:t>
      </w:r>
    </w:p>
    <w:p w:rsidR="004A4A33" w:rsidRPr="004A4A33" w:rsidP="004A4A33" w14:paraId="1ED2907B" w14:textId="77777777">
      <w:pPr>
        <w:jc w:val="center"/>
        <w:rPr>
          <w:rFonts w:ascii="Times New Roman" w:hAnsi="Times New Roman" w:cs="Times New Roman"/>
          <w:b/>
          <w:bCs/>
        </w:rPr>
      </w:pPr>
      <w:r w:rsidRPr="0076399A">
        <w:rPr>
          <w:rFonts w:ascii="Times New Roman" w:hAnsi="Times New Roman" w:cs="Times New Roman"/>
          <w:b/>
          <w:bCs/>
          <w:color w:val="FF0000"/>
        </w:rPr>
        <w:t>Red text</w:t>
      </w:r>
      <w:r w:rsidRPr="0076399A">
        <w:rPr>
          <w:rFonts w:ascii="Times New Roman" w:hAnsi="Times New Roman" w:cs="Times New Roman"/>
          <w:b/>
          <w:bCs/>
        </w:rPr>
        <w:t xml:space="preserve"> should be customized before mail merge; </w:t>
      </w:r>
      <w:r w:rsidRPr="0076399A">
        <w:rPr>
          <w:rFonts w:ascii="Times New Roman" w:hAnsi="Times New Roman" w:cs="Times New Roman"/>
          <w:b/>
          <w:bCs/>
          <w:highlight w:val="yellow"/>
        </w:rPr>
        <w:t>[highlighted text]</w:t>
      </w:r>
      <w:r w:rsidRPr="0076399A">
        <w:rPr>
          <w:rFonts w:ascii="Times New Roman" w:hAnsi="Times New Roman" w:cs="Times New Roman"/>
          <w:b/>
          <w:bCs/>
        </w:rPr>
        <w:t xml:space="preserve"> </w:t>
      </w:r>
      <w:r w:rsidRPr="0076399A">
        <w:rPr>
          <w:rFonts w:ascii="Times New Roman" w:hAnsi="Times New Roman" w:cs="Times New Roman"/>
          <w:b/>
          <w:bCs/>
        </w:rPr>
        <w:t>represents</w:t>
      </w:r>
      <w:r w:rsidRPr="0076399A">
        <w:rPr>
          <w:rFonts w:ascii="Times New Roman" w:hAnsi="Times New Roman" w:cs="Times New Roman"/>
          <w:b/>
          <w:bCs/>
        </w:rPr>
        <w:t xml:space="preserve"> mail merge fields.</w:t>
      </w:r>
    </w:p>
    <w:p w:rsidR="004A4A33" w:rsidRPr="0076399A" w:rsidP="004A4A33" w14:paraId="0EFD723D" w14:textId="77777777">
      <w:pPr>
        <w:pStyle w:val="NoSpacing"/>
        <w:jc w:val="center"/>
        <w:rPr>
          <w:rFonts w:ascii="Times New Roman" w:hAnsi="Times New Roman" w:cs="Times New Roman"/>
        </w:rPr>
      </w:pPr>
      <w:r w:rsidRPr="004A4A33">
        <w:rPr>
          <w:rFonts w:ascii="Times New Roman" w:eastAsia="Times New Roman" w:hAnsi="Times New Roman" w:cs="Times New Roman"/>
        </w:rPr>
        <w:t xml:space="preserve">Save the date! NAEP is coming on </w:t>
      </w:r>
      <w:r w:rsidRPr="004A4A33">
        <w:rPr>
          <w:rFonts w:ascii="Times New Roman" w:eastAsia="Times New Roman" w:hAnsi="Times New Roman" w:cs="Times New Roman"/>
          <w:highlight w:val="yellow"/>
        </w:rPr>
        <w:t>[</w:t>
      </w:r>
      <w:r w:rsidRPr="004A4A33">
        <w:rPr>
          <w:rFonts w:ascii="Times New Roman" w:eastAsia="Times New Roman" w:hAnsi="Times New Roman" w:cs="Times New Roman"/>
          <w:b/>
          <w:bCs/>
          <w:highlight w:val="yellow"/>
        </w:rPr>
        <w:t>assessment date]</w:t>
      </w:r>
      <w:r w:rsidRPr="004A4A33">
        <w:rPr>
          <w:rFonts w:ascii="Times New Roman" w:eastAsia="Times New Roman" w:hAnsi="Times New Roman" w:cs="Times New Roman"/>
          <w:highlight w:val="yellow"/>
        </w:rPr>
        <w:t>.</w:t>
      </w:r>
    </w:p>
    <w:p w:rsidR="004A4A33" w:rsidRPr="004A4A33" w:rsidP="004A4A33" w14:paraId="2C144070" w14:textId="77777777">
      <w:pPr>
        <w:pStyle w:val="NoSpacing"/>
        <w:jc w:val="center"/>
        <w:rPr>
          <w:rFonts w:ascii="Times New Roman" w:hAnsi="Times New Roman" w:cs="Times New Roman"/>
          <w:b/>
          <w:bCs/>
        </w:rPr>
      </w:pPr>
    </w:p>
    <w:p w:rsidR="004A4A33" w:rsidRPr="004A4A33" w:rsidP="004A4A33" w14:paraId="1FF8DDF5" w14:textId="77777777">
      <w:pPr>
        <w:rPr>
          <w:rFonts w:ascii="Times New Roman" w:hAnsi="Times New Roman" w:cs="Times New Roman"/>
        </w:rPr>
      </w:pPr>
      <w:r w:rsidRPr="0076399A">
        <w:rPr>
          <w:rFonts w:ascii="Times New Roman" w:hAnsi="Times New Roman" w:cs="Times New Roman"/>
        </w:rPr>
        <w:t xml:space="preserve">Dear </w:t>
      </w:r>
      <w:r w:rsidRPr="0076399A">
        <w:rPr>
          <w:rFonts w:ascii="Times New Roman" w:hAnsi="Times New Roman" w:cs="Times New Roman"/>
          <w:highlight w:val="yellow"/>
        </w:rPr>
        <w:t>[school coordinator name]:</w:t>
      </w:r>
    </w:p>
    <w:p w:rsidR="004A4A33" w:rsidRPr="0076399A" w:rsidP="004A4A33" w14:paraId="2967CE9B" w14:textId="77777777">
      <w:pPr>
        <w:spacing w:after="0"/>
        <w:rPr>
          <w:rFonts w:ascii="Times New Roman" w:hAnsi="Times New Roman" w:cs="Times New Roman"/>
        </w:rPr>
      </w:pPr>
      <w:r w:rsidRPr="0076399A">
        <w:rPr>
          <w:rFonts w:ascii="Times New Roman" w:hAnsi="Times New Roman" w:cs="Times New Roman"/>
        </w:rPr>
        <w:t>Thank you for your support of NAEP. I look forward to working with you to coordinate NAEP in your school. The timeline below indicates when you will need to complete specific assessment planning tasks.</w:t>
      </w:r>
    </w:p>
    <w:p w:rsidR="004A4A33" w:rsidRPr="0076399A" w:rsidP="00BD628E" w14:paraId="0E6DD88B" w14:textId="77777777">
      <w:pPr>
        <w:pStyle w:val="ListParagraph"/>
        <w:widowControl/>
        <w:numPr>
          <w:ilvl w:val="0"/>
          <w:numId w:val="61"/>
        </w:numPr>
        <w:spacing w:before="20" w:after="100" w:line="240" w:lineRule="auto"/>
        <w:rPr>
          <w:rFonts w:ascii="Times New Roman" w:hAnsi="Times New Roman" w:cs="Times New Roman"/>
        </w:rPr>
      </w:pPr>
      <w:r w:rsidRPr="0076399A">
        <w:rPr>
          <w:rFonts w:ascii="Times New Roman" w:hAnsi="Times New Roman" w:cs="Times New Roman"/>
          <w:b/>
          <w:bCs/>
        </w:rPr>
        <w:t>December–January:</w:t>
      </w:r>
      <w:r w:rsidRPr="0076399A">
        <w:rPr>
          <w:rFonts w:ascii="Times New Roman" w:hAnsi="Times New Roman" w:cs="Times New Roman"/>
        </w:rPr>
        <w:t xml:space="preserve"> </w:t>
      </w:r>
    </w:p>
    <w:p w:rsidR="004A4A33" w:rsidRPr="0076399A" w:rsidP="00BD628E" w14:paraId="271903DF" w14:textId="77777777">
      <w:pPr>
        <w:pStyle w:val="ListParagraph"/>
        <w:widowControl/>
        <w:numPr>
          <w:ilvl w:val="2"/>
          <w:numId w:val="61"/>
        </w:numPr>
        <w:spacing w:before="20" w:after="100" w:line="240" w:lineRule="auto"/>
        <w:rPr>
          <w:rFonts w:ascii="Times New Roman" w:hAnsi="Times New Roman" w:cs="Times New Roman"/>
        </w:rPr>
      </w:pPr>
      <w:r w:rsidRPr="0076399A">
        <w:rPr>
          <w:rFonts w:ascii="Times New Roman" w:hAnsi="Times New Roman" w:cs="Times New Roman"/>
        </w:rPr>
        <w:t>Provide preassessment information in the AMS.</w:t>
      </w:r>
    </w:p>
    <w:p w:rsidR="004A4A33" w:rsidRPr="0076399A" w:rsidP="00BD628E" w14:paraId="05B63E68" w14:textId="77777777">
      <w:pPr>
        <w:pStyle w:val="ListParagraph"/>
        <w:widowControl/>
        <w:numPr>
          <w:ilvl w:val="2"/>
          <w:numId w:val="61"/>
        </w:numPr>
        <w:spacing w:before="20" w:after="100" w:line="240" w:lineRule="auto"/>
        <w:rPr>
          <w:rFonts w:ascii="Times New Roman" w:hAnsi="Times New Roman" w:cs="Times New Roman"/>
        </w:rPr>
      </w:pPr>
      <w:r w:rsidRPr="0076399A">
        <w:rPr>
          <w:rFonts w:ascii="Times New Roman" w:hAnsi="Times New Roman" w:cs="Times New Roman"/>
        </w:rPr>
        <w:t xml:space="preserve">Review the list of selected students. </w:t>
      </w:r>
    </w:p>
    <w:p w:rsidR="004A4A33" w:rsidRPr="0076399A" w:rsidP="00BD628E" w14:paraId="3B84DEB1" w14:textId="77777777">
      <w:pPr>
        <w:pStyle w:val="ListParagraph"/>
        <w:widowControl/>
        <w:numPr>
          <w:ilvl w:val="2"/>
          <w:numId w:val="61"/>
        </w:numPr>
        <w:spacing w:before="20" w:after="100" w:line="240" w:lineRule="auto"/>
        <w:rPr>
          <w:rFonts w:ascii="Times New Roman" w:hAnsi="Times New Roman" w:cs="Times New Roman"/>
        </w:rPr>
      </w:pPr>
      <w:r w:rsidRPr="0076399A">
        <w:rPr>
          <w:rFonts w:ascii="Times New Roman" w:hAnsi="Times New Roman" w:cs="Times New Roman"/>
        </w:rPr>
        <w:t>Provide student information and assessment logistics.</w:t>
      </w:r>
      <w:r w:rsidRPr="0076399A">
        <w:rPr>
          <w:rFonts w:ascii="Times New Roman" w:hAnsi="Times New Roman" w:cs="Times New Roman"/>
          <w:color w:val="FF0000"/>
        </w:rPr>
        <w:t xml:space="preserve"> </w:t>
      </w:r>
    </w:p>
    <w:p w:rsidR="004A4A33" w:rsidRPr="0076399A" w:rsidP="00BD628E" w14:paraId="73600E01" w14:textId="77777777">
      <w:pPr>
        <w:pStyle w:val="ListParagraph"/>
        <w:widowControl/>
        <w:numPr>
          <w:ilvl w:val="0"/>
          <w:numId w:val="61"/>
        </w:numPr>
        <w:spacing w:before="20" w:after="100" w:line="240" w:lineRule="auto"/>
        <w:rPr>
          <w:rFonts w:ascii="Times New Roman" w:hAnsi="Times New Roman" w:cs="Times New Roman"/>
        </w:rPr>
      </w:pPr>
      <w:r w:rsidRPr="0076399A">
        <w:rPr>
          <w:rFonts w:ascii="Times New Roman" w:hAnsi="Times New Roman" w:cs="Times New Roman"/>
          <w:b/>
          <w:bCs/>
        </w:rPr>
        <w:t>January–February</w:t>
      </w:r>
      <w:r w:rsidRPr="0076399A">
        <w:rPr>
          <w:rFonts w:ascii="Times New Roman" w:hAnsi="Times New Roman" w:cs="Times New Roman"/>
        </w:rPr>
        <w:t>:</w:t>
      </w:r>
    </w:p>
    <w:p w:rsidR="004A4A33" w:rsidRPr="0076399A" w:rsidP="00BD628E" w14:paraId="4706372C" w14:textId="77777777">
      <w:pPr>
        <w:pStyle w:val="ListParagraph"/>
        <w:widowControl/>
        <w:numPr>
          <w:ilvl w:val="2"/>
          <w:numId w:val="61"/>
        </w:numPr>
        <w:spacing w:before="20" w:after="100" w:line="240" w:lineRule="auto"/>
        <w:rPr>
          <w:rFonts w:ascii="Times New Roman" w:eastAsia="Times New Roman" w:hAnsi="Times New Roman" w:cs="Times New Roman"/>
          <w:color w:val="000000" w:themeColor="text1"/>
        </w:rPr>
      </w:pPr>
      <w:r w:rsidRPr="0076399A">
        <w:rPr>
          <w:rStyle w:val="normaltextrun"/>
          <w:rFonts w:ascii="Times New Roman" w:eastAsia="Times New Roman" w:hAnsi="Times New Roman" w:cs="Times New Roman"/>
          <w:color w:val="000000" w:themeColor="text1"/>
        </w:rPr>
        <w:t>Update the student list</w:t>
      </w:r>
      <w:r w:rsidRPr="0076399A">
        <w:rPr>
          <w:rStyle w:val="normaltextrun"/>
          <w:rFonts w:ascii="Times New Roman" w:eastAsia="Times New Roman" w:hAnsi="Times New Roman" w:cs="Times New Roman"/>
          <w:b/>
          <w:bCs/>
          <w:color w:val="000000" w:themeColor="text1"/>
        </w:rPr>
        <w:t xml:space="preserve"> </w:t>
      </w:r>
      <w:r w:rsidRPr="0076399A">
        <w:rPr>
          <w:rStyle w:val="normaltextrun"/>
          <w:rFonts w:ascii="Times New Roman" w:eastAsia="Times New Roman" w:hAnsi="Times New Roman" w:cs="Times New Roman"/>
          <w:color w:val="000000" w:themeColor="text1"/>
        </w:rPr>
        <w:t>by adding any new students who have enrolled since the fall.</w:t>
      </w:r>
    </w:p>
    <w:p w:rsidR="004A4A33" w:rsidRPr="0076399A" w:rsidP="00BD628E" w14:paraId="547F61BC" w14:textId="77777777">
      <w:pPr>
        <w:pStyle w:val="ListParagraph"/>
        <w:widowControl/>
        <w:numPr>
          <w:ilvl w:val="2"/>
          <w:numId w:val="61"/>
        </w:numPr>
        <w:spacing w:before="20" w:after="0" w:line="278" w:lineRule="auto"/>
        <w:rPr>
          <w:rFonts w:ascii="Times New Roman" w:eastAsia="Times New Roman" w:hAnsi="Times New Roman" w:cs="Times New Roman"/>
          <w:color w:val="000000" w:themeColor="text1"/>
        </w:rPr>
      </w:pPr>
      <w:r w:rsidRPr="0076399A">
        <w:rPr>
          <w:rFonts w:ascii="Times New Roman" w:eastAsia="Times New Roman" w:hAnsi="Times New Roman" w:cs="Times New Roman"/>
          <w:color w:val="000000" w:themeColor="text1"/>
        </w:rPr>
        <w:t>Attend a virtual Assessment Planning Meeting with NAEP representatives.</w:t>
      </w:r>
    </w:p>
    <w:p w:rsidR="004A4A33" w:rsidRPr="0076399A" w:rsidP="00BD628E" w14:paraId="35D53F77" w14:textId="77777777">
      <w:pPr>
        <w:pStyle w:val="ListParagraph"/>
        <w:widowControl/>
        <w:numPr>
          <w:ilvl w:val="0"/>
          <w:numId w:val="61"/>
        </w:numPr>
        <w:spacing w:before="20" w:after="100" w:line="240" w:lineRule="auto"/>
        <w:rPr>
          <w:rFonts w:ascii="Times New Roman" w:hAnsi="Times New Roman" w:eastAsiaTheme="minorEastAsia" w:cs="Times New Roman"/>
        </w:rPr>
      </w:pPr>
      <w:r w:rsidRPr="0076399A">
        <w:rPr>
          <w:rFonts w:ascii="Times New Roman" w:eastAsia="Times New Roman" w:hAnsi="Times New Roman" w:cs="Times New Roman"/>
          <w:b/>
          <w:bCs/>
          <w:color w:val="000000" w:themeColor="text1"/>
        </w:rPr>
        <w:t>Within 10 school days before the assessment:</w:t>
      </w:r>
      <w:r w:rsidRPr="0076399A">
        <w:rPr>
          <w:rFonts w:ascii="Times New Roman" w:hAnsi="Times New Roman" w:cs="Times New Roman"/>
        </w:rPr>
        <w:t xml:space="preserve"> </w:t>
      </w:r>
    </w:p>
    <w:p w:rsidR="004A4A33" w:rsidRPr="0076399A" w:rsidP="00BD628E" w14:paraId="50F08DB9" w14:textId="77777777">
      <w:pPr>
        <w:pStyle w:val="ListParagraph"/>
        <w:widowControl/>
        <w:numPr>
          <w:ilvl w:val="2"/>
          <w:numId w:val="61"/>
        </w:numPr>
        <w:spacing w:before="20" w:after="100" w:line="240" w:lineRule="auto"/>
        <w:rPr>
          <w:rFonts w:ascii="Times New Roman" w:eastAsia="Times New Roman" w:hAnsi="Times New Roman" w:cs="Times New Roman"/>
          <w:color w:val="000000" w:themeColor="text1"/>
        </w:rPr>
      </w:pPr>
      <w:r w:rsidRPr="0076399A">
        <w:rPr>
          <w:rFonts w:ascii="Times New Roman" w:eastAsia="Times New Roman" w:hAnsi="Times New Roman" w:cs="Times New Roman"/>
          <w:color w:val="000000" w:themeColor="text1"/>
        </w:rPr>
        <w:t>Notify parents and guardians of selected students.</w:t>
      </w:r>
    </w:p>
    <w:p w:rsidR="004A4A33" w:rsidRPr="0076399A" w:rsidP="00BD628E" w14:paraId="3779D5B6" w14:textId="77777777">
      <w:pPr>
        <w:pStyle w:val="ListParagraph"/>
        <w:widowControl/>
        <w:numPr>
          <w:ilvl w:val="2"/>
          <w:numId w:val="61"/>
        </w:numPr>
        <w:spacing w:before="20" w:after="100" w:line="240" w:lineRule="auto"/>
        <w:rPr>
          <w:rFonts w:ascii="Times New Roman" w:hAnsi="Times New Roman" w:eastAsiaTheme="minorEastAsia" w:cs="Times New Roman"/>
        </w:rPr>
      </w:pPr>
      <w:r w:rsidRPr="0076399A">
        <w:rPr>
          <w:rFonts w:ascii="Times New Roman" w:eastAsia="Times New Roman" w:hAnsi="Times New Roman" w:cs="Times New Roman"/>
          <w:color w:val="000000" w:themeColor="text1"/>
        </w:rPr>
        <w:t>Print and share resources to support assessment activities.</w:t>
      </w:r>
    </w:p>
    <w:p w:rsidR="004A4A33" w:rsidRPr="0076399A" w:rsidP="00BD628E" w14:paraId="58088959" w14:textId="77777777">
      <w:pPr>
        <w:pStyle w:val="ListParagraph"/>
        <w:widowControl/>
        <w:numPr>
          <w:ilvl w:val="0"/>
          <w:numId w:val="61"/>
        </w:numPr>
        <w:spacing w:before="20" w:after="100" w:line="240" w:lineRule="auto"/>
        <w:rPr>
          <w:rFonts w:ascii="Times New Roman" w:eastAsia="Times New Roman" w:hAnsi="Times New Roman" w:cs="Times New Roman"/>
        </w:rPr>
      </w:pPr>
      <w:r w:rsidRPr="0076399A">
        <w:rPr>
          <w:rFonts w:ascii="Times New Roman" w:hAnsi="Times New Roman" w:cs="Times New Roman"/>
          <w:b/>
          <w:bCs/>
        </w:rPr>
        <w:t xml:space="preserve">On Assessment Day: </w:t>
      </w:r>
      <w:r w:rsidRPr="0076399A">
        <w:rPr>
          <w:rFonts w:ascii="Times New Roman" w:hAnsi="Times New Roman" w:cs="Times New Roman"/>
          <w:b/>
          <w:bCs/>
          <w:highlight w:val="yellow"/>
        </w:rPr>
        <w:t>[a</w:t>
      </w:r>
      <w:r w:rsidRPr="0076399A">
        <w:rPr>
          <w:rFonts w:ascii="Times New Roman" w:eastAsia="Times New Roman" w:hAnsi="Times New Roman" w:cs="Times New Roman"/>
          <w:b/>
          <w:bCs/>
          <w:highlight w:val="yellow"/>
        </w:rPr>
        <w:t>ssessment date]</w:t>
      </w:r>
    </w:p>
    <w:p w:rsidR="004A4A33" w:rsidRPr="0076399A" w:rsidP="00BD628E" w14:paraId="5A89FA31" w14:textId="77777777">
      <w:pPr>
        <w:pStyle w:val="ListParagraph"/>
        <w:widowControl/>
        <w:numPr>
          <w:ilvl w:val="2"/>
          <w:numId w:val="61"/>
        </w:numPr>
        <w:spacing w:before="20" w:after="100" w:line="240" w:lineRule="auto"/>
        <w:rPr>
          <w:rFonts w:ascii="Times New Roman" w:hAnsi="Times New Roman" w:eastAsiaTheme="minorEastAsia" w:cs="Times New Roman"/>
        </w:rPr>
      </w:pPr>
      <w:r w:rsidRPr="0076399A">
        <w:rPr>
          <w:rFonts w:ascii="Times New Roman" w:eastAsia="Times New Roman" w:hAnsi="Times New Roman" w:cs="Times New Roman"/>
        </w:rPr>
        <w:t>School staff presence in the assessment location is encouraged to help support classroom management.</w:t>
      </w:r>
    </w:p>
    <w:p w:rsidR="004A4A33" w:rsidRPr="0076399A" w:rsidP="004A4A33" w14:paraId="7A5001FD" w14:textId="77777777">
      <w:pPr>
        <w:spacing w:after="0"/>
        <w:rPr>
          <w:rFonts w:ascii="Times New Roman" w:hAnsi="Times New Roman" w:cs="Times New Roman"/>
        </w:rPr>
      </w:pPr>
      <w:r w:rsidRPr="0076399A">
        <w:rPr>
          <w:rFonts w:ascii="Times New Roman" w:hAnsi="Times New Roman" w:cs="Times New Roman"/>
          <w:color w:val="000000"/>
          <w:shd w:val="clear" w:color="auto" w:fill="FFFFFF"/>
        </w:rPr>
        <w:t>I have provided more information about your responsibilities in the enclosed </w:t>
      </w:r>
      <w:r w:rsidRPr="0076399A">
        <w:rPr>
          <w:rFonts w:ascii="Times New Roman" w:hAnsi="Times New Roman" w:cs="Times New Roman"/>
          <w:i/>
          <w:color w:val="000000"/>
          <w:shd w:val="clear" w:color="auto" w:fill="FFFFFF"/>
        </w:rPr>
        <w:t>Preassessment</w:t>
      </w:r>
      <w:r w:rsidRPr="0076399A">
        <w:rPr>
          <w:rFonts w:ascii="Times New Roman" w:hAnsi="Times New Roman" w:cs="Times New Roman"/>
          <w:i/>
          <w:iCs/>
          <w:color w:val="000000"/>
          <w:shd w:val="clear" w:color="auto" w:fill="FFFFFF"/>
        </w:rPr>
        <w:t xml:space="preserve"> Responsibilities Guide.</w:t>
      </w:r>
    </w:p>
    <w:p w:rsidR="004A4A33" w:rsidRPr="0076399A" w:rsidP="004A4A33" w14:paraId="6A693F18" w14:textId="77777777">
      <w:pPr>
        <w:spacing w:after="0"/>
        <w:rPr>
          <w:rFonts w:ascii="Times New Roman" w:hAnsi="Times New Roman" w:cs="Times New Roman"/>
        </w:rPr>
      </w:pPr>
    </w:p>
    <w:p w:rsidR="004A4A33" w:rsidRPr="0076399A" w:rsidP="004A4A33" w14:paraId="62A6630B" w14:textId="77777777">
      <w:pPr>
        <w:spacing w:after="0"/>
        <w:rPr>
          <w:rFonts w:ascii="Times New Roman" w:hAnsi="Times New Roman" w:cs="Times New Roman"/>
        </w:rPr>
      </w:pPr>
      <w:r w:rsidRPr="0076399A">
        <w:rPr>
          <w:rFonts w:ascii="Times New Roman" w:hAnsi="Times New Roman" w:cs="Times New Roman"/>
        </w:rPr>
        <w:t xml:space="preserve">Thank you in advance for your cooperation and effort in helping to coordinate this important assessment. </w:t>
      </w:r>
    </w:p>
    <w:p w:rsidR="004A4A33" w:rsidRPr="0076399A" w:rsidP="004A4A33" w14:paraId="24328958" w14:textId="77777777">
      <w:pPr>
        <w:spacing w:after="0"/>
        <w:rPr>
          <w:rFonts w:ascii="Times New Roman" w:hAnsi="Times New Roman" w:cs="Times New Roman"/>
        </w:rPr>
      </w:pPr>
    </w:p>
    <w:p w:rsidR="004A4A33" w:rsidRPr="0076399A" w:rsidP="004A4A33" w14:paraId="41CBC179" w14:textId="77777777">
      <w:pPr>
        <w:spacing w:after="0"/>
        <w:rPr>
          <w:rFonts w:ascii="Times New Roman" w:eastAsia="Times New Roman" w:hAnsi="Times New Roman" w:cs="Times New Roman"/>
        </w:rPr>
      </w:pPr>
      <w:r w:rsidRPr="0076399A">
        <w:rPr>
          <w:rFonts w:ascii="Times New Roman" w:eastAsia="Times New Roman" w:hAnsi="Times New Roman" w:cs="Times New Roman"/>
        </w:rPr>
        <w:t xml:space="preserve">If you have questions or a conflict with the scheduled assessment date, please contact me at </w:t>
      </w:r>
      <w:r w:rsidRPr="0076399A">
        <w:rPr>
          <w:rFonts w:ascii="Times New Roman" w:eastAsia="Times New Roman" w:hAnsi="Times New Roman" w:cs="Times New Roman"/>
          <w:color w:val="FF0000"/>
        </w:rPr>
        <w:t>telephone number</w:t>
      </w:r>
      <w:r w:rsidRPr="0076399A">
        <w:rPr>
          <w:rFonts w:ascii="Times New Roman" w:eastAsia="Times New Roman" w:hAnsi="Times New Roman" w:cs="Times New Roman"/>
        </w:rPr>
        <w:t xml:space="preserve"> or </w:t>
      </w:r>
      <w:r w:rsidRPr="0076399A">
        <w:rPr>
          <w:rFonts w:ascii="Times New Roman" w:eastAsia="Times New Roman" w:hAnsi="Times New Roman" w:cs="Times New Roman"/>
          <w:color w:val="FF0000"/>
        </w:rPr>
        <w:t>email address</w:t>
      </w:r>
      <w:r w:rsidRPr="0076399A">
        <w:rPr>
          <w:rFonts w:ascii="Times New Roman" w:eastAsia="Times New Roman" w:hAnsi="Times New Roman" w:cs="Times New Roman"/>
        </w:rPr>
        <w:t xml:space="preserve"> by </w:t>
      </w:r>
      <w:r w:rsidRPr="0076399A">
        <w:rPr>
          <w:rFonts w:ascii="Times New Roman" w:eastAsia="Times New Roman" w:hAnsi="Times New Roman" w:cs="Times New Roman"/>
          <w:color w:val="FF0000"/>
        </w:rPr>
        <w:t>date</w:t>
      </w:r>
      <w:r w:rsidRPr="0076399A">
        <w:rPr>
          <w:rFonts w:ascii="Times New Roman" w:eastAsia="Times New Roman" w:hAnsi="Times New Roman" w:cs="Times New Roman"/>
        </w:rPr>
        <w:t>.</w:t>
      </w:r>
    </w:p>
    <w:p w:rsidR="004A4A33" w:rsidRPr="0076399A" w:rsidP="004A4A33" w14:paraId="40CA03E4" w14:textId="77777777">
      <w:pPr>
        <w:spacing w:after="0"/>
        <w:rPr>
          <w:rFonts w:ascii="Times New Roman" w:hAnsi="Times New Roman" w:eastAsiaTheme="minorEastAsia" w:cs="Times New Roman"/>
        </w:rPr>
      </w:pPr>
    </w:p>
    <w:p w:rsidR="004A4A33" w:rsidRPr="0076399A" w:rsidP="004A4A33" w14:paraId="21041FDE" w14:textId="77777777">
      <w:pPr>
        <w:spacing w:after="0"/>
        <w:rPr>
          <w:rFonts w:ascii="Times New Roman" w:hAnsi="Times New Roman" w:cs="Times New Roman"/>
        </w:rPr>
      </w:pPr>
      <w:r w:rsidRPr="0076399A">
        <w:rPr>
          <w:rFonts w:ascii="Times New Roman" w:hAnsi="Times New Roman" w:cs="Times New Roman"/>
        </w:rPr>
        <w:t>Sincerely,</w:t>
      </w:r>
    </w:p>
    <w:p w:rsidR="004A4A33" w:rsidRPr="0076399A" w:rsidP="004A4A33" w14:paraId="3647398D" w14:textId="77777777">
      <w:pPr>
        <w:spacing w:after="0"/>
        <w:rPr>
          <w:rFonts w:ascii="Times New Roman" w:hAnsi="Times New Roman" w:cs="Times New Roman"/>
        </w:rPr>
      </w:pPr>
    </w:p>
    <w:p w:rsidR="004A4A33" w:rsidRPr="0076399A" w:rsidP="004A4A33" w14:paraId="6577AF03" w14:textId="77777777">
      <w:pPr>
        <w:spacing w:after="0"/>
        <w:rPr>
          <w:rFonts w:ascii="Times New Roman" w:hAnsi="Times New Roman" w:cs="Times New Roman"/>
        </w:rPr>
      </w:pPr>
      <w:r w:rsidRPr="0076399A">
        <w:rPr>
          <w:rFonts w:ascii="Times New Roman" w:hAnsi="Times New Roman" w:cs="Times New Roman"/>
        </w:rPr>
        <w:t>NAEP State Coordinator</w:t>
      </w:r>
    </w:p>
    <w:p w:rsidR="004A4A33" w:rsidRPr="004A4A33" w:rsidP="004A4A33" w14:paraId="3B81E94C" w14:textId="77777777">
      <w:pPr>
        <w:pStyle w:val="NoSpacing"/>
        <w:rPr>
          <w:rFonts w:ascii="Times New Roman" w:hAnsi="Times New Roman" w:cs="Times New Roman"/>
        </w:rPr>
      </w:pPr>
    </w:p>
    <w:p w:rsidR="004A4A33" w:rsidRPr="004A4A33" w:rsidP="004A4A33" w14:paraId="01DFCEF9" w14:textId="77777777">
      <w:pPr>
        <w:spacing w:after="0"/>
        <w:ind w:left="1440" w:hanging="1440"/>
        <w:rPr>
          <w:rFonts w:ascii="Times New Roman" w:hAnsi="Times New Roman" w:cs="Times New Roman"/>
          <w:color w:val="FF0000"/>
        </w:rPr>
      </w:pPr>
      <w:r w:rsidRPr="0076399A">
        <w:rPr>
          <w:rFonts w:ascii="Times New Roman" w:hAnsi="Times New Roman" w:cs="Times New Roman"/>
          <w:color w:val="FF0000"/>
        </w:rPr>
        <w:t>Enclosures/Attachments</w:t>
      </w:r>
      <w:r w:rsidRPr="0076399A">
        <w:rPr>
          <w:rFonts w:ascii="Times New Roman" w:hAnsi="Times New Roman" w:cs="Times New Roman"/>
        </w:rPr>
        <w:t xml:space="preserve">: </w:t>
      </w:r>
      <w:r w:rsidRPr="0076399A">
        <w:rPr>
          <w:rFonts w:ascii="Times New Roman" w:hAnsi="Times New Roman" w:cs="Times New Roman"/>
          <w:color w:val="FF0000"/>
        </w:rPr>
        <w:t>Preassessment Responsibilities Guide</w:t>
      </w:r>
    </w:p>
    <w:p w:rsidR="004A4A33" w:rsidRPr="004A4A33" w:rsidP="004A4A33" w14:paraId="0213C914" w14:textId="77777777">
      <w:pPr>
        <w:pStyle w:val="NoSpacing"/>
        <w:rPr>
          <w:rFonts w:ascii="Times New Roman" w:hAnsi="Times New Roman" w:cs="Times New Roman"/>
          <w:color w:val="FF0000"/>
          <w:szCs w:val="20"/>
        </w:rPr>
      </w:pPr>
    </w:p>
    <w:p w:rsidR="004A4A33" w:rsidRPr="004A4A33" w:rsidP="004A4A33" w14:paraId="4C15B499" w14:textId="77777777">
      <w:pPr>
        <w:spacing w:after="0"/>
        <w:rPr>
          <w:rFonts w:ascii="Times New Roman" w:hAnsi="Times New Roman" w:cs="Times New Roman"/>
          <w:i/>
          <w:szCs w:val="20"/>
        </w:rPr>
      </w:pPr>
    </w:p>
    <w:p w:rsidR="00B07951" w:rsidP="00B07951" w14:paraId="3DE94FE6"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9C0D87" w:rsidRPr="0076399A" w:rsidP="0076399A" w14:paraId="7EF1A71B" w14:textId="77777777"/>
    <w:p w:rsidR="007C02C5" w:rsidRPr="00B710E8" w14:paraId="1BD936EA" w14:textId="77777777">
      <w:pPr>
        <w:pStyle w:val="Header"/>
        <w:jc w:val="center"/>
        <w:rPr>
          <w:rFonts w:ascii="Times New Roman" w:eastAsia="Times New Roman" w:hAnsi="Times New Roman" w:cs="Times New Roman"/>
        </w:rPr>
      </w:pPr>
    </w:p>
    <w:p w:rsidR="004A4A33" w:rsidRPr="00B710E8" w14:paraId="66E95EFD" w14:textId="77777777">
      <w:pPr>
        <w:pStyle w:val="Header"/>
        <w:jc w:val="center"/>
        <w:rPr>
          <w:rFonts w:ascii="Times New Roman" w:eastAsia="Times New Roman" w:hAnsi="Times New Roman" w:cs="Times New Roman"/>
        </w:rPr>
      </w:pPr>
    </w:p>
    <w:p w:rsidR="0032358C" w:rsidRPr="00B710E8" w14:paraId="0DFB5FEA" w14:textId="77777777">
      <w:pPr>
        <w:pStyle w:val="Header"/>
        <w:jc w:val="center"/>
        <w:rPr>
          <w:rFonts w:ascii="Times New Roman" w:eastAsia="Times New Roman" w:hAnsi="Times New Roman" w:cs="Times New Roman"/>
        </w:rPr>
      </w:pPr>
    </w:p>
    <w:p w:rsidR="000342EC" w14:paraId="549AD42F"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4A4A33" w:rsidP="004A4A33" w14:paraId="5B7093AD" w14:textId="6107FB33">
      <w:pPr>
        <w:pStyle w:val="Heading3"/>
        <w:spacing w:line="240" w:lineRule="auto"/>
        <w:rPr>
          <w:rStyle w:val="Strong"/>
          <w:rFonts w:ascii="Times New Roman" w:hAnsi="Times New Roman" w:cs="Times New Roman"/>
          <w:color w:val="2F5496" w:themeColor="accent5" w:themeShade="BF"/>
        </w:rPr>
      </w:pPr>
      <w:bookmarkStart w:id="55" w:name="_Toc175909537"/>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4</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 xml:space="preserve">Assessment Date Notification and Preassessment Email, NAEP Device Model, </w:t>
      </w:r>
      <w:r w:rsidR="003C083C">
        <w:rPr>
          <w:rStyle w:val="Strong"/>
          <w:rFonts w:ascii="Times New Roman" w:hAnsi="Times New Roman" w:cs="Times New Roman"/>
          <w:color w:val="2F5496" w:themeColor="accent5" w:themeShade="BF"/>
        </w:rPr>
        <w:t>Puerto Rico</w:t>
      </w:r>
      <w:bookmarkEnd w:id="55"/>
    </w:p>
    <w:p w:rsidR="004B5072" w:rsidRPr="0076399A" w:rsidP="004B5072" w14:paraId="2E011E8D" w14:textId="77777777">
      <w:pPr>
        <w:spacing w:after="0"/>
        <w:jc w:val="center"/>
        <w:rPr>
          <w:rFonts w:ascii="Times New Roman" w:hAnsi="Times New Roman" w:cs="Times New Roman"/>
          <w:b/>
          <w:bCs/>
          <w:lang w:val="es-CO"/>
        </w:rPr>
      </w:pPr>
      <w:r w:rsidRPr="0076399A">
        <w:rPr>
          <w:rFonts w:ascii="Times New Roman" w:hAnsi="Times New Roman" w:cs="Times New Roman"/>
          <w:b/>
          <w:bCs/>
          <w:lang w:val="es-CO"/>
        </w:rPr>
        <w:t>Fecha de la evaluación NAEP de 2025 y notificación de preevaluación (Dispositivo de NAEP)</w:t>
      </w:r>
    </w:p>
    <w:p w:rsidR="004B5072" w:rsidRPr="004B5072" w:rsidP="004B5072" w14:paraId="7BFDCF4D" w14:textId="77777777">
      <w:pPr>
        <w:pStyle w:val="NoSpacing"/>
        <w:jc w:val="center"/>
        <w:rPr>
          <w:rFonts w:ascii="Times New Roman" w:hAnsi="Times New Roman" w:cs="Times New Roman"/>
          <w:b/>
          <w:bCs/>
          <w:lang w:val="es-CO"/>
        </w:rPr>
      </w:pPr>
      <w:r w:rsidRPr="004B5072">
        <w:rPr>
          <w:rFonts w:ascii="Times New Roman" w:hAnsi="Times New Roman" w:cs="Times New Roman"/>
          <w:b/>
          <w:bCs/>
          <w:lang w:val="es-CO"/>
        </w:rPr>
        <w:t>DEL(</w:t>
      </w:r>
      <w:r w:rsidRPr="004B5072">
        <w:rPr>
          <w:rFonts w:ascii="Times New Roman" w:hAnsi="Times New Roman" w:cs="Times New Roman"/>
          <w:b/>
          <w:bCs/>
          <w:lang w:val="es-CO"/>
        </w:rPr>
        <w:t xml:space="preserve">DE LA) COORDINADOR(A) ESTATAL DE NAEP AL(A LA) COORDINADOR(A) ESCOLAR </w:t>
      </w:r>
    </w:p>
    <w:p w:rsidR="004B5072" w:rsidRPr="004B5072" w:rsidP="004B5072" w14:paraId="5306B322" w14:textId="77777777">
      <w:pPr>
        <w:pStyle w:val="NoSpacing"/>
        <w:jc w:val="center"/>
        <w:rPr>
          <w:rFonts w:ascii="Times New Roman" w:hAnsi="Times New Roman" w:cs="Times New Roman"/>
          <w:b/>
          <w:bCs/>
          <w:lang w:val="es-CO"/>
        </w:rPr>
      </w:pPr>
      <w:r w:rsidRPr="004B5072">
        <w:rPr>
          <w:rFonts w:ascii="Times New Roman" w:hAnsi="Times New Roman" w:cs="Times New Roman"/>
          <w:b/>
          <w:bCs/>
          <w:lang w:val="es-CO"/>
        </w:rPr>
        <w:t xml:space="preserve">Se debe personalizar el </w:t>
      </w:r>
      <w:r w:rsidRPr="004B5072">
        <w:rPr>
          <w:rFonts w:ascii="Times New Roman" w:hAnsi="Times New Roman" w:cs="Times New Roman"/>
          <w:b/>
          <w:bCs/>
          <w:color w:val="FF0000"/>
          <w:lang w:val="es-CO"/>
        </w:rPr>
        <w:t>texto en rojo</w:t>
      </w:r>
      <w:r w:rsidRPr="004B5072">
        <w:rPr>
          <w:rFonts w:ascii="Times New Roman" w:hAnsi="Times New Roman" w:cs="Times New Roman"/>
          <w:b/>
          <w:bCs/>
          <w:lang w:val="es-CO"/>
        </w:rPr>
        <w:t xml:space="preserve"> antes de combinar la correspondencia, </w:t>
      </w:r>
      <w:r w:rsidRPr="004B5072">
        <w:rPr>
          <w:rFonts w:ascii="Times New Roman" w:hAnsi="Times New Roman" w:cs="Times New Roman"/>
          <w:b/>
          <w:bCs/>
          <w:highlight w:val="yellow"/>
          <w:lang w:val="es-CO"/>
        </w:rPr>
        <w:t>el texto resaltado</w:t>
      </w:r>
      <w:r w:rsidRPr="004B5072">
        <w:rPr>
          <w:rFonts w:ascii="Times New Roman" w:hAnsi="Times New Roman" w:cs="Times New Roman"/>
          <w:b/>
          <w:bCs/>
          <w:lang w:val="es-CO"/>
        </w:rPr>
        <w:t xml:space="preserve"> representa los campos que se deben combinar.</w:t>
      </w:r>
    </w:p>
    <w:p w:rsidR="004B5072" w:rsidRPr="004B5072" w:rsidP="004B5072" w14:paraId="43130A6D" w14:textId="77777777">
      <w:pPr>
        <w:pStyle w:val="NoSpacing"/>
        <w:jc w:val="center"/>
        <w:rPr>
          <w:rFonts w:ascii="Times New Roman" w:eastAsia="Times New Roman" w:hAnsi="Times New Roman" w:cs="Times New Roman"/>
          <w:lang w:val="es-CO"/>
        </w:rPr>
      </w:pPr>
    </w:p>
    <w:p w:rsidR="004B5072" w:rsidRPr="004B5072" w:rsidP="004B5072" w14:paraId="4C83C0BA" w14:textId="77777777">
      <w:pPr>
        <w:pStyle w:val="NoSpacing"/>
        <w:jc w:val="center"/>
        <w:rPr>
          <w:rFonts w:ascii="Times New Roman" w:hAnsi="Times New Roman" w:eastAsiaTheme="minorEastAsia" w:cs="Times New Roman"/>
          <w:lang w:val="es-CO"/>
        </w:rPr>
      </w:pPr>
      <w:r w:rsidRPr="004B5072">
        <w:rPr>
          <w:rFonts w:ascii="Times New Roman" w:eastAsia="Times New Roman" w:hAnsi="Times New Roman" w:cs="Times New Roman"/>
          <w:lang w:val="es-CO"/>
        </w:rPr>
        <w:t xml:space="preserve">¡Reserve la fecha! NAEP tendrá lugar el </w:t>
      </w:r>
      <w:r w:rsidRPr="004B5072">
        <w:rPr>
          <w:rFonts w:ascii="Times New Roman" w:eastAsia="Times New Roman" w:hAnsi="Times New Roman" w:cs="Times New Roman"/>
          <w:highlight w:val="yellow"/>
          <w:lang w:val="es-CO"/>
        </w:rPr>
        <w:t>[</w:t>
      </w:r>
      <w:r w:rsidRPr="004B5072">
        <w:rPr>
          <w:rFonts w:ascii="Times New Roman" w:eastAsia="Times New Roman" w:hAnsi="Times New Roman" w:cs="Times New Roman"/>
          <w:b/>
          <w:bCs/>
          <w:highlight w:val="yellow"/>
          <w:lang w:val="es-CO"/>
        </w:rPr>
        <w:t>fecha de la evaluación]</w:t>
      </w:r>
      <w:r w:rsidRPr="004B5072">
        <w:rPr>
          <w:rFonts w:ascii="Times New Roman" w:eastAsia="Times New Roman" w:hAnsi="Times New Roman" w:cs="Times New Roman"/>
          <w:lang w:val="es-CO"/>
        </w:rPr>
        <w:t>.</w:t>
      </w:r>
    </w:p>
    <w:p w:rsidR="004B5072" w:rsidRPr="004B5072" w:rsidP="004B5072" w14:paraId="75858432" w14:textId="77777777">
      <w:pPr>
        <w:pStyle w:val="NoSpacing"/>
        <w:jc w:val="center"/>
        <w:rPr>
          <w:rFonts w:ascii="Times New Roman" w:hAnsi="Times New Roman" w:cs="Times New Roman"/>
          <w:b/>
          <w:bCs/>
          <w:lang w:val="es-CO"/>
        </w:rPr>
      </w:pPr>
    </w:p>
    <w:p w:rsidR="004B5072" w:rsidRPr="004B5072" w:rsidP="004B5072" w14:paraId="1E2D7032" w14:textId="77777777">
      <w:pPr>
        <w:rPr>
          <w:rFonts w:ascii="Times New Roman" w:hAnsi="Times New Roman" w:cs="Times New Roman"/>
          <w:lang w:val="es-CO"/>
        </w:rPr>
      </w:pPr>
      <w:r w:rsidRPr="0076399A">
        <w:rPr>
          <w:rFonts w:ascii="Times New Roman" w:hAnsi="Times New Roman" w:cs="Times New Roman"/>
          <w:lang w:val="es-CO"/>
        </w:rPr>
        <w:t xml:space="preserve">Estimado(a) </w:t>
      </w:r>
      <w:r w:rsidRPr="0076399A">
        <w:rPr>
          <w:rFonts w:ascii="Times New Roman" w:hAnsi="Times New Roman" w:cs="Times New Roman"/>
          <w:highlight w:val="yellow"/>
          <w:lang w:val="es-CO"/>
        </w:rPr>
        <w:t xml:space="preserve">[nombre </w:t>
      </w:r>
      <w:r w:rsidRPr="0076399A">
        <w:rPr>
          <w:rFonts w:ascii="Times New Roman" w:hAnsi="Times New Roman" w:cs="Times New Roman"/>
          <w:highlight w:val="yellow"/>
          <w:lang w:val="es-CO"/>
        </w:rPr>
        <w:t>del(</w:t>
      </w:r>
      <w:r w:rsidRPr="0076399A">
        <w:rPr>
          <w:rFonts w:ascii="Times New Roman" w:hAnsi="Times New Roman" w:cs="Times New Roman"/>
          <w:highlight w:val="yellow"/>
          <w:lang w:val="es-CO"/>
        </w:rPr>
        <w:t>de la) coordinador(a) escolar]</w:t>
      </w:r>
      <w:r w:rsidRPr="0076399A">
        <w:rPr>
          <w:rFonts w:ascii="Times New Roman" w:hAnsi="Times New Roman" w:cs="Times New Roman"/>
          <w:lang w:val="es-CO"/>
        </w:rPr>
        <w:t>:</w:t>
      </w:r>
    </w:p>
    <w:p w:rsidR="004B5072" w:rsidRPr="0076399A" w:rsidP="004B5072" w14:paraId="5035F5B8" w14:textId="77777777">
      <w:pPr>
        <w:spacing w:after="0"/>
        <w:rPr>
          <w:rFonts w:ascii="Times New Roman" w:hAnsi="Times New Roman" w:cs="Times New Roman"/>
          <w:lang w:val="es-CO"/>
        </w:rPr>
      </w:pPr>
      <w:r w:rsidRPr="0076399A">
        <w:rPr>
          <w:rFonts w:ascii="Times New Roman" w:hAnsi="Times New Roman" w:cs="Times New Roman"/>
          <w:lang w:val="es-CO"/>
        </w:rPr>
        <w:t>Gracias apoyar a NAEP. Espero trabajar con usted para coordinar NAEP en su escuela. El programa que figura a continuación indica cuándo deberá completar las tareas específicas de planificación para la evaluación.</w:t>
      </w:r>
    </w:p>
    <w:p w:rsidR="004B5072" w:rsidRPr="0076399A" w:rsidP="00BD628E" w14:paraId="41207F97" w14:textId="77777777">
      <w:pPr>
        <w:pStyle w:val="ListParagraph"/>
        <w:widowControl/>
        <w:numPr>
          <w:ilvl w:val="0"/>
          <w:numId w:val="61"/>
        </w:numPr>
        <w:spacing w:before="20" w:after="100" w:line="240" w:lineRule="auto"/>
        <w:rPr>
          <w:rFonts w:ascii="Times New Roman" w:hAnsi="Times New Roman" w:cs="Times New Roman"/>
          <w:lang w:val="es-CO"/>
        </w:rPr>
      </w:pPr>
      <w:r w:rsidRPr="0076399A">
        <w:rPr>
          <w:rFonts w:ascii="Times New Roman" w:hAnsi="Times New Roman" w:cs="Times New Roman"/>
          <w:b/>
          <w:bCs/>
          <w:lang w:val="es-CO"/>
        </w:rPr>
        <w:t>Diciembre - Enero:</w:t>
      </w:r>
      <w:r w:rsidRPr="0076399A">
        <w:rPr>
          <w:rFonts w:ascii="Times New Roman" w:hAnsi="Times New Roman" w:cs="Times New Roman"/>
          <w:lang w:val="es-CO"/>
        </w:rPr>
        <w:t xml:space="preserve"> Proporcionar información de preevaluación en el AMS</w:t>
      </w:r>
    </w:p>
    <w:p w:rsidR="004B5072" w:rsidRPr="0076399A" w:rsidP="00BD628E" w14:paraId="16CBA557" w14:textId="77777777">
      <w:pPr>
        <w:pStyle w:val="ListParagraph"/>
        <w:widowControl/>
        <w:numPr>
          <w:ilvl w:val="2"/>
          <w:numId w:val="61"/>
        </w:numPr>
        <w:spacing w:before="20" w:after="100" w:line="240" w:lineRule="auto"/>
        <w:rPr>
          <w:rFonts w:ascii="Times New Roman" w:hAnsi="Times New Roman" w:cs="Times New Roman"/>
          <w:lang w:val="es-CO"/>
        </w:rPr>
      </w:pPr>
      <w:r w:rsidRPr="0076399A">
        <w:rPr>
          <w:rFonts w:ascii="Times New Roman" w:hAnsi="Times New Roman" w:cs="Times New Roman"/>
          <w:lang w:val="es-CO"/>
        </w:rPr>
        <w:t xml:space="preserve">Revisará la lista de estudiantes seleccionados y proporcionará información sobre los estudiantes y la logística de la evaluación. </w:t>
      </w:r>
    </w:p>
    <w:p w:rsidR="004B5072" w:rsidRPr="0076399A" w:rsidP="00BD628E" w14:paraId="1D92BA26" w14:textId="77777777">
      <w:pPr>
        <w:pStyle w:val="ListParagraph"/>
        <w:widowControl/>
        <w:numPr>
          <w:ilvl w:val="0"/>
          <w:numId w:val="61"/>
        </w:numPr>
        <w:spacing w:before="20" w:after="100" w:line="240" w:lineRule="auto"/>
        <w:rPr>
          <w:rFonts w:ascii="Times New Roman" w:hAnsi="Times New Roman" w:cs="Times New Roman"/>
          <w:lang w:val="es-CO"/>
        </w:rPr>
      </w:pPr>
      <w:r w:rsidRPr="0076399A">
        <w:rPr>
          <w:rFonts w:ascii="Times New Roman" w:hAnsi="Times New Roman" w:cs="Times New Roman"/>
          <w:b/>
          <w:bCs/>
          <w:lang w:val="es-CO"/>
        </w:rPr>
        <w:t>Enero - Febrero</w:t>
      </w:r>
      <w:r w:rsidRPr="0076399A">
        <w:rPr>
          <w:rFonts w:ascii="Times New Roman" w:hAnsi="Times New Roman" w:cs="Times New Roman"/>
          <w:lang w:val="es-CO"/>
        </w:rPr>
        <w:t>:</w:t>
      </w:r>
    </w:p>
    <w:p w:rsidR="004B5072" w:rsidRPr="0076399A" w:rsidP="00BD628E" w14:paraId="20FBF87B" w14:textId="77777777">
      <w:pPr>
        <w:pStyle w:val="ListParagraph"/>
        <w:widowControl/>
        <w:numPr>
          <w:ilvl w:val="2"/>
          <w:numId w:val="61"/>
        </w:numPr>
        <w:spacing w:before="20" w:after="100" w:line="240" w:lineRule="auto"/>
        <w:rPr>
          <w:rFonts w:ascii="Times New Roman" w:eastAsia="Times New Roman" w:hAnsi="Times New Roman" w:cs="Times New Roman"/>
          <w:color w:val="000000" w:themeColor="text1"/>
          <w:lang w:val="es-CO"/>
        </w:rPr>
      </w:pPr>
      <w:r w:rsidRPr="0076399A">
        <w:rPr>
          <w:rStyle w:val="normaltextrun"/>
          <w:rFonts w:ascii="Times New Roman" w:eastAsia="Times New Roman" w:hAnsi="Times New Roman" w:cs="Times New Roman"/>
          <w:color w:val="000000" w:themeColor="text1"/>
          <w:lang w:val="es-CO"/>
        </w:rPr>
        <w:t>Actualizará la lista de estudiantes añadiendo a los estudiantes nuevos que se hayan matriculado desde el otoño.</w:t>
      </w:r>
    </w:p>
    <w:p w:rsidR="004B5072" w:rsidRPr="0076399A" w:rsidP="00BD628E" w14:paraId="7D7854C1" w14:textId="77777777">
      <w:pPr>
        <w:pStyle w:val="ListParagraph"/>
        <w:widowControl/>
        <w:numPr>
          <w:ilvl w:val="2"/>
          <w:numId w:val="61"/>
        </w:numPr>
        <w:spacing w:before="20" w:after="0" w:line="278" w:lineRule="auto"/>
        <w:rPr>
          <w:rFonts w:ascii="Times New Roman" w:eastAsia="Times New Roman" w:hAnsi="Times New Roman" w:cs="Times New Roman"/>
          <w:color w:val="000000" w:themeColor="text1"/>
          <w:lang w:val="es-CO"/>
        </w:rPr>
      </w:pPr>
      <w:r w:rsidRPr="0076399A">
        <w:rPr>
          <w:rFonts w:ascii="Times New Roman" w:eastAsia="Times New Roman" w:hAnsi="Times New Roman" w:cs="Times New Roman"/>
          <w:color w:val="000000" w:themeColor="text1"/>
          <w:lang w:val="es-CO"/>
        </w:rPr>
        <w:t>Asistirá a una reunión virtual de planificación para la evaluación con representantes de NAEP.</w:t>
      </w:r>
    </w:p>
    <w:p w:rsidR="004B5072" w:rsidRPr="0076399A" w:rsidP="00BD628E" w14:paraId="0C587AA9" w14:textId="77777777">
      <w:pPr>
        <w:pStyle w:val="ListParagraph"/>
        <w:widowControl/>
        <w:numPr>
          <w:ilvl w:val="0"/>
          <w:numId w:val="61"/>
        </w:numPr>
        <w:spacing w:before="20" w:after="100" w:line="240" w:lineRule="auto"/>
        <w:rPr>
          <w:rFonts w:ascii="Times New Roman" w:hAnsi="Times New Roman" w:eastAsiaTheme="minorEastAsia" w:cs="Times New Roman"/>
          <w:lang w:val="es-CO"/>
        </w:rPr>
      </w:pPr>
      <w:r w:rsidRPr="0076399A">
        <w:rPr>
          <w:rFonts w:ascii="Times New Roman" w:eastAsia="Times New Roman" w:hAnsi="Times New Roman" w:cs="Times New Roman"/>
          <w:b/>
          <w:bCs/>
          <w:color w:val="000000" w:themeColor="text1"/>
          <w:lang w:val="es-CO"/>
        </w:rPr>
        <w:t>En los 10 días lectivos anteriores a la evaluación</w:t>
      </w:r>
      <w:r w:rsidRPr="0076399A">
        <w:rPr>
          <w:rFonts w:ascii="Times New Roman" w:hAnsi="Times New Roman" w:cs="Times New Roman"/>
          <w:lang w:val="es-CO"/>
        </w:rPr>
        <w:t xml:space="preserve">: </w:t>
      </w:r>
    </w:p>
    <w:p w:rsidR="004B5072" w:rsidRPr="0076399A" w:rsidP="00BD628E" w14:paraId="39665354" w14:textId="77777777">
      <w:pPr>
        <w:pStyle w:val="ListParagraph"/>
        <w:widowControl/>
        <w:numPr>
          <w:ilvl w:val="2"/>
          <w:numId w:val="61"/>
        </w:numPr>
        <w:spacing w:before="20" w:after="100" w:line="240" w:lineRule="auto"/>
        <w:rPr>
          <w:rFonts w:ascii="Times New Roman" w:eastAsia="Times New Roman" w:hAnsi="Times New Roman" w:cs="Times New Roman"/>
          <w:color w:val="000000" w:themeColor="text1"/>
          <w:lang w:val="es-CO"/>
        </w:rPr>
      </w:pPr>
      <w:r w:rsidRPr="0076399A">
        <w:rPr>
          <w:rFonts w:ascii="Times New Roman" w:eastAsia="Times New Roman" w:hAnsi="Times New Roman" w:cs="Times New Roman"/>
          <w:color w:val="000000" w:themeColor="text1"/>
          <w:lang w:val="es-CO"/>
        </w:rPr>
        <w:t>Notificará a los padres, madres o tutores de los estudiantes seleccionados, e</w:t>
      </w:r>
    </w:p>
    <w:p w:rsidR="004B5072" w:rsidRPr="0076399A" w:rsidP="00BD628E" w14:paraId="25977E41" w14:textId="77777777">
      <w:pPr>
        <w:pStyle w:val="ListParagraph"/>
        <w:widowControl/>
        <w:numPr>
          <w:ilvl w:val="2"/>
          <w:numId w:val="61"/>
        </w:numPr>
        <w:spacing w:before="20" w:after="100" w:line="240" w:lineRule="auto"/>
        <w:rPr>
          <w:rFonts w:ascii="Times New Roman" w:hAnsi="Times New Roman" w:eastAsiaTheme="minorEastAsia" w:cs="Times New Roman"/>
          <w:lang w:val="es-CO"/>
        </w:rPr>
      </w:pPr>
      <w:r w:rsidRPr="0076399A">
        <w:rPr>
          <w:rFonts w:ascii="Times New Roman" w:eastAsia="Times New Roman" w:hAnsi="Times New Roman" w:cs="Times New Roman"/>
          <w:color w:val="000000" w:themeColor="text1"/>
          <w:lang w:val="es-CO"/>
        </w:rPr>
        <w:t>imprimirá y compartirá recursos para apoyar las actividades de la evaluación.</w:t>
      </w:r>
    </w:p>
    <w:p w:rsidR="004B5072" w:rsidRPr="0076399A" w:rsidP="00BD628E" w14:paraId="3FD35B0E" w14:textId="77777777">
      <w:pPr>
        <w:pStyle w:val="ListParagraph"/>
        <w:widowControl/>
        <w:numPr>
          <w:ilvl w:val="0"/>
          <w:numId w:val="61"/>
        </w:numPr>
        <w:spacing w:before="20" w:after="100" w:line="240" w:lineRule="auto"/>
        <w:rPr>
          <w:rFonts w:ascii="Times New Roman" w:eastAsia="Times New Roman" w:hAnsi="Times New Roman" w:cs="Times New Roman"/>
          <w:lang w:val="es-CO"/>
        </w:rPr>
      </w:pPr>
      <w:r w:rsidRPr="0076399A">
        <w:rPr>
          <w:rFonts w:ascii="Times New Roman" w:hAnsi="Times New Roman" w:cs="Times New Roman"/>
          <w:b/>
          <w:bCs/>
          <w:lang w:val="es-CO"/>
        </w:rPr>
        <w:t xml:space="preserve">El día de la evaluación: </w:t>
      </w:r>
      <w:r w:rsidRPr="0076399A">
        <w:rPr>
          <w:rFonts w:ascii="Times New Roman" w:hAnsi="Times New Roman" w:cs="Times New Roman"/>
          <w:b/>
          <w:bCs/>
          <w:highlight w:val="yellow"/>
          <w:lang w:val="es-CO"/>
        </w:rPr>
        <w:t>[</w:t>
      </w:r>
      <w:r w:rsidRPr="0076399A">
        <w:rPr>
          <w:rFonts w:ascii="Times New Roman" w:eastAsia="Times New Roman" w:hAnsi="Times New Roman" w:cs="Times New Roman"/>
          <w:b/>
          <w:bCs/>
          <w:highlight w:val="yellow"/>
          <w:lang w:val="es-CO"/>
        </w:rPr>
        <w:t>fecha de la evaluación]</w:t>
      </w:r>
    </w:p>
    <w:p w:rsidR="004B5072" w:rsidRPr="0076399A" w:rsidP="00BD628E" w14:paraId="2A5900F4" w14:textId="77777777">
      <w:pPr>
        <w:pStyle w:val="ListParagraph"/>
        <w:widowControl/>
        <w:numPr>
          <w:ilvl w:val="2"/>
          <w:numId w:val="61"/>
        </w:numPr>
        <w:spacing w:after="0" w:line="278" w:lineRule="auto"/>
        <w:rPr>
          <w:rFonts w:ascii="Times New Roman" w:eastAsia="Times New Roman" w:hAnsi="Times New Roman" w:cs="Times New Roman"/>
          <w:lang w:val="es-CO"/>
        </w:rPr>
      </w:pPr>
      <w:r w:rsidRPr="0076399A">
        <w:rPr>
          <w:rFonts w:ascii="Times New Roman" w:eastAsia="Times New Roman" w:hAnsi="Times New Roman" w:cs="Times New Roman"/>
          <w:lang w:val="es-CO"/>
        </w:rPr>
        <w:t>La presencia de un miembro del personal a lo largo de la evaluación puede tener un impacto positivo en la motivación y el rendimiento de los estudiantes. Se agradece la presencia de un miembro del personal de la escuela.</w:t>
      </w:r>
    </w:p>
    <w:p w:rsidR="004B5072" w:rsidRPr="0076399A" w:rsidP="004B5072" w14:paraId="33865474" w14:textId="77777777">
      <w:pPr>
        <w:spacing w:before="20" w:after="100"/>
        <w:ind w:left="1080"/>
        <w:rPr>
          <w:rFonts w:ascii="Times New Roman" w:hAnsi="Times New Roman" w:eastAsiaTheme="minorEastAsia" w:cs="Times New Roman"/>
          <w:lang w:val="es-CO"/>
        </w:rPr>
      </w:pPr>
    </w:p>
    <w:p w:rsidR="004B5072" w:rsidRPr="0076399A" w:rsidP="004B5072" w14:paraId="4362A861" w14:textId="77777777">
      <w:pPr>
        <w:spacing w:after="0"/>
        <w:rPr>
          <w:rFonts w:ascii="Times New Roman" w:hAnsi="Times New Roman" w:cs="Times New Roman"/>
          <w:lang w:val="es-CO"/>
        </w:rPr>
      </w:pPr>
      <w:r w:rsidRPr="0076399A">
        <w:rPr>
          <w:rFonts w:ascii="Times New Roman" w:hAnsi="Times New Roman" w:cs="Times New Roman"/>
          <w:color w:val="000000"/>
          <w:shd w:val="clear" w:color="auto" w:fill="FFFFFF"/>
          <w:lang w:val="es-CO"/>
        </w:rPr>
        <w:t xml:space="preserve">He proporcionado más información sobre sus responsabilidades en la </w:t>
      </w:r>
      <w:r w:rsidRPr="0076399A">
        <w:rPr>
          <w:rFonts w:ascii="Times New Roman" w:hAnsi="Times New Roman" w:cs="Times New Roman"/>
          <w:i/>
          <w:iCs/>
          <w:color w:val="000000"/>
          <w:shd w:val="clear" w:color="auto" w:fill="FFFFFF"/>
          <w:lang w:val="es-CO"/>
        </w:rPr>
        <w:t>Guía de responsabilidades de preevaluación</w:t>
      </w:r>
      <w:r w:rsidRPr="0076399A">
        <w:rPr>
          <w:rFonts w:ascii="Times New Roman" w:hAnsi="Times New Roman" w:cs="Times New Roman"/>
          <w:i/>
          <w:color w:val="000000"/>
          <w:shd w:val="clear" w:color="auto" w:fill="FFFFFF"/>
          <w:lang w:val="es-CO"/>
        </w:rPr>
        <w:t xml:space="preserve"> </w:t>
      </w:r>
      <w:r w:rsidRPr="0076399A">
        <w:rPr>
          <w:rFonts w:ascii="Times New Roman" w:hAnsi="Times New Roman" w:cs="Times New Roman"/>
          <w:color w:val="000000"/>
          <w:shd w:val="clear" w:color="auto" w:fill="FFFFFF"/>
          <w:lang w:val="es-CO"/>
        </w:rPr>
        <w:t>adjunta</w:t>
      </w:r>
      <w:r w:rsidRPr="0076399A">
        <w:rPr>
          <w:rFonts w:ascii="Times New Roman" w:hAnsi="Times New Roman" w:cs="Times New Roman"/>
          <w:i/>
          <w:iCs/>
          <w:color w:val="000000"/>
          <w:shd w:val="clear" w:color="auto" w:fill="FFFFFF"/>
          <w:lang w:val="es-CO"/>
        </w:rPr>
        <w:t>.</w:t>
      </w:r>
    </w:p>
    <w:p w:rsidR="004B5072" w:rsidRPr="0076399A" w:rsidP="004B5072" w14:paraId="3AE25A98" w14:textId="77777777">
      <w:pPr>
        <w:spacing w:after="0"/>
        <w:rPr>
          <w:rFonts w:ascii="Times New Roman" w:hAnsi="Times New Roman" w:cs="Times New Roman"/>
          <w:lang w:val="es-CO"/>
        </w:rPr>
      </w:pPr>
    </w:p>
    <w:p w:rsidR="004B5072" w:rsidRPr="0076399A" w:rsidP="004B5072" w14:paraId="18BA4C64" w14:textId="77777777">
      <w:pPr>
        <w:spacing w:after="0"/>
        <w:rPr>
          <w:rFonts w:ascii="Times New Roman" w:hAnsi="Times New Roman" w:cs="Times New Roman"/>
          <w:lang w:val="es-CO"/>
        </w:rPr>
      </w:pPr>
      <w:r w:rsidRPr="0076399A">
        <w:rPr>
          <w:rFonts w:ascii="Times New Roman" w:hAnsi="Times New Roman" w:cs="Times New Roman"/>
          <w:lang w:val="es-CO"/>
        </w:rPr>
        <w:t xml:space="preserve">Gracias de antemano por su cooperación y esfuerzo para ayudar a coordinar esta importante evaluación. </w:t>
      </w:r>
    </w:p>
    <w:p w:rsidR="004B5072" w:rsidRPr="0076399A" w:rsidP="004B5072" w14:paraId="3E1163A2" w14:textId="77777777">
      <w:pPr>
        <w:spacing w:after="0"/>
        <w:rPr>
          <w:rFonts w:ascii="Times New Roman" w:hAnsi="Times New Roman" w:cs="Times New Roman"/>
          <w:lang w:val="es-CO"/>
        </w:rPr>
      </w:pPr>
    </w:p>
    <w:p w:rsidR="004B5072" w:rsidRPr="0076399A" w:rsidP="004B5072" w14:paraId="3C280662" w14:textId="77777777">
      <w:pPr>
        <w:spacing w:after="0"/>
        <w:rPr>
          <w:rFonts w:ascii="Times New Roman" w:eastAsia="Times New Roman" w:hAnsi="Times New Roman" w:cs="Times New Roman"/>
          <w:lang w:val="es-CO"/>
        </w:rPr>
      </w:pPr>
      <w:r w:rsidRPr="0076399A">
        <w:rPr>
          <w:rFonts w:ascii="Times New Roman" w:eastAsia="Times New Roman" w:hAnsi="Times New Roman" w:cs="Times New Roman"/>
          <w:lang w:val="es-CO"/>
        </w:rPr>
        <w:t xml:space="preserve">Si tiene preguntas o un conflicto con la fecha de evaluación prevista, comuníquese conmigo llamando al </w:t>
      </w:r>
      <w:r w:rsidRPr="0076399A">
        <w:rPr>
          <w:rFonts w:ascii="Times New Roman" w:eastAsia="Times New Roman" w:hAnsi="Times New Roman" w:cs="Times New Roman"/>
          <w:color w:val="FF0000"/>
          <w:lang w:val="es-CO"/>
        </w:rPr>
        <w:t xml:space="preserve">número de teléfono </w:t>
      </w:r>
      <w:r w:rsidRPr="0076399A">
        <w:rPr>
          <w:rFonts w:ascii="Times New Roman" w:eastAsia="Times New Roman" w:hAnsi="Times New Roman" w:cs="Times New Roman"/>
          <w:lang w:val="es-CO"/>
        </w:rPr>
        <w:t xml:space="preserve">o escribiendo a </w:t>
      </w:r>
      <w:r w:rsidRPr="0076399A">
        <w:rPr>
          <w:rFonts w:ascii="Times New Roman" w:eastAsia="Times New Roman" w:hAnsi="Times New Roman" w:cs="Times New Roman"/>
          <w:color w:val="FF0000"/>
          <w:lang w:val="es-CO"/>
        </w:rPr>
        <w:t xml:space="preserve">dirección de correo electrónico </w:t>
      </w:r>
      <w:r w:rsidRPr="0076399A">
        <w:rPr>
          <w:rFonts w:ascii="Times New Roman" w:eastAsia="Times New Roman" w:hAnsi="Times New Roman" w:cs="Times New Roman"/>
          <w:lang w:val="es-CO"/>
        </w:rPr>
        <w:t xml:space="preserve">antes </w:t>
      </w:r>
      <w:r w:rsidRPr="0076399A">
        <w:rPr>
          <w:rFonts w:ascii="Times New Roman" w:eastAsia="Times New Roman" w:hAnsi="Times New Roman" w:cs="Times New Roman"/>
          <w:lang w:val="es-CO"/>
        </w:rPr>
        <w:t xml:space="preserve">del </w:t>
      </w:r>
      <w:r w:rsidRPr="0076399A">
        <w:rPr>
          <w:rFonts w:ascii="Times New Roman" w:eastAsia="Times New Roman" w:hAnsi="Times New Roman" w:cs="Times New Roman"/>
          <w:color w:val="FF0000"/>
          <w:lang w:val="es-CO"/>
        </w:rPr>
        <w:t>fecha</w:t>
      </w:r>
      <w:r w:rsidRPr="0076399A">
        <w:rPr>
          <w:rFonts w:ascii="Times New Roman" w:eastAsia="Times New Roman" w:hAnsi="Times New Roman" w:cs="Times New Roman"/>
          <w:lang w:val="es-CO"/>
        </w:rPr>
        <w:t>.</w:t>
      </w:r>
    </w:p>
    <w:p w:rsidR="004B5072" w:rsidRPr="0076399A" w:rsidP="004B5072" w14:paraId="6689B0D8" w14:textId="77777777">
      <w:pPr>
        <w:spacing w:after="0"/>
        <w:rPr>
          <w:rFonts w:ascii="Times New Roman" w:hAnsi="Times New Roman" w:eastAsiaTheme="minorEastAsia" w:cs="Times New Roman"/>
          <w:lang w:val="es-CO"/>
        </w:rPr>
      </w:pPr>
    </w:p>
    <w:p w:rsidR="004B5072" w:rsidRPr="0076399A" w:rsidP="004B5072" w14:paraId="4B52471A" w14:textId="77777777">
      <w:pPr>
        <w:spacing w:after="0"/>
        <w:rPr>
          <w:rFonts w:ascii="Times New Roman" w:hAnsi="Times New Roman" w:cs="Times New Roman"/>
          <w:lang w:val="es-CO"/>
        </w:rPr>
      </w:pPr>
      <w:r w:rsidRPr="0076399A">
        <w:rPr>
          <w:rFonts w:ascii="Times New Roman" w:hAnsi="Times New Roman" w:cs="Times New Roman"/>
          <w:lang w:val="es-CO"/>
        </w:rPr>
        <w:t>Atentamente,</w:t>
      </w:r>
    </w:p>
    <w:p w:rsidR="004B5072" w:rsidRPr="0076399A" w:rsidP="004B5072" w14:paraId="2E7E9B38" w14:textId="77777777">
      <w:pPr>
        <w:spacing w:after="0"/>
        <w:rPr>
          <w:rFonts w:ascii="Times New Roman" w:hAnsi="Times New Roman" w:cs="Times New Roman"/>
          <w:lang w:val="es-CO"/>
        </w:rPr>
      </w:pPr>
    </w:p>
    <w:p w:rsidR="004B5072" w:rsidRPr="0076399A" w:rsidP="004B5072" w14:paraId="4A1586F7" w14:textId="77777777">
      <w:pPr>
        <w:spacing w:after="0"/>
        <w:rPr>
          <w:rFonts w:ascii="Times New Roman" w:hAnsi="Times New Roman" w:cs="Times New Roman"/>
          <w:lang w:val="es-CO"/>
        </w:rPr>
      </w:pPr>
      <w:r w:rsidRPr="0076399A">
        <w:rPr>
          <w:rFonts w:ascii="Times New Roman" w:hAnsi="Times New Roman" w:cs="Times New Roman"/>
          <w:lang w:val="es-CO"/>
        </w:rPr>
        <w:t>Coordinador(a) estatal de NAEP</w:t>
      </w:r>
    </w:p>
    <w:p w:rsidR="004B5072" w:rsidRPr="004B5072" w:rsidP="004B5072" w14:paraId="36E7807B" w14:textId="77777777">
      <w:pPr>
        <w:pStyle w:val="NoSpacing"/>
        <w:rPr>
          <w:rFonts w:ascii="Times New Roman" w:hAnsi="Times New Roman" w:cs="Times New Roman"/>
          <w:lang w:val="es-CO"/>
        </w:rPr>
      </w:pPr>
    </w:p>
    <w:p w:rsidR="004B5072" w:rsidRPr="004B5072" w:rsidP="004B5072" w14:paraId="6A38C4D9" w14:textId="77777777">
      <w:pPr>
        <w:spacing w:after="0"/>
        <w:ind w:left="1440" w:hanging="1440"/>
        <w:rPr>
          <w:rFonts w:ascii="Times New Roman" w:hAnsi="Times New Roman" w:cs="Times New Roman"/>
          <w:color w:val="FF0000"/>
          <w:lang w:val="es-CO"/>
        </w:rPr>
      </w:pPr>
      <w:r w:rsidRPr="0076399A">
        <w:rPr>
          <w:rFonts w:ascii="Times New Roman" w:hAnsi="Times New Roman" w:cs="Times New Roman"/>
          <w:color w:val="FF0000"/>
          <w:lang w:val="es-CO"/>
        </w:rPr>
        <w:t>Adjuntos/Anexos</w:t>
      </w:r>
      <w:r w:rsidRPr="0076399A">
        <w:rPr>
          <w:rFonts w:ascii="Times New Roman" w:hAnsi="Times New Roman" w:cs="Times New Roman"/>
          <w:lang w:val="es-CO"/>
        </w:rPr>
        <w:t xml:space="preserve">: </w:t>
      </w:r>
      <w:r w:rsidRPr="0076399A">
        <w:rPr>
          <w:rFonts w:ascii="Times New Roman" w:hAnsi="Times New Roman" w:cs="Times New Roman"/>
          <w:color w:val="FF0000"/>
          <w:lang w:val="es-CO"/>
        </w:rPr>
        <w:t>Guía de responsabilidades de preevaluación</w:t>
      </w:r>
    </w:p>
    <w:p w:rsidR="004B5072" w:rsidRPr="004B5072" w:rsidP="004B5072" w14:paraId="1EE4B4B1" w14:textId="77777777">
      <w:pPr>
        <w:pStyle w:val="NoSpacing"/>
        <w:rPr>
          <w:rFonts w:ascii="Times New Roman" w:hAnsi="Times New Roman" w:cs="Times New Roman"/>
          <w:color w:val="FF0000"/>
          <w:lang w:val="es-CO"/>
        </w:rPr>
      </w:pPr>
    </w:p>
    <w:p w:rsidR="004B5072" w:rsidRPr="004B5072" w:rsidP="004B5072" w14:paraId="46F4A771" w14:textId="77777777">
      <w:pPr>
        <w:spacing w:after="0"/>
        <w:rPr>
          <w:rFonts w:ascii="Times New Roman" w:hAnsi="Times New Roman" w:cs="Times New Roman"/>
          <w:i/>
          <w:lang w:val="es-CO"/>
        </w:rPr>
      </w:pPr>
    </w:p>
    <w:p w:rsidR="00663420" w:rsidP="00663420" w14:paraId="7A09DCDE"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E91AD1" w:rsidP="00E91AD1" w14:paraId="6504FA9E" w14:textId="565AAF3B">
      <w:pPr>
        <w:pStyle w:val="Heading3"/>
        <w:spacing w:line="240" w:lineRule="auto"/>
        <w:rPr>
          <w:rStyle w:val="Strong"/>
          <w:rFonts w:ascii="Times New Roman" w:hAnsi="Times New Roman" w:cs="Times New Roman"/>
          <w:color w:val="2F5496" w:themeColor="accent5" w:themeShade="BF"/>
        </w:rPr>
      </w:pPr>
      <w:bookmarkStart w:id="56" w:name="_Toc175909538"/>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5</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Application Installer Notification</w:t>
      </w:r>
      <w:bookmarkEnd w:id="56"/>
    </w:p>
    <w:p w:rsidR="00C40E37" w:rsidP="00C40E37" w14:paraId="358C3BBC"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2025 Application Installer Notification Letter From</w:t>
      </w:r>
    </w:p>
    <w:p w:rsidR="00C40E37" w:rsidP="00C40E37" w14:paraId="5FDC7236"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NAEP STATE COORDINATOR TO SCHOOL DEVICE INSTALLER</w:t>
      </w:r>
    </w:p>
    <w:p w:rsidR="00C40E37" w:rsidP="00C40E37" w14:paraId="2716766F"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color w:val="FF0000"/>
        </w:rPr>
        <w:t>Red text</w:t>
      </w:r>
      <w:r>
        <w:rPr>
          <w:rFonts w:ascii="Times New Roman" w:eastAsia="Times New Roman" w:hAnsi="Times New Roman" w:cs="Times New Roman"/>
          <w:b/>
          <w:bCs/>
        </w:rPr>
        <w:t xml:space="preserve"> should be customized before mail merge; </w:t>
      </w:r>
      <w:r>
        <w:rPr>
          <w:rFonts w:ascii="Times New Roman" w:eastAsia="Times New Roman" w:hAnsi="Times New Roman" w:cs="Times New Roman"/>
          <w:b/>
          <w:bCs/>
          <w:highlight w:val="yellow"/>
        </w:rPr>
        <w:t>highlighted text</w:t>
      </w:r>
      <w:r>
        <w:rPr>
          <w:rFonts w:ascii="Times New Roman" w:eastAsia="Times New Roman" w:hAnsi="Times New Roman" w:cs="Times New Roman"/>
          <w:b/>
          <w:bCs/>
        </w:rPr>
        <w:t xml:space="preserve"> represents mail merge </w:t>
      </w:r>
      <w:r>
        <w:rPr>
          <w:rFonts w:ascii="Times New Roman" w:eastAsia="Times New Roman" w:hAnsi="Times New Roman" w:cs="Times New Roman"/>
          <w:b/>
          <w:bCs/>
        </w:rPr>
        <w:t>fields</w:t>
      </w:r>
    </w:p>
    <w:p w:rsidR="00C40E37" w:rsidP="00C40E37" w14:paraId="23CA3A9F" w14:textId="77777777">
      <w:pPr>
        <w:pStyle w:val="NoSpacing"/>
        <w:jc w:val="center"/>
        <w:rPr>
          <w:rFonts w:ascii="Times New Roman" w:eastAsia="Times New Roman" w:hAnsi="Times New Roman" w:cs="Times New Roman"/>
          <w:b/>
          <w:bCs/>
        </w:rPr>
      </w:pPr>
      <w:r>
        <w:rPr>
          <w:rFonts w:ascii="Times New Roman" w:eastAsia="Times New Roman" w:hAnsi="Times New Roman" w:cs="Times New Roman"/>
          <w:b/>
          <w:bCs/>
        </w:rPr>
        <w:t xml:space="preserve"> </w:t>
      </w:r>
    </w:p>
    <w:p w:rsidR="00C40E37" w:rsidP="00C40E37" w14:paraId="2037A561" w14:textId="77777777">
      <w:pPr>
        <w:spacing w:after="0" w:line="240" w:lineRule="auto"/>
        <w:rPr>
          <w:rFonts w:ascii="Times New Roman" w:hAnsi="Times New Roman" w:eastAsiaTheme="minorEastAsia" w:cs="Times New Roman"/>
        </w:rPr>
      </w:pPr>
      <w:r>
        <w:rPr>
          <w:rFonts w:ascii="Times New Roman" w:hAnsi="Times New Roman" w:cs="Times New Roman"/>
        </w:rPr>
        <w:t xml:space="preserve">Dear </w:t>
      </w:r>
      <w:r>
        <w:rPr>
          <w:rFonts w:ascii="Times New Roman" w:hAnsi="Times New Roman" w:cs="Times New Roman"/>
          <w:color w:val="FF0000"/>
          <w:highlight w:val="yellow"/>
        </w:rPr>
        <w:t>[individual installing and validating devices]</w:t>
      </w:r>
      <w:r>
        <w:rPr>
          <w:rFonts w:ascii="Times New Roman" w:hAnsi="Times New Roman" w:cs="Times New Roman"/>
        </w:rPr>
        <w:t>:</w:t>
      </w:r>
    </w:p>
    <w:p w:rsidR="00C40E37" w:rsidP="00C40E37" w14:paraId="11D035E2"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 </w:t>
      </w:r>
    </w:p>
    <w:p w:rsidR="00C40E37" w:rsidP="00C40E37" w14:paraId="7BAFE90D" w14:textId="77777777">
      <w:pPr>
        <w:spacing w:after="0" w:line="240" w:lineRule="auto"/>
        <w:rPr>
          <w:rFonts w:ascii="Times New Roman" w:hAnsi="Times New Roman" w:eastAsiaTheme="minorEastAsia" w:cs="Times New Roman"/>
          <w:color w:val="FF0000"/>
        </w:rPr>
      </w:pPr>
      <w:r>
        <w:rPr>
          <w:rFonts w:ascii="Times New Roman" w:hAnsi="Times New Roman" w:cs="Times New Roman"/>
        </w:rPr>
        <w:t xml:space="preserve">I am writing to notify you that you have been identified by </w:t>
      </w:r>
      <w:r>
        <w:rPr>
          <w:rFonts w:ascii="Times New Roman" w:hAnsi="Times New Roman" w:cs="Times New Roman"/>
          <w:color w:val="FF0000"/>
        </w:rPr>
        <w:t>[STS respondent]</w:t>
      </w:r>
      <w:r>
        <w:rPr>
          <w:rFonts w:ascii="Times New Roman" w:hAnsi="Times New Roman" w:cs="Times New Roman"/>
        </w:rPr>
        <w:t xml:space="preserve"> as the person best suited to oversee the preparation of school devices (e.g., desktops, laptops, tablets with keyboards) for the National Assessment of Educational Progress (NAEP) 2025 Field Test at </w:t>
      </w:r>
      <w:r>
        <w:rPr>
          <w:rFonts w:ascii="Times New Roman" w:hAnsi="Times New Roman" w:cs="Times New Roman"/>
          <w:color w:val="FF0000"/>
        </w:rPr>
        <w:t xml:space="preserve">[School Name]. / </w:t>
      </w:r>
      <w:r>
        <w:rPr>
          <w:rFonts w:ascii="Times New Roman" w:hAnsi="Times New Roman" w:cs="Times New Roman"/>
          <w:color w:val="FF0000"/>
        </w:rPr>
        <w:t>the</w:t>
      </w:r>
      <w:r>
        <w:rPr>
          <w:rFonts w:ascii="Times New Roman" w:hAnsi="Times New Roman" w:cs="Times New Roman"/>
          <w:color w:val="FF0000"/>
        </w:rPr>
        <w:t xml:space="preserve"> following schools:</w:t>
      </w:r>
      <w:r>
        <w:rPr>
          <w:rFonts w:ascii="Times New Roman" w:hAnsi="Times New Roman" w:cs="Times New Roman"/>
        </w:rPr>
        <w:br/>
      </w:r>
    </w:p>
    <w:p w:rsidR="00C40E37" w:rsidP="00BD628E" w14:paraId="268CA2A4" w14:textId="77777777">
      <w:pPr>
        <w:widowControl/>
        <w:numPr>
          <w:ilvl w:val="0"/>
          <w:numId w:val="64"/>
        </w:numPr>
        <w:spacing w:after="0" w:line="240" w:lineRule="auto"/>
        <w:rPr>
          <w:rFonts w:ascii="Times New Roman" w:hAnsi="Times New Roman" w:cs="Times New Roman"/>
          <w:color w:val="FF0000"/>
        </w:rPr>
      </w:pPr>
      <w:r>
        <w:rPr>
          <w:rFonts w:ascii="Times New Roman" w:hAnsi="Times New Roman" w:cs="Times New Roman"/>
          <w:color w:val="FF0000"/>
        </w:rPr>
        <w:t>School 1</w:t>
      </w:r>
    </w:p>
    <w:p w:rsidR="00C40E37" w:rsidP="00BD628E" w14:paraId="7C483E6C" w14:textId="77777777">
      <w:pPr>
        <w:widowControl/>
        <w:numPr>
          <w:ilvl w:val="0"/>
          <w:numId w:val="64"/>
        </w:numPr>
        <w:spacing w:after="0" w:line="240" w:lineRule="auto"/>
        <w:rPr>
          <w:rFonts w:ascii="Times New Roman" w:hAnsi="Times New Roman" w:cs="Times New Roman"/>
          <w:color w:val="FF0000"/>
        </w:rPr>
      </w:pPr>
      <w:r>
        <w:rPr>
          <w:rFonts w:ascii="Times New Roman" w:hAnsi="Times New Roman" w:cs="Times New Roman"/>
          <w:color w:val="FF0000"/>
        </w:rPr>
        <w:t>School 2</w:t>
      </w:r>
    </w:p>
    <w:p w:rsidR="00C40E37" w:rsidP="00BD628E" w14:paraId="7A8FB50F" w14:textId="77777777">
      <w:pPr>
        <w:widowControl/>
        <w:numPr>
          <w:ilvl w:val="0"/>
          <w:numId w:val="64"/>
        </w:numPr>
        <w:spacing w:after="0" w:line="240" w:lineRule="auto"/>
        <w:rPr>
          <w:rFonts w:ascii="Times New Roman" w:hAnsi="Times New Roman" w:cs="Times New Roman"/>
          <w:color w:val="FF0000"/>
        </w:rPr>
      </w:pPr>
      <w:r>
        <w:rPr>
          <w:rFonts w:ascii="Times New Roman" w:hAnsi="Times New Roman" w:cs="Times New Roman"/>
          <w:color w:val="FF0000"/>
        </w:rPr>
        <w:t>School 3, etc.</w:t>
      </w:r>
    </w:p>
    <w:p w:rsidR="00C40E37" w:rsidP="00C40E37" w14:paraId="7621FC27" w14:textId="77777777">
      <w:pPr>
        <w:pStyle w:val="NoSpacing"/>
        <w:rPr>
          <w:rFonts w:ascii="Times New Roman" w:eastAsia="Times New Roman" w:hAnsi="Times New Roman" w:cs="Times New Roman"/>
        </w:rPr>
      </w:pPr>
    </w:p>
    <w:p w:rsidR="00C40E37" w:rsidP="00C40E37" w14:paraId="10D3602D" w14:textId="77777777">
      <w:pPr>
        <w:pStyle w:val="NoSpacing"/>
        <w:rPr>
          <w:rFonts w:ascii="Times New Roman" w:eastAsia="Times New Roman" w:hAnsi="Times New Roman" w:cs="Times New Roman"/>
          <w:b/>
          <w:bCs/>
        </w:rPr>
      </w:pPr>
      <w:r>
        <w:rPr>
          <w:rFonts w:ascii="Times New Roman" w:eastAsia="Times New Roman" w:hAnsi="Times New Roman" w:cs="Times New Roman"/>
          <w:b/>
          <w:bCs/>
        </w:rPr>
        <w:t>What is needed from you for the NAEP 2025 Field Test?</w:t>
      </w:r>
    </w:p>
    <w:p w:rsidR="00C40E37" w:rsidP="00C40E37" w14:paraId="181D6981" w14:textId="77777777">
      <w:pPr>
        <w:pStyle w:val="NoSpacing"/>
        <w:rPr>
          <w:rFonts w:ascii="Times New Roman" w:eastAsia="Times New Roman" w:hAnsi="Times New Roman" w:cs="Times New Roman"/>
        </w:rPr>
      </w:pPr>
      <w:r>
        <w:rPr>
          <w:rFonts w:ascii="Times New Roman" w:eastAsia="Times New Roman" w:hAnsi="Times New Roman" w:cs="Times New Roman"/>
        </w:rPr>
        <w:t xml:space="preserve">In November, a link with more detailed instructions will be sent in an automated email from the email domain </w:t>
      </w:r>
      <w:r>
        <w:rPr>
          <w:rFonts w:ascii="Times New Roman" w:eastAsia="Times New Roman" w:hAnsi="Times New Roman" w:cs="Times New Roman"/>
          <w:color w:val="FF0000"/>
        </w:rPr>
        <w:t>[domain name]</w:t>
      </w:r>
      <w:r>
        <w:rPr>
          <w:rFonts w:ascii="Times New Roman" w:eastAsia="Times New Roman" w:hAnsi="Times New Roman" w:cs="Times New Roman"/>
        </w:rPr>
        <w:t xml:space="preserve">. You will be responsible for ensuring the URLs needed for NAEP have been </w:t>
      </w:r>
      <w:r>
        <w:rPr>
          <w:rFonts w:ascii="Times New Roman" w:eastAsia="Times New Roman" w:hAnsi="Times New Roman" w:cs="Times New Roman"/>
        </w:rPr>
        <w:t>safelisted</w:t>
      </w:r>
      <w:r>
        <w:rPr>
          <w:rFonts w:ascii="Times New Roman" w:eastAsia="Times New Roman" w:hAnsi="Times New Roman" w:cs="Times New Roman"/>
        </w:rPr>
        <w:t>, the NAEP Assessment application is installed on school devices, and readiness checks are performed.</w:t>
      </w:r>
    </w:p>
    <w:p w:rsidR="00C40E37" w:rsidP="00C40E37" w14:paraId="3B653475" w14:textId="77777777">
      <w:pPr>
        <w:pStyle w:val="NoSpacing"/>
        <w:rPr>
          <w:rFonts w:ascii="Times New Roman" w:eastAsia="Times New Roman" w:hAnsi="Times New Roman" w:cs="Times New Roman"/>
        </w:rPr>
      </w:pPr>
    </w:p>
    <w:p w:rsidR="00C40E37" w:rsidP="00C40E37" w14:paraId="349A47FE" w14:textId="77777777">
      <w:pPr>
        <w:pStyle w:val="NoSpacing"/>
        <w:rPr>
          <w:rFonts w:ascii="Times New Roman" w:hAnsi="Times New Roman" w:eastAsiaTheme="minorEastAsia" w:cs="Times New Roman"/>
        </w:rPr>
      </w:pPr>
      <w:r>
        <w:rPr>
          <w:rFonts w:ascii="Times New Roman" w:hAnsi="Times New Roman" w:cs="Times New Roman"/>
        </w:rPr>
        <w:t>Approximately 25 to 50 students are typically sampled to take the NAEP assessment in each selected grade and school. If you wish to install the NAEP Assessment application only on school devices used by those students, you will need to register for our Assessment Management System to access a secure list of students. To register, please reach out to me using my contact information below. A list of sampled students will be available December 9. Additional students may be sampled in January 2025, after which the list would be updated.</w:t>
      </w:r>
    </w:p>
    <w:p w:rsidR="00C40E37" w:rsidP="00C40E37" w14:paraId="1DC8ACCC" w14:textId="77777777">
      <w:pPr>
        <w:pStyle w:val="NoSpacing"/>
        <w:rPr>
          <w:rFonts w:ascii="Times New Roman" w:eastAsia="Times New Roman" w:hAnsi="Times New Roman" w:cs="Times New Roman"/>
        </w:rPr>
      </w:pPr>
    </w:p>
    <w:p w:rsidR="00C40E37" w:rsidP="00C40E37" w14:paraId="3699D990" w14:textId="77777777">
      <w:pPr>
        <w:pStyle w:val="NoSpacing"/>
        <w:rPr>
          <w:rFonts w:ascii="Times New Roman" w:eastAsia="Times New Roman" w:hAnsi="Times New Roman" w:cs="Times New Roman"/>
          <w:b/>
          <w:bCs/>
        </w:rPr>
      </w:pPr>
      <w:r>
        <w:rPr>
          <w:rFonts w:ascii="Times New Roman" w:eastAsia="Times New Roman" w:hAnsi="Times New Roman" w:cs="Times New Roman"/>
          <w:b/>
          <w:bCs/>
        </w:rPr>
        <w:t>What is NAEP?</w:t>
      </w:r>
    </w:p>
    <w:p w:rsidR="00C40E37" w:rsidP="00C40E37" w14:paraId="473C3FC8" w14:textId="77777777">
      <w:pPr>
        <w:spacing w:after="0"/>
        <w:rPr>
          <w:rFonts w:ascii="Times New Roman" w:eastAsia="Times New Roman" w:hAnsi="Times New Roman" w:cs="Times New Roman"/>
          <w:color w:val="000000" w:themeColor="text1"/>
        </w:rPr>
      </w:pPr>
      <w:r>
        <w:rPr>
          <w:rFonts w:ascii="Times New Roman" w:eastAsia="Times New Roman" w:hAnsi="Times New Roman" w:cs="Times New Roman"/>
        </w:rPr>
        <w:t xml:space="preserve">NAEP is the largest nationally representative and continuing assessment of what our nation’s students know and can do in various subjects. NAEP is administered by the National Center for Education Statistics (NCES), within the U.S. Department of Education. </w:t>
      </w:r>
      <w:r>
        <w:rPr>
          <w:rFonts w:ascii="Times New Roman" w:eastAsia="Times New Roman" w:hAnsi="Times New Roman" w:cs="Times New Roman"/>
          <w:color w:val="000000" w:themeColor="text1"/>
        </w:rPr>
        <w:t xml:space="preserve">Additional information about NAEP can be found at </w:t>
      </w:r>
      <w:hyperlink r:id="rId10" w:history="1">
        <w:r>
          <w:rPr>
            <w:rStyle w:val="Hyperlink"/>
            <w:rFonts w:ascii="Times New Roman" w:eastAsia="Times New Roman" w:hAnsi="Times New Roman" w:cs="Times New Roman"/>
          </w:rPr>
          <w:t>http://nces.ed.gov/nationsreportcard</w:t>
        </w:r>
      </w:hyperlink>
      <w:r>
        <w:rPr>
          <w:rFonts w:ascii="Times New Roman" w:eastAsia="Times New Roman" w:hAnsi="Times New Roman" w:cs="Times New Roman"/>
          <w:color w:val="000000" w:themeColor="text1"/>
        </w:rPr>
        <w:t>.</w:t>
      </w:r>
    </w:p>
    <w:p w:rsidR="00C40E37" w:rsidP="00C40E37" w14:paraId="6D67A6A8" w14:textId="77777777">
      <w:pPr>
        <w:pStyle w:val="NoSpacing"/>
        <w:rPr>
          <w:rFonts w:ascii="Times New Roman" w:eastAsia="Times New Roman" w:hAnsi="Times New Roman" w:cs="Times New Roman"/>
        </w:rPr>
      </w:pPr>
    </w:p>
    <w:p w:rsidR="00C40E37" w:rsidP="00C40E37" w14:paraId="3C71746A" w14:textId="77777777">
      <w:pPr>
        <w:pStyle w:val="NoSpacing"/>
        <w:rPr>
          <w:rFonts w:ascii="Times New Roman" w:eastAsia="Times New Roman" w:hAnsi="Times New Roman" w:cs="Times New Roman"/>
          <w:b/>
          <w:bCs/>
        </w:rPr>
      </w:pPr>
      <w:r>
        <w:rPr>
          <w:rFonts w:ascii="Times New Roman" w:eastAsia="Times New Roman" w:hAnsi="Times New Roman" w:cs="Times New Roman"/>
          <w:b/>
          <w:bCs/>
        </w:rPr>
        <w:t>What will NAEP assess in 2025?</w:t>
      </w:r>
    </w:p>
    <w:p w:rsidR="00C40E37" w:rsidP="00C40E37" w14:paraId="678BEA3C" w14:textId="77777777">
      <w:pPr>
        <w:pStyle w:val="NoSpacing"/>
        <w:rPr>
          <w:rFonts w:ascii="Times New Roman" w:eastAsia="Times New Roman" w:hAnsi="Times New Roman" w:cs="Times New Roman"/>
        </w:rPr>
      </w:pPr>
      <w:r>
        <w:rPr>
          <w:rFonts w:ascii="Times New Roman" w:eastAsia="Times New Roman" w:hAnsi="Times New Roman" w:cs="Times New Roman"/>
        </w:rPr>
        <w:t>The NAEP 2025 Field Test will assess students in mathematics and reading at grades 4, 8, and 12 using school or district devices in most schools.</w:t>
      </w:r>
    </w:p>
    <w:p w:rsidR="00C40E37" w:rsidP="00C40E37" w14:paraId="7DA5F6EE" w14:textId="77777777">
      <w:pPr>
        <w:pStyle w:val="NoSpacing"/>
        <w:rPr>
          <w:rFonts w:ascii="Times New Roman" w:hAnsi="Times New Roman" w:eastAsiaTheme="minorEastAsia" w:cs="Times New Roman"/>
        </w:rPr>
      </w:pPr>
    </w:p>
    <w:p w:rsidR="00C40E37" w:rsidP="00C40E37" w14:paraId="62FF0152" w14:textId="77777777">
      <w:pPr>
        <w:pStyle w:val="NoSpacing"/>
        <w:rPr>
          <w:rFonts w:ascii="Times New Roman" w:hAnsi="Times New Roman" w:cs="Times New Roman"/>
        </w:rPr>
      </w:pPr>
      <w:r>
        <w:rPr>
          <w:rFonts w:ascii="Times New Roman" w:hAnsi="Times New Roman" w:cs="Times New Roman"/>
        </w:rPr>
        <w:t xml:space="preserve">If you have questions about NAEP or your role, please contact me at </w:t>
      </w:r>
      <w:r>
        <w:rPr>
          <w:rFonts w:ascii="Times New Roman" w:hAnsi="Times New Roman" w:cs="Times New Roman"/>
          <w:color w:val="FF0000"/>
        </w:rPr>
        <w:t xml:space="preserve">telephone number </w:t>
      </w:r>
      <w:r>
        <w:rPr>
          <w:rFonts w:ascii="Times New Roman" w:hAnsi="Times New Roman" w:cs="Times New Roman"/>
        </w:rPr>
        <w:t xml:space="preserve">or </w:t>
      </w:r>
      <w:r>
        <w:rPr>
          <w:rFonts w:ascii="Times New Roman" w:hAnsi="Times New Roman" w:cs="Times New Roman"/>
          <w:color w:val="FF0000"/>
        </w:rPr>
        <w:t>email address</w:t>
      </w:r>
      <w:r>
        <w:rPr>
          <w:rFonts w:ascii="Times New Roman" w:hAnsi="Times New Roman" w:cs="Times New Roman"/>
        </w:rPr>
        <w:t>.</w:t>
      </w:r>
    </w:p>
    <w:p w:rsidR="00C40E37" w:rsidP="00C40E37" w14:paraId="6BE2802D" w14:textId="77777777">
      <w:pPr>
        <w:spacing w:after="0"/>
        <w:rPr>
          <w:rFonts w:ascii="Times New Roman" w:eastAsia="Times New Roman" w:hAnsi="Times New Roman" w:cs="Times New Roman"/>
        </w:rPr>
      </w:pPr>
    </w:p>
    <w:p w:rsidR="00C40E37" w:rsidP="00C40E37" w14:paraId="6B5C32EF" w14:textId="77777777">
      <w:pPr>
        <w:spacing w:after="0"/>
        <w:rPr>
          <w:rFonts w:ascii="Times New Roman" w:eastAsia="Times New Roman" w:hAnsi="Times New Roman" w:cs="Times New Roman"/>
        </w:rPr>
      </w:pPr>
      <w:r>
        <w:rPr>
          <w:rFonts w:ascii="Times New Roman" w:eastAsia="Times New Roman" w:hAnsi="Times New Roman" w:cs="Times New Roman"/>
        </w:rPr>
        <w:t>Thank you for your assistance with this very important assessment.</w:t>
      </w:r>
    </w:p>
    <w:p w:rsidR="00C40E37" w:rsidP="00C40E37" w14:paraId="4B1AECF1" w14:textId="77777777">
      <w:pPr>
        <w:spacing w:after="0"/>
        <w:rPr>
          <w:rFonts w:ascii="Times New Roman" w:eastAsia="Times New Roman" w:hAnsi="Times New Roman" w:cs="Times New Roman"/>
        </w:rPr>
      </w:pPr>
    </w:p>
    <w:p w:rsidR="00C40E37" w:rsidP="00C40E37" w14:paraId="6300A59A" w14:textId="77777777">
      <w:pPr>
        <w:spacing w:after="0"/>
        <w:rPr>
          <w:rFonts w:ascii="Times New Roman" w:eastAsia="Times New Roman" w:hAnsi="Times New Roman" w:cs="Times New Roman"/>
        </w:rPr>
      </w:pPr>
      <w:r>
        <w:rPr>
          <w:rFonts w:ascii="Times New Roman" w:eastAsia="Times New Roman" w:hAnsi="Times New Roman" w:cs="Times New Roman"/>
        </w:rPr>
        <w:t>Sincerely,</w:t>
      </w:r>
    </w:p>
    <w:p w:rsidR="00C40E37" w:rsidP="00C40E37" w14:paraId="2ADDECCC"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C40E37" w:rsidP="00C40E37" w14:paraId="1ED21E83" w14:textId="77777777">
      <w:pPr>
        <w:spacing w:after="0"/>
        <w:rPr>
          <w:rFonts w:ascii="Times New Roman" w:eastAsia="Times New Roman" w:hAnsi="Times New Roman" w:cs="Times New Roman"/>
        </w:rPr>
      </w:pPr>
      <w:r>
        <w:rPr>
          <w:rFonts w:ascii="Times New Roman" w:eastAsia="Times New Roman" w:hAnsi="Times New Roman" w:cs="Times New Roman"/>
        </w:rPr>
        <w:t>NAEP State Coordinator</w:t>
      </w:r>
    </w:p>
    <w:p w:rsidR="00C40E37" w:rsidP="00C40E37" w14:paraId="7DE9373E" w14:textId="77777777">
      <w:pPr>
        <w:spacing w:after="0"/>
        <w:rPr>
          <w:rFonts w:ascii="Times New Roman" w:eastAsia="Times New Roman" w:hAnsi="Times New Roman" w:cs="Times New Roman"/>
        </w:rPr>
      </w:pPr>
    </w:p>
    <w:p w:rsidR="00C40E37" w:rsidP="00C40E37" w14:paraId="76F93371" w14:textId="77777777">
      <w:pPr>
        <w:spacing w:after="0"/>
        <w:rPr>
          <w:rFonts w:ascii="Times New Roman" w:eastAsia="Times New Roman" w:hAnsi="Times New Roman" w:cs="Times New Roman"/>
          <w:color w:val="FF0000"/>
        </w:rPr>
      </w:pPr>
      <w:r>
        <w:rPr>
          <w:rFonts w:ascii="Times New Roman" w:eastAsia="Times New Roman" w:hAnsi="Times New Roman" w:cs="Times New Roman"/>
        </w:rPr>
        <w:t xml:space="preserve">CC: </w:t>
      </w:r>
      <w:r>
        <w:rPr>
          <w:rFonts w:ascii="Times New Roman" w:eastAsia="Times New Roman" w:hAnsi="Times New Roman" w:cs="Times New Roman"/>
        </w:rPr>
        <w:tab/>
      </w:r>
      <w:r>
        <w:rPr>
          <w:rFonts w:ascii="Times New Roman" w:eastAsia="Times New Roman" w:hAnsi="Times New Roman" w:cs="Times New Roman"/>
          <w:color w:val="FF0000"/>
        </w:rPr>
        <w:t>School Coordinator</w:t>
      </w:r>
    </w:p>
    <w:p w:rsidR="00C40E37" w:rsidP="00C40E37" w14:paraId="513761DF" w14:textId="77777777">
      <w:pPr>
        <w:spacing w:after="0"/>
        <w:rPr>
          <w:rFonts w:ascii="Times New Roman" w:eastAsia="Times New Roman" w:hAnsi="Times New Roman" w:cs="Times New Roman"/>
          <w:color w:val="FF0000"/>
        </w:rPr>
      </w:pPr>
      <w:r>
        <w:rPr>
          <w:rFonts w:ascii="Times New Roman" w:eastAsia="Times New Roman" w:hAnsi="Times New Roman" w:cs="Times New Roman"/>
          <w:color w:val="FF0000"/>
        </w:rPr>
        <w:tab/>
        <w:t>Technology Coordinator (if identified)</w:t>
      </w:r>
    </w:p>
    <w:p w:rsidR="00C40E37" w:rsidP="00C40E37" w14:paraId="54B29089" w14:textId="77777777">
      <w:pPr>
        <w:spacing w:after="0"/>
        <w:rPr>
          <w:rFonts w:ascii="Times New Roman" w:eastAsia="Times New Roman" w:hAnsi="Times New Roman" w:cs="Times New Roman"/>
        </w:rPr>
      </w:pPr>
    </w:p>
    <w:p w:rsidR="00C40E37" w:rsidP="00C40E37" w14:paraId="615FC084" w14:textId="77777777">
      <w:pPr>
        <w:spacing w:after="0"/>
        <w:rPr>
          <w:rFonts w:ascii="Times New Roman" w:eastAsia="Times New Roman" w:hAnsi="Times New Roman" w:cs="Times New Roman"/>
        </w:rPr>
      </w:pPr>
    </w:p>
    <w:p w:rsidR="00663420" w:rsidP="00663420" w14:paraId="26043529"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29365C" w:rsidRPr="00336ED2" w:rsidP="00663420" w14:paraId="6A068363" w14:textId="7DD2AA02">
      <w:pPr>
        <w:pStyle w:val="Heading3"/>
        <w:spacing w:line="240" w:lineRule="auto"/>
        <w:rPr>
          <w:rStyle w:val="Strong"/>
          <w:rFonts w:ascii="Times New Roman" w:eastAsia="Times New Roman" w:hAnsi="Times New Roman" w:cs="Times New Roman"/>
          <w:b w:val="0"/>
          <w:i/>
          <w:sz w:val="16"/>
          <w:szCs w:val="16"/>
        </w:rPr>
      </w:pPr>
      <w:bookmarkStart w:id="57" w:name="_Toc175909539"/>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6</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Application Installer Notification, Puerto Rico</w:t>
      </w:r>
      <w:bookmarkEnd w:id="57"/>
    </w:p>
    <w:p w:rsidR="00F46E2D" w:rsidP="00F46E2D" w14:paraId="7600D360" w14:textId="77777777">
      <w:pPr>
        <w:pStyle w:val="NoSpacing"/>
        <w:jc w:val="center"/>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Carta de notificación </w:t>
      </w:r>
      <w:r>
        <w:rPr>
          <w:rFonts w:ascii="Times New Roman" w:eastAsia="Times New Roman" w:hAnsi="Times New Roman" w:cs="Times New Roman"/>
          <w:b/>
          <w:bCs/>
          <w:lang w:val="es-PR"/>
        </w:rPr>
        <w:t>al(</w:t>
      </w:r>
      <w:r>
        <w:rPr>
          <w:rFonts w:ascii="Times New Roman" w:eastAsia="Times New Roman" w:hAnsi="Times New Roman" w:cs="Times New Roman"/>
          <w:b/>
          <w:bCs/>
          <w:lang w:val="es-PR"/>
        </w:rPr>
        <w:t>a la) instalador(a) de la aplicación de 2025</w:t>
      </w:r>
    </w:p>
    <w:p w:rsidR="00F46E2D" w:rsidP="00F46E2D" w14:paraId="18B9FB3F" w14:textId="77777777">
      <w:pPr>
        <w:pStyle w:val="NoSpacing"/>
        <w:jc w:val="center"/>
        <w:rPr>
          <w:rFonts w:ascii="Times New Roman" w:eastAsia="Times New Roman" w:hAnsi="Times New Roman" w:cs="Times New Roman"/>
          <w:b/>
          <w:bCs/>
          <w:lang w:val="es-PR"/>
        </w:rPr>
      </w:pPr>
      <w:r>
        <w:rPr>
          <w:rFonts w:ascii="Times New Roman" w:eastAsia="Times New Roman" w:hAnsi="Times New Roman" w:cs="Times New Roman"/>
          <w:b/>
          <w:bCs/>
          <w:lang w:val="es-PR"/>
        </w:rPr>
        <w:t>DEL(</w:t>
      </w:r>
      <w:r>
        <w:rPr>
          <w:rFonts w:ascii="Times New Roman" w:eastAsia="Times New Roman" w:hAnsi="Times New Roman" w:cs="Times New Roman"/>
          <w:b/>
          <w:bCs/>
          <w:lang w:val="es-PR"/>
        </w:rPr>
        <w:t>DE LA) COORDINADOR(A) ESTATAL DE NAEP AL(A LA) INSTALADOR(A) EN EL DISPOSITIVO ESCOLAR</w:t>
      </w:r>
    </w:p>
    <w:p w:rsidR="00F46E2D" w:rsidP="00F46E2D" w14:paraId="31E85829" w14:textId="77777777">
      <w:pPr>
        <w:pStyle w:val="NoSpacing"/>
        <w:jc w:val="center"/>
        <w:rPr>
          <w:rFonts w:ascii="Times New Roman" w:hAnsi="Times New Roman" w:eastAsiaTheme="minorEastAsia" w:cs="Times New Roman"/>
          <w:b/>
          <w:bCs/>
          <w:sz w:val="24"/>
          <w:szCs w:val="24"/>
          <w:lang w:val=""/>
        </w:rPr>
      </w:pPr>
      <w:r>
        <w:rPr>
          <w:rFonts w:ascii="Times New Roman" w:hAnsi="Times New Roman" w:cs="Times New Roman"/>
          <w:b/>
          <w:bCs/>
          <w:lang w:val=""/>
        </w:rPr>
        <w:t xml:space="preserve">Se debe personalizar el </w:t>
      </w:r>
      <w:r>
        <w:rPr>
          <w:rFonts w:ascii="Times New Roman" w:hAnsi="Times New Roman" w:cs="Times New Roman"/>
          <w:b/>
          <w:bCs/>
          <w:color w:val="FF0000"/>
          <w:lang w:val=""/>
        </w:rPr>
        <w:t>texto en rojo</w:t>
      </w:r>
      <w:r>
        <w:rPr>
          <w:rFonts w:ascii="Times New Roman" w:hAnsi="Times New Roman" w:cs="Times New Roman"/>
          <w:b/>
          <w:bCs/>
          <w:lang w:val=""/>
        </w:rPr>
        <w:t xml:space="preserve"> antes de combinar la correspondencia, </w:t>
      </w:r>
      <w:r>
        <w:rPr>
          <w:rFonts w:ascii="Times New Roman" w:hAnsi="Times New Roman" w:cs="Times New Roman"/>
          <w:b/>
          <w:bCs/>
          <w:highlight w:val="yellow"/>
          <w:lang w:val=""/>
        </w:rPr>
        <w:t>el texto resaltado</w:t>
      </w:r>
      <w:r>
        <w:rPr>
          <w:rFonts w:ascii="Times New Roman" w:hAnsi="Times New Roman" w:cs="Times New Roman"/>
          <w:b/>
          <w:bCs/>
          <w:lang w:val=""/>
        </w:rPr>
        <w:t xml:space="preserve"> representa los campos que se deben combinar.</w:t>
      </w:r>
    </w:p>
    <w:p w:rsidR="00F46E2D" w:rsidP="00F46E2D" w14:paraId="398AE02E" w14:textId="77777777">
      <w:pPr>
        <w:pStyle w:val="NoSpacing"/>
        <w:jc w:val="center"/>
        <w:rPr>
          <w:rFonts w:ascii="Times New Roman" w:eastAsia="Times New Roman" w:hAnsi="Times New Roman" w:cs="Times New Roman"/>
          <w:b/>
          <w:bCs/>
          <w:lang w:val="es-PR"/>
        </w:rPr>
      </w:pPr>
      <w:r>
        <w:rPr>
          <w:rFonts w:ascii="Times New Roman" w:eastAsia="Times New Roman" w:hAnsi="Times New Roman" w:cs="Times New Roman"/>
          <w:b/>
          <w:bCs/>
          <w:lang w:val="es-PR"/>
        </w:rPr>
        <w:t xml:space="preserve"> </w:t>
      </w:r>
    </w:p>
    <w:p w:rsidR="00F46E2D" w:rsidP="00F46E2D" w14:paraId="1FC722E6" w14:textId="77777777">
      <w:pPr>
        <w:spacing w:after="0" w:line="240" w:lineRule="auto"/>
        <w:rPr>
          <w:rFonts w:ascii="Times New Roman" w:hAnsi="Times New Roman" w:eastAsiaTheme="minorEastAsia" w:cs="Times New Roman"/>
          <w:lang w:val="es-PR"/>
        </w:rPr>
      </w:pPr>
      <w:r>
        <w:rPr>
          <w:rFonts w:ascii="Times New Roman" w:hAnsi="Times New Roman" w:cs="Times New Roman"/>
          <w:lang w:val="es-PR"/>
        </w:rPr>
        <w:t>Estimado(a)</w:t>
      </w:r>
      <w:r>
        <w:rPr>
          <w:rFonts w:ascii="Times New Roman" w:hAnsi="Times New Roman" w:cs="Times New Roman"/>
          <w:highlight w:val="yellow"/>
          <w:lang w:val="es-PR"/>
        </w:rPr>
        <w:t xml:space="preserve"> </w:t>
      </w:r>
      <w:r>
        <w:rPr>
          <w:rFonts w:ascii="Times New Roman" w:hAnsi="Times New Roman" w:cs="Times New Roman"/>
          <w:color w:val="FF0000"/>
          <w:highlight w:val="yellow"/>
          <w:lang w:val="es-PR"/>
        </w:rPr>
        <w:t>[persona que instalará y validará los dispositivos]</w:t>
      </w:r>
      <w:r>
        <w:rPr>
          <w:rFonts w:ascii="Times New Roman" w:hAnsi="Times New Roman" w:cs="Times New Roman"/>
          <w:lang w:val="es-PR"/>
        </w:rPr>
        <w:t>:</w:t>
      </w:r>
    </w:p>
    <w:p w:rsidR="00F46E2D" w:rsidP="00F46E2D" w14:paraId="35929165" w14:textId="77777777">
      <w:pPr>
        <w:pStyle w:val="NoSpacing"/>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F46E2D" w:rsidP="00F46E2D" w14:paraId="52E0A03D" w14:textId="77777777">
      <w:pPr>
        <w:pStyle w:val="NoSpacing"/>
        <w:rPr>
          <w:rFonts w:ascii="Times New Roman" w:hAnsi="Times New Roman" w:eastAsiaTheme="minorEastAsia" w:cs="Times New Roman"/>
          <w:lang w:val="es-PR"/>
        </w:rPr>
      </w:pPr>
      <w:r>
        <w:rPr>
          <w:rFonts w:ascii="Times New Roman" w:hAnsi="Times New Roman" w:cs="Times New Roman"/>
          <w:lang w:val="es-PR"/>
        </w:rPr>
        <w:t>Le escribo para notificarle que usted ha sido identificado(a) como la persona más adecuada para supervisar la preparación de los dispositivos de la escuela (p. ej., computadoras de escritorio, computadoras portátiles, tabletas con teclados) para la Prueba de campo de la Evaluación Nacional del Progreso Educativo (NAEP, por sus siglas en inglés) de 2025 en todas las escuelas de Puerto Rico.</w:t>
      </w:r>
    </w:p>
    <w:p w:rsidR="00F46E2D" w:rsidP="00F46E2D" w14:paraId="0E70281E" w14:textId="77777777">
      <w:pPr>
        <w:pStyle w:val="NoSpacing"/>
        <w:rPr>
          <w:rFonts w:ascii="Times New Roman" w:hAnsi="Times New Roman" w:cs="Times New Roman"/>
          <w:lang w:val="es-PR"/>
        </w:rPr>
      </w:pPr>
    </w:p>
    <w:p w:rsidR="00F46E2D" w:rsidP="00F46E2D" w14:paraId="7FBFC636" w14:textId="77777777">
      <w:pPr>
        <w:pStyle w:val="NoSpacing"/>
        <w:rPr>
          <w:rFonts w:ascii="Times New Roman" w:hAnsi="Times New Roman" w:cs="Times New Roman"/>
          <w:b/>
          <w:bCs/>
          <w:lang w:val="es-PR"/>
        </w:rPr>
      </w:pPr>
      <w:r>
        <w:rPr>
          <w:rFonts w:ascii="Times New Roman" w:hAnsi="Times New Roman" w:cs="Times New Roman"/>
          <w:b/>
          <w:bCs/>
          <w:lang w:val="es-PR"/>
        </w:rPr>
        <w:t>¿Qué se necesita de usted para la Prueba de campo de NAEP de 2025?</w:t>
      </w:r>
    </w:p>
    <w:p w:rsidR="00F46E2D" w:rsidP="00F46E2D" w14:paraId="7B23F21C" w14:textId="77777777">
      <w:pPr>
        <w:pStyle w:val="NoSpacing"/>
        <w:rPr>
          <w:rFonts w:ascii="Times New Roman" w:eastAsia="Times New Roman" w:hAnsi="Times New Roman" w:cs="Times New Roman"/>
          <w:lang w:val="es-PR"/>
        </w:rPr>
      </w:pPr>
      <w:r>
        <w:rPr>
          <w:rFonts w:ascii="Times New Roman" w:hAnsi="Times New Roman" w:cs="Times New Roman"/>
          <w:lang w:val="es-PR"/>
        </w:rPr>
        <w:t xml:space="preserve">En noviembre, se enviará un enlace con instrucciones más detalladas en un correo electrónico automatizado desde el dominio de correo electrónico </w:t>
      </w:r>
      <w:r>
        <w:rPr>
          <w:rFonts w:ascii="Times New Roman" w:hAnsi="Times New Roman" w:cs="Times New Roman"/>
          <w:color w:val="FF0000"/>
          <w:lang w:val="es-PR"/>
        </w:rPr>
        <w:t>[nombre de dominio]</w:t>
      </w:r>
      <w:r>
        <w:rPr>
          <w:rFonts w:ascii="Times New Roman" w:hAnsi="Times New Roman" w:cs="Times New Roman"/>
          <w:lang w:val="es-PR"/>
        </w:rPr>
        <w:t xml:space="preserve">. Usted estará a cargo de asegurar que los </w:t>
      </w:r>
      <w:r>
        <w:rPr>
          <w:rFonts w:ascii="Times New Roman" w:hAnsi="Times New Roman" w:cs="Times New Roman"/>
          <w:lang w:val="es-PR"/>
        </w:rPr>
        <w:t>URLs</w:t>
      </w:r>
      <w:r>
        <w:rPr>
          <w:rFonts w:ascii="Times New Roman" w:hAnsi="Times New Roman" w:cs="Times New Roman"/>
          <w:lang w:val="es-PR"/>
        </w:rPr>
        <w:t xml:space="preserve"> necesarios para NAEP hayan sido incluidos en una lista segura, que la aplicación de evaluación de NAEP esté instalada en los dispositivos de las escuelas y que se realicen las verificaciones de disponibilidad</w:t>
      </w:r>
      <w:r>
        <w:rPr>
          <w:rFonts w:ascii="Times New Roman" w:eastAsia="Times New Roman" w:hAnsi="Times New Roman" w:cs="Times New Roman"/>
          <w:lang w:val="es-PR"/>
        </w:rPr>
        <w:t>.</w:t>
      </w:r>
    </w:p>
    <w:p w:rsidR="00F46E2D" w:rsidP="00F46E2D" w14:paraId="2D0C1CFA" w14:textId="77777777">
      <w:pPr>
        <w:pStyle w:val="NoSpacing"/>
        <w:rPr>
          <w:rFonts w:ascii="Times New Roman" w:eastAsia="Times New Roman" w:hAnsi="Times New Roman" w:cs="Times New Roman"/>
          <w:lang w:val="es-PR"/>
        </w:rPr>
      </w:pPr>
    </w:p>
    <w:p w:rsidR="00F46E2D" w:rsidP="00F46E2D" w14:paraId="44C05F96" w14:textId="77777777">
      <w:pPr>
        <w:spacing w:after="0" w:line="240" w:lineRule="auto"/>
        <w:rPr>
          <w:rFonts w:ascii="Times New Roman" w:hAnsi="Times New Roman" w:eastAsiaTheme="minorEastAsia" w:cs="Times New Roman"/>
          <w:lang w:val="es-PR"/>
        </w:rPr>
      </w:pPr>
      <w:r>
        <w:rPr>
          <w:rFonts w:ascii="Times New Roman" w:hAnsi="Times New Roman" w:cs="Times New Roman"/>
          <w:lang w:val="es-PR"/>
        </w:rPr>
        <w:t>Aproximadamente se toma una muestra de 25 estudiantes para realizar la evaluación NAEP en cada grado y escuela seleccionados. Si desea instalar la aplicación de evaluación de NAEP solo en los dispositivos de la escuela utilizados por esos estudiantes, deberá registrarse en nuestro Sistema de Administración de la Evaluación para acceder a listas seguras de estudiantes. Para registrarse, comuníquese conmigo utilizando mi información de contacto que aparece más abajo. El 9 de diciembre estará disponible una lista de los estudiantes incluidos en la muestra de cada escuela. Es posible que se seleccione una muestra adicional de estudiantes en enero de 2025, después de lo cual se actualizarían las listas.</w:t>
      </w:r>
    </w:p>
    <w:p w:rsidR="00F46E2D" w:rsidP="00F46E2D" w14:paraId="231FE33F" w14:textId="77777777">
      <w:pPr>
        <w:spacing w:after="0" w:line="240" w:lineRule="auto"/>
        <w:rPr>
          <w:rFonts w:ascii="Times New Roman" w:hAnsi="Times New Roman" w:cs="Times New Roman"/>
          <w:lang w:val="es-PR"/>
        </w:rPr>
      </w:pPr>
    </w:p>
    <w:p w:rsidR="00F46E2D" w:rsidP="00F46E2D" w14:paraId="195DB4FE" w14:textId="77777777">
      <w:pPr>
        <w:spacing w:after="0" w:line="240" w:lineRule="auto"/>
        <w:rPr>
          <w:rFonts w:ascii="Times New Roman" w:hAnsi="Times New Roman" w:cs="Times New Roman"/>
          <w:b/>
          <w:bCs/>
          <w:lang w:val="es-PR"/>
        </w:rPr>
      </w:pPr>
      <w:r>
        <w:rPr>
          <w:rFonts w:ascii="Times New Roman" w:hAnsi="Times New Roman" w:cs="Times New Roman"/>
          <w:b/>
          <w:bCs/>
          <w:lang w:val="es-PR"/>
        </w:rPr>
        <w:t>¿Qué es NAEP?</w:t>
      </w:r>
    </w:p>
    <w:p w:rsidR="00F46E2D" w:rsidP="00F46E2D" w14:paraId="3AF5243A" w14:textId="77777777">
      <w:pPr>
        <w:spacing w:after="0" w:line="240" w:lineRule="auto"/>
        <w:rPr>
          <w:rFonts w:ascii="Times New Roman" w:eastAsia="Times New Roman" w:hAnsi="Times New Roman" w:cs="Times New Roman"/>
          <w:color w:val="000000" w:themeColor="text1"/>
          <w:lang w:val="es-PR"/>
        </w:rPr>
      </w:pPr>
      <w:r>
        <w:rPr>
          <w:rFonts w:ascii="Times New Roman" w:eastAsia="Times New Roman" w:hAnsi="Times New Roman" w:cs="Times New Roman"/>
          <w:lang w:val="es-PR"/>
        </w:rPr>
        <w:t xml:space="preserve">NAEP es la evaluación continua y nacionalmente representativa más grande que mide lo que los estudiantes en Estados Unidos y Puerto Rico saben y pueden hacer en diferentes materias. NAEP es administrada por el Centro Nacional para Estadísticas de la Educación (NCES), que forma parte del Departamento de Educación de Estados Unidos. </w:t>
      </w:r>
      <w:r>
        <w:rPr>
          <w:rFonts w:ascii="Times New Roman" w:eastAsia="Times New Roman" w:hAnsi="Times New Roman" w:cs="Times New Roman"/>
          <w:color w:val="000000" w:themeColor="text1"/>
          <w:lang w:val="es-PR"/>
        </w:rPr>
        <w:t xml:space="preserve">Puede encontrar más información sobre NAEP en </w:t>
      </w:r>
      <w:hyperlink r:id="rId24" w:history="1">
        <w:r>
          <w:rPr>
            <w:rStyle w:val="Hyperlink"/>
            <w:rFonts w:ascii="Times New Roman" w:eastAsia="Times New Roman" w:hAnsi="Times New Roman" w:cs="Times New Roman"/>
            <w:lang w:val="es-PR"/>
          </w:rPr>
          <w:t>https://nces.ed.gov/nationsreportcard/puertorico/</w:t>
        </w:r>
      </w:hyperlink>
      <w:r>
        <w:rPr>
          <w:rFonts w:ascii="Times New Roman" w:eastAsia="Times New Roman" w:hAnsi="Times New Roman" w:cs="Times New Roman"/>
          <w:color w:val="000000" w:themeColor="text1"/>
          <w:lang w:val="es-PR"/>
        </w:rPr>
        <w:t>.</w:t>
      </w:r>
    </w:p>
    <w:p w:rsidR="00F46E2D" w:rsidP="00F46E2D" w14:paraId="697BA87F" w14:textId="77777777">
      <w:pPr>
        <w:pStyle w:val="NoSpacing"/>
        <w:rPr>
          <w:rFonts w:ascii="Times New Roman" w:eastAsia="Times New Roman" w:hAnsi="Times New Roman" w:cs="Times New Roman"/>
          <w:lang w:val="es-PR"/>
        </w:rPr>
      </w:pPr>
    </w:p>
    <w:p w:rsidR="00F46E2D" w:rsidP="00F46E2D" w14:paraId="47FC11C3" w14:textId="77777777">
      <w:pPr>
        <w:spacing w:after="0" w:line="240" w:lineRule="auto"/>
        <w:rPr>
          <w:rFonts w:ascii="Times New Roman" w:eastAsia="Times New Roman" w:hAnsi="Times New Roman" w:cs="Times New Roman"/>
          <w:b/>
          <w:bCs/>
          <w:lang w:val="es-PR"/>
        </w:rPr>
      </w:pPr>
      <w:r>
        <w:rPr>
          <w:rFonts w:ascii="Times New Roman" w:eastAsia="Times New Roman" w:hAnsi="Times New Roman" w:cs="Times New Roman"/>
          <w:b/>
          <w:bCs/>
          <w:lang w:val="es-PR"/>
        </w:rPr>
        <w:t>¿Qué evaluará NAEP en 2025?</w:t>
      </w:r>
    </w:p>
    <w:p w:rsidR="00F46E2D" w:rsidP="00F46E2D" w14:paraId="2C4248D2"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La Prueba de campo de NAEP de 2025 evaluará a los estudiantes de 4.º grado y 8.º grado en matemáticas utilizando dispositivos de la escuela o del distrito en la mayoría de las escuelas.</w:t>
      </w:r>
    </w:p>
    <w:p w:rsidR="00F46E2D" w:rsidP="00F46E2D" w14:paraId="05F0781C" w14:textId="77777777">
      <w:pPr>
        <w:spacing w:after="0" w:line="240" w:lineRule="auto"/>
        <w:rPr>
          <w:rFonts w:ascii="Times New Roman" w:eastAsia="Times New Roman" w:hAnsi="Times New Roman" w:cs="Times New Roman"/>
          <w:lang w:val="es-PR"/>
        </w:rPr>
      </w:pPr>
    </w:p>
    <w:p w:rsidR="00F46E2D" w:rsidP="00F46E2D" w14:paraId="753C7926"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Si tiene preguntas sobre NAEP o sobre su función, comuníquese conmigo llamando al </w:t>
      </w:r>
      <w:r>
        <w:rPr>
          <w:rFonts w:ascii="Times New Roman" w:eastAsia="Times New Roman" w:hAnsi="Times New Roman" w:cs="Times New Roman"/>
          <w:color w:val="FF0000"/>
          <w:lang w:val="es-PR"/>
        </w:rPr>
        <w:t>número de teléfono</w:t>
      </w:r>
      <w:r>
        <w:rPr>
          <w:rFonts w:ascii="Times New Roman" w:eastAsia="Times New Roman" w:hAnsi="Times New Roman" w:cs="Times New Roman"/>
          <w:lang w:val="es-PR"/>
        </w:rPr>
        <w:t xml:space="preserve"> o escribiendo a </w:t>
      </w:r>
      <w:r>
        <w:rPr>
          <w:rFonts w:ascii="Times New Roman" w:eastAsia="Times New Roman" w:hAnsi="Times New Roman" w:cs="Times New Roman"/>
          <w:color w:val="FF0000"/>
          <w:lang w:val="es-PR"/>
        </w:rPr>
        <w:t>dirección de correo electrónico</w:t>
      </w:r>
      <w:r>
        <w:rPr>
          <w:rFonts w:ascii="Times New Roman" w:eastAsia="Times New Roman" w:hAnsi="Times New Roman" w:cs="Times New Roman"/>
          <w:lang w:val="es-PR"/>
        </w:rPr>
        <w:t>.</w:t>
      </w:r>
    </w:p>
    <w:p w:rsidR="00F46E2D" w:rsidP="00F46E2D" w14:paraId="2C00A2BD" w14:textId="77777777">
      <w:pPr>
        <w:spacing w:after="0" w:line="240" w:lineRule="auto"/>
        <w:rPr>
          <w:rFonts w:ascii="Times New Roman" w:eastAsia="Times New Roman" w:hAnsi="Times New Roman" w:cs="Times New Roman"/>
          <w:lang w:val="es-PR"/>
        </w:rPr>
      </w:pPr>
    </w:p>
    <w:p w:rsidR="00F46E2D" w:rsidP="00F46E2D" w14:paraId="2F6FF0EC"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Gracias por su ayuda en esta evaluación tan importante.</w:t>
      </w:r>
    </w:p>
    <w:p w:rsidR="00F46E2D" w:rsidP="00F46E2D" w14:paraId="747A536A" w14:textId="77777777">
      <w:pPr>
        <w:spacing w:after="0" w:line="240" w:lineRule="auto"/>
        <w:rPr>
          <w:rFonts w:ascii="Times New Roman" w:eastAsia="Times New Roman" w:hAnsi="Times New Roman" w:cs="Times New Roman"/>
          <w:lang w:val="es-PR"/>
        </w:rPr>
      </w:pPr>
    </w:p>
    <w:p w:rsidR="00F46E2D" w:rsidP="00F46E2D" w14:paraId="13DF06DE"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Atentamente,</w:t>
      </w:r>
    </w:p>
    <w:p w:rsidR="00F46E2D" w:rsidP="00F46E2D" w14:paraId="6E1721C7"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 xml:space="preserve"> </w:t>
      </w:r>
    </w:p>
    <w:p w:rsidR="00F46E2D" w:rsidP="00F46E2D" w14:paraId="0877B2CD" w14:textId="77777777">
      <w:pPr>
        <w:spacing w:after="0" w:line="240" w:lineRule="auto"/>
        <w:rPr>
          <w:rFonts w:ascii="Times New Roman" w:eastAsia="Times New Roman" w:hAnsi="Times New Roman" w:cs="Times New Roman"/>
          <w:lang w:val="es-PR"/>
        </w:rPr>
      </w:pPr>
      <w:r>
        <w:rPr>
          <w:rFonts w:ascii="Times New Roman" w:eastAsia="Times New Roman" w:hAnsi="Times New Roman" w:cs="Times New Roman"/>
          <w:lang w:val="es-PR"/>
        </w:rPr>
        <w:t>Coordinador(a) estatal de NAEP</w:t>
      </w:r>
    </w:p>
    <w:p w:rsidR="00F46E2D" w:rsidP="00F46E2D" w14:paraId="73131E56" w14:textId="77777777">
      <w:pPr>
        <w:spacing w:after="0" w:line="240" w:lineRule="auto"/>
        <w:rPr>
          <w:rFonts w:ascii="Times New Roman" w:eastAsia="Times New Roman" w:hAnsi="Times New Roman" w:cs="Times New Roman"/>
          <w:lang w:val="es-PR"/>
        </w:rPr>
      </w:pPr>
    </w:p>
    <w:p w:rsidR="00F46E2D" w:rsidP="00F46E2D" w14:paraId="3F7FCE77" w14:textId="77777777">
      <w:pPr>
        <w:pStyle w:val="NoSpacing"/>
        <w:rPr>
          <w:rFonts w:ascii="Times New Roman" w:eastAsia="Times New Roman" w:hAnsi="Times New Roman" w:cs="Times New Roman"/>
          <w:i/>
          <w:iCs/>
          <w:lang w:val="es-PR"/>
        </w:rPr>
      </w:pPr>
    </w:p>
    <w:p w:rsidR="00455A25" w:rsidP="00455A25" w14:paraId="4BFCA574" w14:textId="77777777">
      <w:pPr>
        <w:rPr>
          <w:rFonts w:ascii="Times New Roman" w:hAnsi="Times New Roman" w:cs="Times New Roman"/>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BC17DD" w:rsidP="00BC17DD" w14:paraId="402C4CAB" w14:textId="11110862">
      <w:pPr>
        <w:pStyle w:val="Heading3"/>
        <w:spacing w:line="240" w:lineRule="auto"/>
        <w:rPr>
          <w:rStyle w:val="Strong"/>
          <w:rFonts w:ascii="Times New Roman" w:hAnsi="Times New Roman" w:cs="Times New Roman"/>
          <w:color w:val="2F5496" w:themeColor="accent5" w:themeShade="BF"/>
        </w:rPr>
      </w:pPr>
      <w:bookmarkStart w:id="58" w:name="_Toc175909540"/>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7</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School Staff Assistance email template</w:t>
      </w:r>
      <w:r w:rsidR="000468A2">
        <w:rPr>
          <w:rStyle w:val="Strong"/>
          <w:rFonts w:ascii="Times New Roman" w:hAnsi="Times New Roman" w:cs="Times New Roman"/>
          <w:color w:val="2F5496" w:themeColor="accent5" w:themeShade="BF"/>
        </w:rPr>
        <w:t>, Technology Support</w:t>
      </w:r>
      <w:bookmarkEnd w:id="58"/>
    </w:p>
    <w:p w:rsidR="00E86E8B" w:rsidP="00E86E8B" w14:paraId="2BC7A29D" w14:textId="77777777">
      <w:pPr>
        <w:spacing w:after="0" w:line="240" w:lineRule="auto"/>
        <w:jc w:val="center"/>
        <w:rPr>
          <w:rFonts w:ascii="Arial" w:hAnsi="Arial" w:cs="Arial"/>
          <w:b/>
          <w:sz w:val="24"/>
          <w:szCs w:val="24"/>
        </w:rPr>
      </w:pPr>
      <w:r>
        <w:rPr>
          <w:rFonts w:ascii="Arial" w:hAnsi="Arial" w:cs="Arial"/>
          <w:b/>
          <w:sz w:val="24"/>
          <w:szCs w:val="24"/>
        </w:rPr>
        <w:t>[Technical Support Only]</w:t>
      </w:r>
    </w:p>
    <w:p w:rsidR="00E86E8B" w:rsidP="00E86E8B" w14:paraId="24B6266C" w14:textId="77777777">
      <w:pPr>
        <w:spacing w:after="0" w:line="240" w:lineRule="auto"/>
        <w:jc w:val="center"/>
        <w:rPr>
          <w:rFonts w:ascii="Arial" w:hAnsi="Arial" w:cs="Arial"/>
          <w:bCs/>
          <w:sz w:val="24"/>
          <w:szCs w:val="24"/>
        </w:rPr>
      </w:pPr>
      <w:r>
        <w:rPr>
          <w:rFonts w:ascii="Arial" w:hAnsi="Arial" w:cs="Arial"/>
          <w:b/>
          <w:sz w:val="24"/>
          <w:szCs w:val="24"/>
        </w:rPr>
        <w:t xml:space="preserve">Subject: </w:t>
      </w:r>
      <w:r>
        <w:rPr>
          <w:rFonts w:ascii="Arial" w:hAnsi="Arial" w:cs="Arial"/>
          <w:sz w:val="24"/>
          <w:szCs w:val="24"/>
        </w:rPr>
        <w:t>NAEP Assessment School Staff Support (Technical Support)</w:t>
      </w:r>
      <w:r>
        <w:rPr>
          <w:rFonts w:ascii="Arial" w:hAnsi="Arial" w:cs="Arial"/>
          <w:bCs/>
          <w:sz w:val="24"/>
          <w:szCs w:val="24"/>
        </w:rPr>
        <w:t xml:space="preserve"> </w:t>
      </w:r>
    </w:p>
    <w:p w:rsidR="00E86E8B" w:rsidP="00E86E8B" w14:paraId="7AECB859" w14:textId="77777777">
      <w:pPr>
        <w:spacing w:after="0" w:line="240" w:lineRule="auto"/>
        <w:jc w:val="center"/>
        <w:rPr>
          <w:rFonts w:ascii="Arial" w:hAnsi="Arial" w:cs="Arial"/>
          <w:sz w:val="24"/>
          <w:szCs w:val="24"/>
        </w:rPr>
      </w:pPr>
      <w:r>
        <w:rPr>
          <w:rFonts w:ascii="Arial" w:hAnsi="Arial" w:cs="Arial"/>
          <w:b/>
          <w:bCs/>
          <w:sz w:val="24"/>
          <w:szCs w:val="24"/>
        </w:rPr>
        <w:t xml:space="preserve">To: </w:t>
      </w:r>
      <w:r>
        <w:rPr>
          <w:rFonts w:ascii="Arial" w:hAnsi="Arial" w:cs="Arial"/>
          <w:sz w:val="24"/>
          <w:szCs w:val="24"/>
        </w:rPr>
        <w:t>School Staff Person identified to assist</w:t>
      </w:r>
    </w:p>
    <w:p w:rsidR="00E86E8B" w:rsidP="00E86E8B" w14:paraId="66693A99" w14:textId="77777777">
      <w:pPr>
        <w:spacing w:after="0" w:line="240" w:lineRule="auto"/>
        <w:rPr>
          <w:rFonts w:ascii="Arial" w:hAnsi="Arial" w:cs="Arial"/>
          <w:sz w:val="24"/>
          <w:szCs w:val="24"/>
        </w:rPr>
      </w:pPr>
    </w:p>
    <w:p w:rsidR="00E86E8B" w:rsidP="00E86E8B" w14:paraId="6DF9DA9E" w14:textId="77777777">
      <w:pPr>
        <w:spacing w:after="0" w:line="240" w:lineRule="auto"/>
        <w:rPr>
          <w:rFonts w:ascii="Arial" w:hAnsi="Arial" w:cs="Arial"/>
          <w:sz w:val="24"/>
          <w:szCs w:val="24"/>
        </w:rPr>
      </w:pPr>
      <w:r>
        <w:rPr>
          <w:rFonts w:ascii="Arial" w:hAnsi="Arial" w:cs="Arial"/>
          <w:b/>
          <w:bCs/>
          <w:sz w:val="24"/>
          <w:szCs w:val="24"/>
        </w:rPr>
        <w:t>Note for AC:</w:t>
      </w:r>
      <w:r>
        <w:rPr>
          <w:rFonts w:ascii="Arial" w:hAnsi="Arial" w:cs="Arial"/>
          <w:sz w:val="24"/>
          <w:szCs w:val="24"/>
        </w:rPr>
        <w:t xml:space="preserve"> Attach “NAEP 2025 School Staff Assistance Guidelines.pdf” and NAEP Non-Disclosure Agreement</w:t>
      </w:r>
    </w:p>
    <w:p w:rsidR="00E86E8B" w:rsidP="00E86E8B" w14:paraId="2544D3D7" w14:textId="77777777">
      <w:pPr>
        <w:spacing w:after="0" w:line="240" w:lineRule="auto"/>
        <w:rPr>
          <w:rFonts w:ascii="Arial" w:eastAsia="Times New Roman" w:hAnsi="Arial" w:cs="Arial"/>
          <w:sz w:val="20"/>
          <w:szCs w:val="20"/>
        </w:rPr>
      </w:pPr>
    </w:p>
    <w:p w:rsidR="00E86E8B" w:rsidP="00E86E8B" w14:paraId="5C7F9D12" w14:textId="77777777">
      <w:pPr>
        <w:spacing w:after="0" w:line="240" w:lineRule="auto"/>
        <w:rPr>
          <w:rFonts w:ascii="Arial" w:eastAsia="Times New Roman" w:hAnsi="Arial" w:cs="Arial"/>
          <w:sz w:val="20"/>
          <w:szCs w:val="20"/>
        </w:rPr>
      </w:pPr>
      <w:r>
        <w:rPr>
          <w:rFonts w:ascii="Arial" w:eastAsia="Times New Roman" w:hAnsi="Arial" w:cs="Arial"/>
          <w:sz w:val="20"/>
          <w:szCs w:val="20"/>
        </w:rPr>
        <w:t xml:space="preserve">Dear </w:t>
      </w:r>
      <w:r>
        <w:rPr>
          <w:rFonts w:ascii="Arial" w:hAnsi="Arial" w:cs="Arial"/>
          <w:sz w:val="20"/>
          <w:szCs w:val="20"/>
        </w:rPr>
        <w:t>[</w:t>
      </w:r>
      <w:r>
        <w:rPr>
          <w:rFonts w:ascii="Arial" w:hAnsi="Arial" w:cs="Arial"/>
          <w:color w:val="FF0000"/>
          <w:sz w:val="20"/>
          <w:szCs w:val="20"/>
        </w:rPr>
        <w:t>SCHOOL STAFF PERSON FIRST NAME LAST NAME</w:t>
      </w:r>
      <w:r>
        <w:rPr>
          <w:rFonts w:ascii="Arial" w:hAnsi="Arial" w:cs="Arial"/>
          <w:sz w:val="20"/>
          <w:szCs w:val="20"/>
        </w:rPr>
        <w:t>],</w:t>
      </w:r>
      <w:r>
        <w:rPr>
          <w:rFonts w:ascii="Arial" w:eastAsia="Times New Roman" w:hAnsi="Arial" w:cs="Arial"/>
          <w:sz w:val="20"/>
          <w:szCs w:val="20"/>
        </w:rPr>
        <w:br/>
      </w:r>
      <w:r>
        <w:rPr>
          <w:rFonts w:ascii="Arial" w:eastAsia="Times New Roman" w:hAnsi="Arial" w:cs="Arial"/>
          <w:sz w:val="20"/>
          <w:szCs w:val="20"/>
        </w:rPr>
        <w:br/>
        <w:t>You have been identified as the person to support the NAEP assessment with school technology. I look forward to seeing you on [</w:t>
      </w:r>
      <w:r>
        <w:rPr>
          <w:rFonts w:ascii="Arial" w:eastAsia="Times New Roman" w:hAnsi="Arial" w:cs="Arial"/>
          <w:color w:val="FF0000"/>
          <w:sz w:val="20"/>
          <w:szCs w:val="20"/>
        </w:rPr>
        <w:t>ASSESSMENT DAY OF WEEK</w:t>
      </w:r>
      <w:r>
        <w:rPr>
          <w:rFonts w:ascii="Arial" w:eastAsia="Times New Roman" w:hAnsi="Arial" w:cs="Arial"/>
          <w:sz w:val="20"/>
          <w:szCs w:val="20"/>
        </w:rPr>
        <w:t>], [</w:t>
      </w:r>
      <w:r>
        <w:rPr>
          <w:rFonts w:ascii="Arial" w:eastAsia="Times New Roman" w:hAnsi="Arial" w:cs="Arial"/>
          <w:color w:val="FF0000"/>
          <w:sz w:val="20"/>
          <w:szCs w:val="20"/>
        </w:rPr>
        <w:t>ASSESSMENT DATE</w:t>
      </w:r>
      <w:r>
        <w:rPr>
          <w:rFonts w:ascii="Arial" w:eastAsia="Times New Roman" w:hAnsi="Arial" w:cs="Arial"/>
          <w:sz w:val="20"/>
          <w:szCs w:val="20"/>
        </w:rPr>
        <w:t xml:space="preserve">] to conduct the assessment in your school. Attached is a file detailing your role as a support person. </w:t>
      </w:r>
    </w:p>
    <w:p w:rsidR="00E86E8B" w:rsidP="00E86E8B" w14:paraId="26B99DB2" w14:textId="77777777">
      <w:pPr>
        <w:spacing w:after="0" w:line="240" w:lineRule="auto"/>
        <w:rPr>
          <w:rFonts w:ascii="Arial" w:eastAsia="Times New Roman" w:hAnsi="Arial" w:cs="Arial"/>
          <w:sz w:val="20"/>
          <w:szCs w:val="20"/>
        </w:rPr>
      </w:pPr>
    </w:p>
    <w:p w:rsidR="00E86E8B" w:rsidP="00E86E8B" w14:paraId="39E38D8E" w14:textId="77777777">
      <w:pPr>
        <w:pStyle w:val="Default"/>
        <w:rPr>
          <w:rFonts w:ascii="Arial" w:eastAsia="Times New Roman" w:hAnsi="Arial" w:cs="Arial"/>
          <w:color w:val="FF0000"/>
          <w:sz w:val="20"/>
          <w:szCs w:val="20"/>
        </w:rPr>
      </w:pPr>
      <w:r>
        <w:rPr>
          <w:rFonts w:ascii="Arial" w:eastAsia="Times New Roman" w:hAnsi="Arial" w:cs="Arial"/>
          <w:sz w:val="20"/>
          <w:szCs w:val="20"/>
        </w:rPr>
        <w:t>I will arrive at the school at [</w:t>
      </w:r>
      <w:r>
        <w:rPr>
          <w:rFonts w:ascii="Arial" w:eastAsia="Times New Roman" w:hAnsi="Arial" w:cs="Arial"/>
          <w:color w:val="FF0000"/>
          <w:sz w:val="20"/>
          <w:szCs w:val="20"/>
        </w:rPr>
        <w:t>ARRIVAL TIME</w:t>
      </w:r>
      <w:r>
        <w:rPr>
          <w:rFonts w:ascii="Arial" w:eastAsia="Times New Roman" w:hAnsi="Arial" w:cs="Arial"/>
          <w:sz w:val="20"/>
          <w:szCs w:val="20"/>
        </w:rPr>
        <w:t>]</w:t>
      </w:r>
      <w:r>
        <w:rPr>
          <w:rFonts w:ascii="Arial" w:hAnsi="Arial" w:cs="Arial"/>
          <w:color w:val="auto"/>
          <w:sz w:val="20"/>
          <w:szCs w:val="20"/>
        </w:rPr>
        <w:t xml:space="preserve"> and will need your assistance with the technology at your school at the start of the assessment. You are encouraged to remain in the assessment location for the duration of the NAEP assessment. Once students have been taking the assessment for 15 minutes, if you need to leave, please provide the NAEP representative with your contact information in case any technical support is needed.</w:t>
      </w:r>
    </w:p>
    <w:p w:rsidR="00E86E8B" w:rsidP="00E86E8B" w14:paraId="69BA5CE5" w14:textId="77777777">
      <w:pPr>
        <w:spacing w:after="0" w:line="240" w:lineRule="auto"/>
        <w:rPr>
          <w:rFonts w:ascii="Arial" w:eastAsia="Times New Roman" w:hAnsi="Arial" w:cs="Arial"/>
          <w:sz w:val="20"/>
          <w:szCs w:val="20"/>
        </w:rPr>
      </w:pPr>
    </w:p>
    <w:p w:rsidR="00E86E8B" w:rsidP="00E86E8B" w14:paraId="2D8AB501" w14:textId="77777777">
      <w:pPr>
        <w:rPr>
          <w:rFonts w:ascii="Arial" w:eastAsia="Times New Roman" w:hAnsi="Arial" w:cs="Arial"/>
          <w:sz w:val="20"/>
          <w:szCs w:val="20"/>
        </w:rPr>
      </w:pPr>
      <w:r>
        <w:rPr>
          <w:rFonts w:ascii="Arial" w:eastAsia="Times New Roman" w:hAnsi="Arial" w:cs="Arial"/>
          <w:sz w:val="20"/>
          <w:szCs w:val="20"/>
        </w:rPr>
        <w:t xml:space="preserve">Also attached to this email is the NAEP Non-Disclosure Agreement for your review. You will be asked to sign this document digitally on assessment day. </w:t>
      </w:r>
    </w:p>
    <w:p w:rsidR="00E86E8B" w:rsidP="00E86E8B" w14:paraId="3D4EABD9" w14:textId="77777777">
      <w:pPr>
        <w:rPr>
          <w:rFonts w:ascii="Arial" w:hAnsi="Arial" w:cs="Arial"/>
          <w:sz w:val="20"/>
          <w:szCs w:val="20"/>
        </w:rPr>
      </w:pPr>
      <w:r>
        <w:rPr>
          <w:rFonts w:ascii="Arial" w:eastAsia="Times New Roman" w:hAnsi="Arial" w:cs="Arial"/>
          <w:sz w:val="20"/>
          <w:szCs w:val="20"/>
        </w:rPr>
        <w:t xml:space="preserve">Please call or email me if you have any questions. </w:t>
      </w:r>
      <w:r>
        <w:rPr>
          <w:rFonts w:ascii="Arial" w:eastAsia="Times New Roman" w:hAnsi="Arial" w:cs="Arial"/>
          <w:sz w:val="20"/>
          <w:szCs w:val="20"/>
        </w:rPr>
        <w:br/>
      </w:r>
      <w:r>
        <w:rPr>
          <w:rFonts w:ascii="Arial" w:eastAsia="Times New Roman" w:hAnsi="Arial" w:cs="Arial"/>
          <w:sz w:val="20"/>
          <w:szCs w:val="20"/>
        </w:rPr>
        <w:br/>
      </w:r>
      <w:r>
        <w:rPr>
          <w:rFonts w:ascii="Arial" w:hAnsi="Arial" w:cs="Arial"/>
          <w:sz w:val="20"/>
          <w:szCs w:val="20"/>
        </w:rPr>
        <w:t>Thank you,</w:t>
      </w:r>
      <w:r>
        <w:rPr>
          <w:rFonts w:ascii="Arial" w:hAnsi="Arial" w:cs="Arial"/>
          <w:sz w:val="20"/>
          <w:szCs w:val="20"/>
        </w:rPr>
        <w:br/>
      </w:r>
      <w:r>
        <w:rPr>
          <w:rFonts w:ascii="Arial" w:hAnsi="Arial" w:cs="Arial"/>
        </w:rPr>
        <w:t>[</w:t>
      </w:r>
      <w:r>
        <w:rPr>
          <w:rFonts w:ascii="Arial" w:hAnsi="Arial" w:cs="Arial"/>
          <w:color w:val="FF0000"/>
        </w:rPr>
        <w:t>NAEP Representative Name</w:t>
      </w:r>
      <w:r>
        <w:rPr>
          <w:rFonts w:ascii="Arial" w:hAnsi="Arial" w:cs="Arial"/>
        </w:rPr>
        <w:t>]</w:t>
      </w:r>
      <w:r>
        <w:rPr>
          <w:rFonts w:ascii="Arial" w:hAnsi="Arial" w:cs="Arial"/>
          <w:sz w:val="20"/>
          <w:szCs w:val="20"/>
        </w:rPr>
        <w:br/>
        <w:t>NAEP Representative</w:t>
      </w:r>
      <w:r>
        <w:rPr>
          <w:rFonts w:ascii="Arial" w:hAnsi="Arial" w:cs="Arial"/>
          <w:sz w:val="20"/>
          <w:szCs w:val="20"/>
        </w:rPr>
        <w:br/>
      </w:r>
      <w:r>
        <w:rPr>
          <w:rFonts w:ascii="Arial" w:hAnsi="Arial" w:cs="Arial"/>
        </w:rPr>
        <w:t>[</w:t>
      </w:r>
      <w:r>
        <w:rPr>
          <w:rFonts w:ascii="Arial" w:hAnsi="Arial" w:cs="Arial"/>
          <w:color w:val="FF0000"/>
        </w:rPr>
        <w:t>NAEP Representative Email address</w:t>
      </w:r>
      <w:r>
        <w:rPr>
          <w:rFonts w:ascii="Arial" w:hAnsi="Arial" w:cs="Arial"/>
        </w:rPr>
        <w:t>]</w:t>
      </w:r>
      <w:r>
        <w:rPr>
          <w:rFonts w:ascii="Arial" w:hAnsi="Arial" w:cs="Arial"/>
          <w:sz w:val="20"/>
          <w:szCs w:val="20"/>
        </w:rPr>
        <w:br/>
        <w:t>[Phone]</w:t>
      </w:r>
    </w:p>
    <w:p w:rsidR="00AD1E49" w:rsidP="00E86E8B" w14:paraId="3EA26184" w14:textId="77777777">
      <w:pPr>
        <w:rPr>
          <w:rFonts w:ascii="Arial" w:hAnsi="Arial" w:cs="Arial"/>
          <w:b/>
          <w:sz w:val="24"/>
          <w:szCs w:val="24"/>
        </w:rPr>
      </w:pPr>
      <w:r>
        <w:rPr>
          <w:rFonts w:ascii="Arial" w:eastAsia="Times New Roman" w:hAnsi="Arial" w:cs="Arial"/>
        </w:rPr>
        <w:t>Attachment: School Staff Assistance Guidelines and NAEP Non-Disclosure Agreement</w:t>
      </w:r>
      <w:r>
        <w:rPr>
          <w:rFonts w:ascii="Arial" w:hAnsi="Arial" w:cs="Arial"/>
          <w:b/>
          <w:sz w:val="24"/>
          <w:szCs w:val="24"/>
        </w:rPr>
        <w:t xml:space="preserve"> </w:t>
      </w:r>
    </w:p>
    <w:p w:rsidR="00AD1E49" w:rsidRPr="00F54D26" w:rsidP="00AD1E49" w14:paraId="068C565B" w14:textId="77777777">
      <w:pPr>
        <w:pStyle w:val="NoSpacing"/>
        <w:rPr>
          <w:rFonts w:ascii="Times New Roman" w:eastAsia="Times New Roman" w:hAnsi="Times New Roman" w:cs="Times New Roman"/>
          <w:i/>
          <w:iCs/>
          <w:sz w:val="16"/>
          <w:szCs w:val="16"/>
        </w:rPr>
      </w:pPr>
      <w:r w:rsidRPr="00F54D26">
        <w:rPr>
          <w:rFonts w:ascii="Times New Roman" w:eastAsia="Times New Roman" w:hAnsi="Times New Roman" w:cs="Times New Roman"/>
          <w:i/>
          <w:iCs/>
          <w:sz w:val="16"/>
          <w:szCs w:val="16"/>
        </w:rPr>
        <w:t xml:space="preserve">National Center for Education Statistics (NCES) conducts the National Assessment of Educational Progress to evaluate federally supported education programs. </w:t>
      </w:r>
      <w:r w:rsidRPr="00F54D26">
        <w:rPr>
          <w:rFonts w:ascii="Times New Roman" w:eastAsia="Times New Roman" w:hAnsi="Times New Roman" w:cs="Times New Roman"/>
          <w:i/>
          <w:iCs/>
          <w:sz w:val="16"/>
          <w:szCs w:val="16"/>
        </w:rPr>
        <w:t>All of</w:t>
      </w:r>
      <w:r w:rsidRPr="00F54D26">
        <w:rPr>
          <w:rFonts w:ascii="Times New Roman" w:eastAsia="Times New Roman" w:hAnsi="Times New Roman" w:cs="Times New Roman"/>
          <w:i/>
          <w:iCs/>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F54D26">
        <w:rPr>
          <w:rFonts w:ascii="Times New Roman" w:eastAsia="Times New Roman" w:hAnsi="Times New Roman" w:cs="Times New Roman"/>
          <w:i/>
          <w:iCs/>
          <w:sz w:val="16"/>
          <w:szCs w:val="16"/>
        </w:rPr>
        <w:t>or</w:t>
      </w:r>
      <w:r w:rsidRPr="00F54D26">
        <w:rPr>
          <w:rFonts w:ascii="Times New Roman" w:eastAsia="Times New Roman" w:hAnsi="Times New Roman" w:cs="Times New Roman"/>
          <w:i/>
          <w:iCs/>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E86E8B" w:rsidP="00E86E8B" w14:paraId="0E237E6C" w14:textId="44DBC85D">
      <w:pPr>
        <w:rPr>
          <w:rFonts w:ascii="Arial" w:hAnsi="Arial" w:cs="Arial"/>
          <w:b/>
          <w:sz w:val="24"/>
          <w:szCs w:val="24"/>
        </w:rPr>
      </w:pPr>
      <w:r>
        <w:rPr>
          <w:rFonts w:ascii="Arial" w:hAnsi="Arial" w:cs="Arial"/>
          <w:b/>
          <w:sz w:val="24"/>
          <w:szCs w:val="24"/>
        </w:rPr>
        <w:br w:type="page"/>
      </w:r>
    </w:p>
    <w:p w:rsidR="00FD0770" w:rsidP="00FD0770" w14:paraId="448A412A" w14:textId="7604AF8C">
      <w:pPr>
        <w:pStyle w:val="Heading3"/>
        <w:spacing w:line="240" w:lineRule="auto"/>
        <w:rPr>
          <w:rStyle w:val="Strong"/>
          <w:rFonts w:ascii="Times New Roman" w:hAnsi="Times New Roman" w:cs="Times New Roman"/>
          <w:color w:val="2F5496" w:themeColor="accent5" w:themeShade="BF"/>
        </w:rPr>
      </w:pPr>
      <w:bookmarkStart w:id="59" w:name="_Toc175909541"/>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3</w:t>
      </w:r>
      <w:r w:rsidR="00F32619">
        <w:rPr>
          <w:rStyle w:val="Strong"/>
          <w:rFonts w:ascii="Times New Roman" w:hAnsi="Times New Roman" w:cs="Times New Roman"/>
          <w:color w:val="2F5496" w:themeColor="accent5" w:themeShade="BF"/>
        </w:rPr>
        <w:t>8</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School Staff Assistance email template, Technology Support, Puerto Rico</w:t>
      </w:r>
      <w:bookmarkEnd w:id="59"/>
    </w:p>
    <w:p w:rsidR="00D56A5D" w:rsidP="00D56A5D" w14:paraId="62908727" w14:textId="77777777">
      <w:pPr>
        <w:spacing w:after="0" w:line="240" w:lineRule="auto"/>
        <w:jc w:val="center"/>
        <w:rPr>
          <w:rFonts w:ascii="Arial" w:hAnsi="Arial" w:cs="Arial"/>
          <w:b/>
          <w:sz w:val="24"/>
          <w:szCs w:val="24"/>
          <w:lang w:val="es-PR"/>
        </w:rPr>
      </w:pPr>
      <w:r>
        <w:rPr>
          <w:rFonts w:ascii="Arial" w:hAnsi="Arial" w:cs="Arial"/>
          <w:b/>
          <w:sz w:val="24"/>
          <w:szCs w:val="24"/>
          <w:lang w:val="es-PR"/>
        </w:rPr>
        <w:t>[Apoyo técnico solamente]</w:t>
      </w:r>
    </w:p>
    <w:p w:rsidR="00D56A5D" w:rsidP="00D56A5D" w14:paraId="5D9DBCB5" w14:textId="77777777">
      <w:pPr>
        <w:spacing w:after="0" w:line="240" w:lineRule="auto"/>
        <w:jc w:val="center"/>
        <w:rPr>
          <w:rFonts w:ascii="Arial" w:hAnsi="Arial" w:cs="Arial"/>
          <w:bCs/>
          <w:sz w:val="24"/>
          <w:szCs w:val="24"/>
          <w:lang w:val="es-PR"/>
        </w:rPr>
      </w:pPr>
      <w:r>
        <w:rPr>
          <w:rFonts w:ascii="Arial" w:hAnsi="Arial" w:cs="Arial"/>
          <w:b/>
          <w:sz w:val="24"/>
          <w:szCs w:val="24"/>
          <w:lang w:val="es-PR"/>
        </w:rPr>
        <w:t xml:space="preserve">Asunto: </w:t>
      </w:r>
      <w:r>
        <w:rPr>
          <w:rFonts w:ascii="Arial" w:hAnsi="Arial" w:cs="Arial"/>
          <w:sz w:val="24"/>
          <w:szCs w:val="24"/>
          <w:lang w:val="es-PR"/>
        </w:rPr>
        <w:t xml:space="preserve">Miembro del personal de la escuela identificado para </w:t>
      </w:r>
      <w:r>
        <w:rPr>
          <w:rFonts w:ascii="Arial" w:hAnsi="Arial" w:cs="Arial"/>
          <w:bCs/>
          <w:sz w:val="24"/>
          <w:szCs w:val="24"/>
          <w:lang w:val="es-PR"/>
        </w:rPr>
        <w:t xml:space="preserve">ayudar </w:t>
      </w:r>
    </w:p>
    <w:p w:rsidR="00D56A5D" w:rsidP="00D56A5D" w14:paraId="075D47EB" w14:textId="77777777">
      <w:pPr>
        <w:spacing w:after="0" w:line="240" w:lineRule="auto"/>
        <w:jc w:val="center"/>
        <w:rPr>
          <w:rFonts w:ascii="Arial" w:hAnsi="Arial" w:cs="Arial"/>
          <w:sz w:val="24"/>
          <w:szCs w:val="24"/>
          <w:lang w:val="es-PR"/>
        </w:rPr>
      </w:pPr>
      <w:r>
        <w:rPr>
          <w:rFonts w:ascii="Arial" w:hAnsi="Arial" w:cs="Arial"/>
          <w:b/>
          <w:bCs/>
          <w:sz w:val="24"/>
          <w:szCs w:val="24"/>
          <w:lang w:val="es-PR"/>
        </w:rPr>
        <w:t xml:space="preserve">Para: </w:t>
      </w:r>
      <w:bookmarkStart w:id="60" w:name="_Hlk173149737"/>
      <w:r>
        <w:rPr>
          <w:rFonts w:ascii="Arial" w:hAnsi="Arial" w:cs="Arial"/>
          <w:sz w:val="24"/>
          <w:szCs w:val="24"/>
          <w:lang w:val="es-PR"/>
        </w:rPr>
        <w:t>Miembro del personal de la escuela identificado para ayudar</w:t>
      </w:r>
      <w:bookmarkEnd w:id="60"/>
    </w:p>
    <w:p w:rsidR="00D56A5D" w:rsidP="00D56A5D" w14:paraId="209CC5E2" w14:textId="77777777">
      <w:pPr>
        <w:spacing w:after="0" w:line="240" w:lineRule="auto"/>
        <w:rPr>
          <w:rFonts w:ascii="Arial" w:hAnsi="Arial" w:cs="Arial"/>
          <w:sz w:val="24"/>
          <w:szCs w:val="24"/>
          <w:lang w:val="es-PR"/>
        </w:rPr>
      </w:pPr>
    </w:p>
    <w:p w:rsidR="00D56A5D" w:rsidP="00D56A5D" w14:paraId="39603BD4" w14:textId="77777777">
      <w:pPr>
        <w:spacing w:after="0" w:line="240" w:lineRule="auto"/>
        <w:rPr>
          <w:rFonts w:ascii="Arial" w:hAnsi="Arial" w:cs="Arial"/>
          <w:sz w:val="24"/>
          <w:szCs w:val="24"/>
          <w:lang w:val="es-PR"/>
        </w:rPr>
      </w:pPr>
      <w:r>
        <w:rPr>
          <w:rFonts w:ascii="Arial" w:hAnsi="Arial" w:cs="Arial"/>
          <w:b/>
          <w:bCs/>
          <w:sz w:val="24"/>
          <w:szCs w:val="24"/>
          <w:lang w:val="es-PR"/>
        </w:rPr>
        <w:t xml:space="preserve">Nota para el(la) CE: </w:t>
      </w:r>
      <w:r>
        <w:rPr>
          <w:rFonts w:ascii="Arial" w:hAnsi="Arial" w:cs="Arial"/>
          <w:sz w:val="24"/>
          <w:szCs w:val="24"/>
          <w:lang w:val="es-PR"/>
        </w:rPr>
        <w:t>Adjunte las “Pautas para la asistencia del personal de la escuela.pdf" y el Acuerdo de confidencialidad de NAEP.</w:t>
      </w:r>
    </w:p>
    <w:p w:rsidR="00D56A5D" w:rsidP="00D56A5D" w14:paraId="3BE40DDB" w14:textId="77777777">
      <w:pPr>
        <w:spacing w:after="0" w:line="240" w:lineRule="auto"/>
        <w:rPr>
          <w:rFonts w:ascii="Arial" w:eastAsia="Times New Roman" w:hAnsi="Arial" w:cs="Arial"/>
          <w:sz w:val="20"/>
          <w:szCs w:val="20"/>
          <w:lang w:val="es-PR"/>
        </w:rPr>
      </w:pPr>
    </w:p>
    <w:p w:rsidR="00D56A5D" w:rsidP="00D56A5D" w14:paraId="36F45C3B" w14:textId="77777777">
      <w:pPr>
        <w:spacing w:after="0" w:line="240" w:lineRule="auto"/>
        <w:rPr>
          <w:rFonts w:ascii="Arial" w:eastAsia="Times New Roman" w:hAnsi="Arial" w:cs="Arial"/>
          <w:sz w:val="20"/>
          <w:szCs w:val="20"/>
          <w:lang w:val="es-PR"/>
        </w:rPr>
      </w:pPr>
      <w:r>
        <w:rPr>
          <w:rFonts w:ascii="Arial" w:eastAsia="Times New Roman" w:hAnsi="Arial" w:cs="Arial"/>
          <w:sz w:val="20"/>
          <w:szCs w:val="20"/>
          <w:lang w:val="es-PR"/>
        </w:rPr>
        <w:t xml:space="preserve">Estimado(a) </w:t>
      </w:r>
      <w:r>
        <w:rPr>
          <w:rFonts w:ascii="Arial" w:hAnsi="Arial" w:cs="Arial"/>
          <w:sz w:val="20"/>
          <w:szCs w:val="20"/>
          <w:lang w:val="es-PR"/>
        </w:rPr>
        <w:t>[</w:t>
      </w:r>
      <w:r>
        <w:rPr>
          <w:rFonts w:ascii="Arial" w:hAnsi="Arial" w:cs="Arial"/>
          <w:color w:val="FF0000"/>
          <w:sz w:val="20"/>
          <w:szCs w:val="20"/>
          <w:lang w:val="es-PR"/>
        </w:rPr>
        <w:t>NOMBRE Y APELLIDO DEL MIEMBRO DEL PERSONAL DE LA ESCUELA</w:t>
      </w:r>
      <w:r>
        <w:rPr>
          <w:rFonts w:ascii="Arial" w:hAnsi="Arial" w:cs="Arial"/>
          <w:sz w:val="20"/>
          <w:szCs w:val="20"/>
          <w:lang w:val="es-PR"/>
        </w:rPr>
        <w:t>],</w:t>
      </w:r>
      <w:r>
        <w:rPr>
          <w:rFonts w:ascii="Arial" w:eastAsia="Times New Roman" w:hAnsi="Arial" w:cs="Arial"/>
          <w:sz w:val="20"/>
          <w:szCs w:val="20"/>
          <w:lang w:val="es-PR"/>
        </w:rPr>
        <w:br/>
      </w:r>
      <w:r>
        <w:rPr>
          <w:rFonts w:ascii="Arial" w:eastAsia="Times New Roman" w:hAnsi="Arial" w:cs="Arial"/>
          <w:sz w:val="20"/>
          <w:szCs w:val="20"/>
          <w:lang w:val="es-PR"/>
        </w:rPr>
        <w:br/>
        <w:t>Se le ha identificado como la persona que ayudará con la tecnología de la escuela para la evaluación de NAEP. Espero verle el [</w:t>
      </w:r>
      <w:r>
        <w:rPr>
          <w:rFonts w:ascii="Arial" w:eastAsia="Times New Roman" w:hAnsi="Arial" w:cs="Arial"/>
          <w:color w:val="FF0000"/>
          <w:sz w:val="20"/>
          <w:szCs w:val="20"/>
          <w:lang w:val="es-PR"/>
        </w:rPr>
        <w:t>DÍA DE LA SEMANA DE LA EVALUACIÓN</w:t>
      </w:r>
      <w:r>
        <w:rPr>
          <w:rFonts w:ascii="Arial" w:eastAsia="Times New Roman" w:hAnsi="Arial" w:cs="Arial"/>
          <w:sz w:val="20"/>
          <w:szCs w:val="20"/>
          <w:lang w:val="es-PR"/>
        </w:rPr>
        <w:t>], [</w:t>
      </w:r>
      <w:r>
        <w:rPr>
          <w:rFonts w:ascii="Arial" w:eastAsia="Times New Roman" w:hAnsi="Arial" w:cs="Arial"/>
          <w:color w:val="FF0000"/>
          <w:sz w:val="20"/>
          <w:szCs w:val="20"/>
          <w:lang w:val="es-PR"/>
        </w:rPr>
        <w:t>FECHA DE LA EVALUACIÓN</w:t>
      </w:r>
      <w:r>
        <w:rPr>
          <w:rFonts w:ascii="Arial" w:eastAsia="Times New Roman" w:hAnsi="Arial" w:cs="Arial"/>
          <w:sz w:val="20"/>
          <w:szCs w:val="20"/>
          <w:lang w:val="es-PR"/>
        </w:rPr>
        <w:t xml:space="preserve">] para realizar la evaluación en su escuela. Se adjunta un archivo en el que se detalla su función como la persona de apoyo. </w:t>
      </w:r>
    </w:p>
    <w:p w:rsidR="00D56A5D" w:rsidP="00D56A5D" w14:paraId="57831CD2" w14:textId="77777777">
      <w:pPr>
        <w:spacing w:after="0" w:line="240" w:lineRule="auto"/>
        <w:rPr>
          <w:rFonts w:ascii="Arial" w:eastAsia="Times New Roman" w:hAnsi="Arial" w:cs="Arial"/>
          <w:sz w:val="20"/>
          <w:szCs w:val="20"/>
          <w:lang w:val="es-PR"/>
        </w:rPr>
      </w:pPr>
    </w:p>
    <w:p w:rsidR="00D56A5D" w:rsidP="00D56A5D" w14:paraId="5BF598E0" w14:textId="77777777">
      <w:pPr>
        <w:pStyle w:val="Default"/>
        <w:rPr>
          <w:rFonts w:ascii="Arial" w:eastAsia="Times New Roman" w:hAnsi="Arial" w:cs="Arial"/>
          <w:color w:val="FF0000"/>
          <w:sz w:val="20"/>
          <w:szCs w:val="20"/>
          <w:lang w:val="es-PR"/>
        </w:rPr>
      </w:pPr>
      <w:r>
        <w:rPr>
          <w:rFonts w:ascii="Arial" w:eastAsia="Times New Roman" w:hAnsi="Arial" w:cs="Arial"/>
          <w:sz w:val="20"/>
          <w:szCs w:val="20"/>
          <w:lang w:val="es-PR"/>
        </w:rPr>
        <w:t>Llegaré a la escuela a las [</w:t>
      </w:r>
      <w:r>
        <w:rPr>
          <w:rFonts w:ascii="Arial" w:eastAsia="Times New Roman" w:hAnsi="Arial" w:cs="Arial"/>
          <w:color w:val="FF0000"/>
          <w:sz w:val="20"/>
          <w:szCs w:val="20"/>
          <w:lang w:val="es-PR"/>
        </w:rPr>
        <w:t>HORA DE LLEGADA</w:t>
      </w:r>
      <w:r>
        <w:rPr>
          <w:rFonts w:ascii="Arial" w:eastAsia="Times New Roman" w:hAnsi="Arial" w:cs="Arial"/>
          <w:sz w:val="20"/>
          <w:szCs w:val="20"/>
          <w:lang w:val="es-PR"/>
        </w:rPr>
        <w:t xml:space="preserve">] </w:t>
      </w:r>
      <w:r>
        <w:rPr>
          <w:rFonts w:ascii="Arial" w:hAnsi="Arial" w:cs="Arial"/>
          <w:color w:val="auto"/>
          <w:sz w:val="20"/>
          <w:szCs w:val="20"/>
          <w:lang w:val="es-PR"/>
        </w:rPr>
        <w:t>y necesitaré su ayuda con la tecnología de su escuela al comienzo de la evaluación. Le animo a permanecer en el lugar de la evaluación durante toda la evaluación de NAEP. Una vez transcurridos los primeros 15 minutos de la evaluación, si necesita irse, por favor proporcione su información de contacto al representante de NAEP en caso de necesitar apoyo técnico.</w:t>
      </w:r>
    </w:p>
    <w:p w:rsidR="00D56A5D" w:rsidP="00D56A5D" w14:paraId="77F6BB7D" w14:textId="77777777">
      <w:pPr>
        <w:spacing w:after="0" w:line="240" w:lineRule="auto"/>
        <w:rPr>
          <w:rFonts w:ascii="Arial" w:eastAsia="Times New Roman" w:hAnsi="Arial" w:cs="Arial"/>
          <w:sz w:val="20"/>
          <w:szCs w:val="20"/>
          <w:lang w:val="es-PR"/>
        </w:rPr>
      </w:pPr>
    </w:p>
    <w:p w:rsidR="00D56A5D" w:rsidP="00D56A5D" w14:paraId="4F839CC0" w14:textId="77777777">
      <w:pPr>
        <w:rPr>
          <w:rFonts w:ascii="Arial" w:eastAsia="Times New Roman" w:hAnsi="Arial" w:cs="Arial"/>
          <w:sz w:val="20"/>
          <w:szCs w:val="20"/>
          <w:lang w:val="es-PR"/>
        </w:rPr>
      </w:pPr>
      <w:r>
        <w:rPr>
          <w:rFonts w:ascii="Arial" w:eastAsia="Times New Roman" w:hAnsi="Arial" w:cs="Arial"/>
          <w:sz w:val="20"/>
          <w:szCs w:val="20"/>
          <w:lang w:val="es-PR"/>
        </w:rPr>
        <w:t xml:space="preserve">También se adjunta a este correo electrónico el Acuerdo de confidencialidad de NAEP para que lo pueda revisar. Se le pedirá que firme este documento digitalmente el día de la evaluación. </w:t>
      </w:r>
    </w:p>
    <w:p w:rsidR="00D56A5D" w:rsidP="00D56A5D" w14:paraId="072152C9" w14:textId="77777777">
      <w:pPr>
        <w:rPr>
          <w:rFonts w:ascii="Arial" w:hAnsi="Arial" w:cs="Arial"/>
          <w:sz w:val="20"/>
          <w:szCs w:val="20"/>
          <w:lang w:val="es-PR"/>
        </w:rPr>
      </w:pPr>
      <w:r>
        <w:rPr>
          <w:rFonts w:ascii="Arial" w:eastAsia="Times New Roman" w:hAnsi="Arial" w:cs="Arial"/>
          <w:sz w:val="20"/>
          <w:szCs w:val="20"/>
          <w:lang w:val="es-PR"/>
        </w:rPr>
        <w:t xml:space="preserve">Por favor, llámeme o escríbame un correo electrónico si tiene alguna pregunta. </w:t>
      </w:r>
      <w:r>
        <w:rPr>
          <w:rFonts w:ascii="Arial" w:eastAsia="Times New Roman" w:hAnsi="Arial" w:cs="Arial"/>
          <w:sz w:val="20"/>
          <w:szCs w:val="20"/>
          <w:lang w:val="es-PR"/>
        </w:rPr>
        <w:br/>
      </w:r>
      <w:r>
        <w:rPr>
          <w:rFonts w:ascii="Arial" w:eastAsia="Times New Roman" w:hAnsi="Arial" w:cs="Arial"/>
          <w:sz w:val="20"/>
          <w:szCs w:val="20"/>
          <w:lang w:val="es-PR"/>
        </w:rPr>
        <w:br/>
      </w:r>
      <w:r>
        <w:rPr>
          <w:rFonts w:ascii="Arial" w:hAnsi="Arial" w:cs="Arial"/>
          <w:sz w:val="20"/>
          <w:szCs w:val="20"/>
          <w:lang w:val="es-PR"/>
        </w:rPr>
        <w:t>Atentamente,</w:t>
      </w:r>
      <w:r>
        <w:rPr>
          <w:rFonts w:ascii="Arial" w:hAnsi="Arial" w:cs="Arial"/>
          <w:sz w:val="20"/>
          <w:szCs w:val="20"/>
          <w:lang w:val="es-PR"/>
        </w:rPr>
        <w:br/>
      </w:r>
      <w:r>
        <w:rPr>
          <w:rFonts w:ascii="Arial" w:hAnsi="Arial" w:cs="Arial"/>
          <w:lang w:val="es-PR"/>
        </w:rPr>
        <w:t>[</w:t>
      </w:r>
      <w:r>
        <w:rPr>
          <w:rFonts w:ascii="Arial" w:hAnsi="Arial" w:cs="Arial"/>
          <w:color w:val="FF0000"/>
          <w:lang w:val="es-PR"/>
        </w:rPr>
        <w:t xml:space="preserve">Nombre </w:t>
      </w:r>
      <w:r>
        <w:rPr>
          <w:rFonts w:ascii="Arial" w:hAnsi="Arial" w:cs="Arial"/>
          <w:color w:val="FF0000"/>
          <w:lang w:val="es-PR"/>
        </w:rPr>
        <w:t>del(</w:t>
      </w:r>
      <w:r>
        <w:rPr>
          <w:rFonts w:ascii="Arial" w:hAnsi="Arial" w:cs="Arial"/>
          <w:color w:val="FF0000"/>
          <w:lang w:val="es-PR"/>
        </w:rPr>
        <w:t>de la) representante de NAEP</w:t>
      </w:r>
      <w:r>
        <w:rPr>
          <w:rFonts w:ascii="Arial" w:hAnsi="Arial" w:cs="Arial"/>
          <w:lang w:val="es-PR"/>
        </w:rPr>
        <w:t xml:space="preserve">] </w:t>
      </w:r>
      <w:r>
        <w:rPr>
          <w:rFonts w:ascii="Arial" w:hAnsi="Arial" w:cs="Arial"/>
          <w:sz w:val="20"/>
          <w:szCs w:val="20"/>
          <w:lang w:val="es-PR"/>
        </w:rPr>
        <w:br/>
        <w:t>Representante de NAEP</w:t>
      </w:r>
      <w:r>
        <w:rPr>
          <w:rFonts w:ascii="Arial" w:hAnsi="Arial" w:cs="Arial"/>
          <w:sz w:val="20"/>
          <w:szCs w:val="20"/>
          <w:lang w:val="es-PR"/>
        </w:rPr>
        <w:br/>
      </w:r>
      <w:r>
        <w:rPr>
          <w:rFonts w:ascii="Arial" w:hAnsi="Arial" w:cs="Arial"/>
          <w:lang w:val="es-PR"/>
        </w:rPr>
        <w:t>[</w:t>
      </w:r>
      <w:r>
        <w:rPr>
          <w:rFonts w:ascii="Arial" w:hAnsi="Arial" w:cs="Arial"/>
          <w:color w:val="FF0000"/>
          <w:lang w:val="es-PR"/>
        </w:rPr>
        <w:t>Dirección de correo electrónico del(de la) representante de NAEP</w:t>
      </w:r>
      <w:r>
        <w:rPr>
          <w:rFonts w:ascii="Arial" w:hAnsi="Arial" w:cs="Arial"/>
          <w:lang w:val="es-PR"/>
        </w:rPr>
        <w:t xml:space="preserve">] </w:t>
      </w:r>
      <w:r>
        <w:rPr>
          <w:rFonts w:ascii="Arial" w:hAnsi="Arial" w:cs="Arial"/>
          <w:sz w:val="20"/>
          <w:szCs w:val="20"/>
          <w:lang w:val="es-PR"/>
        </w:rPr>
        <w:br/>
        <w:t>[Teléfono]</w:t>
      </w:r>
    </w:p>
    <w:p w:rsidR="00AD1E49" w14:paraId="38D012B0" w14:textId="77777777">
      <w:pPr>
        <w:rPr>
          <w:rFonts w:ascii="Arial" w:eastAsia="Times New Roman" w:hAnsi="Arial" w:cs="Arial"/>
          <w:lang w:val="es-PR"/>
        </w:rPr>
      </w:pPr>
      <w:r>
        <w:rPr>
          <w:rFonts w:ascii="Arial" w:eastAsia="Times New Roman" w:hAnsi="Arial" w:cs="Arial"/>
          <w:lang w:val="es-PR"/>
        </w:rPr>
        <w:t xml:space="preserve">Adjuntos: Pautas para la asistencia del personal de la escuela y </w:t>
      </w:r>
      <w:r>
        <w:rPr>
          <w:rFonts w:ascii="Arial" w:hAnsi="Arial" w:cs="Arial"/>
          <w:sz w:val="24"/>
          <w:szCs w:val="24"/>
          <w:lang w:val="es-PR"/>
        </w:rPr>
        <w:t>Acuerdo de</w:t>
      </w:r>
      <w:r>
        <w:rPr>
          <w:rFonts w:ascii="Arial" w:eastAsia="Times New Roman" w:hAnsi="Arial" w:cs="Arial"/>
          <w:lang w:val="es-PR"/>
        </w:rPr>
        <w:t xml:space="preserve"> confidencialidad de NAEP </w:t>
      </w:r>
    </w:p>
    <w:p w:rsidR="00AD1E49" w14:paraId="288C0E00" w14:textId="77777777">
      <w:pPr>
        <w:rPr>
          <w:rFonts w:ascii="Arial" w:eastAsia="Times New Roman" w:hAnsi="Arial" w:cs="Arial"/>
          <w:lang w:val="es-PR"/>
        </w:rPr>
      </w:pPr>
    </w:p>
    <w:p w:rsidR="00AD1E49" w:rsidRPr="00F54D26" w:rsidP="00AD1E49" w14:paraId="79A050AA" w14:textId="77777777">
      <w:pPr>
        <w:pStyle w:val="NoSpacing"/>
        <w:rPr>
          <w:rFonts w:ascii="Times New Roman" w:eastAsia="Times New Roman" w:hAnsi="Times New Roman" w:cs="Times New Roman"/>
          <w:i/>
          <w:iCs/>
          <w:sz w:val="16"/>
          <w:szCs w:val="16"/>
          <w:lang w:val="es-PR"/>
        </w:rPr>
      </w:pPr>
      <w:r w:rsidRPr="00F54D26">
        <w:rPr>
          <w:rFonts w:ascii="Times New Roman" w:eastAsia="Times New Roman" w:hAnsi="Times New Roman" w:cs="Times New Roman"/>
          <w:i/>
          <w:iCs/>
          <w:sz w:val="16"/>
          <w:szCs w:val="16"/>
          <w:lang w:val="es-PR"/>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sidRPr="00F54D26">
        <w:rPr>
          <w:rFonts w:ascii="Times New Roman" w:eastAsia="Times New Roman" w:hAnsi="Times New Roman" w:cs="Times New Roman"/>
          <w:i/>
          <w:iCs/>
          <w:sz w:val="16"/>
          <w:szCs w:val="16"/>
          <w:lang w:val="es-PR"/>
        </w:rPr>
        <w:t>del mismo</w:t>
      </w:r>
      <w:r w:rsidRPr="00F54D26">
        <w:rPr>
          <w:rFonts w:ascii="Times New Roman" w:eastAsia="Times New Roman" w:hAnsi="Times New Roman" w:cs="Times New Roman"/>
          <w:i/>
          <w:iCs/>
          <w:sz w:val="16"/>
          <w:szCs w:val="16"/>
          <w:lang w:val="es-PR"/>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sidRPr="00F54D26">
        <w:rPr>
          <w:rFonts w:ascii="Times New Roman" w:eastAsia="Times New Roman" w:hAnsi="Times New Roman" w:cs="Times New Roman"/>
          <w:i/>
          <w:iCs/>
          <w:sz w:val="16"/>
          <w:szCs w:val="16"/>
          <w:lang w:val="es-PR"/>
        </w:rPr>
        <w:t>malware</w:t>
      </w:r>
      <w:r w:rsidRPr="00F54D26">
        <w:rPr>
          <w:rFonts w:ascii="Times New Roman" w:eastAsia="Times New Roman" w:hAnsi="Times New Roman" w:cs="Times New Roman"/>
          <w:i/>
          <w:iCs/>
          <w:sz w:val="16"/>
          <w:szCs w:val="16"/>
          <w:lang w:val="es-PR"/>
        </w:rPr>
        <w:t>) y otras amenazas conforme a la Ley de Mejoramiento de la Seguridad Cibernética de 2015.</w:t>
      </w:r>
    </w:p>
    <w:p w:rsidR="00704C99" w:rsidRPr="0076399A" w:rsidP="0076399A" w14:paraId="1702FD9C" w14:textId="2F9E439A">
      <w:pPr>
        <w:pStyle w:val="Heading3"/>
        <w:spacing w:line="240" w:lineRule="auto"/>
        <w:rPr>
          <w:rStyle w:val="Strong"/>
          <w:rFonts w:ascii="Times New Roman" w:hAnsi="Times New Roman" w:cs="Times New Roman"/>
          <w:color w:val="2F5496" w:themeColor="accent5" w:themeShade="BF"/>
        </w:rPr>
      </w:pPr>
      <w:r w:rsidRPr="00B710E8">
        <w:rPr>
          <w:rFonts w:ascii="Arial" w:hAnsi="Arial" w:cs="Arial"/>
          <w:b/>
          <w:sz w:val="24"/>
          <w:szCs w:val="24"/>
        </w:rPr>
        <w:br w:type="page"/>
      </w:r>
      <w:bookmarkStart w:id="61" w:name="_Toc175909542"/>
      <w:r w:rsidR="009011B2">
        <w:rPr>
          <w:rStyle w:val="Strong"/>
          <w:rFonts w:ascii="Times New Roman" w:hAnsi="Times New Roman" w:cs="Times New Roman"/>
          <w:color w:val="2F5496" w:themeColor="accent5" w:themeShade="BF"/>
        </w:rPr>
        <w:t>Appendix D2-</w:t>
      </w:r>
      <w:r w:rsidR="00F32619">
        <w:rPr>
          <w:rStyle w:val="Strong"/>
          <w:rFonts w:ascii="Times New Roman" w:hAnsi="Times New Roman" w:cs="Times New Roman"/>
          <w:color w:val="2F5496" w:themeColor="accent5" w:themeShade="BF"/>
        </w:rPr>
        <w:t>39</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Email to school staff person identified to assist with Classroom Management</w:t>
      </w:r>
      <w:bookmarkEnd w:id="61"/>
    </w:p>
    <w:p w:rsidR="00704C99" w:rsidP="00704C99" w14:paraId="68C7F8CD" w14:textId="77777777">
      <w:pPr>
        <w:spacing w:after="0" w:line="240" w:lineRule="auto"/>
        <w:jc w:val="center"/>
        <w:rPr>
          <w:rFonts w:ascii="Arial" w:hAnsi="Arial" w:cs="Arial"/>
          <w:b/>
          <w:sz w:val="24"/>
          <w:szCs w:val="24"/>
        </w:rPr>
      </w:pPr>
      <w:r>
        <w:rPr>
          <w:rFonts w:ascii="Arial" w:hAnsi="Arial" w:cs="Arial"/>
          <w:b/>
          <w:sz w:val="24"/>
          <w:szCs w:val="24"/>
        </w:rPr>
        <w:t>[Classroom Management Support Only]</w:t>
      </w:r>
    </w:p>
    <w:p w:rsidR="00704C99" w:rsidP="00704C99" w14:paraId="5AA0B3FA" w14:textId="77777777">
      <w:pPr>
        <w:spacing w:after="0" w:line="240" w:lineRule="auto"/>
        <w:jc w:val="center"/>
        <w:rPr>
          <w:rFonts w:ascii="Arial" w:hAnsi="Arial" w:cs="Arial"/>
          <w:bCs/>
          <w:sz w:val="24"/>
          <w:szCs w:val="24"/>
        </w:rPr>
      </w:pPr>
      <w:r>
        <w:rPr>
          <w:rFonts w:ascii="Arial" w:hAnsi="Arial" w:cs="Arial"/>
          <w:b/>
          <w:sz w:val="24"/>
          <w:szCs w:val="24"/>
        </w:rPr>
        <w:t xml:space="preserve">Subject: </w:t>
      </w:r>
      <w:r>
        <w:rPr>
          <w:rFonts w:ascii="Arial" w:hAnsi="Arial" w:cs="Arial"/>
          <w:bCs/>
          <w:sz w:val="24"/>
          <w:szCs w:val="24"/>
        </w:rPr>
        <w:t>NAEP</w:t>
      </w:r>
      <w:r>
        <w:rPr>
          <w:rFonts w:ascii="Arial" w:hAnsi="Arial" w:cs="Arial"/>
          <w:b/>
          <w:sz w:val="24"/>
          <w:szCs w:val="24"/>
        </w:rPr>
        <w:t xml:space="preserve"> </w:t>
      </w:r>
      <w:r>
        <w:rPr>
          <w:rFonts w:ascii="Arial" w:hAnsi="Arial" w:cs="Arial"/>
          <w:bCs/>
          <w:sz w:val="24"/>
          <w:szCs w:val="24"/>
        </w:rPr>
        <w:t>Assessment School Staff Support (Classroom Support)</w:t>
      </w:r>
    </w:p>
    <w:p w:rsidR="00704C99" w:rsidP="00704C99" w14:paraId="6225600D" w14:textId="77777777">
      <w:pPr>
        <w:spacing w:after="0" w:line="240" w:lineRule="auto"/>
        <w:jc w:val="center"/>
        <w:rPr>
          <w:rFonts w:ascii="Arial" w:hAnsi="Arial" w:cs="Arial"/>
          <w:sz w:val="24"/>
          <w:szCs w:val="24"/>
        </w:rPr>
      </w:pPr>
      <w:r>
        <w:rPr>
          <w:rFonts w:ascii="Arial" w:hAnsi="Arial" w:cs="Arial"/>
          <w:b/>
          <w:bCs/>
          <w:sz w:val="24"/>
          <w:szCs w:val="24"/>
        </w:rPr>
        <w:t xml:space="preserve">To: </w:t>
      </w:r>
      <w:r>
        <w:rPr>
          <w:rFonts w:ascii="Arial" w:hAnsi="Arial" w:cs="Arial"/>
          <w:sz w:val="24"/>
          <w:szCs w:val="24"/>
        </w:rPr>
        <w:t>School Staff Person identified to assist</w:t>
      </w:r>
    </w:p>
    <w:p w:rsidR="00704C99" w:rsidP="00704C99" w14:paraId="4EE2B195" w14:textId="77777777">
      <w:pPr>
        <w:spacing w:after="0" w:line="240" w:lineRule="auto"/>
        <w:rPr>
          <w:rFonts w:ascii="Arial" w:hAnsi="Arial" w:cs="Arial"/>
          <w:sz w:val="24"/>
          <w:szCs w:val="24"/>
        </w:rPr>
      </w:pPr>
    </w:p>
    <w:p w:rsidR="00704C99" w:rsidP="00704C99" w14:paraId="69C37951" w14:textId="77777777">
      <w:pPr>
        <w:spacing w:after="0" w:line="240" w:lineRule="auto"/>
        <w:rPr>
          <w:rFonts w:ascii="Arial" w:hAnsi="Arial" w:cs="Arial"/>
          <w:sz w:val="24"/>
          <w:szCs w:val="24"/>
        </w:rPr>
      </w:pPr>
      <w:r>
        <w:rPr>
          <w:rFonts w:ascii="Arial" w:hAnsi="Arial" w:cs="Arial"/>
          <w:b/>
          <w:bCs/>
          <w:sz w:val="24"/>
          <w:szCs w:val="24"/>
        </w:rPr>
        <w:t>Note for AC:</w:t>
      </w:r>
      <w:r>
        <w:rPr>
          <w:rFonts w:ascii="Arial" w:hAnsi="Arial" w:cs="Arial"/>
          <w:sz w:val="24"/>
          <w:szCs w:val="24"/>
        </w:rPr>
        <w:t xml:space="preserve"> Attach “NAEP 2025 School Staff Assistance Guidelines.pdf” and NAEP Non-Disclosure Agreement</w:t>
      </w:r>
    </w:p>
    <w:p w:rsidR="00704C99" w:rsidP="00704C99" w14:paraId="0B12109D" w14:textId="77777777">
      <w:pPr>
        <w:spacing w:after="0" w:line="240" w:lineRule="auto"/>
        <w:rPr>
          <w:rFonts w:ascii="Arial" w:eastAsia="Times New Roman" w:hAnsi="Arial" w:cs="Arial"/>
          <w:sz w:val="20"/>
          <w:szCs w:val="20"/>
        </w:rPr>
      </w:pPr>
    </w:p>
    <w:p w:rsidR="00704C99" w:rsidP="00704C99" w14:paraId="4F1417FF" w14:textId="77777777">
      <w:pPr>
        <w:spacing w:after="0" w:line="240" w:lineRule="auto"/>
        <w:rPr>
          <w:rFonts w:ascii="Arial" w:eastAsia="Times New Roman" w:hAnsi="Arial" w:cs="Arial"/>
          <w:sz w:val="20"/>
          <w:szCs w:val="20"/>
        </w:rPr>
      </w:pPr>
      <w:r>
        <w:rPr>
          <w:rFonts w:ascii="Arial" w:eastAsia="Times New Roman" w:hAnsi="Arial" w:cs="Arial"/>
          <w:sz w:val="20"/>
          <w:szCs w:val="20"/>
        </w:rPr>
        <w:t xml:space="preserve">Dear </w:t>
      </w:r>
      <w:r>
        <w:rPr>
          <w:rFonts w:ascii="Arial" w:hAnsi="Arial" w:cs="Arial"/>
          <w:sz w:val="20"/>
          <w:szCs w:val="20"/>
        </w:rPr>
        <w:t>[</w:t>
      </w:r>
      <w:r>
        <w:rPr>
          <w:rFonts w:ascii="Arial" w:hAnsi="Arial" w:cs="Arial"/>
          <w:color w:val="FF0000"/>
          <w:sz w:val="20"/>
          <w:szCs w:val="20"/>
        </w:rPr>
        <w:t>SCHOOL STAFF PERSON FIRST NAME LAST NAME</w:t>
      </w:r>
      <w:r>
        <w:rPr>
          <w:rFonts w:ascii="Arial" w:hAnsi="Arial" w:cs="Arial"/>
          <w:sz w:val="20"/>
          <w:szCs w:val="20"/>
        </w:rPr>
        <w:t>],</w:t>
      </w:r>
      <w:r>
        <w:rPr>
          <w:rFonts w:ascii="Arial" w:eastAsia="Times New Roman" w:hAnsi="Arial" w:cs="Arial"/>
          <w:sz w:val="20"/>
          <w:szCs w:val="20"/>
        </w:rPr>
        <w:br/>
      </w:r>
      <w:r>
        <w:rPr>
          <w:rFonts w:ascii="Arial" w:eastAsia="Times New Roman" w:hAnsi="Arial" w:cs="Arial"/>
          <w:sz w:val="20"/>
          <w:szCs w:val="20"/>
        </w:rPr>
        <w:br/>
        <w:t>You have been identified as the classroom management support person for the NAEP assessment. I look forward to seeing you on [</w:t>
      </w:r>
      <w:r>
        <w:rPr>
          <w:rFonts w:ascii="Arial" w:eastAsia="Times New Roman" w:hAnsi="Arial" w:cs="Arial"/>
          <w:color w:val="FF0000"/>
          <w:sz w:val="20"/>
          <w:szCs w:val="20"/>
        </w:rPr>
        <w:t>ASSESSMENT DAY OF WEEK</w:t>
      </w:r>
      <w:r>
        <w:rPr>
          <w:rFonts w:ascii="Arial" w:eastAsia="Times New Roman" w:hAnsi="Arial" w:cs="Arial"/>
          <w:sz w:val="20"/>
          <w:szCs w:val="20"/>
        </w:rPr>
        <w:t>], [</w:t>
      </w:r>
      <w:r>
        <w:rPr>
          <w:rFonts w:ascii="Arial" w:eastAsia="Times New Roman" w:hAnsi="Arial" w:cs="Arial"/>
          <w:color w:val="FF0000"/>
          <w:sz w:val="20"/>
          <w:szCs w:val="20"/>
        </w:rPr>
        <w:t>ASSESSMENT DATE</w:t>
      </w:r>
      <w:r>
        <w:rPr>
          <w:rFonts w:ascii="Arial" w:eastAsia="Times New Roman" w:hAnsi="Arial" w:cs="Arial"/>
          <w:sz w:val="20"/>
          <w:szCs w:val="20"/>
        </w:rPr>
        <w:t xml:space="preserve">], when I arrive to conduct the assessment in your school. Attached is a file detailing your role as a support person. </w:t>
      </w:r>
    </w:p>
    <w:p w:rsidR="00704C99" w:rsidP="00704C99" w14:paraId="50E97DFB" w14:textId="77777777">
      <w:pPr>
        <w:spacing w:after="0" w:line="240" w:lineRule="auto"/>
        <w:rPr>
          <w:rFonts w:ascii="Arial" w:eastAsia="Times New Roman" w:hAnsi="Arial" w:cs="Arial"/>
          <w:sz w:val="20"/>
          <w:szCs w:val="20"/>
        </w:rPr>
      </w:pPr>
    </w:p>
    <w:p w:rsidR="00704C99" w:rsidP="00704C99" w14:paraId="2892F90D" w14:textId="77777777">
      <w:pPr>
        <w:rPr>
          <w:rFonts w:ascii="Arial" w:hAnsi="Arial" w:cs="Arial"/>
          <w:b/>
          <w:bCs/>
          <w:color w:val="FF0000"/>
          <w:sz w:val="20"/>
          <w:szCs w:val="20"/>
        </w:rPr>
      </w:pPr>
      <w:r>
        <w:rPr>
          <w:rFonts w:ascii="Arial" w:hAnsi="Arial" w:cs="Arial"/>
          <w:b/>
          <w:bCs/>
          <w:color w:val="FF0000"/>
          <w:sz w:val="20"/>
          <w:szCs w:val="20"/>
        </w:rPr>
        <w:t xml:space="preserve">[CHOOSE ONE OF THE FOLLOWING STATEMENTS BASED ON THE GROUPING OPTION SELECTED IN THE AMS. DELETE THE REMAINING STATEMENTS.] </w:t>
      </w:r>
    </w:p>
    <w:p w:rsidR="00704C99" w:rsidP="00704C99" w14:paraId="29692CA9" w14:textId="77777777">
      <w:pPr>
        <w:rPr>
          <w:rFonts w:ascii="Arial" w:hAnsi="Arial" w:cs="Arial"/>
          <w:b/>
          <w:bCs/>
          <w:color w:val="FF0000"/>
          <w:sz w:val="20"/>
          <w:szCs w:val="20"/>
        </w:rPr>
      </w:pPr>
      <w:r>
        <w:rPr>
          <w:rFonts w:ascii="Arial" w:hAnsi="Arial" w:cs="Arial"/>
          <w:b/>
          <w:bCs/>
          <w:color w:val="FF0000"/>
          <w:sz w:val="20"/>
          <w:szCs w:val="20"/>
        </w:rPr>
        <w:t xml:space="preserve">Students at your school will be assessed in two groups at two different </w:t>
      </w:r>
      <w:r>
        <w:rPr>
          <w:rFonts w:ascii="Arial" w:hAnsi="Arial" w:cs="Arial"/>
          <w:b/>
          <w:bCs/>
          <w:color w:val="FF0000"/>
          <w:sz w:val="20"/>
          <w:szCs w:val="20"/>
        </w:rPr>
        <w:t>times</w:t>
      </w:r>
    </w:p>
    <w:p w:rsidR="00704C99" w:rsidP="00704C99" w14:paraId="42E30711"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 xml:space="preserve">You are encouraged to remain in the assessment location for the duration of the NAEP assessment. </w:t>
      </w:r>
      <w:r>
        <w:rPr>
          <w:rFonts w:ascii="Arial" w:eastAsia="Times New Roman" w:hAnsi="Arial" w:cs="Arial"/>
          <w:color w:val="FF0000"/>
          <w:sz w:val="20"/>
          <w:szCs w:val="20"/>
        </w:rPr>
        <w:t xml:space="preserve">Please arrive at the same time students are scheduled to arrive.  </w:t>
      </w:r>
    </w:p>
    <w:p w:rsidR="00704C99" w:rsidP="00704C99" w14:paraId="1A92EF72" w14:textId="77777777">
      <w:pPr>
        <w:spacing w:after="0" w:line="240" w:lineRule="auto"/>
        <w:rPr>
          <w:rFonts w:ascii="Arial" w:eastAsia="Times New Roman" w:hAnsi="Arial" w:cs="Arial"/>
          <w:color w:val="FF0000"/>
          <w:sz w:val="20"/>
          <w:szCs w:val="20"/>
        </w:rPr>
      </w:pPr>
    </w:p>
    <w:p w:rsidR="00704C99" w:rsidP="00704C99" w14:paraId="11F89AD8" w14:textId="77777777">
      <w:pPr>
        <w:rPr>
          <w:rFonts w:ascii="Arial" w:hAnsi="Arial" w:cs="Arial"/>
          <w:b/>
          <w:bCs/>
          <w:color w:val="FF0000"/>
          <w:sz w:val="20"/>
          <w:szCs w:val="20"/>
        </w:rPr>
      </w:pPr>
      <w:r>
        <w:rPr>
          <w:rFonts w:ascii="Arial" w:hAnsi="Arial" w:cs="Arial"/>
          <w:b/>
          <w:bCs/>
          <w:color w:val="FF0000"/>
          <w:sz w:val="20"/>
          <w:szCs w:val="20"/>
        </w:rPr>
        <w:t xml:space="preserve">Students at your school will be assessed in two locations at the same </w:t>
      </w:r>
      <w:r>
        <w:rPr>
          <w:rFonts w:ascii="Arial" w:hAnsi="Arial" w:cs="Arial"/>
          <w:b/>
          <w:bCs/>
          <w:color w:val="FF0000"/>
          <w:sz w:val="20"/>
          <w:szCs w:val="20"/>
        </w:rPr>
        <w:t>time</w:t>
      </w:r>
    </w:p>
    <w:p w:rsidR="00704C99" w:rsidP="00704C99" w14:paraId="09590D50"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You are required to remain in one of the assessment locations for the</w:t>
      </w:r>
      <w:r>
        <w:rPr>
          <w:rFonts w:ascii="Arial" w:eastAsia="Times New Roman" w:hAnsi="Arial" w:cs="Arial"/>
          <w:color w:val="FF0000"/>
          <w:sz w:val="20"/>
          <w:szCs w:val="20"/>
        </w:rPr>
        <w:t xml:space="preserve"> first 15 minutes of the assessment. Another school staff member will be in the other location. After the first 15 minutes, one of you can float between locations if needed. Please arrive at the same time the students are scheduled to arrive.  </w:t>
      </w:r>
    </w:p>
    <w:p w:rsidR="00704C99" w:rsidP="00704C99" w14:paraId="38607C6C" w14:textId="77777777">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w:t>
      </w:r>
    </w:p>
    <w:p w:rsidR="00704C99" w:rsidP="00704C99" w14:paraId="68920436" w14:textId="77777777">
      <w:pPr>
        <w:rPr>
          <w:rFonts w:ascii="Arial" w:hAnsi="Arial" w:cs="Arial"/>
          <w:b/>
          <w:bCs/>
          <w:color w:val="FF0000"/>
          <w:sz w:val="20"/>
          <w:szCs w:val="20"/>
        </w:rPr>
      </w:pPr>
      <w:r>
        <w:rPr>
          <w:rFonts w:ascii="Arial" w:hAnsi="Arial" w:cs="Arial"/>
          <w:b/>
          <w:bCs/>
          <w:color w:val="FF0000"/>
          <w:sz w:val="20"/>
          <w:szCs w:val="20"/>
        </w:rPr>
        <w:t xml:space="preserve">Students at your school will all be assessed in one location at the same </w:t>
      </w:r>
      <w:r>
        <w:rPr>
          <w:rFonts w:ascii="Arial" w:hAnsi="Arial" w:cs="Arial"/>
          <w:b/>
          <w:bCs/>
          <w:color w:val="FF0000"/>
          <w:sz w:val="20"/>
          <w:szCs w:val="20"/>
        </w:rPr>
        <w:t>time</w:t>
      </w:r>
    </w:p>
    <w:p w:rsidR="00704C99" w:rsidP="00704C99" w14:paraId="44B888AC"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 xml:space="preserve">You are required to remain in the assessment location for the duration of the NAEP assessment. </w:t>
      </w:r>
      <w:r>
        <w:rPr>
          <w:rFonts w:ascii="Arial" w:eastAsia="Times New Roman" w:hAnsi="Arial" w:cs="Arial"/>
          <w:color w:val="FF0000"/>
          <w:sz w:val="20"/>
          <w:szCs w:val="20"/>
        </w:rPr>
        <w:t xml:space="preserve">Please arrive at the same time as the students.  </w:t>
      </w:r>
    </w:p>
    <w:p w:rsidR="00704C99" w:rsidP="00704C99" w14:paraId="76600E64" w14:textId="77777777">
      <w:pPr>
        <w:spacing w:after="0" w:line="240" w:lineRule="auto"/>
        <w:rPr>
          <w:rFonts w:ascii="Arial" w:hAnsi="Arial" w:cs="Arial"/>
          <w:sz w:val="20"/>
          <w:szCs w:val="20"/>
        </w:rPr>
      </w:pPr>
    </w:p>
    <w:p w:rsidR="00704C99" w:rsidP="00704C99" w14:paraId="5E14FF59" w14:textId="77777777">
      <w:pPr>
        <w:rPr>
          <w:rFonts w:ascii="Arial" w:eastAsia="Times New Roman" w:hAnsi="Arial" w:cs="Arial"/>
          <w:sz w:val="20"/>
          <w:szCs w:val="20"/>
        </w:rPr>
      </w:pPr>
      <w:r>
        <w:rPr>
          <w:rFonts w:ascii="Arial" w:eastAsia="Times New Roman" w:hAnsi="Arial" w:cs="Arial"/>
          <w:sz w:val="20"/>
          <w:szCs w:val="20"/>
        </w:rPr>
        <w:t xml:space="preserve">Also attached to this email is the NAEP Non-Disclosure Agreement for your review. You will be asked to sign this document digitally on assessment day. </w:t>
      </w:r>
    </w:p>
    <w:p w:rsidR="00704C99" w:rsidP="00704C99" w14:paraId="6694DE42" w14:textId="77777777">
      <w:pPr>
        <w:rPr>
          <w:rFonts w:ascii="Arial" w:hAnsi="Arial" w:cs="Arial"/>
          <w:sz w:val="20"/>
          <w:szCs w:val="20"/>
        </w:rPr>
      </w:pPr>
      <w:r>
        <w:rPr>
          <w:rFonts w:ascii="Arial" w:eastAsia="Times New Roman" w:hAnsi="Arial" w:cs="Arial"/>
          <w:sz w:val="20"/>
          <w:szCs w:val="20"/>
        </w:rPr>
        <w:t xml:space="preserve">Please call or email me if you have any questions. </w:t>
      </w:r>
      <w:r>
        <w:rPr>
          <w:rFonts w:ascii="Arial" w:eastAsia="Times New Roman" w:hAnsi="Arial" w:cs="Arial"/>
          <w:sz w:val="20"/>
          <w:szCs w:val="20"/>
        </w:rPr>
        <w:br/>
      </w:r>
      <w:r>
        <w:rPr>
          <w:rFonts w:ascii="Arial" w:eastAsia="Times New Roman" w:hAnsi="Arial" w:cs="Arial"/>
          <w:sz w:val="20"/>
          <w:szCs w:val="20"/>
        </w:rPr>
        <w:br/>
      </w:r>
      <w:r>
        <w:rPr>
          <w:rFonts w:ascii="Arial" w:hAnsi="Arial" w:cs="Arial"/>
          <w:sz w:val="20"/>
          <w:szCs w:val="20"/>
        </w:rPr>
        <w:t>Thank you,</w:t>
      </w:r>
      <w:r>
        <w:rPr>
          <w:rFonts w:ascii="Arial" w:hAnsi="Arial" w:cs="Arial"/>
          <w:sz w:val="20"/>
          <w:szCs w:val="20"/>
        </w:rPr>
        <w:br/>
      </w:r>
      <w:r>
        <w:rPr>
          <w:rFonts w:ascii="Arial" w:hAnsi="Arial" w:cs="Arial"/>
        </w:rPr>
        <w:t>[</w:t>
      </w:r>
      <w:r>
        <w:rPr>
          <w:rFonts w:ascii="Arial" w:hAnsi="Arial" w:cs="Arial"/>
          <w:color w:val="FF0000"/>
        </w:rPr>
        <w:t>NAEP Representative Name</w:t>
      </w:r>
      <w:r>
        <w:rPr>
          <w:rFonts w:ascii="Arial" w:hAnsi="Arial" w:cs="Arial"/>
        </w:rPr>
        <w:t>]</w:t>
      </w:r>
      <w:r>
        <w:rPr>
          <w:rFonts w:ascii="Arial" w:hAnsi="Arial" w:cs="Arial"/>
          <w:sz w:val="20"/>
          <w:szCs w:val="20"/>
        </w:rPr>
        <w:br/>
        <w:t>NAEP Representative</w:t>
      </w:r>
      <w:r>
        <w:rPr>
          <w:rFonts w:ascii="Arial" w:hAnsi="Arial" w:cs="Arial"/>
          <w:sz w:val="20"/>
          <w:szCs w:val="20"/>
        </w:rPr>
        <w:br/>
      </w:r>
      <w:r>
        <w:rPr>
          <w:rFonts w:ascii="Arial" w:hAnsi="Arial" w:cs="Arial"/>
        </w:rPr>
        <w:t>[</w:t>
      </w:r>
      <w:r>
        <w:rPr>
          <w:rFonts w:ascii="Arial" w:hAnsi="Arial" w:cs="Arial"/>
          <w:color w:val="FF0000"/>
        </w:rPr>
        <w:t>NAEP Representative Email address</w:t>
      </w:r>
      <w:r>
        <w:rPr>
          <w:rFonts w:ascii="Arial" w:hAnsi="Arial" w:cs="Arial"/>
        </w:rPr>
        <w:t>]</w:t>
      </w:r>
      <w:r>
        <w:rPr>
          <w:rFonts w:ascii="Arial" w:hAnsi="Arial" w:cs="Arial"/>
          <w:sz w:val="20"/>
          <w:szCs w:val="20"/>
        </w:rPr>
        <w:br/>
        <w:t>[Phone]</w:t>
      </w:r>
    </w:p>
    <w:p w:rsidR="00704C99" w:rsidP="00704C99" w14:paraId="781F7D83" w14:textId="77777777">
      <w:pPr>
        <w:rPr>
          <w:rFonts w:ascii="Arial" w:hAnsi="Arial" w:cs="Arial"/>
          <w:b/>
          <w:sz w:val="24"/>
          <w:szCs w:val="24"/>
        </w:rPr>
      </w:pPr>
      <w:r>
        <w:rPr>
          <w:rFonts w:ascii="Arial" w:eastAsia="Times New Roman" w:hAnsi="Arial" w:cs="Arial"/>
        </w:rPr>
        <w:t>Attachment: School Staff Assistance Guidelines and NAEP Non-Disclosure Agreement</w:t>
      </w:r>
      <w:r>
        <w:rPr>
          <w:rFonts w:ascii="Arial" w:hAnsi="Arial" w:cs="Arial"/>
          <w:b/>
          <w:sz w:val="24"/>
          <w:szCs w:val="24"/>
        </w:rPr>
        <w:t xml:space="preserve"> </w:t>
      </w:r>
    </w:p>
    <w:p w:rsidR="00455A25" w:rsidP="00455A25" w14:paraId="2A6CB2DD"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D56A5D" w:rsidRPr="00B710E8" w:rsidP="00D56A5D" w14:paraId="190C9A00" w14:textId="6B1F0E3D">
      <w:pPr>
        <w:rPr>
          <w:rFonts w:ascii="Arial" w:hAnsi="Arial" w:cs="Arial"/>
          <w:sz w:val="20"/>
          <w:szCs w:val="20"/>
        </w:rPr>
      </w:pPr>
    </w:p>
    <w:p w:rsidR="00BE1124" w:rsidRPr="00B710E8" w:rsidP="00D56A5D" w14:paraId="4374666E" w14:textId="77777777">
      <w:pPr>
        <w:spacing w:after="0" w:line="240" w:lineRule="auto"/>
        <w:jc w:val="center"/>
        <w:rPr>
          <w:rFonts w:ascii="Arial" w:hAnsi="Arial" w:cs="Arial"/>
          <w:b/>
          <w:sz w:val="24"/>
          <w:szCs w:val="24"/>
        </w:rPr>
      </w:pPr>
    </w:p>
    <w:p w:rsidR="00BE1124" w:rsidRPr="00B710E8" w:rsidP="00D56A5D" w14:paraId="6807525C" w14:textId="77777777">
      <w:pPr>
        <w:spacing w:after="0" w:line="240" w:lineRule="auto"/>
        <w:jc w:val="center"/>
        <w:rPr>
          <w:rFonts w:ascii="Arial" w:hAnsi="Arial" w:cs="Arial"/>
          <w:b/>
          <w:sz w:val="24"/>
          <w:szCs w:val="24"/>
        </w:rPr>
      </w:pPr>
    </w:p>
    <w:p w:rsidR="00704C99" w:rsidRPr="003C083C" w:rsidP="003C083C" w14:paraId="68C9EAF8" w14:textId="006DEF3E">
      <w:pPr>
        <w:pStyle w:val="Heading3"/>
        <w:spacing w:line="240" w:lineRule="auto"/>
        <w:rPr>
          <w:rStyle w:val="Strong"/>
          <w:rFonts w:ascii="Times New Roman" w:hAnsi="Times New Roman" w:cs="Times New Roman"/>
          <w:color w:val="2F5496" w:themeColor="accent5" w:themeShade="BF"/>
        </w:rPr>
      </w:pPr>
      <w:bookmarkStart w:id="62" w:name="_Toc175909543"/>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4</w:t>
      </w:r>
      <w:r w:rsidR="00F32619">
        <w:rPr>
          <w:rStyle w:val="Strong"/>
          <w:rFonts w:ascii="Times New Roman" w:hAnsi="Times New Roman" w:cs="Times New Roman"/>
          <w:color w:val="2F5496" w:themeColor="accent5" w:themeShade="BF"/>
        </w:rPr>
        <w:t>0</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Email to school staff person identified to assist with Classroom Management, Puerto Rico</w:t>
      </w:r>
      <w:bookmarkEnd w:id="62"/>
    </w:p>
    <w:p w:rsidR="00704C99" w:rsidRPr="00B710E8" w:rsidP="0076399A" w14:paraId="35C53A50" w14:textId="3DBBCD90">
      <w:pPr>
        <w:pStyle w:val="Heading3"/>
        <w:spacing w:line="240" w:lineRule="auto"/>
        <w:rPr>
          <w:rFonts w:ascii="Times New Roman" w:hAnsi="Times New Roman" w:cs="Times New Roman"/>
          <w:b/>
          <w:bCs/>
          <w:color w:val="2F5496" w:themeColor="accent5" w:themeShade="BF"/>
          <w:lang w:val=""/>
        </w:rPr>
      </w:pPr>
      <w:bookmarkStart w:id="63" w:name="_Toc174975427"/>
      <w:bookmarkStart w:id="64" w:name="_Toc174975755"/>
      <w:bookmarkStart w:id="65" w:name="_Toc175907869"/>
      <w:bookmarkStart w:id="66" w:name="_Toc175909544"/>
      <w:r>
        <w:rPr>
          <w:rFonts w:ascii="Arial" w:hAnsi="Arial" w:cs="Arial"/>
          <w:b/>
          <w:sz w:val="24"/>
          <w:szCs w:val="24"/>
          <w:lang w:val="es-PR"/>
        </w:rPr>
        <w:t>[Ayuda con el manejo del salón de clase solamente]</w:t>
      </w:r>
      <w:bookmarkEnd w:id="63"/>
      <w:bookmarkEnd w:id="64"/>
      <w:bookmarkEnd w:id="65"/>
      <w:bookmarkEnd w:id="66"/>
    </w:p>
    <w:p w:rsidR="00704C99" w:rsidP="00704C99" w14:paraId="6A5AE753" w14:textId="77777777">
      <w:pPr>
        <w:spacing w:after="0" w:line="240" w:lineRule="auto"/>
        <w:jc w:val="center"/>
        <w:rPr>
          <w:rFonts w:ascii="Arial" w:hAnsi="Arial" w:cs="Arial"/>
          <w:bCs/>
          <w:sz w:val="24"/>
          <w:szCs w:val="24"/>
          <w:lang w:val="es-PR"/>
        </w:rPr>
      </w:pPr>
      <w:r>
        <w:rPr>
          <w:rFonts w:ascii="Arial" w:hAnsi="Arial" w:cs="Arial"/>
          <w:b/>
          <w:sz w:val="24"/>
          <w:szCs w:val="24"/>
          <w:lang w:val="es-PR"/>
        </w:rPr>
        <w:t xml:space="preserve">Asunto: </w:t>
      </w:r>
      <w:r>
        <w:rPr>
          <w:rFonts w:ascii="Arial" w:hAnsi="Arial" w:cs="Arial"/>
          <w:bCs/>
          <w:sz w:val="24"/>
          <w:szCs w:val="24"/>
          <w:lang w:val="es-PR"/>
        </w:rPr>
        <w:t>Apoyo del personal escolar con la evaluación de NAEP</w:t>
      </w:r>
    </w:p>
    <w:p w:rsidR="00704C99" w:rsidP="00704C99" w14:paraId="3C695A4E" w14:textId="77777777">
      <w:pPr>
        <w:spacing w:after="0" w:line="240" w:lineRule="auto"/>
        <w:jc w:val="center"/>
        <w:rPr>
          <w:rFonts w:ascii="Arial" w:hAnsi="Arial" w:cs="Arial"/>
          <w:sz w:val="24"/>
          <w:szCs w:val="24"/>
          <w:lang w:val="es-PR"/>
        </w:rPr>
      </w:pPr>
      <w:r>
        <w:rPr>
          <w:rFonts w:ascii="Arial" w:hAnsi="Arial" w:cs="Arial"/>
          <w:b/>
          <w:bCs/>
          <w:sz w:val="24"/>
          <w:szCs w:val="24"/>
          <w:lang w:val="es-PR"/>
        </w:rPr>
        <w:t xml:space="preserve">Para: </w:t>
      </w:r>
      <w:r>
        <w:rPr>
          <w:rFonts w:ascii="Arial" w:hAnsi="Arial" w:cs="Arial"/>
          <w:sz w:val="24"/>
          <w:szCs w:val="24"/>
          <w:lang w:val="es-PR"/>
        </w:rPr>
        <w:t>Miembro del personal de la escuela identificado para ayudar</w:t>
      </w:r>
    </w:p>
    <w:p w:rsidR="00704C99" w:rsidP="00704C99" w14:paraId="30BA458B" w14:textId="77777777">
      <w:pPr>
        <w:spacing w:after="0" w:line="240" w:lineRule="auto"/>
        <w:rPr>
          <w:rFonts w:ascii="Arial" w:hAnsi="Arial" w:cs="Arial"/>
          <w:sz w:val="24"/>
          <w:szCs w:val="24"/>
          <w:lang w:val="es-PR"/>
        </w:rPr>
      </w:pPr>
    </w:p>
    <w:p w:rsidR="00704C99" w:rsidP="00704C99" w14:paraId="750AABDA" w14:textId="77777777">
      <w:pPr>
        <w:spacing w:after="0" w:line="240" w:lineRule="auto"/>
        <w:rPr>
          <w:rFonts w:ascii="Arial" w:hAnsi="Arial" w:cs="Arial"/>
          <w:sz w:val="24"/>
          <w:szCs w:val="24"/>
          <w:lang w:val="es-PR"/>
        </w:rPr>
      </w:pPr>
      <w:r>
        <w:rPr>
          <w:rFonts w:ascii="Arial" w:hAnsi="Arial" w:cs="Arial"/>
          <w:b/>
          <w:bCs/>
          <w:sz w:val="24"/>
          <w:szCs w:val="24"/>
          <w:lang w:val="es-PR"/>
        </w:rPr>
        <w:t xml:space="preserve">Nota para el(la) CE: </w:t>
      </w:r>
      <w:r>
        <w:rPr>
          <w:rFonts w:ascii="Arial" w:hAnsi="Arial" w:cs="Arial"/>
          <w:sz w:val="24"/>
          <w:szCs w:val="24"/>
          <w:lang w:val="es-PR"/>
        </w:rPr>
        <w:t>Adjunte las “Pautas para la asistencia del personal de la escuela.pdf" y el Acuerdo de confidencialidad de NAEP.</w:t>
      </w:r>
    </w:p>
    <w:p w:rsidR="00704C99" w:rsidP="00704C99" w14:paraId="356FB98A" w14:textId="77777777">
      <w:pPr>
        <w:spacing w:after="0" w:line="240" w:lineRule="auto"/>
        <w:rPr>
          <w:rFonts w:ascii="Arial" w:eastAsia="Times New Roman" w:hAnsi="Arial" w:cs="Arial"/>
          <w:sz w:val="20"/>
          <w:szCs w:val="20"/>
          <w:lang w:val="es-PR"/>
        </w:rPr>
      </w:pPr>
    </w:p>
    <w:p w:rsidR="00704C99" w:rsidP="00704C99" w14:paraId="1A2DB9FA" w14:textId="77777777">
      <w:pPr>
        <w:spacing w:after="0" w:line="240" w:lineRule="auto"/>
        <w:rPr>
          <w:rFonts w:ascii="Arial" w:eastAsia="Times New Roman" w:hAnsi="Arial" w:cs="Arial"/>
          <w:sz w:val="20"/>
          <w:szCs w:val="20"/>
          <w:lang w:val="es-PR"/>
        </w:rPr>
      </w:pPr>
      <w:r>
        <w:rPr>
          <w:rFonts w:ascii="Arial" w:eastAsia="Times New Roman" w:hAnsi="Arial" w:cs="Arial"/>
          <w:sz w:val="20"/>
          <w:szCs w:val="20"/>
          <w:lang w:val="es-PR"/>
        </w:rPr>
        <w:t xml:space="preserve">Estimado(a) </w:t>
      </w:r>
      <w:r>
        <w:rPr>
          <w:rFonts w:ascii="Arial" w:hAnsi="Arial" w:cs="Arial"/>
          <w:sz w:val="20"/>
          <w:szCs w:val="20"/>
          <w:lang w:val="es-PR"/>
        </w:rPr>
        <w:t>[</w:t>
      </w:r>
      <w:r>
        <w:rPr>
          <w:rFonts w:ascii="Arial" w:hAnsi="Arial" w:cs="Arial"/>
          <w:color w:val="FF0000"/>
          <w:sz w:val="20"/>
          <w:szCs w:val="20"/>
          <w:lang w:val="es-PR"/>
        </w:rPr>
        <w:t>NOMBRE Y APELLIDO DEL MIEMBRO DEL PERSONAL DE LA ESCUELA</w:t>
      </w:r>
      <w:r>
        <w:rPr>
          <w:rFonts w:ascii="Arial" w:hAnsi="Arial" w:cs="Arial"/>
          <w:sz w:val="20"/>
          <w:szCs w:val="20"/>
          <w:lang w:val="es-PR"/>
        </w:rPr>
        <w:t>],</w:t>
      </w:r>
      <w:r>
        <w:rPr>
          <w:rFonts w:ascii="Arial" w:eastAsia="Times New Roman" w:hAnsi="Arial" w:cs="Arial"/>
          <w:sz w:val="20"/>
          <w:szCs w:val="20"/>
          <w:lang w:val="es-PR"/>
        </w:rPr>
        <w:br/>
      </w:r>
      <w:r>
        <w:rPr>
          <w:rFonts w:ascii="Arial" w:eastAsia="Times New Roman" w:hAnsi="Arial" w:cs="Arial"/>
          <w:sz w:val="20"/>
          <w:szCs w:val="20"/>
          <w:lang w:val="es-PR"/>
        </w:rPr>
        <w:br/>
        <w:t>Se le ha identificado como la persona que ayudará con el manejo del salón de clase para la evaluación de NAEP. Espero verle el [</w:t>
      </w:r>
      <w:r>
        <w:rPr>
          <w:rFonts w:ascii="Arial" w:eastAsia="Times New Roman" w:hAnsi="Arial" w:cs="Arial"/>
          <w:color w:val="FF0000"/>
          <w:sz w:val="20"/>
          <w:szCs w:val="20"/>
          <w:lang w:val="es-PR"/>
        </w:rPr>
        <w:t>DÍA DE LA SEMANA DE LA EVALUACIÓN</w:t>
      </w:r>
      <w:r>
        <w:rPr>
          <w:rFonts w:ascii="Arial" w:eastAsia="Times New Roman" w:hAnsi="Arial" w:cs="Arial"/>
          <w:sz w:val="20"/>
          <w:szCs w:val="20"/>
          <w:lang w:val="es-PR"/>
        </w:rPr>
        <w:t>], [</w:t>
      </w:r>
      <w:r>
        <w:rPr>
          <w:rFonts w:ascii="Arial" w:eastAsia="Times New Roman" w:hAnsi="Arial" w:cs="Arial"/>
          <w:color w:val="FF0000"/>
          <w:sz w:val="20"/>
          <w:szCs w:val="20"/>
          <w:lang w:val="es-PR"/>
        </w:rPr>
        <w:t>FECHA DE LA EVALUACIÓN</w:t>
      </w:r>
      <w:r>
        <w:rPr>
          <w:rFonts w:ascii="Arial" w:eastAsia="Times New Roman" w:hAnsi="Arial" w:cs="Arial"/>
          <w:sz w:val="20"/>
          <w:szCs w:val="20"/>
          <w:lang w:val="es-PR"/>
        </w:rPr>
        <w:t xml:space="preserve">], cuando llegue a su escuela para realizar la evaluación. Se adjunta un archivo en el que se detalla su función como la persona de apoyo. </w:t>
      </w:r>
    </w:p>
    <w:p w:rsidR="00704C99" w:rsidP="00704C99" w14:paraId="6744734D" w14:textId="77777777">
      <w:pPr>
        <w:spacing w:after="0" w:line="240" w:lineRule="auto"/>
        <w:rPr>
          <w:rFonts w:ascii="Arial" w:eastAsia="Times New Roman" w:hAnsi="Arial" w:cs="Arial"/>
          <w:sz w:val="20"/>
          <w:szCs w:val="20"/>
          <w:lang w:val="es-PR"/>
        </w:rPr>
      </w:pPr>
    </w:p>
    <w:p w:rsidR="00704C99" w:rsidP="00704C99" w14:paraId="480835C0" w14:textId="77777777">
      <w:pPr>
        <w:rPr>
          <w:rFonts w:ascii="Arial" w:hAnsi="Arial" w:cs="Arial"/>
          <w:b/>
          <w:bCs/>
          <w:color w:val="FF0000"/>
          <w:sz w:val="20"/>
          <w:szCs w:val="20"/>
          <w:lang w:val="es-PR"/>
        </w:rPr>
      </w:pPr>
      <w:r>
        <w:rPr>
          <w:rFonts w:ascii="Arial" w:hAnsi="Arial" w:cs="Arial"/>
          <w:b/>
          <w:bCs/>
          <w:color w:val="FF0000"/>
          <w:sz w:val="20"/>
          <w:szCs w:val="20"/>
          <w:lang w:val="es-PR"/>
        </w:rPr>
        <w:t xml:space="preserve">[SELECCIONE UNA DE LAS SIGUIENTES AFIRMACIONES EN FUNCIÓN DE LA OPCIÓN DE GRUPO SELECCIONADA EN EL AMS. ELIMINE LAS DEMÁS AFIRMACIONES]. </w:t>
      </w:r>
    </w:p>
    <w:p w:rsidR="00704C99" w:rsidP="00704C99" w14:paraId="7E02EC59" w14:textId="77777777">
      <w:pPr>
        <w:rPr>
          <w:rFonts w:ascii="Arial" w:hAnsi="Arial" w:cs="Arial"/>
          <w:b/>
          <w:bCs/>
          <w:color w:val="FF0000"/>
          <w:sz w:val="20"/>
          <w:szCs w:val="20"/>
          <w:lang w:val="es-PR"/>
        </w:rPr>
      </w:pPr>
      <w:r>
        <w:rPr>
          <w:rFonts w:ascii="Arial" w:hAnsi="Arial" w:cs="Arial"/>
          <w:b/>
          <w:bCs/>
          <w:color w:val="FF0000"/>
          <w:sz w:val="20"/>
          <w:szCs w:val="20"/>
          <w:lang w:val="es-PR"/>
        </w:rPr>
        <w:t>Los estudiantes de su escuela serán evaluados en dos grupos en dos horarios diferentes</w:t>
      </w:r>
    </w:p>
    <w:p w:rsidR="00704C99" w:rsidP="00704C99" w14:paraId="51321E39" w14:textId="77777777">
      <w:pPr>
        <w:spacing w:after="0" w:line="240" w:lineRule="auto"/>
        <w:rPr>
          <w:rFonts w:ascii="Arial" w:eastAsia="Times New Roman" w:hAnsi="Arial" w:cs="Arial"/>
          <w:color w:val="FF0000"/>
          <w:sz w:val="20"/>
          <w:szCs w:val="20"/>
          <w:lang w:val="es-PR"/>
        </w:rPr>
      </w:pPr>
      <w:r>
        <w:rPr>
          <w:rFonts w:ascii="Arial" w:hAnsi="Arial" w:cs="Arial"/>
          <w:color w:val="FF0000"/>
          <w:sz w:val="20"/>
          <w:szCs w:val="20"/>
          <w:lang w:val="es-PR"/>
        </w:rPr>
        <w:t>Le animamos a permanecer en el lugar de la evaluación durante toda la evaluación NAEP. Por favor,</w:t>
      </w:r>
      <w:r>
        <w:rPr>
          <w:rFonts w:ascii="Arial" w:eastAsia="Times New Roman" w:hAnsi="Arial" w:cs="Arial"/>
          <w:color w:val="FF0000"/>
          <w:sz w:val="20"/>
          <w:szCs w:val="20"/>
          <w:lang w:val="es-PR"/>
        </w:rPr>
        <w:t xml:space="preserve"> llegue a la misma hora que los estudiantes.  </w:t>
      </w:r>
    </w:p>
    <w:p w:rsidR="00704C99" w:rsidP="00704C99" w14:paraId="0ABE4F58" w14:textId="77777777">
      <w:pPr>
        <w:spacing w:after="0" w:line="240" w:lineRule="auto"/>
        <w:rPr>
          <w:rFonts w:ascii="Arial" w:eastAsia="Times New Roman" w:hAnsi="Arial" w:cs="Arial"/>
          <w:color w:val="FF0000"/>
          <w:sz w:val="20"/>
          <w:szCs w:val="20"/>
          <w:lang w:val="es-PR"/>
        </w:rPr>
      </w:pPr>
    </w:p>
    <w:p w:rsidR="00704C99" w:rsidP="00704C99" w14:paraId="41F6A641" w14:textId="77777777">
      <w:pPr>
        <w:rPr>
          <w:rFonts w:ascii="Arial" w:hAnsi="Arial" w:cs="Arial"/>
          <w:b/>
          <w:bCs/>
          <w:color w:val="FF0000"/>
          <w:sz w:val="20"/>
          <w:szCs w:val="20"/>
          <w:lang w:val="es-PR"/>
        </w:rPr>
      </w:pPr>
      <w:r>
        <w:rPr>
          <w:rFonts w:ascii="Arial" w:hAnsi="Arial" w:cs="Arial"/>
          <w:b/>
          <w:bCs/>
          <w:color w:val="FF0000"/>
          <w:sz w:val="20"/>
          <w:szCs w:val="20"/>
          <w:lang w:val="es-PR"/>
        </w:rPr>
        <w:t>Los estudiantes de su escuela serán evaluados en dos lugares al mismo tiempo</w:t>
      </w:r>
    </w:p>
    <w:p w:rsidR="00704C99" w:rsidP="00704C99" w14:paraId="2E54E9CD" w14:textId="77777777">
      <w:pPr>
        <w:spacing w:after="0" w:line="240" w:lineRule="auto"/>
        <w:rPr>
          <w:rFonts w:ascii="Arial" w:eastAsia="Times New Roman" w:hAnsi="Arial" w:cs="Arial"/>
          <w:color w:val="FF0000"/>
          <w:sz w:val="20"/>
          <w:szCs w:val="20"/>
          <w:lang w:val="es-PR"/>
        </w:rPr>
      </w:pPr>
      <w:r>
        <w:rPr>
          <w:rFonts w:ascii="Arial" w:hAnsi="Arial" w:cs="Arial"/>
          <w:color w:val="FF0000"/>
          <w:sz w:val="20"/>
          <w:szCs w:val="20"/>
          <w:lang w:val="es-PR"/>
        </w:rPr>
        <w:t xml:space="preserve">Deberá permanecer en uno de los lugares de evaluación durante los </w:t>
      </w:r>
      <w:r>
        <w:rPr>
          <w:rFonts w:ascii="Arial" w:eastAsia="Times New Roman" w:hAnsi="Arial" w:cs="Arial"/>
          <w:color w:val="FF0000"/>
          <w:sz w:val="20"/>
          <w:szCs w:val="20"/>
          <w:lang w:val="es-PR"/>
        </w:rPr>
        <w:t xml:space="preserve">primeros 15 minutos de la evaluación. Otro miembro del personal de la escuela estará en el otro lugar. Una vez transcurridos los primeros 15 minutos, uno de ustedes puede pasar de un lugar a otro si fuera necesario. Por favor, llegue a la misma hora que los estudiantes.  </w:t>
      </w:r>
    </w:p>
    <w:p w:rsidR="00704C99" w:rsidP="00704C99" w14:paraId="0A9A1D51" w14:textId="77777777">
      <w:pPr>
        <w:spacing w:after="0" w:line="240" w:lineRule="auto"/>
        <w:rPr>
          <w:rFonts w:ascii="Arial" w:eastAsia="Times New Roman" w:hAnsi="Arial" w:cs="Arial"/>
          <w:color w:val="FF0000"/>
          <w:sz w:val="20"/>
          <w:szCs w:val="20"/>
          <w:lang w:val="es-PR"/>
        </w:rPr>
      </w:pPr>
      <w:r>
        <w:rPr>
          <w:rFonts w:ascii="Arial" w:eastAsia="Times New Roman" w:hAnsi="Arial" w:cs="Arial"/>
          <w:color w:val="FF0000"/>
          <w:sz w:val="20"/>
          <w:szCs w:val="20"/>
          <w:lang w:val="es-PR"/>
        </w:rPr>
        <w:t xml:space="preserve"> </w:t>
      </w:r>
    </w:p>
    <w:p w:rsidR="00704C99" w:rsidP="00704C99" w14:paraId="5563569C" w14:textId="77777777">
      <w:pPr>
        <w:rPr>
          <w:rFonts w:ascii="Arial" w:hAnsi="Arial" w:cs="Arial"/>
          <w:b/>
          <w:bCs/>
          <w:color w:val="FF0000"/>
          <w:sz w:val="20"/>
          <w:szCs w:val="20"/>
          <w:lang w:val="es-PR"/>
        </w:rPr>
      </w:pPr>
      <w:r>
        <w:rPr>
          <w:rFonts w:ascii="Arial" w:hAnsi="Arial" w:cs="Arial"/>
          <w:b/>
          <w:bCs/>
          <w:color w:val="FF0000"/>
          <w:sz w:val="20"/>
          <w:szCs w:val="20"/>
          <w:lang w:val="es-PR"/>
        </w:rPr>
        <w:t>Todos los estudiantes de su escuela serán evaluados en un mismo lugar y al mismo tiempo</w:t>
      </w:r>
    </w:p>
    <w:p w:rsidR="00704C99" w:rsidP="00704C99" w14:paraId="5EFE82A0" w14:textId="77777777">
      <w:pPr>
        <w:spacing w:after="0" w:line="240" w:lineRule="auto"/>
        <w:rPr>
          <w:rFonts w:ascii="Arial" w:eastAsia="Times New Roman" w:hAnsi="Arial" w:cs="Arial"/>
          <w:color w:val="FF0000"/>
          <w:sz w:val="20"/>
          <w:szCs w:val="20"/>
          <w:lang w:val="es-PR"/>
        </w:rPr>
      </w:pPr>
      <w:r>
        <w:rPr>
          <w:rFonts w:ascii="Arial" w:hAnsi="Arial" w:cs="Arial"/>
          <w:color w:val="FF0000"/>
          <w:sz w:val="20"/>
          <w:szCs w:val="20"/>
          <w:lang w:val="es-PR"/>
        </w:rPr>
        <w:t xml:space="preserve">Deberá permanecer en el lugar de la evaluación durante toda la evaluación NAEP. </w:t>
      </w:r>
      <w:r>
        <w:rPr>
          <w:rFonts w:ascii="Arial" w:eastAsia="Times New Roman" w:hAnsi="Arial" w:cs="Arial"/>
          <w:color w:val="FF0000"/>
          <w:sz w:val="20"/>
          <w:szCs w:val="20"/>
          <w:lang w:val="es-PR"/>
        </w:rPr>
        <w:t xml:space="preserve">Por favor, llegue a la misma hora que los estudiantes.  </w:t>
      </w:r>
    </w:p>
    <w:p w:rsidR="00704C99" w:rsidP="00704C99" w14:paraId="64E619CD" w14:textId="77777777">
      <w:pPr>
        <w:spacing w:after="0" w:line="240" w:lineRule="auto"/>
        <w:rPr>
          <w:rFonts w:ascii="Arial" w:hAnsi="Arial" w:cs="Arial"/>
          <w:sz w:val="20"/>
          <w:szCs w:val="20"/>
          <w:lang w:val="es-PR"/>
        </w:rPr>
      </w:pPr>
    </w:p>
    <w:p w:rsidR="00704C99" w:rsidP="00704C99" w14:paraId="6A78B9F7" w14:textId="77777777">
      <w:pPr>
        <w:rPr>
          <w:rFonts w:ascii="Arial" w:eastAsia="Times New Roman" w:hAnsi="Arial" w:cs="Arial"/>
          <w:sz w:val="20"/>
          <w:szCs w:val="20"/>
          <w:lang w:val="es-PR"/>
        </w:rPr>
      </w:pPr>
      <w:r>
        <w:rPr>
          <w:rFonts w:ascii="Arial" w:eastAsia="Times New Roman" w:hAnsi="Arial" w:cs="Arial"/>
          <w:sz w:val="20"/>
          <w:szCs w:val="20"/>
          <w:lang w:val="es-PR"/>
        </w:rPr>
        <w:t xml:space="preserve">También se adjunta a este correo electrónico el Acuerdo de confidencialidad de NAEP para que lo pueda revisar. Se le pedirá que firme este documento digitalmente el día de la evaluación. </w:t>
      </w:r>
    </w:p>
    <w:p w:rsidR="00704C99" w:rsidP="00704C99" w14:paraId="34833989" w14:textId="77777777">
      <w:pPr>
        <w:rPr>
          <w:rFonts w:ascii="Arial" w:hAnsi="Arial" w:cs="Arial"/>
          <w:sz w:val="20"/>
          <w:szCs w:val="20"/>
          <w:lang w:val="es-PR"/>
        </w:rPr>
      </w:pPr>
      <w:r>
        <w:rPr>
          <w:rFonts w:ascii="Arial" w:eastAsia="Times New Roman" w:hAnsi="Arial" w:cs="Arial"/>
          <w:sz w:val="20"/>
          <w:szCs w:val="20"/>
          <w:lang w:val="es-PR"/>
        </w:rPr>
        <w:t xml:space="preserve">Por favor, llámeme o escríbame un correo electrónico si tiene alguna pregunta. </w:t>
      </w:r>
      <w:r>
        <w:rPr>
          <w:rFonts w:ascii="Arial" w:eastAsia="Times New Roman" w:hAnsi="Arial" w:cs="Arial"/>
          <w:sz w:val="20"/>
          <w:szCs w:val="20"/>
          <w:lang w:val="es-PR"/>
        </w:rPr>
        <w:br/>
      </w:r>
      <w:r>
        <w:rPr>
          <w:rFonts w:ascii="Arial" w:eastAsia="Times New Roman" w:hAnsi="Arial" w:cs="Arial"/>
          <w:sz w:val="20"/>
          <w:szCs w:val="20"/>
          <w:lang w:val="es-PR"/>
        </w:rPr>
        <w:br/>
      </w:r>
      <w:r>
        <w:rPr>
          <w:rFonts w:ascii="Arial" w:hAnsi="Arial" w:cs="Arial"/>
          <w:sz w:val="20"/>
          <w:szCs w:val="20"/>
          <w:lang w:val="es-PR"/>
        </w:rPr>
        <w:t>Atentamente,</w:t>
      </w:r>
      <w:r>
        <w:rPr>
          <w:rFonts w:ascii="Arial" w:hAnsi="Arial" w:cs="Arial"/>
          <w:sz w:val="20"/>
          <w:szCs w:val="20"/>
          <w:lang w:val="es-PR"/>
        </w:rPr>
        <w:br/>
      </w:r>
      <w:r>
        <w:rPr>
          <w:rFonts w:ascii="Arial" w:hAnsi="Arial" w:cs="Arial"/>
          <w:lang w:val="es-PR"/>
        </w:rPr>
        <w:t>[</w:t>
      </w:r>
      <w:r>
        <w:rPr>
          <w:rFonts w:ascii="Arial" w:hAnsi="Arial" w:cs="Arial"/>
          <w:color w:val="FF0000"/>
          <w:lang w:val="es-PR"/>
        </w:rPr>
        <w:t xml:space="preserve">Nombre </w:t>
      </w:r>
      <w:r>
        <w:rPr>
          <w:rFonts w:ascii="Arial" w:hAnsi="Arial" w:cs="Arial"/>
          <w:color w:val="FF0000"/>
          <w:lang w:val="es-PR"/>
        </w:rPr>
        <w:t>del(</w:t>
      </w:r>
      <w:r>
        <w:rPr>
          <w:rFonts w:ascii="Arial" w:hAnsi="Arial" w:cs="Arial"/>
          <w:color w:val="FF0000"/>
          <w:lang w:val="es-PR"/>
        </w:rPr>
        <w:t>de la) representante de NAEP</w:t>
      </w:r>
      <w:r>
        <w:rPr>
          <w:rFonts w:ascii="Arial" w:hAnsi="Arial" w:cs="Arial"/>
          <w:lang w:val="es-PR"/>
        </w:rPr>
        <w:t xml:space="preserve">] </w:t>
      </w:r>
      <w:r>
        <w:rPr>
          <w:rFonts w:ascii="Arial" w:hAnsi="Arial" w:cs="Arial"/>
          <w:sz w:val="20"/>
          <w:szCs w:val="20"/>
          <w:lang w:val="es-PR"/>
        </w:rPr>
        <w:br/>
        <w:t>Representante de NAEP</w:t>
      </w:r>
      <w:r>
        <w:rPr>
          <w:rFonts w:ascii="Arial" w:hAnsi="Arial" w:cs="Arial"/>
          <w:sz w:val="20"/>
          <w:szCs w:val="20"/>
          <w:lang w:val="es-PR"/>
        </w:rPr>
        <w:br/>
      </w:r>
      <w:r>
        <w:rPr>
          <w:rFonts w:ascii="Arial" w:hAnsi="Arial" w:cs="Arial"/>
          <w:lang w:val="es-PR"/>
        </w:rPr>
        <w:t>[</w:t>
      </w:r>
      <w:r>
        <w:rPr>
          <w:rFonts w:ascii="Arial" w:hAnsi="Arial" w:cs="Arial"/>
          <w:color w:val="FF0000"/>
          <w:lang w:val="es-PR"/>
        </w:rPr>
        <w:t>Dirección de correo electrónico del(de la) representante de NAEP</w:t>
      </w:r>
      <w:r>
        <w:rPr>
          <w:rFonts w:ascii="Arial" w:hAnsi="Arial" w:cs="Arial"/>
          <w:lang w:val="es-PR"/>
        </w:rPr>
        <w:t xml:space="preserve">] </w:t>
      </w:r>
      <w:r>
        <w:rPr>
          <w:rFonts w:ascii="Arial" w:hAnsi="Arial" w:cs="Arial"/>
          <w:sz w:val="20"/>
          <w:szCs w:val="20"/>
          <w:lang w:val="es-PR"/>
        </w:rPr>
        <w:br/>
        <w:t>[Teléfono]</w:t>
      </w:r>
    </w:p>
    <w:p w:rsidR="00704C99" w:rsidRPr="00B710E8" w:rsidP="00704C99" w14:paraId="46398A1D" w14:textId="2942F977">
      <w:pPr>
        <w:pStyle w:val="Heading3"/>
        <w:spacing w:line="240" w:lineRule="auto"/>
        <w:rPr>
          <w:rStyle w:val="Strong"/>
          <w:rFonts w:ascii="Times New Roman" w:hAnsi="Times New Roman" w:cs="Times New Roman"/>
          <w:color w:val="2F5496" w:themeColor="accent5" w:themeShade="BF"/>
          <w:lang w:val=""/>
        </w:rPr>
      </w:pPr>
      <w:bookmarkStart w:id="67" w:name="_Toc174975428"/>
      <w:bookmarkStart w:id="68" w:name="_Toc174975756"/>
      <w:bookmarkStart w:id="69" w:name="_Toc175907870"/>
      <w:bookmarkStart w:id="70" w:name="_Toc175909545"/>
      <w:r>
        <w:rPr>
          <w:rFonts w:ascii="Arial" w:eastAsia="Times New Roman" w:hAnsi="Arial" w:cs="Arial"/>
          <w:lang w:val="es-PR"/>
        </w:rPr>
        <w:t xml:space="preserve">Adjuntos: Pautas para la asistencia del personal de la escuela y </w:t>
      </w:r>
      <w:r>
        <w:rPr>
          <w:rFonts w:ascii="Arial" w:hAnsi="Arial" w:cs="Arial"/>
          <w:bCs/>
          <w:sz w:val="24"/>
          <w:szCs w:val="24"/>
          <w:lang w:val="es-PR"/>
        </w:rPr>
        <w:t>Acuerdo de</w:t>
      </w:r>
      <w:r>
        <w:rPr>
          <w:rFonts w:ascii="Arial" w:eastAsia="Times New Roman" w:hAnsi="Arial" w:cs="Arial"/>
          <w:bCs/>
          <w:lang w:val="es-PR"/>
        </w:rPr>
        <w:t xml:space="preserve"> confidencialidad de NAEP</w:t>
      </w:r>
      <w:bookmarkEnd w:id="67"/>
      <w:bookmarkEnd w:id="68"/>
      <w:bookmarkEnd w:id="69"/>
      <w:bookmarkEnd w:id="70"/>
    </w:p>
    <w:p w:rsidR="00704C99" w:rsidRPr="00933749" w:rsidP="00933749" w14:paraId="17520F99" w14:textId="679A12BC">
      <w:pPr>
        <w:rPr>
          <w:rStyle w:val="Strong"/>
          <w:rFonts w:ascii="Times New Roman" w:hAnsi="Times New Roman" w:cs="Times New Roman"/>
          <w:b w:val="0"/>
          <w:bCs w:val="0"/>
          <w:sz w:val="20"/>
          <w:szCs w:val="20"/>
          <w:lang w:val="es-PR"/>
        </w:rPr>
      </w:pPr>
      <w:r>
        <w:rPr>
          <w:rFonts w:ascii="Times New Roman" w:hAnsi="Times New Roman" w:cs="Times New Roman"/>
          <w:i/>
          <w:iCs/>
          <w:sz w:val="16"/>
          <w:szCs w:val="18"/>
          <w:lang w:val=""/>
        </w:rPr>
        <w:t xml:space="preserve">El Centro Nacional para Estadísticas de la Educación (NCES, por sus siglas en inglés) administra la Evaluación Nacional del Progreso Educativo para evaluar programas de educación apoyados por el Gobierno federal. Toda la información que proporcione podrá usarse únicamente con fines estadísticos y no podrá darse a conocer o usarse ni para identificarlo ni para cualquier otro propósito salvo aquel requerido legalmente (20 U.S.C. §9573 y 6 U.S.C. §151). Por ley, todos los empleados de NCES al igual que todos los representantes </w:t>
      </w:r>
      <w:r>
        <w:rPr>
          <w:rFonts w:ascii="Times New Roman" w:hAnsi="Times New Roman" w:cs="Times New Roman"/>
          <w:i/>
          <w:iCs/>
          <w:sz w:val="16"/>
          <w:szCs w:val="18"/>
          <w:lang w:val=""/>
        </w:rPr>
        <w:t>del mismo</w:t>
      </w:r>
      <w:r>
        <w:rPr>
          <w:rFonts w:ascii="Times New Roman" w:hAnsi="Times New Roman" w:cs="Times New Roman"/>
          <w:i/>
          <w:iCs/>
          <w:sz w:val="16"/>
          <w:szCs w:val="18"/>
          <w:lang w:val=""/>
        </w:rPr>
        <w:t>, como contratistas y coordinadores de NAEP, han hecho un juramento y están sujetos a una pena de prisión de hasta 5 años, una multa de hasta $250,000 o ambas cosas, si dan a conocer intencionalmente CUALQUIER información que lo identifique. El envío de su información por vía electrónica será monitoreado por empleados y contratistas federales para detectar virus, programas maliciosos (</w:t>
      </w:r>
      <w:r>
        <w:rPr>
          <w:rFonts w:ascii="Times New Roman" w:hAnsi="Times New Roman" w:cs="Times New Roman"/>
          <w:i/>
          <w:iCs/>
          <w:sz w:val="16"/>
          <w:szCs w:val="18"/>
          <w:lang w:val=""/>
        </w:rPr>
        <w:t>malware</w:t>
      </w:r>
      <w:r>
        <w:rPr>
          <w:rFonts w:ascii="Times New Roman" w:hAnsi="Times New Roman" w:cs="Times New Roman"/>
          <w:i/>
          <w:iCs/>
          <w:sz w:val="16"/>
          <w:szCs w:val="18"/>
          <w:lang w:val=""/>
        </w:rPr>
        <w:t>) y otras amenazas conforme a la Ley de Mejoramiento de la Seguridad Cibernética de 2015.</w:t>
      </w:r>
    </w:p>
    <w:p w:rsidR="00704C99" w:rsidRPr="00B710E8" w:rsidP="000468A2" w14:paraId="06C6C6C2" w14:textId="77777777">
      <w:pPr>
        <w:pStyle w:val="Heading3"/>
        <w:spacing w:line="240" w:lineRule="auto"/>
        <w:rPr>
          <w:rStyle w:val="Strong"/>
          <w:rFonts w:ascii="Times New Roman" w:hAnsi="Times New Roman" w:cs="Times New Roman"/>
          <w:color w:val="2F5496" w:themeColor="accent5" w:themeShade="BF"/>
          <w:lang w:val=""/>
        </w:rPr>
      </w:pPr>
    </w:p>
    <w:p w:rsidR="000468A2" w:rsidP="00B738AE" w14:paraId="56536029" w14:textId="086788D2">
      <w:pPr>
        <w:pStyle w:val="Heading3"/>
        <w:spacing w:line="240" w:lineRule="auto"/>
        <w:rPr>
          <w:rStyle w:val="Strong"/>
          <w:rFonts w:ascii="Times New Roman" w:hAnsi="Times New Roman" w:cs="Times New Roman"/>
          <w:color w:val="2F5496" w:themeColor="accent5" w:themeShade="BF"/>
        </w:rPr>
      </w:pPr>
      <w:bookmarkStart w:id="71" w:name="_Toc175909546"/>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4</w:t>
      </w:r>
      <w:r w:rsidR="00F32619">
        <w:rPr>
          <w:rStyle w:val="Strong"/>
          <w:rFonts w:ascii="Times New Roman" w:hAnsi="Times New Roman" w:cs="Times New Roman"/>
          <w:color w:val="2F5496" w:themeColor="accent5" w:themeShade="BF"/>
        </w:rPr>
        <w:t>1</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Email to school staff person identified to assist with Technology and Classroom Management</w:t>
      </w:r>
      <w:bookmarkEnd w:id="71"/>
    </w:p>
    <w:p w:rsidR="000468A2" w:rsidP="00E86E8B" w14:paraId="19D6577B" w14:textId="77777777">
      <w:pPr>
        <w:spacing w:after="0" w:line="240" w:lineRule="auto"/>
        <w:jc w:val="center"/>
        <w:rPr>
          <w:rFonts w:ascii="Arial" w:hAnsi="Arial" w:cs="Arial"/>
          <w:b/>
          <w:sz w:val="24"/>
          <w:szCs w:val="24"/>
        </w:rPr>
      </w:pPr>
    </w:p>
    <w:p w:rsidR="00E86E8B" w:rsidP="00E86E8B" w14:paraId="2CB9B730" w14:textId="08D977D2">
      <w:pPr>
        <w:spacing w:after="0" w:line="240" w:lineRule="auto"/>
        <w:jc w:val="center"/>
        <w:rPr>
          <w:rFonts w:ascii="Arial" w:hAnsi="Arial" w:cs="Arial"/>
          <w:b/>
          <w:sz w:val="24"/>
          <w:szCs w:val="24"/>
        </w:rPr>
      </w:pPr>
      <w:r>
        <w:rPr>
          <w:rFonts w:ascii="Arial" w:hAnsi="Arial" w:cs="Arial"/>
          <w:b/>
          <w:sz w:val="24"/>
          <w:szCs w:val="24"/>
        </w:rPr>
        <w:t>[Technical Support and Classroom Management Support]</w:t>
      </w:r>
    </w:p>
    <w:p w:rsidR="00E86E8B" w:rsidP="00E86E8B" w14:paraId="6BB5654E" w14:textId="77777777">
      <w:pPr>
        <w:spacing w:after="0" w:line="240" w:lineRule="auto"/>
        <w:jc w:val="center"/>
        <w:rPr>
          <w:rFonts w:ascii="Arial" w:hAnsi="Arial" w:cs="Arial"/>
          <w:bCs/>
          <w:sz w:val="24"/>
          <w:szCs w:val="24"/>
        </w:rPr>
      </w:pPr>
      <w:r>
        <w:rPr>
          <w:rFonts w:ascii="Arial" w:hAnsi="Arial" w:cs="Arial"/>
          <w:b/>
          <w:sz w:val="24"/>
          <w:szCs w:val="24"/>
        </w:rPr>
        <w:t xml:space="preserve">Subject: </w:t>
      </w:r>
      <w:bookmarkStart w:id="72" w:name="_Hlk174367119"/>
      <w:r>
        <w:rPr>
          <w:rFonts w:ascii="Arial" w:hAnsi="Arial" w:cs="Arial"/>
          <w:sz w:val="24"/>
          <w:szCs w:val="24"/>
        </w:rPr>
        <w:t>NAEP Assessment School Staff Support (Classroom and Technical Support)</w:t>
      </w:r>
      <w:bookmarkEnd w:id="72"/>
    </w:p>
    <w:p w:rsidR="00E86E8B" w:rsidP="00E86E8B" w14:paraId="28FC5C5F" w14:textId="77777777">
      <w:pPr>
        <w:spacing w:after="0" w:line="240" w:lineRule="auto"/>
        <w:jc w:val="center"/>
        <w:rPr>
          <w:rFonts w:ascii="Arial" w:hAnsi="Arial" w:cs="Arial"/>
          <w:sz w:val="24"/>
          <w:szCs w:val="24"/>
        </w:rPr>
      </w:pPr>
      <w:r>
        <w:rPr>
          <w:rFonts w:ascii="Arial" w:hAnsi="Arial" w:cs="Arial"/>
          <w:b/>
          <w:bCs/>
          <w:sz w:val="24"/>
          <w:szCs w:val="24"/>
        </w:rPr>
        <w:t xml:space="preserve">To: </w:t>
      </w:r>
      <w:r>
        <w:rPr>
          <w:rFonts w:ascii="Arial" w:hAnsi="Arial" w:cs="Arial"/>
          <w:sz w:val="24"/>
          <w:szCs w:val="24"/>
        </w:rPr>
        <w:t>School Staff Person identified to assist</w:t>
      </w:r>
    </w:p>
    <w:p w:rsidR="00E86E8B" w:rsidP="00E86E8B" w14:paraId="747065E0" w14:textId="77777777">
      <w:pPr>
        <w:spacing w:after="0" w:line="240" w:lineRule="auto"/>
        <w:rPr>
          <w:rFonts w:ascii="Arial" w:hAnsi="Arial" w:cs="Arial"/>
          <w:sz w:val="24"/>
          <w:szCs w:val="24"/>
        </w:rPr>
      </w:pPr>
    </w:p>
    <w:p w:rsidR="00E86E8B" w:rsidP="00E86E8B" w14:paraId="17013984" w14:textId="77777777">
      <w:pPr>
        <w:spacing w:after="0" w:line="240" w:lineRule="auto"/>
        <w:rPr>
          <w:rFonts w:ascii="Arial" w:hAnsi="Arial" w:cs="Arial"/>
          <w:sz w:val="24"/>
          <w:szCs w:val="24"/>
        </w:rPr>
      </w:pPr>
      <w:r>
        <w:rPr>
          <w:rFonts w:ascii="Arial" w:hAnsi="Arial" w:cs="Arial"/>
          <w:b/>
          <w:bCs/>
          <w:sz w:val="24"/>
          <w:szCs w:val="24"/>
        </w:rPr>
        <w:t>Note for AC:</w:t>
      </w:r>
      <w:r>
        <w:rPr>
          <w:rFonts w:ascii="Arial" w:hAnsi="Arial" w:cs="Arial"/>
          <w:sz w:val="24"/>
          <w:szCs w:val="24"/>
        </w:rPr>
        <w:t xml:space="preserve"> Attach “NAEP 2025 School Staff Assistance Guidelines.pdf” and NAEP Non-Disclosure Agreement</w:t>
      </w:r>
    </w:p>
    <w:p w:rsidR="00E86E8B" w:rsidP="00E86E8B" w14:paraId="2508293D" w14:textId="77777777">
      <w:pPr>
        <w:spacing w:after="0" w:line="240" w:lineRule="auto"/>
        <w:rPr>
          <w:rFonts w:ascii="Arial" w:eastAsia="Times New Roman" w:hAnsi="Arial" w:cs="Arial"/>
          <w:sz w:val="20"/>
          <w:szCs w:val="20"/>
        </w:rPr>
      </w:pPr>
    </w:p>
    <w:p w:rsidR="00E86E8B" w:rsidP="00E86E8B" w14:paraId="4522CA0C" w14:textId="77777777">
      <w:pPr>
        <w:spacing w:after="0" w:line="240" w:lineRule="auto"/>
        <w:rPr>
          <w:rFonts w:ascii="Arial" w:eastAsia="Times New Roman" w:hAnsi="Arial" w:cs="Arial"/>
          <w:sz w:val="20"/>
          <w:szCs w:val="20"/>
        </w:rPr>
      </w:pPr>
      <w:r>
        <w:rPr>
          <w:rFonts w:ascii="Arial" w:eastAsia="Times New Roman" w:hAnsi="Arial" w:cs="Arial"/>
          <w:sz w:val="20"/>
          <w:szCs w:val="20"/>
        </w:rPr>
        <w:t xml:space="preserve">Dear </w:t>
      </w:r>
      <w:r>
        <w:rPr>
          <w:rFonts w:ascii="Arial" w:hAnsi="Arial" w:cs="Arial"/>
          <w:sz w:val="20"/>
          <w:szCs w:val="20"/>
        </w:rPr>
        <w:t>[</w:t>
      </w:r>
      <w:r>
        <w:rPr>
          <w:rFonts w:ascii="Arial" w:hAnsi="Arial" w:cs="Arial"/>
          <w:color w:val="FF0000"/>
          <w:sz w:val="20"/>
          <w:szCs w:val="20"/>
        </w:rPr>
        <w:t>SCHOOL STAFF PERSON FIRST NAME LAST NAME</w:t>
      </w:r>
      <w:r>
        <w:rPr>
          <w:rFonts w:ascii="Arial" w:hAnsi="Arial" w:cs="Arial"/>
          <w:sz w:val="20"/>
          <w:szCs w:val="20"/>
        </w:rPr>
        <w:t>],</w:t>
      </w:r>
      <w:r>
        <w:rPr>
          <w:rFonts w:ascii="Arial" w:eastAsia="Times New Roman" w:hAnsi="Arial" w:cs="Arial"/>
          <w:sz w:val="20"/>
          <w:szCs w:val="20"/>
        </w:rPr>
        <w:br/>
      </w:r>
      <w:r>
        <w:rPr>
          <w:rFonts w:ascii="Arial" w:eastAsia="Times New Roman" w:hAnsi="Arial" w:cs="Arial"/>
          <w:sz w:val="20"/>
          <w:szCs w:val="20"/>
        </w:rPr>
        <w:br/>
        <w:t>You have been identified as the school technology and classroom management support person for the NAEP assessment. I look forward to seeing you on [</w:t>
      </w:r>
      <w:r>
        <w:rPr>
          <w:rFonts w:ascii="Arial" w:eastAsia="Times New Roman" w:hAnsi="Arial" w:cs="Arial"/>
          <w:color w:val="FF0000"/>
          <w:sz w:val="20"/>
          <w:szCs w:val="20"/>
        </w:rPr>
        <w:t>ASSESSMENT DAY OF WEEK</w:t>
      </w:r>
      <w:r>
        <w:rPr>
          <w:rFonts w:ascii="Arial" w:eastAsia="Times New Roman" w:hAnsi="Arial" w:cs="Arial"/>
          <w:sz w:val="20"/>
          <w:szCs w:val="20"/>
        </w:rPr>
        <w:t>], [</w:t>
      </w:r>
      <w:r>
        <w:rPr>
          <w:rFonts w:ascii="Arial" w:eastAsia="Times New Roman" w:hAnsi="Arial" w:cs="Arial"/>
          <w:color w:val="FF0000"/>
          <w:sz w:val="20"/>
          <w:szCs w:val="20"/>
        </w:rPr>
        <w:t>ASSESSMENT DATE</w:t>
      </w:r>
      <w:r>
        <w:rPr>
          <w:rFonts w:ascii="Arial" w:eastAsia="Times New Roman" w:hAnsi="Arial" w:cs="Arial"/>
          <w:sz w:val="20"/>
          <w:szCs w:val="20"/>
        </w:rPr>
        <w:t>] when I arrive at [</w:t>
      </w:r>
      <w:r>
        <w:rPr>
          <w:rFonts w:ascii="Arial" w:eastAsia="Times New Roman" w:hAnsi="Arial" w:cs="Arial"/>
          <w:color w:val="FF0000"/>
          <w:sz w:val="20"/>
          <w:szCs w:val="20"/>
        </w:rPr>
        <w:t>ARRIVAL TIME</w:t>
      </w:r>
      <w:r>
        <w:rPr>
          <w:rFonts w:ascii="Arial" w:eastAsia="Times New Roman" w:hAnsi="Arial" w:cs="Arial"/>
          <w:sz w:val="20"/>
          <w:szCs w:val="20"/>
        </w:rPr>
        <w:t xml:space="preserve">] to conduct the assessment in your school. Attached is a file detailing your role as a support person on the NAEP assessment. </w:t>
      </w:r>
    </w:p>
    <w:p w:rsidR="00E86E8B" w:rsidP="00E86E8B" w14:paraId="62AE13BC" w14:textId="77777777">
      <w:pPr>
        <w:spacing w:after="0" w:line="240" w:lineRule="auto"/>
        <w:rPr>
          <w:rFonts w:ascii="Arial" w:eastAsia="Times New Roman" w:hAnsi="Arial" w:cs="Arial"/>
          <w:sz w:val="20"/>
          <w:szCs w:val="20"/>
        </w:rPr>
      </w:pPr>
    </w:p>
    <w:p w:rsidR="00E86E8B" w:rsidP="00E86E8B" w14:paraId="4B380A48" w14:textId="77777777">
      <w:pPr>
        <w:rPr>
          <w:rFonts w:ascii="Arial" w:hAnsi="Arial" w:cs="Arial"/>
          <w:b/>
          <w:bCs/>
          <w:color w:val="FF0000"/>
          <w:sz w:val="20"/>
          <w:szCs w:val="20"/>
        </w:rPr>
      </w:pPr>
      <w:r>
        <w:rPr>
          <w:rFonts w:ascii="Arial" w:hAnsi="Arial" w:cs="Arial"/>
          <w:b/>
          <w:bCs/>
          <w:color w:val="FF0000"/>
          <w:sz w:val="20"/>
          <w:szCs w:val="20"/>
        </w:rPr>
        <w:t xml:space="preserve">[CHOOSE ONE OF THE FOLLOWING STATEMENTS BASED ON THE GROUPING OPTION SELECTED IN THE AMS. DELETE THE REMAINING STATEMENTS.] </w:t>
      </w:r>
    </w:p>
    <w:p w:rsidR="00E86E8B" w:rsidP="00E86E8B" w14:paraId="3FEF5714" w14:textId="77777777">
      <w:pPr>
        <w:rPr>
          <w:rFonts w:ascii="Arial" w:hAnsi="Arial" w:cs="Arial"/>
          <w:b/>
          <w:bCs/>
          <w:color w:val="FF0000"/>
          <w:sz w:val="20"/>
          <w:szCs w:val="20"/>
        </w:rPr>
      </w:pPr>
      <w:r>
        <w:rPr>
          <w:rFonts w:ascii="Arial" w:hAnsi="Arial" w:cs="Arial"/>
          <w:b/>
          <w:bCs/>
          <w:color w:val="FF0000"/>
          <w:sz w:val="20"/>
          <w:szCs w:val="20"/>
        </w:rPr>
        <w:t xml:space="preserve">Students at your school will be assessed in two groups at two different </w:t>
      </w:r>
      <w:r>
        <w:rPr>
          <w:rFonts w:ascii="Arial" w:hAnsi="Arial" w:cs="Arial"/>
          <w:b/>
          <w:bCs/>
          <w:color w:val="FF0000"/>
          <w:sz w:val="20"/>
          <w:szCs w:val="20"/>
        </w:rPr>
        <w:t>times</w:t>
      </w:r>
    </w:p>
    <w:p w:rsidR="00E86E8B" w:rsidP="00E86E8B" w14:paraId="5BEC7BD2"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You will need to provide technical support at the start of the assessment. You are encouraged to remain in the assessment location for the duration of the NAEP assessment. Once students have been taking the assessment for 15 minutes, if you need to leave, please provide the NAEP representative with your contact information in case any technical support is needed.</w:t>
      </w:r>
    </w:p>
    <w:p w:rsidR="00E86E8B" w:rsidP="00E86E8B" w14:paraId="1A57142A" w14:textId="77777777">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w:t>
      </w:r>
    </w:p>
    <w:p w:rsidR="00E86E8B" w:rsidP="00E86E8B" w14:paraId="19AD3FD0" w14:textId="77777777">
      <w:pPr>
        <w:rPr>
          <w:rFonts w:ascii="Arial" w:hAnsi="Arial" w:cs="Arial"/>
          <w:b/>
          <w:bCs/>
          <w:color w:val="FF0000"/>
          <w:sz w:val="20"/>
          <w:szCs w:val="20"/>
        </w:rPr>
      </w:pPr>
      <w:r>
        <w:rPr>
          <w:rFonts w:ascii="Arial" w:hAnsi="Arial" w:cs="Arial"/>
          <w:b/>
          <w:bCs/>
          <w:color w:val="FF0000"/>
          <w:sz w:val="20"/>
          <w:szCs w:val="20"/>
        </w:rPr>
        <w:t xml:space="preserve">Students at your school will be assessed in two locations at the same </w:t>
      </w:r>
      <w:r>
        <w:rPr>
          <w:rFonts w:ascii="Arial" w:hAnsi="Arial" w:cs="Arial"/>
          <w:b/>
          <w:bCs/>
          <w:color w:val="FF0000"/>
          <w:sz w:val="20"/>
          <w:szCs w:val="20"/>
        </w:rPr>
        <w:t>time</w:t>
      </w:r>
    </w:p>
    <w:p w:rsidR="00E86E8B" w:rsidP="00E86E8B" w14:paraId="2675DD04" w14:textId="77777777">
      <w:pPr>
        <w:spacing w:after="0" w:line="240" w:lineRule="auto"/>
        <w:rPr>
          <w:rFonts w:ascii="Arial" w:eastAsia="Times New Roman" w:hAnsi="Arial" w:cs="Arial"/>
          <w:color w:val="FF0000"/>
          <w:sz w:val="20"/>
          <w:szCs w:val="20"/>
        </w:rPr>
      </w:pPr>
      <w:r>
        <w:rPr>
          <w:rFonts w:ascii="Arial" w:hAnsi="Arial" w:cs="Arial"/>
          <w:color w:val="FF0000"/>
          <w:sz w:val="20"/>
          <w:szCs w:val="20"/>
        </w:rPr>
        <w:t xml:space="preserve">You will need to provide technical support at the start of the assessment. You are required to remain in one of the assessment locations </w:t>
      </w:r>
      <w:r>
        <w:rPr>
          <w:rFonts w:ascii="Arial" w:eastAsia="Times New Roman" w:hAnsi="Arial" w:cs="Arial"/>
          <w:color w:val="FF0000"/>
          <w:sz w:val="20"/>
          <w:szCs w:val="20"/>
        </w:rPr>
        <w:t xml:space="preserve">for the first 15 minutes of the assessment. Another school staff member will be in the other location. After the first 15 minutes, one of you can float between locations as needed. </w:t>
      </w:r>
    </w:p>
    <w:p w:rsidR="00E86E8B" w:rsidP="00E86E8B" w14:paraId="12AC9CC0" w14:textId="77777777">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If technical support is required in that other location, you will need to switch places with the other school staff member to provide technical support. </w:t>
      </w:r>
    </w:p>
    <w:p w:rsidR="00E86E8B" w:rsidP="00E86E8B" w14:paraId="0306315E" w14:textId="77777777">
      <w:pPr>
        <w:spacing w:after="0" w:line="240" w:lineRule="auto"/>
        <w:rPr>
          <w:rFonts w:ascii="Arial" w:eastAsia="Times New Roman" w:hAnsi="Arial" w:cs="Arial"/>
          <w:color w:val="FF0000"/>
          <w:sz w:val="20"/>
          <w:szCs w:val="20"/>
        </w:rPr>
      </w:pPr>
    </w:p>
    <w:p w:rsidR="00E86E8B" w:rsidP="00E86E8B" w14:paraId="1FA09ECB" w14:textId="77777777">
      <w:pPr>
        <w:rPr>
          <w:rFonts w:ascii="Arial" w:hAnsi="Arial" w:cs="Arial"/>
          <w:b/>
          <w:bCs/>
          <w:color w:val="FF0000"/>
          <w:sz w:val="20"/>
          <w:szCs w:val="20"/>
        </w:rPr>
      </w:pPr>
      <w:r>
        <w:rPr>
          <w:rFonts w:ascii="Arial" w:hAnsi="Arial" w:cs="Arial"/>
          <w:b/>
          <w:bCs/>
          <w:color w:val="FF0000"/>
          <w:sz w:val="20"/>
          <w:szCs w:val="20"/>
        </w:rPr>
        <w:t xml:space="preserve">Students at your school will all be assessed in one location at the same </w:t>
      </w:r>
      <w:r>
        <w:rPr>
          <w:rFonts w:ascii="Arial" w:hAnsi="Arial" w:cs="Arial"/>
          <w:b/>
          <w:bCs/>
          <w:color w:val="FF0000"/>
          <w:sz w:val="20"/>
          <w:szCs w:val="20"/>
        </w:rPr>
        <w:t>time</w:t>
      </w:r>
    </w:p>
    <w:p w:rsidR="00E86E8B" w:rsidP="00E86E8B" w14:paraId="6FF89BB3" w14:textId="77777777">
      <w:pPr>
        <w:spacing w:after="0" w:line="240" w:lineRule="auto"/>
        <w:rPr>
          <w:rFonts w:ascii="Arial" w:hAnsi="Arial" w:cs="Arial"/>
          <w:sz w:val="20"/>
          <w:szCs w:val="20"/>
        </w:rPr>
      </w:pPr>
      <w:r>
        <w:rPr>
          <w:rFonts w:ascii="Arial" w:hAnsi="Arial" w:cs="Arial"/>
          <w:color w:val="FF0000"/>
          <w:sz w:val="20"/>
          <w:szCs w:val="20"/>
        </w:rPr>
        <w:t xml:space="preserve">You will need to provide technical support at the start of the assessment. Once students are taking the assessment, you are required to remain in the assessment location for the duration of the NAEP assessment. </w:t>
      </w:r>
    </w:p>
    <w:p w:rsidR="00E86E8B" w:rsidP="00E86E8B" w14:paraId="2F7A1D96" w14:textId="77777777">
      <w:pPr>
        <w:spacing w:after="0" w:line="240" w:lineRule="auto"/>
        <w:rPr>
          <w:rFonts w:ascii="Arial" w:eastAsia="Times New Roman" w:hAnsi="Arial" w:cs="Arial"/>
          <w:sz w:val="20"/>
          <w:szCs w:val="20"/>
        </w:rPr>
      </w:pPr>
    </w:p>
    <w:p w:rsidR="00E86E8B" w:rsidP="00E86E8B" w14:paraId="7ACDCB32" w14:textId="77777777">
      <w:pPr>
        <w:rPr>
          <w:rFonts w:ascii="Arial" w:eastAsia="Times New Roman" w:hAnsi="Arial" w:cs="Arial"/>
          <w:sz w:val="20"/>
          <w:szCs w:val="20"/>
        </w:rPr>
      </w:pPr>
      <w:r>
        <w:rPr>
          <w:rFonts w:ascii="Arial" w:eastAsia="Times New Roman" w:hAnsi="Arial" w:cs="Arial"/>
          <w:sz w:val="20"/>
          <w:szCs w:val="20"/>
        </w:rPr>
        <w:t xml:space="preserve">Also attached to this email is the NAEP Non-Disclosure Agreement for your review. You will be asked to sign this document digitally on assessment day. </w:t>
      </w:r>
    </w:p>
    <w:p w:rsidR="00E86E8B" w:rsidP="00E86E8B" w14:paraId="43F936D9" w14:textId="77777777">
      <w:pPr>
        <w:rPr>
          <w:rFonts w:ascii="Arial" w:hAnsi="Arial" w:cs="Arial"/>
          <w:sz w:val="20"/>
          <w:szCs w:val="20"/>
        </w:rPr>
      </w:pPr>
      <w:r>
        <w:rPr>
          <w:rFonts w:ascii="Arial" w:eastAsia="Times New Roman" w:hAnsi="Arial" w:cs="Arial"/>
          <w:sz w:val="20"/>
          <w:szCs w:val="20"/>
        </w:rPr>
        <w:t xml:space="preserve">Please call or email me if you have any questions. </w:t>
      </w:r>
      <w:r>
        <w:rPr>
          <w:rFonts w:ascii="Arial" w:eastAsia="Times New Roman" w:hAnsi="Arial" w:cs="Arial"/>
          <w:sz w:val="20"/>
          <w:szCs w:val="20"/>
        </w:rPr>
        <w:br/>
      </w:r>
      <w:r>
        <w:rPr>
          <w:rFonts w:ascii="Arial" w:eastAsia="Times New Roman" w:hAnsi="Arial" w:cs="Arial"/>
          <w:sz w:val="20"/>
          <w:szCs w:val="20"/>
        </w:rPr>
        <w:br/>
      </w:r>
      <w:r>
        <w:rPr>
          <w:rFonts w:ascii="Arial" w:hAnsi="Arial" w:cs="Arial"/>
          <w:sz w:val="20"/>
          <w:szCs w:val="20"/>
        </w:rPr>
        <w:t>Thank you,</w:t>
      </w:r>
      <w:r>
        <w:rPr>
          <w:rFonts w:ascii="Arial" w:hAnsi="Arial" w:cs="Arial"/>
          <w:sz w:val="20"/>
          <w:szCs w:val="20"/>
        </w:rPr>
        <w:br/>
      </w:r>
      <w:r>
        <w:rPr>
          <w:rFonts w:ascii="Arial" w:hAnsi="Arial" w:cs="Arial"/>
        </w:rPr>
        <w:t>[</w:t>
      </w:r>
      <w:r>
        <w:rPr>
          <w:rFonts w:ascii="Arial" w:hAnsi="Arial" w:cs="Arial"/>
          <w:color w:val="FF0000"/>
        </w:rPr>
        <w:t>NAEP Representative Name</w:t>
      </w:r>
      <w:r>
        <w:rPr>
          <w:rFonts w:ascii="Arial" w:hAnsi="Arial" w:cs="Arial"/>
        </w:rPr>
        <w:t>]</w:t>
      </w:r>
      <w:r>
        <w:rPr>
          <w:rFonts w:ascii="Arial" w:hAnsi="Arial" w:cs="Arial"/>
          <w:sz w:val="20"/>
          <w:szCs w:val="20"/>
        </w:rPr>
        <w:br/>
        <w:t>NAEP Representative</w:t>
      </w:r>
      <w:r>
        <w:rPr>
          <w:rFonts w:ascii="Arial" w:hAnsi="Arial" w:cs="Arial"/>
          <w:sz w:val="20"/>
          <w:szCs w:val="20"/>
        </w:rPr>
        <w:br/>
      </w:r>
      <w:r>
        <w:rPr>
          <w:rFonts w:ascii="Arial" w:hAnsi="Arial" w:cs="Arial"/>
        </w:rPr>
        <w:t>[</w:t>
      </w:r>
      <w:r>
        <w:rPr>
          <w:rFonts w:ascii="Arial" w:hAnsi="Arial" w:cs="Arial"/>
          <w:color w:val="FF0000"/>
        </w:rPr>
        <w:t>NAEP Representative Email address</w:t>
      </w:r>
      <w:r>
        <w:rPr>
          <w:rFonts w:ascii="Arial" w:hAnsi="Arial" w:cs="Arial"/>
        </w:rPr>
        <w:t>]</w:t>
      </w:r>
      <w:r>
        <w:rPr>
          <w:rFonts w:ascii="Arial" w:hAnsi="Arial" w:cs="Arial"/>
          <w:sz w:val="20"/>
          <w:szCs w:val="20"/>
        </w:rPr>
        <w:br/>
        <w:t>[Phone]</w:t>
      </w:r>
    </w:p>
    <w:p w:rsidR="00E86E8B" w:rsidP="00E86E8B" w14:paraId="4AB9FC12" w14:textId="77777777">
      <w:pPr>
        <w:rPr>
          <w:rFonts w:ascii="Arial" w:eastAsia="Times New Roman" w:hAnsi="Arial" w:cs="Arial"/>
        </w:rPr>
      </w:pPr>
      <w:r>
        <w:rPr>
          <w:rFonts w:ascii="Arial" w:eastAsia="Times New Roman" w:hAnsi="Arial" w:cs="Arial"/>
        </w:rPr>
        <w:t>Attachment: School Staff Assistance Guidelines and NAEP Non-Disclosure Agreement</w:t>
      </w:r>
    </w:p>
    <w:p w:rsidR="00933749" w:rsidP="00933749" w14:paraId="177442E9"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w:t>
      </w:r>
      <w:r>
        <w:rPr>
          <w:rFonts w:ascii="Times New Roman" w:eastAsia="Calibri" w:hAnsi="Times New Roman" w:cs="Times New Roman"/>
          <w:sz w:val="16"/>
          <w:szCs w:val="16"/>
        </w:rPr>
        <w:t>Electronic submission of your information will be monitored for viruses, malware, and other threats by Federal employees and contractors in accordance with the Cybersecurity Enhancement Act of 2015.</w:t>
      </w:r>
    </w:p>
    <w:p w:rsidR="00933749" w:rsidP="00E86E8B" w14:paraId="50BC5DF6" w14:textId="77777777">
      <w:pPr>
        <w:rPr>
          <w:rFonts w:ascii="Arial" w:hAnsi="Arial" w:cs="Arial"/>
          <w:b/>
          <w:bCs/>
        </w:rPr>
      </w:pPr>
    </w:p>
    <w:p w:rsidR="0022515F" w:rsidP="00AB2673" w14:paraId="2A6DC9AF" w14:textId="77777777">
      <w:pPr>
        <w:spacing w:after="0" w:line="240" w:lineRule="auto"/>
      </w:pPr>
    </w:p>
    <w:p w:rsidR="00AB2673" w:rsidP="00AB2673" w14:paraId="65B786F7" w14:textId="77777777">
      <w:pPr>
        <w:spacing w:after="0" w:line="240" w:lineRule="auto"/>
      </w:pPr>
    </w:p>
    <w:p w:rsidR="00AB2673" w:rsidP="0076399A" w14:paraId="6F6C4A68" w14:textId="77777777">
      <w:pPr>
        <w:spacing w:after="0" w:line="240" w:lineRule="auto"/>
      </w:pPr>
    </w:p>
    <w:p w:rsidR="00A3454A" w:rsidRPr="00B710E8" w:rsidP="0076399A" w14:paraId="2F7510B4" w14:textId="0A0E7F05">
      <w:pPr>
        <w:pStyle w:val="Heading3"/>
        <w:spacing w:line="240" w:lineRule="auto"/>
        <w:rPr>
          <w:rStyle w:val="Strong"/>
          <w:rFonts w:ascii="Arial" w:hAnsi="Arial" w:cs="Arial"/>
          <w:bCs w:val="0"/>
          <w:sz w:val="24"/>
          <w:szCs w:val="24"/>
        </w:rPr>
      </w:pPr>
      <w:r w:rsidRPr="00B710E8">
        <w:rPr>
          <w:rFonts w:ascii="Arial" w:eastAsia="Times New Roman" w:hAnsi="Arial" w:cs="Arial"/>
        </w:rPr>
        <w:br w:type="page"/>
      </w:r>
      <w:bookmarkStart w:id="73" w:name="_Toc175909547"/>
      <w:r w:rsidR="009011B2">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4</w:t>
      </w:r>
      <w:r w:rsidR="00B14BEC">
        <w:rPr>
          <w:rStyle w:val="Strong"/>
          <w:rFonts w:ascii="Times New Roman" w:hAnsi="Times New Roman" w:cs="Times New Roman"/>
          <w:color w:val="2F5496" w:themeColor="accent5" w:themeShade="BF"/>
        </w:rPr>
        <w:t>2</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Inclusion Guidelines for English Learners</w:t>
      </w:r>
      <w:bookmarkEnd w:id="73"/>
    </w:p>
    <w:p w:rsidR="005F23A2" w:rsidP="003C083C" w14:paraId="5817E4CA" w14:textId="3465ACC4">
      <w:pPr>
        <w:pStyle w:val="Heading3"/>
        <w:spacing w:line="240" w:lineRule="auto"/>
        <w:rPr>
          <w:rStyle w:val="Strong"/>
          <w:rFonts w:ascii="Times New Roman" w:hAnsi="Times New Roman" w:cs="Times New Roman"/>
          <w:color w:val="2F5496" w:themeColor="accent5" w:themeShade="BF"/>
        </w:rPr>
      </w:pPr>
      <w:bookmarkStart w:id="74" w:name="_Toc175907873"/>
      <w:bookmarkStart w:id="75" w:name="_Toc175909273"/>
      <w:bookmarkStart w:id="76" w:name="_Toc175909548"/>
      <w:r w:rsidRPr="00D77EC4">
        <w:rPr>
          <w:rStyle w:val="Strong"/>
          <w:rFonts w:ascii="Times New Roman" w:hAnsi="Times New Roman" w:cs="Times New Roman"/>
          <w:noProof/>
          <w:color w:val="2F5496" w:themeColor="accent5" w:themeShade="BF"/>
        </w:rPr>
        <w:drawing>
          <wp:inline distT="0" distB="0" distL="0" distR="0">
            <wp:extent cx="6675120" cy="7110730"/>
            <wp:effectExtent l="0" t="0" r="0" b="0"/>
            <wp:docPr id="1542997797" name="Picture 154299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7" name=""/>
                    <pic:cNvPicPr/>
                  </pic:nvPicPr>
                  <pic:blipFill>
                    <a:blip xmlns:r="http://schemas.openxmlformats.org/officeDocument/2006/relationships" r:embed="rId51"/>
                    <a:stretch>
                      <a:fillRect/>
                    </a:stretch>
                  </pic:blipFill>
                  <pic:spPr>
                    <a:xfrm>
                      <a:off x="0" y="0"/>
                      <a:ext cx="6675120" cy="7110730"/>
                    </a:xfrm>
                    <a:prstGeom prst="rect">
                      <a:avLst/>
                    </a:prstGeom>
                  </pic:spPr>
                </pic:pic>
              </a:graphicData>
            </a:graphic>
          </wp:inline>
        </w:drawing>
      </w:r>
      <w:bookmarkEnd w:id="74"/>
      <w:bookmarkEnd w:id="75"/>
      <w:bookmarkEnd w:id="76"/>
    </w:p>
    <w:p w:rsidR="005F23A2" w:rsidP="003C083C" w14:paraId="4EF60F43" w14:textId="77777777">
      <w:pPr>
        <w:pStyle w:val="Heading3"/>
        <w:spacing w:line="240" w:lineRule="auto"/>
        <w:rPr>
          <w:rStyle w:val="Strong"/>
          <w:rFonts w:ascii="Times New Roman" w:hAnsi="Times New Roman" w:cs="Times New Roman"/>
          <w:color w:val="2F5496" w:themeColor="accent5" w:themeShade="BF"/>
        </w:rPr>
      </w:pPr>
    </w:p>
    <w:p w:rsidR="005F23A2" w:rsidP="003C083C" w14:paraId="2FC3C56E" w14:textId="77777777">
      <w:pPr>
        <w:pStyle w:val="Heading3"/>
        <w:spacing w:line="240" w:lineRule="auto"/>
        <w:rPr>
          <w:rStyle w:val="Strong"/>
          <w:rFonts w:ascii="Times New Roman" w:hAnsi="Times New Roman" w:cs="Times New Roman"/>
          <w:color w:val="2F5496" w:themeColor="accent5" w:themeShade="BF"/>
        </w:rPr>
      </w:pPr>
    </w:p>
    <w:p w:rsidR="005F23A2" w:rsidP="003C083C" w14:paraId="51845012" w14:textId="77777777">
      <w:pPr>
        <w:pStyle w:val="Heading3"/>
        <w:spacing w:line="240" w:lineRule="auto"/>
        <w:rPr>
          <w:rStyle w:val="Strong"/>
          <w:rFonts w:ascii="Times New Roman" w:hAnsi="Times New Roman" w:cs="Times New Roman"/>
          <w:color w:val="2F5496" w:themeColor="accent5" w:themeShade="BF"/>
        </w:rPr>
      </w:pPr>
    </w:p>
    <w:p w:rsidR="005F23A2" w:rsidP="003C083C" w14:paraId="1DAFF018" w14:textId="77777777">
      <w:pPr>
        <w:pStyle w:val="Heading3"/>
        <w:spacing w:line="240" w:lineRule="auto"/>
        <w:rPr>
          <w:rStyle w:val="Strong"/>
          <w:rFonts w:ascii="Times New Roman" w:hAnsi="Times New Roman" w:cs="Times New Roman"/>
          <w:color w:val="2F5496" w:themeColor="accent5" w:themeShade="BF"/>
        </w:rPr>
      </w:pPr>
    </w:p>
    <w:p w:rsidR="005F23A2" w:rsidP="003C083C" w14:paraId="2224D31A" w14:textId="77777777">
      <w:pPr>
        <w:pStyle w:val="Heading3"/>
        <w:spacing w:line="240" w:lineRule="auto"/>
        <w:rPr>
          <w:rStyle w:val="Strong"/>
          <w:rFonts w:ascii="Times New Roman" w:hAnsi="Times New Roman" w:cs="Times New Roman"/>
          <w:color w:val="2F5496" w:themeColor="accent5" w:themeShade="BF"/>
        </w:rPr>
      </w:pPr>
    </w:p>
    <w:p w:rsidR="005F23A2" w:rsidP="003C083C" w14:paraId="535573F3" w14:textId="2849EE95">
      <w:pPr>
        <w:pStyle w:val="Heading3"/>
        <w:spacing w:line="240" w:lineRule="auto"/>
        <w:rPr>
          <w:rStyle w:val="Strong"/>
          <w:rFonts w:ascii="Times New Roman" w:hAnsi="Times New Roman" w:cs="Times New Roman"/>
          <w:color w:val="2F5496" w:themeColor="accent5" w:themeShade="BF"/>
        </w:rPr>
      </w:pPr>
      <w:bookmarkStart w:id="77" w:name="_Toc175907874"/>
      <w:bookmarkStart w:id="78" w:name="_Toc175909274"/>
      <w:bookmarkStart w:id="79" w:name="_Toc175909549"/>
      <w:r w:rsidRPr="00C25520">
        <w:rPr>
          <w:rStyle w:val="Strong"/>
          <w:rFonts w:ascii="Times New Roman" w:hAnsi="Times New Roman" w:cs="Times New Roman"/>
          <w:noProof/>
          <w:color w:val="2F5496" w:themeColor="accent5" w:themeShade="BF"/>
        </w:rPr>
        <w:drawing>
          <wp:inline distT="0" distB="0" distL="0" distR="0">
            <wp:extent cx="6258798" cy="7925906"/>
            <wp:effectExtent l="0" t="0" r="8890" b="0"/>
            <wp:docPr id="1542997817" name="Picture 154299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7" name=""/>
                    <pic:cNvPicPr/>
                  </pic:nvPicPr>
                  <pic:blipFill>
                    <a:blip xmlns:r="http://schemas.openxmlformats.org/officeDocument/2006/relationships" r:embed="rId52"/>
                    <a:stretch>
                      <a:fillRect/>
                    </a:stretch>
                  </pic:blipFill>
                  <pic:spPr>
                    <a:xfrm>
                      <a:off x="0" y="0"/>
                      <a:ext cx="6258798" cy="7925906"/>
                    </a:xfrm>
                    <a:prstGeom prst="rect">
                      <a:avLst/>
                    </a:prstGeom>
                  </pic:spPr>
                </pic:pic>
              </a:graphicData>
            </a:graphic>
          </wp:inline>
        </w:drawing>
      </w:r>
      <w:bookmarkEnd w:id="77"/>
      <w:bookmarkEnd w:id="78"/>
      <w:bookmarkEnd w:id="79"/>
    </w:p>
    <w:p w:rsidR="00C45554" w:rsidRPr="00C45554" w:rsidP="00C45554" w14:paraId="5FA8D32F" w14:textId="77777777"/>
    <w:p w:rsidR="005F23A2" w:rsidP="003C083C" w14:paraId="1DA2C8D9" w14:textId="77777777">
      <w:pPr>
        <w:pStyle w:val="Heading3"/>
        <w:spacing w:line="240" w:lineRule="auto"/>
        <w:rPr>
          <w:rStyle w:val="Strong"/>
          <w:rFonts w:ascii="Times New Roman" w:hAnsi="Times New Roman" w:cs="Times New Roman"/>
          <w:color w:val="2F5496" w:themeColor="accent5" w:themeShade="BF"/>
        </w:rPr>
      </w:pPr>
    </w:p>
    <w:p w:rsidR="005F23A2" w:rsidP="003C083C" w14:paraId="5D9D2DBA" w14:textId="77777777">
      <w:pPr>
        <w:pStyle w:val="Heading3"/>
        <w:spacing w:line="240" w:lineRule="auto"/>
        <w:rPr>
          <w:rStyle w:val="Strong"/>
          <w:rFonts w:ascii="Times New Roman" w:hAnsi="Times New Roman" w:cs="Times New Roman"/>
          <w:color w:val="2F5496" w:themeColor="accent5" w:themeShade="BF"/>
        </w:rPr>
      </w:pPr>
    </w:p>
    <w:p w:rsidR="005F23A2" w:rsidP="003C083C" w14:paraId="26EFDEEA" w14:textId="26471C62">
      <w:pPr>
        <w:pStyle w:val="Heading3"/>
        <w:spacing w:line="240" w:lineRule="auto"/>
        <w:rPr>
          <w:rStyle w:val="Strong"/>
          <w:rFonts w:ascii="Times New Roman" w:hAnsi="Times New Roman" w:cs="Times New Roman"/>
          <w:color w:val="2F5496" w:themeColor="accent5" w:themeShade="BF"/>
        </w:rPr>
      </w:pPr>
      <w:bookmarkStart w:id="80" w:name="_Toc175907875"/>
      <w:bookmarkStart w:id="81" w:name="_Toc175909275"/>
      <w:bookmarkStart w:id="82" w:name="_Toc175909550"/>
      <w:r w:rsidRPr="00C45554">
        <w:rPr>
          <w:rStyle w:val="Strong"/>
          <w:rFonts w:ascii="Times New Roman" w:hAnsi="Times New Roman" w:cs="Times New Roman"/>
          <w:noProof/>
          <w:color w:val="2F5496" w:themeColor="accent5" w:themeShade="BF"/>
        </w:rPr>
        <w:drawing>
          <wp:inline distT="0" distB="0" distL="0" distR="0">
            <wp:extent cx="6277851" cy="7992590"/>
            <wp:effectExtent l="0" t="0" r="8890" b="8890"/>
            <wp:docPr id="1542997818" name="Picture 154299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8" name=""/>
                    <pic:cNvPicPr/>
                  </pic:nvPicPr>
                  <pic:blipFill>
                    <a:blip xmlns:r="http://schemas.openxmlformats.org/officeDocument/2006/relationships" r:embed="rId53"/>
                    <a:stretch>
                      <a:fillRect/>
                    </a:stretch>
                  </pic:blipFill>
                  <pic:spPr>
                    <a:xfrm>
                      <a:off x="0" y="0"/>
                      <a:ext cx="6277851" cy="7992590"/>
                    </a:xfrm>
                    <a:prstGeom prst="rect">
                      <a:avLst/>
                    </a:prstGeom>
                  </pic:spPr>
                </pic:pic>
              </a:graphicData>
            </a:graphic>
          </wp:inline>
        </w:drawing>
      </w:r>
      <w:bookmarkEnd w:id="80"/>
      <w:bookmarkEnd w:id="81"/>
      <w:bookmarkEnd w:id="82"/>
    </w:p>
    <w:p w:rsidR="005F23A2" w:rsidP="003C083C" w14:paraId="61FA389C" w14:textId="77777777">
      <w:pPr>
        <w:pStyle w:val="Heading3"/>
        <w:spacing w:line="240" w:lineRule="auto"/>
        <w:rPr>
          <w:rStyle w:val="Strong"/>
          <w:rFonts w:ascii="Times New Roman" w:hAnsi="Times New Roman" w:cs="Times New Roman"/>
          <w:color w:val="2F5496" w:themeColor="accent5" w:themeShade="BF"/>
        </w:rPr>
      </w:pPr>
    </w:p>
    <w:p w:rsidR="005F23A2" w:rsidP="003C083C" w14:paraId="48DBBB73" w14:textId="77777777">
      <w:pPr>
        <w:pStyle w:val="Heading3"/>
        <w:spacing w:line="240" w:lineRule="auto"/>
        <w:rPr>
          <w:rStyle w:val="Strong"/>
          <w:rFonts w:ascii="Times New Roman" w:hAnsi="Times New Roman" w:cs="Times New Roman"/>
          <w:color w:val="2F5496" w:themeColor="accent5" w:themeShade="BF"/>
        </w:rPr>
      </w:pPr>
    </w:p>
    <w:p w:rsidR="005F23A2" w:rsidP="003C083C" w14:paraId="618DD2FF" w14:textId="77777777">
      <w:pPr>
        <w:pStyle w:val="Heading3"/>
        <w:spacing w:line="240" w:lineRule="auto"/>
        <w:rPr>
          <w:rStyle w:val="Strong"/>
          <w:rFonts w:ascii="Times New Roman" w:hAnsi="Times New Roman" w:cs="Times New Roman"/>
          <w:color w:val="2F5496" w:themeColor="accent5" w:themeShade="BF"/>
        </w:rPr>
      </w:pPr>
    </w:p>
    <w:p w:rsidR="005F23A2" w:rsidP="003C083C" w14:paraId="0D6F74FA" w14:textId="6254FFED">
      <w:pPr>
        <w:pStyle w:val="Heading3"/>
        <w:spacing w:line="240" w:lineRule="auto"/>
        <w:rPr>
          <w:rStyle w:val="Strong"/>
          <w:rFonts w:ascii="Times New Roman" w:hAnsi="Times New Roman" w:cs="Times New Roman"/>
          <w:color w:val="2F5496" w:themeColor="accent5" w:themeShade="BF"/>
        </w:rPr>
      </w:pPr>
      <w:bookmarkStart w:id="83" w:name="_Toc175907876"/>
      <w:bookmarkStart w:id="84" w:name="_Toc175909276"/>
      <w:bookmarkStart w:id="85" w:name="_Toc175909551"/>
      <w:r w:rsidRPr="00C45554">
        <w:rPr>
          <w:rStyle w:val="Strong"/>
          <w:rFonts w:ascii="Times New Roman" w:hAnsi="Times New Roman" w:cs="Times New Roman"/>
          <w:noProof/>
          <w:color w:val="2F5496" w:themeColor="accent5" w:themeShade="BF"/>
        </w:rPr>
        <w:drawing>
          <wp:inline distT="0" distB="0" distL="0" distR="0">
            <wp:extent cx="6325483" cy="2219635"/>
            <wp:effectExtent l="0" t="0" r="0" b="9525"/>
            <wp:docPr id="1542997819" name="Picture 1542997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9" name=""/>
                    <pic:cNvPicPr/>
                  </pic:nvPicPr>
                  <pic:blipFill>
                    <a:blip xmlns:r="http://schemas.openxmlformats.org/officeDocument/2006/relationships" r:embed="rId54"/>
                    <a:stretch>
                      <a:fillRect/>
                    </a:stretch>
                  </pic:blipFill>
                  <pic:spPr>
                    <a:xfrm>
                      <a:off x="0" y="0"/>
                      <a:ext cx="6325483" cy="2219635"/>
                    </a:xfrm>
                    <a:prstGeom prst="rect">
                      <a:avLst/>
                    </a:prstGeom>
                  </pic:spPr>
                </pic:pic>
              </a:graphicData>
            </a:graphic>
          </wp:inline>
        </w:drawing>
      </w:r>
      <w:bookmarkEnd w:id="83"/>
      <w:bookmarkEnd w:id="84"/>
      <w:bookmarkEnd w:id="85"/>
    </w:p>
    <w:p w:rsidR="005F23A2" w:rsidP="003C083C" w14:paraId="4EF01413" w14:textId="77777777">
      <w:pPr>
        <w:pStyle w:val="Heading3"/>
        <w:spacing w:line="240" w:lineRule="auto"/>
        <w:rPr>
          <w:rStyle w:val="Strong"/>
          <w:rFonts w:ascii="Times New Roman" w:hAnsi="Times New Roman" w:cs="Times New Roman"/>
          <w:color w:val="2F5496" w:themeColor="accent5" w:themeShade="BF"/>
        </w:rPr>
      </w:pPr>
    </w:p>
    <w:p w:rsidR="005F23A2" w:rsidP="003C083C" w14:paraId="6B3BD54B" w14:textId="77777777">
      <w:pPr>
        <w:pStyle w:val="Heading3"/>
        <w:spacing w:line="240" w:lineRule="auto"/>
        <w:rPr>
          <w:rStyle w:val="Strong"/>
          <w:rFonts w:ascii="Times New Roman" w:hAnsi="Times New Roman" w:cs="Times New Roman"/>
          <w:color w:val="2F5496" w:themeColor="accent5" w:themeShade="BF"/>
        </w:rPr>
      </w:pPr>
    </w:p>
    <w:p w:rsidR="005F23A2" w:rsidP="003C083C" w14:paraId="547D7BCD" w14:textId="77777777">
      <w:pPr>
        <w:pStyle w:val="Heading3"/>
        <w:spacing w:line="240" w:lineRule="auto"/>
        <w:rPr>
          <w:rStyle w:val="Strong"/>
          <w:rFonts w:ascii="Times New Roman" w:hAnsi="Times New Roman" w:cs="Times New Roman"/>
          <w:color w:val="2F5496" w:themeColor="accent5" w:themeShade="BF"/>
        </w:rPr>
      </w:pPr>
    </w:p>
    <w:p w:rsidR="005F23A2" w:rsidP="003C083C" w14:paraId="313268A2" w14:textId="77777777">
      <w:pPr>
        <w:pStyle w:val="Heading3"/>
        <w:spacing w:line="240" w:lineRule="auto"/>
        <w:rPr>
          <w:rStyle w:val="Strong"/>
          <w:rFonts w:ascii="Times New Roman" w:hAnsi="Times New Roman" w:cs="Times New Roman"/>
          <w:color w:val="2F5496" w:themeColor="accent5" w:themeShade="BF"/>
        </w:rPr>
      </w:pPr>
    </w:p>
    <w:p w:rsidR="005F23A2" w:rsidP="003C083C" w14:paraId="666146C5" w14:textId="77777777">
      <w:pPr>
        <w:pStyle w:val="Heading3"/>
        <w:spacing w:line="240" w:lineRule="auto"/>
        <w:rPr>
          <w:rStyle w:val="Strong"/>
          <w:rFonts w:ascii="Times New Roman" w:hAnsi="Times New Roman" w:cs="Times New Roman"/>
          <w:color w:val="2F5496" w:themeColor="accent5" w:themeShade="BF"/>
        </w:rPr>
      </w:pPr>
    </w:p>
    <w:p w:rsidR="005F23A2" w:rsidP="003C083C" w14:paraId="31EAD1F8" w14:textId="77777777">
      <w:pPr>
        <w:pStyle w:val="Heading3"/>
        <w:spacing w:line="240" w:lineRule="auto"/>
        <w:rPr>
          <w:rStyle w:val="Strong"/>
          <w:rFonts w:ascii="Times New Roman" w:hAnsi="Times New Roman" w:cs="Times New Roman"/>
          <w:color w:val="2F5496" w:themeColor="accent5" w:themeShade="BF"/>
        </w:rPr>
      </w:pPr>
    </w:p>
    <w:p w:rsidR="005F23A2" w:rsidP="003C083C" w14:paraId="264BA946" w14:textId="77777777">
      <w:pPr>
        <w:pStyle w:val="Heading3"/>
        <w:spacing w:line="240" w:lineRule="auto"/>
        <w:rPr>
          <w:rStyle w:val="Strong"/>
          <w:rFonts w:ascii="Times New Roman" w:hAnsi="Times New Roman" w:cs="Times New Roman"/>
          <w:color w:val="2F5496" w:themeColor="accent5" w:themeShade="BF"/>
        </w:rPr>
      </w:pPr>
    </w:p>
    <w:p w:rsidR="005F23A2" w:rsidP="003C083C" w14:paraId="680E1545" w14:textId="77777777">
      <w:pPr>
        <w:pStyle w:val="Heading3"/>
        <w:spacing w:line="240" w:lineRule="auto"/>
        <w:rPr>
          <w:rStyle w:val="Strong"/>
          <w:rFonts w:ascii="Times New Roman" w:hAnsi="Times New Roman" w:cs="Times New Roman"/>
          <w:color w:val="2F5496" w:themeColor="accent5" w:themeShade="BF"/>
        </w:rPr>
      </w:pPr>
    </w:p>
    <w:p w:rsidR="005F23A2" w:rsidP="003C083C" w14:paraId="2AB27BC5" w14:textId="77777777">
      <w:pPr>
        <w:pStyle w:val="Heading3"/>
        <w:spacing w:line="240" w:lineRule="auto"/>
        <w:rPr>
          <w:rStyle w:val="Strong"/>
          <w:rFonts w:ascii="Times New Roman" w:hAnsi="Times New Roman" w:cs="Times New Roman"/>
          <w:color w:val="2F5496" w:themeColor="accent5" w:themeShade="BF"/>
        </w:rPr>
      </w:pPr>
    </w:p>
    <w:p w:rsidR="005F23A2" w:rsidP="003C083C" w14:paraId="50566271" w14:textId="77777777">
      <w:pPr>
        <w:pStyle w:val="Heading3"/>
        <w:spacing w:line="240" w:lineRule="auto"/>
        <w:rPr>
          <w:rStyle w:val="Strong"/>
          <w:rFonts w:ascii="Times New Roman" w:hAnsi="Times New Roman" w:cs="Times New Roman"/>
          <w:color w:val="2F5496" w:themeColor="accent5" w:themeShade="BF"/>
        </w:rPr>
      </w:pPr>
    </w:p>
    <w:p w:rsidR="005F23A2" w:rsidP="003C083C" w14:paraId="573429A4" w14:textId="77777777">
      <w:pPr>
        <w:pStyle w:val="Heading3"/>
        <w:spacing w:line="240" w:lineRule="auto"/>
        <w:rPr>
          <w:rStyle w:val="Strong"/>
          <w:rFonts w:ascii="Times New Roman" w:hAnsi="Times New Roman" w:cs="Times New Roman"/>
          <w:color w:val="2F5496" w:themeColor="accent5" w:themeShade="BF"/>
        </w:rPr>
      </w:pPr>
    </w:p>
    <w:p w:rsidR="005F23A2" w:rsidP="003C083C" w14:paraId="1675EC0C" w14:textId="77777777">
      <w:pPr>
        <w:pStyle w:val="Heading3"/>
        <w:spacing w:line="240" w:lineRule="auto"/>
        <w:rPr>
          <w:rStyle w:val="Strong"/>
          <w:rFonts w:ascii="Times New Roman" w:hAnsi="Times New Roman" w:cs="Times New Roman"/>
          <w:color w:val="2F5496" w:themeColor="accent5" w:themeShade="BF"/>
        </w:rPr>
      </w:pPr>
    </w:p>
    <w:p w:rsidR="005F23A2" w:rsidP="003C083C" w14:paraId="5D5F43EE" w14:textId="77777777">
      <w:pPr>
        <w:pStyle w:val="Heading3"/>
        <w:spacing w:line="240" w:lineRule="auto"/>
        <w:rPr>
          <w:rStyle w:val="Strong"/>
          <w:rFonts w:ascii="Times New Roman" w:hAnsi="Times New Roman" w:cs="Times New Roman"/>
          <w:color w:val="2F5496" w:themeColor="accent5" w:themeShade="BF"/>
        </w:rPr>
      </w:pPr>
    </w:p>
    <w:p w:rsidR="005F23A2" w:rsidP="003C083C" w14:paraId="5053AD7D" w14:textId="77777777">
      <w:pPr>
        <w:pStyle w:val="Heading3"/>
        <w:spacing w:line="240" w:lineRule="auto"/>
        <w:rPr>
          <w:rStyle w:val="Strong"/>
          <w:rFonts w:ascii="Times New Roman" w:hAnsi="Times New Roman" w:cs="Times New Roman"/>
          <w:color w:val="2F5496" w:themeColor="accent5" w:themeShade="BF"/>
        </w:rPr>
      </w:pPr>
    </w:p>
    <w:p w:rsidR="005F23A2" w:rsidP="003C083C" w14:paraId="131EC7A5" w14:textId="77777777">
      <w:pPr>
        <w:pStyle w:val="Heading3"/>
        <w:spacing w:line="240" w:lineRule="auto"/>
        <w:rPr>
          <w:rStyle w:val="Strong"/>
          <w:rFonts w:ascii="Times New Roman" w:hAnsi="Times New Roman" w:cs="Times New Roman"/>
          <w:color w:val="2F5496" w:themeColor="accent5" w:themeShade="BF"/>
        </w:rPr>
      </w:pPr>
    </w:p>
    <w:p w:rsidR="005F23A2" w:rsidP="003C083C" w14:paraId="3EB8C759" w14:textId="77777777">
      <w:pPr>
        <w:pStyle w:val="Heading3"/>
        <w:spacing w:line="240" w:lineRule="auto"/>
        <w:rPr>
          <w:rStyle w:val="Strong"/>
          <w:rFonts w:ascii="Times New Roman" w:hAnsi="Times New Roman" w:cs="Times New Roman"/>
          <w:color w:val="2F5496" w:themeColor="accent5" w:themeShade="BF"/>
        </w:rPr>
      </w:pPr>
    </w:p>
    <w:p w:rsidR="005F23A2" w:rsidP="003C083C" w14:paraId="7A571169" w14:textId="77777777">
      <w:pPr>
        <w:pStyle w:val="Heading3"/>
        <w:spacing w:line="240" w:lineRule="auto"/>
        <w:rPr>
          <w:rStyle w:val="Strong"/>
          <w:rFonts w:ascii="Times New Roman" w:hAnsi="Times New Roman" w:cs="Times New Roman"/>
          <w:color w:val="2F5496" w:themeColor="accent5" w:themeShade="BF"/>
        </w:rPr>
      </w:pPr>
    </w:p>
    <w:p w:rsidR="005F23A2" w:rsidP="003C083C" w14:paraId="3D338EE4" w14:textId="77777777">
      <w:pPr>
        <w:pStyle w:val="Heading3"/>
        <w:spacing w:line="240" w:lineRule="auto"/>
        <w:rPr>
          <w:rStyle w:val="Strong"/>
          <w:rFonts w:ascii="Times New Roman" w:hAnsi="Times New Roman" w:cs="Times New Roman"/>
          <w:color w:val="2F5496" w:themeColor="accent5" w:themeShade="BF"/>
        </w:rPr>
      </w:pPr>
    </w:p>
    <w:p w:rsidR="005F23A2" w14:paraId="03463944" w14:textId="380F9249">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F46B4A" w:rsidP="003C083C" w14:paraId="486BD748" w14:textId="77777777">
      <w:pPr>
        <w:pStyle w:val="Heading3"/>
        <w:spacing w:line="240" w:lineRule="auto"/>
        <w:rPr>
          <w:rStyle w:val="Strong"/>
          <w:rFonts w:ascii="Times New Roman" w:hAnsi="Times New Roman" w:cs="Times New Roman"/>
          <w:color w:val="2F5496" w:themeColor="accent5" w:themeShade="BF"/>
        </w:rPr>
      </w:pPr>
    </w:p>
    <w:p w:rsidR="00F46B4A" w:rsidP="003C083C" w14:paraId="502386F6" w14:textId="48F0B451">
      <w:pPr>
        <w:pStyle w:val="Heading3"/>
        <w:spacing w:line="240" w:lineRule="auto"/>
        <w:rPr>
          <w:rStyle w:val="Strong"/>
          <w:rFonts w:ascii="Times New Roman" w:hAnsi="Times New Roman" w:cs="Times New Roman"/>
          <w:color w:val="2F5496" w:themeColor="accent5" w:themeShade="BF"/>
        </w:rPr>
      </w:pPr>
      <w:bookmarkStart w:id="86" w:name="_Toc175909552"/>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4</w:t>
      </w:r>
      <w:r w:rsidR="00B14BEC">
        <w:rPr>
          <w:rStyle w:val="Strong"/>
          <w:rFonts w:ascii="Times New Roman" w:hAnsi="Times New Roman" w:cs="Times New Roman"/>
          <w:color w:val="2F5496" w:themeColor="accent5" w:themeShade="BF"/>
        </w:rPr>
        <w:t>3</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Inclusion Guidelines for English Learners, Puerto Rico</w:t>
      </w:r>
      <w:bookmarkEnd w:id="86"/>
    </w:p>
    <w:p w:rsidR="00627565" w:rsidP="0076399A" w14:paraId="0EFB9C8A" w14:textId="29A60E9C">
      <w:pPr>
        <w:rPr>
          <w:rStyle w:val="Strong"/>
          <w:rFonts w:ascii="Times New Roman" w:hAnsi="Times New Roman" w:cs="Times New Roman"/>
          <w:color w:val="2F5496" w:themeColor="accent5" w:themeShade="BF"/>
        </w:rPr>
      </w:pPr>
      <w:r w:rsidRPr="00680D7E">
        <w:rPr>
          <w:rStyle w:val="Strong"/>
          <w:rFonts w:ascii="Times New Roman" w:hAnsi="Times New Roman" w:cs="Times New Roman"/>
          <w:noProof/>
          <w:color w:val="2F5496" w:themeColor="accent5" w:themeShade="BF"/>
        </w:rPr>
        <w:drawing>
          <wp:inline distT="0" distB="0" distL="0" distR="0">
            <wp:extent cx="6675120" cy="7291705"/>
            <wp:effectExtent l="0" t="0" r="0" b="4445"/>
            <wp:docPr id="1542997792" name="Picture 154299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2" name=""/>
                    <pic:cNvPicPr/>
                  </pic:nvPicPr>
                  <pic:blipFill>
                    <a:blip xmlns:r="http://schemas.openxmlformats.org/officeDocument/2006/relationships" r:embed="rId55"/>
                    <a:stretch>
                      <a:fillRect/>
                    </a:stretch>
                  </pic:blipFill>
                  <pic:spPr>
                    <a:xfrm>
                      <a:off x="0" y="0"/>
                      <a:ext cx="6675120" cy="7291705"/>
                    </a:xfrm>
                    <a:prstGeom prst="rect">
                      <a:avLst/>
                    </a:prstGeom>
                  </pic:spPr>
                </pic:pic>
              </a:graphicData>
            </a:graphic>
          </wp:inline>
        </w:drawing>
      </w:r>
    </w:p>
    <w:p w:rsidR="00F95539" w:rsidP="00F46B4A" w14:paraId="4DAC580F" w14:textId="77777777">
      <w:pPr>
        <w:jc w:val="center"/>
      </w:pPr>
    </w:p>
    <w:p w:rsidR="00F95539" w:rsidP="00F46B4A" w14:paraId="0E95F56E" w14:textId="77777777">
      <w:pPr>
        <w:jc w:val="center"/>
      </w:pPr>
    </w:p>
    <w:p w:rsidR="00F95539" w:rsidP="00F46B4A" w14:paraId="192149D2" w14:textId="77777777">
      <w:pPr>
        <w:jc w:val="center"/>
      </w:pPr>
    </w:p>
    <w:p w:rsidR="00F95539" w:rsidP="00F46B4A" w14:paraId="4CFE281E" w14:textId="77777777">
      <w:pPr>
        <w:jc w:val="center"/>
      </w:pPr>
    </w:p>
    <w:p w:rsidR="00F95539" w:rsidP="00F46B4A" w14:paraId="695673C2" w14:textId="75A54265">
      <w:pPr>
        <w:jc w:val="center"/>
      </w:pPr>
      <w:r w:rsidRPr="00FF4291">
        <w:rPr>
          <w:noProof/>
        </w:rPr>
        <w:drawing>
          <wp:inline distT="0" distB="0" distL="0" distR="0">
            <wp:extent cx="6675120" cy="8058150"/>
            <wp:effectExtent l="0" t="0" r="0" b="0"/>
            <wp:docPr id="1542997793" name="Picture 1542997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3" name=""/>
                    <pic:cNvPicPr/>
                  </pic:nvPicPr>
                  <pic:blipFill>
                    <a:blip xmlns:r="http://schemas.openxmlformats.org/officeDocument/2006/relationships" r:embed="rId56"/>
                    <a:stretch>
                      <a:fillRect/>
                    </a:stretch>
                  </pic:blipFill>
                  <pic:spPr>
                    <a:xfrm>
                      <a:off x="0" y="0"/>
                      <a:ext cx="6675120" cy="8058150"/>
                    </a:xfrm>
                    <a:prstGeom prst="rect">
                      <a:avLst/>
                    </a:prstGeom>
                  </pic:spPr>
                </pic:pic>
              </a:graphicData>
            </a:graphic>
          </wp:inline>
        </w:drawing>
      </w:r>
    </w:p>
    <w:p w:rsidR="00F95539" w:rsidP="00F46B4A" w14:paraId="0BB20798" w14:textId="77777777">
      <w:pPr>
        <w:jc w:val="center"/>
      </w:pPr>
    </w:p>
    <w:p w:rsidR="00F95539" w:rsidP="00F46B4A" w14:paraId="3C22EEC4" w14:textId="77777777">
      <w:pPr>
        <w:jc w:val="center"/>
      </w:pPr>
    </w:p>
    <w:p w:rsidR="00F95539" w:rsidP="00F46B4A" w14:paraId="5009B5A9" w14:textId="12917CA4">
      <w:pPr>
        <w:jc w:val="center"/>
      </w:pPr>
      <w:r w:rsidRPr="00FF4291">
        <w:rPr>
          <w:noProof/>
        </w:rPr>
        <w:drawing>
          <wp:inline distT="0" distB="0" distL="0" distR="0">
            <wp:extent cx="6675120" cy="7973060"/>
            <wp:effectExtent l="0" t="0" r="0" b="8890"/>
            <wp:docPr id="1542997794" name="Picture 154299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4" name=""/>
                    <pic:cNvPicPr/>
                  </pic:nvPicPr>
                  <pic:blipFill>
                    <a:blip xmlns:r="http://schemas.openxmlformats.org/officeDocument/2006/relationships" r:embed="rId57"/>
                    <a:stretch>
                      <a:fillRect/>
                    </a:stretch>
                  </pic:blipFill>
                  <pic:spPr>
                    <a:xfrm>
                      <a:off x="0" y="0"/>
                      <a:ext cx="6675120" cy="7973060"/>
                    </a:xfrm>
                    <a:prstGeom prst="rect">
                      <a:avLst/>
                    </a:prstGeom>
                  </pic:spPr>
                </pic:pic>
              </a:graphicData>
            </a:graphic>
          </wp:inline>
        </w:drawing>
      </w:r>
    </w:p>
    <w:p w:rsidR="00F95539" w:rsidP="00F46B4A" w14:paraId="30919D95" w14:textId="77777777">
      <w:pPr>
        <w:jc w:val="center"/>
      </w:pPr>
    </w:p>
    <w:p w:rsidR="00F95539" w:rsidP="00F46B4A" w14:paraId="72A5DF23" w14:textId="77777777">
      <w:pPr>
        <w:jc w:val="center"/>
      </w:pPr>
    </w:p>
    <w:p w:rsidR="00F95539" w:rsidP="00F46B4A" w14:paraId="011483D9" w14:textId="696DE2F1">
      <w:pPr>
        <w:jc w:val="center"/>
      </w:pPr>
      <w:r w:rsidRPr="004F2623">
        <w:rPr>
          <w:noProof/>
        </w:rPr>
        <w:drawing>
          <wp:inline distT="0" distB="0" distL="0" distR="0">
            <wp:extent cx="6675120" cy="7850505"/>
            <wp:effectExtent l="0" t="0" r="0" b="0"/>
            <wp:docPr id="1542997795" name="Picture 154299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5" name=""/>
                    <pic:cNvPicPr/>
                  </pic:nvPicPr>
                  <pic:blipFill>
                    <a:blip xmlns:r="http://schemas.openxmlformats.org/officeDocument/2006/relationships" r:embed="rId58"/>
                    <a:stretch>
                      <a:fillRect/>
                    </a:stretch>
                  </pic:blipFill>
                  <pic:spPr>
                    <a:xfrm>
                      <a:off x="0" y="0"/>
                      <a:ext cx="6675120" cy="7850505"/>
                    </a:xfrm>
                    <a:prstGeom prst="rect">
                      <a:avLst/>
                    </a:prstGeom>
                  </pic:spPr>
                </pic:pic>
              </a:graphicData>
            </a:graphic>
          </wp:inline>
        </w:drawing>
      </w:r>
    </w:p>
    <w:p w:rsidR="00F95539" w:rsidP="00F46B4A" w14:paraId="6C9670A3" w14:textId="77777777">
      <w:pPr>
        <w:jc w:val="center"/>
      </w:pPr>
    </w:p>
    <w:p w:rsidR="00F95539" w:rsidP="00F46B4A" w14:paraId="65153D28" w14:textId="77777777">
      <w:pPr>
        <w:jc w:val="center"/>
      </w:pPr>
    </w:p>
    <w:p w:rsidR="00F95539" w:rsidP="00F46B4A" w14:paraId="4F42E272" w14:textId="77777777">
      <w:pPr>
        <w:jc w:val="center"/>
      </w:pPr>
    </w:p>
    <w:p w:rsidR="00F95539" w:rsidP="00F46B4A" w14:paraId="5278815C" w14:textId="750E8A4A">
      <w:pPr>
        <w:jc w:val="center"/>
      </w:pPr>
      <w:r w:rsidRPr="004F2623">
        <w:rPr>
          <w:noProof/>
        </w:rPr>
        <w:drawing>
          <wp:inline distT="0" distB="0" distL="0" distR="0">
            <wp:extent cx="6675120" cy="3863975"/>
            <wp:effectExtent l="0" t="0" r="0" b="3175"/>
            <wp:docPr id="1542997796" name="Picture 154299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6" name=""/>
                    <pic:cNvPicPr/>
                  </pic:nvPicPr>
                  <pic:blipFill>
                    <a:blip xmlns:r="http://schemas.openxmlformats.org/officeDocument/2006/relationships" r:embed="rId59"/>
                    <a:stretch>
                      <a:fillRect/>
                    </a:stretch>
                  </pic:blipFill>
                  <pic:spPr>
                    <a:xfrm>
                      <a:off x="0" y="0"/>
                      <a:ext cx="6675120" cy="3863975"/>
                    </a:xfrm>
                    <a:prstGeom prst="rect">
                      <a:avLst/>
                    </a:prstGeom>
                  </pic:spPr>
                </pic:pic>
              </a:graphicData>
            </a:graphic>
          </wp:inline>
        </w:drawing>
      </w:r>
    </w:p>
    <w:p w:rsidR="00F95539" w:rsidP="00F46B4A" w14:paraId="602F0C3B" w14:textId="77777777">
      <w:pPr>
        <w:jc w:val="center"/>
      </w:pPr>
    </w:p>
    <w:p w:rsidR="00F95539" w:rsidP="00F46B4A" w14:paraId="7C7FE054" w14:textId="77777777">
      <w:pPr>
        <w:jc w:val="center"/>
      </w:pPr>
    </w:p>
    <w:p w:rsidR="00F95539" w:rsidP="00F46B4A" w14:paraId="0684D95B" w14:textId="77777777">
      <w:pPr>
        <w:jc w:val="center"/>
      </w:pPr>
    </w:p>
    <w:p w:rsidR="00F95539" w:rsidP="00F46B4A" w14:paraId="766A1365" w14:textId="77777777">
      <w:pPr>
        <w:jc w:val="center"/>
      </w:pPr>
    </w:p>
    <w:p w:rsidR="00AB4E56" w:rsidP="00AB4E56" w14:paraId="0AE3CF1B" w14:textId="77777777"/>
    <w:p w:rsidR="004F2623" w:rsidP="00AB4E56" w14:paraId="10402166" w14:textId="77777777"/>
    <w:p w:rsidR="004F2623" w:rsidP="00AB4E56" w14:paraId="56172051" w14:textId="77777777"/>
    <w:p w:rsidR="004F2623" w:rsidP="00AB4E56" w14:paraId="7E33864B" w14:textId="77777777"/>
    <w:p w:rsidR="004F2623" w:rsidP="00AB4E56" w14:paraId="07FC4280" w14:textId="77777777"/>
    <w:p w:rsidR="004F2623" w:rsidP="00AB4E56" w14:paraId="1C7FC87B" w14:textId="77777777"/>
    <w:p w:rsidR="004F2623" w:rsidP="00AB4E56" w14:paraId="5DEDE3DB" w14:textId="77777777"/>
    <w:p w:rsidR="004F2623" w:rsidP="00AB4E56" w14:paraId="1B097266" w14:textId="77777777"/>
    <w:p w:rsidR="004F2623" w:rsidP="00AB4E56" w14:paraId="6A49DBEC" w14:textId="77777777"/>
    <w:p w:rsidR="004F2623" w:rsidP="00AB4E56" w14:paraId="751D48D2" w14:textId="77777777"/>
    <w:p w:rsidR="004F2623" w:rsidP="00AB4E56" w14:paraId="7E881E3C" w14:textId="77777777"/>
    <w:p w:rsidR="00827A85" w:rsidP="003C083C" w14:paraId="56CADE18" w14:textId="7097087B">
      <w:pPr>
        <w:pStyle w:val="Heading3"/>
        <w:spacing w:line="240" w:lineRule="auto"/>
        <w:rPr>
          <w:rStyle w:val="Strong"/>
          <w:rFonts w:ascii="Times New Roman" w:hAnsi="Times New Roman" w:cs="Times New Roman"/>
          <w:color w:val="2F5496" w:themeColor="accent5" w:themeShade="BF"/>
        </w:rPr>
      </w:pPr>
      <w:bookmarkStart w:id="87" w:name="_Toc175909553"/>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4</w:t>
      </w:r>
      <w:r w:rsidR="00B14BEC">
        <w:rPr>
          <w:rStyle w:val="Strong"/>
          <w:rFonts w:ascii="Times New Roman" w:hAnsi="Times New Roman" w:cs="Times New Roman"/>
          <w:color w:val="2F5496" w:themeColor="accent5" w:themeShade="BF"/>
        </w:rPr>
        <w:t>4</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Inclusion Guidelines for Students with Disabilities</w:t>
      </w:r>
      <w:bookmarkEnd w:id="87"/>
    </w:p>
    <w:p w:rsidR="00061BF2" w:rsidP="003C083C" w14:paraId="7304A59D" w14:textId="5CD3C207">
      <w:pPr>
        <w:pStyle w:val="Heading3"/>
        <w:spacing w:line="240" w:lineRule="auto"/>
        <w:rPr>
          <w:rStyle w:val="Strong"/>
          <w:rFonts w:ascii="Times New Roman" w:hAnsi="Times New Roman" w:cs="Times New Roman"/>
          <w:color w:val="2F5496" w:themeColor="accent5" w:themeShade="BF"/>
        </w:rPr>
      </w:pPr>
      <w:bookmarkStart w:id="88" w:name="_Toc175907879"/>
      <w:bookmarkStart w:id="89" w:name="_Toc175909279"/>
      <w:bookmarkStart w:id="90" w:name="_Toc175909554"/>
      <w:r w:rsidRPr="00720AB9">
        <w:rPr>
          <w:rStyle w:val="Strong"/>
          <w:rFonts w:ascii="Times New Roman" w:hAnsi="Times New Roman" w:cs="Times New Roman"/>
          <w:noProof/>
          <w:color w:val="2F5496" w:themeColor="accent5" w:themeShade="BF"/>
        </w:rPr>
        <w:drawing>
          <wp:inline distT="0" distB="0" distL="0" distR="0">
            <wp:extent cx="6675120" cy="7293610"/>
            <wp:effectExtent l="0" t="0" r="0" b="2540"/>
            <wp:docPr id="1542997820" name="Picture 154299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0" name=""/>
                    <pic:cNvPicPr/>
                  </pic:nvPicPr>
                  <pic:blipFill>
                    <a:blip xmlns:r="http://schemas.openxmlformats.org/officeDocument/2006/relationships" r:embed="rId60"/>
                    <a:stretch>
                      <a:fillRect/>
                    </a:stretch>
                  </pic:blipFill>
                  <pic:spPr>
                    <a:xfrm>
                      <a:off x="0" y="0"/>
                      <a:ext cx="6675120" cy="7293610"/>
                    </a:xfrm>
                    <a:prstGeom prst="rect">
                      <a:avLst/>
                    </a:prstGeom>
                  </pic:spPr>
                </pic:pic>
              </a:graphicData>
            </a:graphic>
          </wp:inline>
        </w:drawing>
      </w:r>
      <w:bookmarkEnd w:id="88"/>
      <w:bookmarkEnd w:id="89"/>
      <w:bookmarkEnd w:id="90"/>
    </w:p>
    <w:p w:rsidR="006D06F0" w:rsidP="006D06F0" w14:paraId="477D3E8B" w14:textId="77777777"/>
    <w:p w:rsidR="006D06F0" w:rsidRPr="006D06F0" w:rsidP="006D06F0" w14:paraId="52847F0C" w14:textId="77777777"/>
    <w:p w:rsidR="00061BF2" w:rsidP="003C083C" w14:paraId="3A9F30B3" w14:textId="77777777">
      <w:pPr>
        <w:pStyle w:val="Heading3"/>
        <w:spacing w:line="240" w:lineRule="auto"/>
        <w:rPr>
          <w:rStyle w:val="Strong"/>
          <w:rFonts w:ascii="Times New Roman" w:hAnsi="Times New Roman" w:cs="Times New Roman"/>
          <w:color w:val="2F5496" w:themeColor="accent5" w:themeShade="BF"/>
        </w:rPr>
      </w:pPr>
    </w:p>
    <w:p w:rsidR="00061BF2" w:rsidP="003C083C" w14:paraId="374A7C51" w14:textId="1CC371A2">
      <w:pPr>
        <w:pStyle w:val="Heading3"/>
        <w:spacing w:line="240" w:lineRule="auto"/>
        <w:rPr>
          <w:rStyle w:val="Strong"/>
          <w:rFonts w:ascii="Times New Roman" w:hAnsi="Times New Roman" w:cs="Times New Roman"/>
          <w:color w:val="2F5496" w:themeColor="accent5" w:themeShade="BF"/>
        </w:rPr>
      </w:pPr>
      <w:bookmarkStart w:id="91" w:name="_Toc175907880"/>
      <w:bookmarkStart w:id="92" w:name="_Toc175909280"/>
      <w:bookmarkStart w:id="93" w:name="_Toc175909555"/>
      <w:r w:rsidRPr="006D06F0">
        <w:rPr>
          <w:rStyle w:val="Strong"/>
          <w:rFonts w:ascii="Times New Roman" w:hAnsi="Times New Roman" w:cs="Times New Roman"/>
          <w:noProof/>
          <w:color w:val="2F5496" w:themeColor="accent5" w:themeShade="BF"/>
        </w:rPr>
        <w:drawing>
          <wp:inline distT="0" distB="0" distL="0" distR="0">
            <wp:extent cx="6601746" cy="8068801"/>
            <wp:effectExtent l="0" t="0" r="8890" b="8890"/>
            <wp:docPr id="1542997821" name="Picture 154299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1" name=""/>
                    <pic:cNvPicPr/>
                  </pic:nvPicPr>
                  <pic:blipFill>
                    <a:blip xmlns:r="http://schemas.openxmlformats.org/officeDocument/2006/relationships" r:embed="rId61"/>
                    <a:stretch>
                      <a:fillRect/>
                    </a:stretch>
                  </pic:blipFill>
                  <pic:spPr>
                    <a:xfrm>
                      <a:off x="0" y="0"/>
                      <a:ext cx="6601746" cy="8068801"/>
                    </a:xfrm>
                    <a:prstGeom prst="rect">
                      <a:avLst/>
                    </a:prstGeom>
                  </pic:spPr>
                </pic:pic>
              </a:graphicData>
            </a:graphic>
          </wp:inline>
        </w:drawing>
      </w:r>
      <w:bookmarkEnd w:id="91"/>
      <w:bookmarkEnd w:id="92"/>
      <w:bookmarkEnd w:id="93"/>
    </w:p>
    <w:p w:rsidR="006D06F0" w:rsidP="006D06F0" w14:paraId="0911CBA8" w14:textId="77777777"/>
    <w:p w:rsidR="006D06F0" w:rsidRPr="006D06F0" w:rsidP="006D06F0" w14:paraId="4C78E13A" w14:textId="77777777"/>
    <w:p w:rsidR="00061BF2" w:rsidP="003C083C" w14:paraId="1156432F" w14:textId="4D26756E">
      <w:pPr>
        <w:pStyle w:val="Heading3"/>
        <w:spacing w:line="240" w:lineRule="auto"/>
        <w:rPr>
          <w:rStyle w:val="Strong"/>
          <w:rFonts w:ascii="Times New Roman" w:hAnsi="Times New Roman" w:cs="Times New Roman"/>
          <w:color w:val="2F5496" w:themeColor="accent5" w:themeShade="BF"/>
        </w:rPr>
      </w:pPr>
      <w:bookmarkStart w:id="94" w:name="_Toc175907881"/>
      <w:bookmarkStart w:id="95" w:name="_Toc175909281"/>
      <w:bookmarkStart w:id="96" w:name="_Toc175909556"/>
      <w:r w:rsidRPr="006D06F0">
        <w:rPr>
          <w:rStyle w:val="Strong"/>
          <w:rFonts w:ascii="Times New Roman" w:hAnsi="Times New Roman" w:cs="Times New Roman"/>
          <w:noProof/>
          <w:color w:val="2F5496" w:themeColor="accent5" w:themeShade="BF"/>
        </w:rPr>
        <w:drawing>
          <wp:inline distT="0" distB="0" distL="0" distR="0">
            <wp:extent cx="6675120" cy="8110220"/>
            <wp:effectExtent l="0" t="0" r="0" b="5080"/>
            <wp:docPr id="1542997822" name="Picture 1542997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2" name=""/>
                    <pic:cNvPicPr/>
                  </pic:nvPicPr>
                  <pic:blipFill>
                    <a:blip xmlns:r="http://schemas.openxmlformats.org/officeDocument/2006/relationships" r:embed="rId62"/>
                    <a:stretch>
                      <a:fillRect/>
                    </a:stretch>
                  </pic:blipFill>
                  <pic:spPr>
                    <a:xfrm>
                      <a:off x="0" y="0"/>
                      <a:ext cx="6675120" cy="8110220"/>
                    </a:xfrm>
                    <a:prstGeom prst="rect">
                      <a:avLst/>
                    </a:prstGeom>
                  </pic:spPr>
                </pic:pic>
              </a:graphicData>
            </a:graphic>
          </wp:inline>
        </w:drawing>
      </w:r>
      <w:bookmarkEnd w:id="94"/>
      <w:bookmarkEnd w:id="95"/>
      <w:bookmarkEnd w:id="96"/>
    </w:p>
    <w:p w:rsidR="00061BF2" w:rsidP="003C083C" w14:paraId="292F2E56" w14:textId="77777777">
      <w:pPr>
        <w:pStyle w:val="Heading3"/>
        <w:spacing w:line="240" w:lineRule="auto"/>
        <w:rPr>
          <w:rStyle w:val="Strong"/>
          <w:rFonts w:ascii="Times New Roman" w:hAnsi="Times New Roman" w:cs="Times New Roman"/>
          <w:color w:val="2F5496" w:themeColor="accent5" w:themeShade="BF"/>
        </w:rPr>
      </w:pPr>
    </w:p>
    <w:p w:rsidR="00061BF2" w:rsidP="003C083C" w14:paraId="3ED84813" w14:textId="77777777">
      <w:pPr>
        <w:pStyle w:val="Heading3"/>
        <w:spacing w:line="240" w:lineRule="auto"/>
        <w:rPr>
          <w:rStyle w:val="Strong"/>
          <w:rFonts w:ascii="Times New Roman" w:hAnsi="Times New Roman" w:cs="Times New Roman"/>
          <w:color w:val="2F5496" w:themeColor="accent5" w:themeShade="BF"/>
        </w:rPr>
      </w:pPr>
    </w:p>
    <w:p w:rsidR="00061BF2" w:rsidP="003C083C" w14:paraId="7F72B183" w14:textId="2F281ADC">
      <w:pPr>
        <w:pStyle w:val="Heading3"/>
        <w:spacing w:line="240" w:lineRule="auto"/>
        <w:rPr>
          <w:rStyle w:val="Strong"/>
          <w:rFonts w:ascii="Times New Roman" w:hAnsi="Times New Roman" w:cs="Times New Roman"/>
          <w:color w:val="2F5496" w:themeColor="accent5" w:themeShade="BF"/>
        </w:rPr>
      </w:pPr>
      <w:bookmarkStart w:id="97" w:name="_Toc175907882"/>
      <w:bookmarkStart w:id="98" w:name="_Toc175909282"/>
      <w:bookmarkStart w:id="99" w:name="_Toc175909557"/>
      <w:r w:rsidRPr="00233856">
        <w:rPr>
          <w:rStyle w:val="Strong"/>
          <w:rFonts w:ascii="Times New Roman" w:hAnsi="Times New Roman" w:cs="Times New Roman"/>
          <w:noProof/>
          <w:color w:val="2F5496" w:themeColor="accent5" w:themeShade="BF"/>
        </w:rPr>
        <w:drawing>
          <wp:inline distT="0" distB="0" distL="0" distR="0">
            <wp:extent cx="6306430" cy="8097380"/>
            <wp:effectExtent l="0" t="0" r="0" b="0"/>
            <wp:docPr id="1542997823" name="Picture 154299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23" name=""/>
                    <pic:cNvPicPr/>
                  </pic:nvPicPr>
                  <pic:blipFill>
                    <a:blip xmlns:r="http://schemas.openxmlformats.org/officeDocument/2006/relationships" r:embed="rId63"/>
                    <a:stretch>
                      <a:fillRect/>
                    </a:stretch>
                  </pic:blipFill>
                  <pic:spPr>
                    <a:xfrm>
                      <a:off x="0" y="0"/>
                      <a:ext cx="6306430" cy="8097380"/>
                    </a:xfrm>
                    <a:prstGeom prst="rect">
                      <a:avLst/>
                    </a:prstGeom>
                  </pic:spPr>
                </pic:pic>
              </a:graphicData>
            </a:graphic>
          </wp:inline>
        </w:drawing>
      </w:r>
      <w:bookmarkEnd w:id="97"/>
      <w:bookmarkEnd w:id="98"/>
      <w:bookmarkEnd w:id="99"/>
    </w:p>
    <w:p w:rsidR="00233856" w:rsidP="00233856" w14:paraId="708E1D69" w14:textId="77777777"/>
    <w:p w:rsidR="00233856" w:rsidP="00233856" w14:paraId="2498CE4A" w14:textId="77777777"/>
    <w:p w:rsidR="00233856" w:rsidRPr="00233856" w:rsidP="00233856" w14:paraId="3D5126FA" w14:textId="1C14C83E">
      <w:r w:rsidRPr="00233856">
        <w:rPr>
          <w:noProof/>
        </w:rPr>
        <w:drawing>
          <wp:inline distT="0" distB="0" distL="0" distR="0">
            <wp:extent cx="6468378" cy="3372321"/>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xmlns:r="http://schemas.openxmlformats.org/officeDocument/2006/relationships" r:embed="rId64"/>
                    <a:stretch>
                      <a:fillRect/>
                    </a:stretch>
                  </pic:blipFill>
                  <pic:spPr>
                    <a:xfrm>
                      <a:off x="0" y="0"/>
                      <a:ext cx="6468378" cy="3372321"/>
                    </a:xfrm>
                    <a:prstGeom prst="rect">
                      <a:avLst/>
                    </a:prstGeom>
                  </pic:spPr>
                </pic:pic>
              </a:graphicData>
            </a:graphic>
          </wp:inline>
        </w:drawing>
      </w:r>
    </w:p>
    <w:p w:rsidR="00061BF2" w:rsidP="003C083C" w14:paraId="1C4680AB" w14:textId="77777777">
      <w:pPr>
        <w:pStyle w:val="Heading3"/>
        <w:spacing w:line="240" w:lineRule="auto"/>
        <w:rPr>
          <w:rStyle w:val="Strong"/>
          <w:rFonts w:ascii="Times New Roman" w:hAnsi="Times New Roman" w:cs="Times New Roman"/>
          <w:color w:val="2F5496" w:themeColor="accent5" w:themeShade="BF"/>
        </w:rPr>
      </w:pPr>
    </w:p>
    <w:p w:rsidR="00061BF2" w:rsidP="003C083C" w14:paraId="6A9DCAD6" w14:textId="77777777">
      <w:pPr>
        <w:pStyle w:val="Heading3"/>
        <w:spacing w:line="240" w:lineRule="auto"/>
        <w:rPr>
          <w:rStyle w:val="Strong"/>
          <w:rFonts w:ascii="Times New Roman" w:hAnsi="Times New Roman" w:cs="Times New Roman"/>
          <w:color w:val="2F5496" w:themeColor="accent5" w:themeShade="BF"/>
        </w:rPr>
      </w:pPr>
    </w:p>
    <w:p w:rsidR="00061BF2" w:rsidP="003C083C" w14:paraId="10985094" w14:textId="77777777">
      <w:pPr>
        <w:pStyle w:val="Heading3"/>
        <w:spacing w:line="240" w:lineRule="auto"/>
        <w:rPr>
          <w:rStyle w:val="Strong"/>
          <w:rFonts w:ascii="Times New Roman" w:hAnsi="Times New Roman" w:cs="Times New Roman"/>
          <w:color w:val="2F5496" w:themeColor="accent5" w:themeShade="BF"/>
        </w:rPr>
      </w:pPr>
    </w:p>
    <w:p w:rsidR="00061BF2" w:rsidP="003C083C" w14:paraId="4FCB9DD0" w14:textId="77777777">
      <w:pPr>
        <w:pStyle w:val="Heading3"/>
        <w:spacing w:line="240" w:lineRule="auto"/>
        <w:rPr>
          <w:rStyle w:val="Strong"/>
          <w:rFonts w:ascii="Times New Roman" w:hAnsi="Times New Roman" w:cs="Times New Roman"/>
          <w:color w:val="2F5496" w:themeColor="accent5" w:themeShade="BF"/>
        </w:rPr>
      </w:pPr>
    </w:p>
    <w:p w:rsidR="00061BF2" w:rsidP="003C083C" w14:paraId="22B2F3A8" w14:textId="77777777">
      <w:pPr>
        <w:pStyle w:val="Heading3"/>
        <w:spacing w:line="240" w:lineRule="auto"/>
        <w:rPr>
          <w:rStyle w:val="Strong"/>
          <w:rFonts w:ascii="Times New Roman" w:hAnsi="Times New Roman" w:cs="Times New Roman"/>
          <w:color w:val="2F5496" w:themeColor="accent5" w:themeShade="BF"/>
        </w:rPr>
      </w:pPr>
    </w:p>
    <w:p w:rsidR="00061BF2" w:rsidP="003C083C" w14:paraId="433AD32C" w14:textId="77777777">
      <w:pPr>
        <w:pStyle w:val="Heading3"/>
        <w:spacing w:line="240" w:lineRule="auto"/>
        <w:rPr>
          <w:rStyle w:val="Strong"/>
          <w:rFonts w:ascii="Times New Roman" w:hAnsi="Times New Roman" w:cs="Times New Roman"/>
          <w:color w:val="2F5496" w:themeColor="accent5" w:themeShade="BF"/>
        </w:rPr>
      </w:pPr>
    </w:p>
    <w:p w:rsidR="00061BF2" w:rsidP="003C083C" w14:paraId="74FC8AB9" w14:textId="77777777">
      <w:pPr>
        <w:pStyle w:val="Heading3"/>
        <w:spacing w:line="240" w:lineRule="auto"/>
        <w:rPr>
          <w:rStyle w:val="Strong"/>
          <w:rFonts w:ascii="Times New Roman" w:hAnsi="Times New Roman" w:cs="Times New Roman"/>
          <w:color w:val="2F5496" w:themeColor="accent5" w:themeShade="BF"/>
        </w:rPr>
      </w:pPr>
    </w:p>
    <w:p w:rsidR="00061BF2" w:rsidP="003C083C" w14:paraId="440439DC" w14:textId="77777777">
      <w:pPr>
        <w:pStyle w:val="Heading3"/>
        <w:spacing w:line="240" w:lineRule="auto"/>
        <w:rPr>
          <w:rStyle w:val="Strong"/>
          <w:rFonts w:ascii="Times New Roman" w:hAnsi="Times New Roman" w:cs="Times New Roman"/>
          <w:color w:val="2F5496" w:themeColor="accent5" w:themeShade="BF"/>
        </w:rPr>
      </w:pPr>
    </w:p>
    <w:p w:rsidR="00061BF2" w:rsidP="003C083C" w14:paraId="5590C91F" w14:textId="77777777">
      <w:pPr>
        <w:pStyle w:val="Heading3"/>
        <w:spacing w:line="240" w:lineRule="auto"/>
        <w:rPr>
          <w:rStyle w:val="Strong"/>
          <w:rFonts w:ascii="Times New Roman" w:hAnsi="Times New Roman" w:cs="Times New Roman"/>
          <w:color w:val="2F5496" w:themeColor="accent5" w:themeShade="BF"/>
        </w:rPr>
      </w:pPr>
    </w:p>
    <w:p w:rsidR="00061BF2" w:rsidP="003C083C" w14:paraId="14895D69" w14:textId="77777777">
      <w:pPr>
        <w:pStyle w:val="Heading3"/>
        <w:spacing w:line="240" w:lineRule="auto"/>
        <w:rPr>
          <w:rStyle w:val="Strong"/>
          <w:rFonts w:ascii="Times New Roman" w:hAnsi="Times New Roman" w:cs="Times New Roman"/>
          <w:color w:val="2F5496" w:themeColor="accent5" w:themeShade="BF"/>
        </w:rPr>
      </w:pPr>
    </w:p>
    <w:p w:rsidR="00061BF2" w:rsidP="003C083C" w14:paraId="1CEB559B" w14:textId="77777777">
      <w:pPr>
        <w:pStyle w:val="Heading3"/>
        <w:spacing w:line="240" w:lineRule="auto"/>
        <w:rPr>
          <w:rStyle w:val="Strong"/>
          <w:rFonts w:ascii="Times New Roman" w:hAnsi="Times New Roman" w:cs="Times New Roman"/>
          <w:color w:val="2F5496" w:themeColor="accent5" w:themeShade="BF"/>
        </w:rPr>
      </w:pPr>
    </w:p>
    <w:p w:rsidR="00061BF2" w:rsidP="003C083C" w14:paraId="2962CCE7" w14:textId="77777777">
      <w:pPr>
        <w:pStyle w:val="Heading3"/>
        <w:spacing w:line="240" w:lineRule="auto"/>
        <w:rPr>
          <w:rStyle w:val="Strong"/>
          <w:rFonts w:ascii="Times New Roman" w:hAnsi="Times New Roman" w:cs="Times New Roman"/>
          <w:color w:val="2F5496" w:themeColor="accent5" w:themeShade="BF"/>
        </w:rPr>
      </w:pPr>
    </w:p>
    <w:p w:rsidR="00061BF2" w:rsidP="003C083C" w14:paraId="255543CC" w14:textId="77777777">
      <w:pPr>
        <w:pStyle w:val="Heading3"/>
        <w:spacing w:line="240" w:lineRule="auto"/>
        <w:rPr>
          <w:rStyle w:val="Strong"/>
          <w:rFonts w:ascii="Times New Roman" w:hAnsi="Times New Roman" w:cs="Times New Roman"/>
          <w:color w:val="2F5496" w:themeColor="accent5" w:themeShade="BF"/>
        </w:rPr>
      </w:pPr>
    </w:p>
    <w:p w:rsidR="00061BF2" w:rsidP="003C083C" w14:paraId="25BB7594" w14:textId="77777777">
      <w:pPr>
        <w:pStyle w:val="Heading3"/>
        <w:spacing w:line="240" w:lineRule="auto"/>
        <w:rPr>
          <w:rStyle w:val="Strong"/>
          <w:rFonts w:ascii="Times New Roman" w:hAnsi="Times New Roman" w:cs="Times New Roman"/>
          <w:color w:val="2F5496" w:themeColor="accent5" w:themeShade="BF"/>
        </w:rPr>
      </w:pPr>
    </w:p>
    <w:p w:rsidR="00061BF2" w:rsidP="003C083C" w14:paraId="798BBE95" w14:textId="77777777">
      <w:pPr>
        <w:pStyle w:val="Heading3"/>
        <w:spacing w:line="240" w:lineRule="auto"/>
        <w:rPr>
          <w:rStyle w:val="Strong"/>
          <w:rFonts w:ascii="Times New Roman" w:hAnsi="Times New Roman" w:cs="Times New Roman"/>
          <w:color w:val="2F5496" w:themeColor="accent5" w:themeShade="BF"/>
        </w:rPr>
      </w:pPr>
    </w:p>
    <w:p w:rsidR="00061BF2" w:rsidP="003C083C" w14:paraId="103A4E14" w14:textId="77777777">
      <w:pPr>
        <w:pStyle w:val="Heading3"/>
        <w:spacing w:line="240" w:lineRule="auto"/>
        <w:rPr>
          <w:rStyle w:val="Strong"/>
          <w:rFonts w:ascii="Times New Roman" w:hAnsi="Times New Roman" w:cs="Times New Roman"/>
          <w:color w:val="2F5496" w:themeColor="accent5" w:themeShade="BF"/>
        </w:rPr>
      </w:pPr>
    </w:p>
    <w:p w:rsidR="00061BF2" w:rsidP="003C083C" w14:paraId="419D4791" w14:textId="77777777">
      <w:pPr>
        <w:pStyle w:val="Heading3"/>
        <w:spacing w:line="240" w:lineRule="auto"/>
        <w:rPr>
          <w:rStyle w:val="Strong"/>
          <w:rFonts w:ascii="Times New Roman" w:hAnsi="Times New Roman" w:cs="Times New Roman"/>
          <w:color w:val="2F5496" w:themeColor="accent5" w:themeShade="BF"/>
        </w:rPr>
      </w:pPr>
    </w:p>
    <w:p w:rsidR="00061BF2" w:rsidP="003C083C" w14:paraId="311928FA" w14:textId="77777777">
      <w:pPr>
        <w:pStyle w:val="Heading3"/>
        <w:spacing w:line="240" w:lineRule="auto"/>
        <w:rPr>
          <w:rStyle w:val="Strong"/>
          <w:rFonts w:ascii="Times New Roman" w:hAnsi="Times New Roman" w:cs="Times New Roman"/>
          <w:color w:val="2F5496" w:themeColor="accent5" w:themeShade="BF"/>
        </w:rPr>
      </w:pPr>
    </w:p>
    <w:p w:rsidR="00061BF2" w:rsidP="003C083C" w14:paraId="68933FB9" w14:textId="77777777">
      <w:pPr>
        <w:pStyle w:val="Heading3"/>
        <w:spacing w:line="240" w:lineRule="auto"/>
        <w:rPr>
          <w:rStyle w:val="Strong"/>
          <w:rFonts w:ascii="Times New Roman" w:hAnsi="Times New Roman" w:cs="Times New Roman"/>
          <w:color w:val="2F5496" w:themeColor="accent5" w:themeShade="BF"/>
        </w:rPr>
      </w:pPr>
    </w:p>
    <w:p w:rsidR="00263C8D" w:rsidP="00233856" w14:paraId="3652754B" w14:textId="77777777">
      <w:pPr>
        <w:pStyle w:val="Heading3"/>
        <w:spacing w:line="240" w:lineRule="auto"/>
        <w:jc w:val="left"/>
        <w:rPr>
          <w:rStyle w:val="Strong"/>
          <w:rFonts w:ascii="Times New Roman" w:hAnsi="Times New Roman" w:cs="Times New Roman"/>
          <w:color w:val="2F5496" w:themeColor="accent5" w:themeShade="BF"/>
        </w:rPr>
      </w:pPr>
    </w:p>
    <w:p w:rsidR="00827A85" w:rsidP="003C083C" w14:paraId="0D97903A" w14:textId="7F45B5F7">
      <w:pPr>
        <w:pStyle w:val="Heading3"/>
        <w:spacing w:line="240" w:lineRule="auto"/>
        <w:rPr>
          <w:rStyle w:val="Strong"/>
          <w:rFonts w:ascii="Times New Roman" w:hAnsi="Times New Roman" w:cs="Times New Roman"/>
          <w:color w:val="2F5496" w:themeColor="accent5" w:themeShade="BF"/>
        </w:rPr>
      </w:pPr>
      <w:bookmarkStart w:id="100" w:name="_Toc175909558"/>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4</w:t>
      </w:r>
      <w:r w:rsidR="00B14BEC">
        <w:rPr>
          <w:rStyle w:val="Strong"/>
          <w:rFonts w:ascii="Times New Roman" w:hAnsi="Times New Roman" w:cs="Times New Roman"/>
          <w:color w:val="2F5496" w:themeColor="accent5" w:themeShade="BF"/>
        </w:rPr>
        <w:t>5</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Inclusion Guidelines for Students with Disabilities, Puerto Rico</w:t>
      </w:r>
      <w:bookmarkEnd w:id="100"/>
    </w:p>
    <w:p w:rsidR="00233856" w:rsidP="00233856" w14:paraId="2F8A3786" w14:textId="187F0116">
      <w:r w:rsidRPr="00135213">
        <w:rPr>
          <w:noProof/>
        </w:rPr>
        <w:drawing>
          <wp:inline distT="0" distB="0" distL="0" distR="0">
            <wp:extent cx="6675120" cy="7096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65"/>
                    <a:stretch>
                      <a:fillRect/>
                    </a:stretch>
                  </pic:blipFill>
                  <pic:spPr>
                    <a:xfrm>
                      <a:off x="0" y="0"/>
                      <a:ext cx="6675120" cy="7096125"/>
                    </a:xfrm>
                    <a:prstGeom prst="rect">
                      <a:avLst/>
                    </a:prstGeom>
                  </pic:spPr>
                </pic:pic>
              </a:graphicData>
            </a:graphic>
          </wp:inline>
        </w:drawing>
      </w:r>
    </w:p>
    <w:p w:rsidR="00233856" w:rsidP="00233856" w14:paraId="3E0781F5" w14:textId="77777777"/>
    <w:p w:rsidR="00233856" w:rsidP="00233856" w14:paraId="381D4617" w14:textId="77777777"/>
    <w:p w:rsidR="00233856" w:rsidP="00233856" w14:paraId="34DB6820" w14:textId="77777777"/>
    <w:p w:rsidR="00233856" w:rsidP="00233856" w14:paraId="79F9FDD1" w14:textId="77777777"/>
    <w:p w:rsidR="00233856" w:rsidP="00233856" w14:paraId="3B0A4272" w14:textId="1474E11F">
      <w:r w:rsidRPr="009836C4">
        <w:rPr>
          <w:noProof/>
        </w:rPr>
        <w:drawing>
          <wp:inline distT="0" distB="0" distL="0" distR="0">
            <wp:extent cx="6363588" cy="786874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66"/>
                    <a:stretch>
                      <a:fillRect/>
                    </a:stretch>
                  </pic:blipFill>
                  <pic:spPr>
                    <a:xfrm>
                      <a:off x="0" y="0"/>
                      <a:ext cx="6363588" cy="7868748"/>
                    </a:xfrm>
                    <a:prstGeom prst="rect">
                      <a:avLst/>
                    </a:prstGeom>
                  </pic:spPr>
                </pic:pic>
              </a:graphicData>
            </a:graphic>
          </wp:inline>
        </w:drawing>
      </w:r>
    </w:p>
    <w:p w:rsidR="00233856" w:rsidP="00233856" w14:paraId="61E1177D" w14:textId="77777777"/>
    <w:p w:rsidR="00233856" w:rsidP="00233856" w14:paraId="4D1131CF" w14:textId="77777777"/>
    <w:p w:rsidR="00233856" w:rsidP="00233856" w14:paraId="0635A971" w14:textId="77777777"/>
    <w:p w:rsidR="00233856" w:rsidP="00233856" w14:paraId="452574D0" w14:textId="71679556">
      <w:r w:rsidRPr="009A50AB">
        <w:rPr>
          <w:noProof/>
        </w:rPr>
        <w:drawing>
          <wp:inline distT="0" distB="0" distL="0" distR="0">
            <wp:extent cx="6344535" cy="7973538"/>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xmlns:r="http://schemas.openxmlformats.org/officeDocument/2006/relationships" r:embed="rId67"/>
                    <a:stretch>
                      <a:fillRect/>
                    </a:stretch>
                  </pic:blipFill>
                  <pic:spPr>
                    <a:xfrm>
                      <a:off x="0" y="0"/>
                      <a:ext cx="6344535" cy="7973538"/>
                    </a:xfrm>
                    <a:prstGeom prst="rect">
                      <a:avLst/>
                    </a:prstGeom>
                  </pic:spPr>
                </pic:pic>
              </a:graphicData>
            </a:graphic>
          </wp:inline>
        </w:drawing>
      </w:r>
    </w:p>
    <w:p w:rsidR="00233856" w:rsidP="00233856" w14:paraId="49F8B5B1" w14:textId="77777777"/>
    <w:p w:rsidR="00233856" w:rsidP="00233856" w14:paraId="754165CC" w14:textId="77777777"/>
    <w:p w:rsidR="00233856" w:rsidP="00233856" w14:paraId="11440169" w14:textId="1DA6645E">
      <w:r w:rsidRPr="009A50AB">
        <w:rPr>
          <w:noProof/>
        </w:rPr>
        <w:drawing>
          <wp:inline distT="0" distB="0" distL="0" distR="0">
            <wp:extent cx="6230219" cy="2114845"/>
            <wp:effectExtent l="0" t="0" r="0" b="0"/>
            <wp:docPr id="1542997856" name="Picture 154299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56" name=""/>
                    <pic:cNvPicPr/>
                  </pic:nvPicPr>
                  <pic:blipFill>
                    <a:blip xmlns:r="http://schemas.openxmlformats.org/officeDocument/2006/relationships" r:embed="rId68"/>
                    <a:stretch>
                      <a:fillRect/>
                    </a:stretch>
                  </pic:blipFill>
                  <pic:spPr>
                    <a:xfrm>
                      <a:off x="0" y="0"/>
                      <a:ext cx="6230219" cy="2114845"/>
                    </a:xfrm>
                    <a:prstGeom prst="rect">
                      <a:avLst/>
                    </a:prstGeom>
                  </pic:spPr>
                </pic:pic>
              </a:graphicData>
            </a:graphic>
          </wp:inline>
        </w:drawing>
      </w:r>
    </w:p>
    <w:p w:rsidR="00233856" w:rsidP="00233856" w14:paraId="6D87D6AF" w14:textId="77777777"/>
    <w:p w:rsidR="00233856" w:rsidP="00233856" w14:paraId="4DD5EDE3" w14:textId="77777777"/>
    <w:p w:rsidR="00233856" w:rsidP="00233856" w14:paraId="72E55C8C" w14:textId="77777777"/>
    <w:p w:rsidR="00233856" w:rsidP="00233856" w14:paraId="576A3DC7" w14:textId="77777777"/>
    <w:p w:rsidR="00233856" w:rsidP="00233856" w14:paraId="6A7F6453" w14:textId="77777777"/>
    <w:p w:rsidR="00233856" w:rsidP="00233856" w14:paraId="44E23A48" w14:textId="77777777"/>
    <w:p w:rsidR="00233856" w:rsidP="00233856" w14:paraId="6744E123" w14:textId="77777777"/>
    <w:p w:rsidR="00233856" w:rsidP="00233856" w14:paraId="2866B8B4" w14:textId="77777777"/>
    <w:p w:rsidR="00233856" w:rsidP="00233856" w14:paraId="16217305" w14:textId="77777777"/>
    <w:p w:rsidR="00233856" w:rsidP="00233856" w14:paraId="3BDDA608" w14:textId="77777777"/>
    <w:p w:rsidR="00233856" w:rsidP="00233856" w14:paraId="5F0B5D04" w14:textId="77777777"/>
    <w:p w:rsidR="00233856" w:rsidP="00233856" w14:paraId="59C2728A" w14:textId="77777777"/>
    <w:p w:rsidR="00233856" w:rsidP="00233856" w14:paraId="1DAD15CC" w14:textId="77777777"/>
    <w:p w:rsidR="00233856" w:rsidP="00233856" w14:paraId="1EF8EC9B" w14:textId="77777777"/>
    <w:p w:rsidR="009A50AB" w:rsidP="00233856" w14:paraId="0145E4DB" w14:textId="77777777"/>
    <w:p w:rsidR="009A50AB" w:rsidP="00233856" w14:paraId="6925A18A" w14:textId="77777777"/>
    <w:p w:rsidR="009A50AB" w:rsidP="00233856" w14:paraId="7498CBB5" w14:textId="77777777"/>
    <w:p w:rsidR="009A50AB" w:rsidP="00233856" w14:paraId="112EBC4A" w14:textId="77777777"/>
    <w:p w:rsidR="009A50AB" w:rsidP="00233856" w14:paraId="7559FC0A" w14:textId="77777777"/>
    <w:p w:rsidR="009A50AB" w:rsidRPr="00233856" w:rsidP="00D34149" w14:paraId="5CE8285B" w14:textId="00AFD5F7">
      <w:pPr>
        <w:widowControl/>
        <w:spacing w:after="160" w:line="259" w:lineRule="auto"/>
      </w:pPr>
      <w:r>
        <w:br w:type="page"/>
      </w:r>
    </w:p>
    <w:p w:rsidR="00F32D89" w:rsidP="003C083C" w14:paraId="7CEA0C3F" w14:textId="56B9E720">
      <w:pPr>
        <w:pStyle w:val="Heading3"/>
        <w:spacing w:line="240" w:lineRule="auto"/>
        <w:rPr>
          <w:rStyle w:val="Strong"/>
          <w:rFonts w:ascii="Times New Roman" w:hAnsi="Times New Roman" w:cs="Times New Roman"/>
          <w:color w:val="2F5496" w:themeColor="accent5" w:themeShade="BF"/>
        </w:rPr>
      </w:pPr>
      <w:bookmarkStart w:id="101" w:name="_Toc175909559"/>
      <w:r>
        <w:rPr>
          <w:rStyle w:val="Strong"/>
          <w:rFonts w:ascii="Times New Roman" w:hAnsi="Times New Roman" w:cs="Times New Roman"/>
          <w:color w:val="2F5496" w:themeColor="accent5" w:themeShade="BF"/>
        </w:rPr>
        <w:t>Appendix D2-</w:t>
      </w:r>
      <w:r w:rsidR="0060312D">
        <w:rPr>
          <w:rStyle w:val="Strong"/>
          <w:rFonts w:ascii="Times New Roman" w:hAnsi="Times New Roman" w:cs="Times New Roman"/>
          <w:color w:val="2F5496" w:themeColor="accent5" w:themeShade="BF"/>
        </w:rPr>
        <w:t>4</w:t>
      </w:r>
      <w:r w:rsidR="00B14BEC">
        <w:rPr>
          <w:rStyle w:val="Strong"/>
          <w:rFonts w:ascii="Times New Roman" w:hAnsi="Times New Roman" w:cs="Times New Roman"/>
          <w:color w:val="2F5496" w:themeColor="accent5" w:themeShade="BF"/>
        </w:rPr>
        <w:t>6</w:t>
      </w:r>
      <w:r w:rsidRPr="0028471E">
        <w:rPr>
          <w:rStyle w:val="Strong"/>
          <w:rFonts w:ascii="Times New Roman" w:hAnsi="Times New Roman" w:cs="Times New Roman"/>
          <w:color w:val="2F5496" w:themeColor="accent5" w:themeShade="BF"/>
        </w:rPr>
        <w:t xml:space="preserve">: NAEP 2025 </w:t>
      </w:r>
      <w:r w:rsidR="00567998">
        <w:rPr>
          <w:rStyle w:val="Strong"/>
          <w:rFonts w:ascii="Times New Roman" w:hAnsi="Times New Roman" w:cs="Times New Roman"/>
          <w:color w:val="2F5496" w:themeColor="accent5" w:themeShade="BF"/>
        </w:rPr>
        <w:t>Preassessment Responsibilities Guide, Private Schools School Device Model</w:t>
      </w:r>
      <w:bookmarkEnd w:id="101"/>
    </w:p>
    <w:p w:rsidR="00891DCB" w:rsidP="009A15CD" w14:paraId="54B149B9"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2025 Field Test Private School Preassessment Responsibilities Guide </w:t>
      </w:r>
    </w:p>
    <w:p w:rsidR="00891DCB" w:rsidP="009A15CD" w14:paraId="306616B3" w14:textId="77777777">
      <w:pPr>
        <w:widowControl/>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Thank you for supporting the National Assessment of Educational Progress (NAEP). We look forward to working with you to make NAEP a positive experience at your school. </w:t>
      </w:r>
      <w:r w:rsidRPr="009A15CD">
        <w:rPr>
          <w:rFonts w:ascii="Times New Roman" w:eastAsia="Times New Roman" w:hAnsi="Times New Roman" w:cs="Times New Roman"/>
          <w:color w:val="000000"/>
        </w:rPr>
        <w:t xml:space="preserve">The Assessment Management System (AMS) will be your primary resource for completing assessment planning tasks online for the upcoming assessment. </w:t>
      </w:r>
      <w:r>
        <w:rPr>
          <w:rFonts w:ascii="Times New Roman" w:eastAsia="Times New Roman" w:hAnsi="Times New Roman" w:cs="Times New Roman"/>
        </w:rPr>
        <w:t xml:space="preserve"> </w:t>
      </w:r>
    </w:p>
    <w:p w:rsidR="00891DCB" w:rsidP="009A15CD" w14:paraId="5781985C" w14:textId="77777777">
      <w:pPr>
        <w:widowControl/>
        <w:spacing w:after="160" w:line="256" w:lineRule="auto"/>
        <w:rPr>
          <w:rFonts w:ascii="Times New Roman" w:eastAsia="Times New Roman" w:hAnsi="Times New Roman" w:cs="Times New Roman"/>
        </w:rPr>
      </w:pPr>
      <w:r>
        <w:rPr>
          <w:rFonts w:ascii="Times New Roman" w:eastAsia="Times New Roman" w:hAnsi="Times New Roman" w:cs="Times New Roman"/>
        </w:rPr>
        <w:t>This guide outlines tasks you will complete along with available resources to make assessment day successful.</w:t>
      </w:r>
    </w:p>
    <w:p w:rsidR="00891DCB" w:rsidP="009A15CD" w14:paraId="21BED844"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NAEP Activity Timeline</w:t>
      </w:r>
    </w:p>
    <w:p w:rsidR="00891DCB" w:rsidP="009A15CD" w14:paraId="317B7030"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December–January:</w:t>
      </w:r>
      <w:r>
        <w:rPr>
          <w:rFonts w:ascii="Times New Roman" w:eastAsia="Times New Roman" w:hAnsi="Times New Roman" w:cs="Times New Roman"/>
        </w:rPr>
        <w:t xml:space="preserve"> </w:t>
      </w:r>
    </w:p>
    <w:p w:rsidR="00891DCB" w:rsidRPr="009A15CD" w:rsidP="00BD628E" w14:paraId="678B9FDA" w14:textId="77777777">
      <w:pPr>
        <w:widowControl/>
        <w:numPr>
          <w:ilvl w:val="0"/>
          <w:numId w:val="93"/>
        </w:numPr>
        <w:spacing w:before="20" w:after="10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Complete Preassessment Activities </w:t>
      </w:r>
    </w:p>
    <w:p w:rsidR="00891DCB" w:rsidRPr="009A15CD" w:rsidP="009A15CD" w14:paraId="728053CC" w14:textId="77777777">
      <w:pPr>
        <w:widowControl/>
        <w:spacing w:before="20" w:after="100"/>
        <w:rPr>
          <w:rFonts w:ascii="Times New Roman" w:eastAsia="Times New Roman" w:hAnsi="Times New Roman" w:cs="Times New Roman"/>
          <w:color w:val="000000"/>
        </w:rPr>
      </w:pPr>
      <w:r>
        <w:rPr>
          <w:rFonts w:ascii="Times New Roman" w:eastAsia="Times New Roman" w:hAnsi="Times New Roman" w:cs="Times New Roman"/>
          <w:b/>
          <w:bCs/>
        </w:rPr>
        <w:t xml:space="preserve">January–February: </w:t>
      </w:r>
    </w:p>
    <w:p w:rsidR="00891DCB" w:rsidRPr="009A15CD" w:rsidP="00BD628E" w14:paraId="401B9EA3" w14:textId="77777777">
      <w:pPr>
        <w:widowControl/>
        <w:numPr>
          <w:ilvl w:val="0"/>
          <w:numId w:val="44"/>
        </w:numPr>
        <w:spacing w:before="20" w:after="10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Assessment Planning Meeting with NAEP representatives</w:t>
      </w:r>
    </w:p>
    <w:p w:rsidR="00891DCB" w:rsidP="009A15CD" w14:paraId="7EA1B1D9"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 xml:space="preserve">Within 10 school days before the assessment: </w:t>
      </w:r>
    </w:p>
    <w:p w:rsidR="00891DCB" w:rsidP="00BD628E" w14:paraId="1C30BB7C" w14:textId="77777777">
      <w:pPr>
        <w:widowControl/>
        <w:numPr>
          <w:ilvl w:val="0"/>
          <w:numId w:val="4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Notify Parents and Guardians, </w:t>
      </w:r>
    </w:p>
    <w:p w:rsidR="00891DCB" w:rsidP="00BD628E" w14:paraId="14953C05" w14:textId="77777777">
      <w:pPr>
        <w:widowControl/>
        <w:numPr>
          <w:ilvl w:val="0"/>
          <w:numId w:val="4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Support Assessment Activities</w:t>
      </w:r>
    </w:p>
    <w:p w:rsidR="00891DCB" w:rsidP="00BD628E" w14:paraId="3C2C5998" w14:textId="77777777">
      <w:pPr>
        <w:widowControl/>
        <w:numPr>
          <w:ilvl w:val="0"/>
          <w:numId w:val="44"/>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Monitor/Confirm Device Readiness Checks are </w:t>
      </w:r>
      <w:r>
        <w:rPr>
          <w:rFonts w:ascii="Times New Roman" w:eastAsia="Times New Roman" w:hAnsi="Times New Roman" w:cs="Times New Roman"/>
        </w:rPr>
        <w:t>Completed</w:t>
      </w:r>
      <w:r>
        <w:rPr>
          <w:rFonts w:ascii="Times New Roman" w:eastAsia="Times New Roman" w:hAnsi="Times New Roman" w:cs="Times New Roman"/>
        </w:rPr>
        <w:t xml:space="preserve"> </w:t>
      </w:r>
    </w:p>
    <w:p w:rsidR="00891DCB" w:rsidP="009A15CD" w14:paraId="0C75E487"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January 27–March 7:</w:t>
      </w:r>
      <w:r>
        <w:rPr>
          <w:rFonts w:ascii="Times New Roman" w:eastAsia="Times New Roman" w:hAnsi="Times New Roman" w:cs="Times New Roman"/>
        </w:rPr>
        <w:t xml:space="preserve"> </w:t>
      </w:r>
    </w:p>
    <w:p w:rsidR="00891DCB" w:rsidP="00BD628E" w14:paraId="21CCCD63" w14:textId="77777777">
      <w:pPr>
        <w:widowControl/>
        <w:numPr>
          <w:ilvl w:val="0"/>
          <w:numId w:val="4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NAEP 2025 Assessment Window</w:t>
      </w:r>
    </w:p>
    <w:p w:rsidR="00891DCB" w:rsidP="009A15CD" w14:paraId="48F0073C" w14:textId="77777777">
      <w:pPr>
        <w:widowControl/>
        <w:spacing w:before="20" w:after="100"/>
        <w:rPr>
          <w:rFonts w:ascii="Times New Roman" w:eastAsia="Times New Roman" w:hAnsi="Times New Roman" w:cs="Times New Roman"/>
        </w:rPr>
      </w:pPr>
      <w:r>
        <w:rPr>
          <w:rFonts w:ascii="Times New Roman" w:eastAsia="Times New Roman" w:hAnsi="Times New Roman" w:cs="Times New Roman"/>
          <w:b/>
          <w:bCs/>
        </w:rPr>
        <w:t>After the assessment:</w:t>
      </w:r>
      <w:r>
        <w:rPr>
          <w:rFonts w:ascii="Times New Roman" w:eastAsia="Times New Roman" w:hAnsi="Times New Roman" w:cs="Times New Roman"/>
        </w:rPr>
        <w:t xml:space="preserve"> </w:t>
      </w:r>
    </w:p>
    <w:p w:rsidR="00891DCB" w:rsidP="00BD628E" w14:paraId="3B527272" w14:textId="77777777">
      <w:pPr>
        <w:widowControl/>
        <w:numPr>
          <w:ilvl w:val="0"/>
          <w:numId w:val="44"/>
        </w:numPr>
        <w:spacing w:before="20" w:after="100" w:line="256" w:lineRule="auto"/>
        <w:contextualSpacing/>
        <w:rPr>
          <w:rFonts w:ascii="Times New Roman" w:eastAsia="Times New Roman" w:hAnsi="Times New Roman" w:cs="Times New Roman"/>
        </w:rPr>
      </w:pPr>
      <w:r>
        <w:rPr>
          <w:rFonts w:ascii="Times New Roman" w:eastAsia="Times New Roman" w:hAnsi="Times New Roman" w:cs="Times New Roman"/>
        </w:rPr>
        <w:t>Wrap Up</w:t>
      </w:r>
    </w:p>
    <w:p w:rsidR="00891DCB" w:rsidP="009A15CD" w14:paraId="64FD5D99"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You will need to complete the following activities: </w:t>
      </w:r>
    </w:p>
    <w:p w:rsidR="00891DCB" w:rsidP="00BD628E" w14:paraId="66FC9CC8" w14:textId="77777777">
      <w:pPr>
        <w:widowControl/>
        <w:numPr>
          <w:ilvl w:val="0"/>
          <w:numId w:val="66"/>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 xml:space="preserve">Complete Preassessment Activities </w:t>
      </w:r>
    </w:p>
    <w:p w:rsidR="00891DCB" w:rsidP="009A15CD" w14:paraId="04179B92" w14:textId="77777777">
      <w:pPr>
        <w:widowControl/>
        <w:spacing w:after="160" w:line="256" w:lineRule="auto"/>
        <w:ind w:left="720"/>
        <w:rPr>
          <w:rFonts w:ascii="Times New Roman" w:eastAsia="Times New Roman" w:hAnsi="Times New Roman" w:cs="Times New Roman"/>
        </w:rPr>
      </w:pPr>
      <w:r w:rsidRPr="009A15CD">
        <w:rPr>
          <w:rFonts w:ascii="Times New Roman" w:eastAsia="Times New Roman" w:hAnsi="Times New Roman" w:cs="Times New Roman"/>
          <w:color w:val="000000"/>
        </w:rPr>
        <w:t>When the student sample is released in December, the following preassessment activities should be completed in the AMS:</w:t>
      </w:r>
    </w:p>
    <w:p w:rsidR="00891DCB" w:rsidP="00BD628E" w14:paraId="18B7EDA2" w14:textId="77777777">
      <w:pPr>
        <w:widowControl/>
        <w:numPr>
          <w:ilvl w:val="1"/>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Schedule Assessment Planning Meeting (APM) </w:t>
      </w:r>
    </w:p>
    <w:p w:rsidR="00891DCB" w:rsidRPr="009A15CD" w:rsidP="00BD628E" w14:paraId="63241F2A" w14:textId="77777777">
      <w:pPr>
        <w:widowControl/>
        <w:numPr>
          <w:ilvl w:val="2"/>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An assigned NAEP representative, responsible for administering the assessment, will contact you in December to introduce themselves and monitor the scheduling of an Assessment Planning Meeting. School coordinators will select a date and time (1-hour block) to schedule their APM in the AMS. The NAEP representative can review how to complete the planning tasks outlined below upon your request.</w:t>
      </w:r>
    </w:p>
    <w:p w:rsidR="00891DCB" w:rsidRPr="009A15CD" w:rsidP="00BD628E" w14:paraId="7BCC7AC0" w14:textId="77777777">
      <w:pPr>
        <w:widowControl/>
        <w:numPr>
          <w:ilvl w:val="1"/>
          <w:numId w:val="67"/>
        </w:numPr>
        <w:spacing w:after="160" w:line="256" w:lineRule="auto"/>
        <w:contextualSpacing/>
        <w:rPr>
          <w:rFonts w:ascii="Times New Roman" w:eastAsia="Times New Roman" w:hAnsi="Times New Roman" w:cs="Times New Roman"/>
          <w:color w:val="000000"/>
        </w:rPr>
      </w:pPr>
      <w:r>
        <w:rPr>
          <w:rFonts w:ascii="Times New Roman" w:eastAsia="Times New Roman" w:hAnsi="Times New Roman" w:cs="Times New Roman"/>
        </w:rPr>
        <w:t xml:space="preserve">Provide Student Information </w:t>
      </w:r>
    </w:p>
    <w:p w:rsidR="00891DCB" w:rsidP="00BD628E" w14:paraId="6E8E188D" w14:textId="77777777">
      <w:pPr>
        <w:widowControl/>
        <w:numPr>
          <w:ilvl w:val="2"/>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Review the student sample and identify any students who cannot take the assessment. Review demographic information and update any information that is missing or inaccurate.</w:t>
      </w:r>
    </w:p>
    <w:p w:rsidR="00891DCB" w:rsidP="00BD628E" w14:paraId="5C50BC5A" w14:textId="77777777">
      <w:pPr>
        <w:widowControl/>
        <w:numPr>
          <w:ilvl w:val="2"/>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Provide information about students with disabilities (SD) and English learners (EL) so that assessment administrators can plan appropriate assessment accommodations.</w:t>
      </w:r>
    </w:p>
    <w:p w:rsidR="00891DCB" w:rsidRPr="009A15CD" w:rsidP="00BD628E" w14:paraId="2056AE86" w14:textId="77777777">
      <w:pPr>
        <w:widowControl/>
        <w:numPr>
          <w:ilvl w:val="3"/>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You can invite your school’s SD and EL specialists to the AMS to assist with this task.</w:t>
      </w:r>
    </w:p>
    <w:p w:rsidR="00891DCB" w:rsidP="00BD628E" w14:paraId="38721EC0" w14:textId="77777777">
      <w:pPr>
        <w:widowControl/>
        <w:numPr>
          <w:ilvl w:val="3"/>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Please note that school staff may need to assist with certain accommodations (e.g., cueing to stay on task, scribe). You will need to provide the contact information for the school staff who will assist with these accommodations. </w:t>
      </w:r>
    </w:p>
    <w:p w:rsidR="00891DCB" w:rsidP="00BD628E" w14:paraId="0D127DF3" w14:textId="77777777">
      <w:pPr>
        <w:widowControl/>
        <w:numPr>
          <w:ilvl w:val="1"/>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Assessment Logistics </w:t>
      </w:r>
    </w:p>
    <w:p w:rsidR="00891DCB" w:rsidP="00BD628E" w14:paraId="197690B9" w14:textId="77777777">
      <w:pPr>
        <w:widowControl/>
        <w:numPr>
          <w:ilvl w:val="2"/>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Schedule the assessment groups and reserve space at your school. </w:t>
      </w:r>
    </w:p>
    <w:p w:rsidR="00891DCB" w:rsidP="00BD628E" w14:paraId="749ABA95" w14:textId="77777777">
      <w:pPr>
        <w:widowControl/>
        <w:numPr>
          <w:ilvl w:val="2"/>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Students can either be assessed in two sequential sessions of up to 25 students each or all students at one time in one or two locations. </w:t>
      </w:r>
    </w:p>
    <w:p w:rsidR="00891DCB" w:rsidP="00BD628E" w14:paraId="6EF4DADD" w14:textId="77777777">
      <w:pPr>
        <w:widowControl/>
        <w:numPr>
          <w:ilvl w:val="2"/>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School staff presence in the assessment location is encouraged to help support classroom management. </w:t>
      </w:r>
    </w:p>
    <w:p w:rsidR="00891DCB" w:rsidP="00BD628E" w14:paraId="427D507D" w14:textId="77777777">
      <w:pPr>
        <w:widowControl/>
        <w:numPr>
          <w:ilvl w:val="2"/>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If you select the option to assess all students at the same time in one or two locations, school staff presence is </w:t>
      </w:r>
      <w:r>
        <w:rPr>
          <w:rFonts w:ascii="Times New Roman" w:eastAsia="Times New Roman" w:hAnsi="Times New Roman" w:cs="Times New Roman"/>
          <w:b/>
          <w:bCs/>
        </w:rPr>
        <w:t xml:space="preserve">required </w:t>
      </w:r>
      <w:r>
        <w:rPr>
          <w:rFonts w:ascii="Times New Roman" w:eastAsia="Times New Roman" w:hAnsi="Times New Roman" w:cs="Times New Roman"/>
        </w:rPr>
        <w:t>at each assessment location.</w:t>
      </w:r>
    </w:p>
    <w:p w:rsidR="00891DCB" w:rsidP="00BD628E" w14:paraId="5C859D28" w14:textId="77777777">
      <w:pPr>
        <w:widowControl/>
        <w:numPr>
          <w:ilvl w:val="2"/>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Use the AMS to enter </w:t>
      </w:r>
      <w:r>
        <w:rPr>
          <w:rFonts w:ascii="Times New Roman" w:eastAsia="Times New Roman" w:hAnsi="Times New Roman" w:cs="Times New Roman"/>
        </w:rPr>
        <w:t>Assessment day</w:t>
      </w:r>
      <w:r>
        <w:rPr>
          <w:rFonts w:ascii="Times New Roman" w:eastAsia="Times New Roman" w:hAnsi="Times New Roman" w:cs="Times New Roman"/>
        </w:rPr>
        <w:t xml:space="preserve"> details </w:t>
      </w:r>
      <w:r w:rsidRPr="009A15CD" w:rsidR="009A15CD">
        <w:rPr>
          <w:rFonts w:ascii="Times New Roman" w:eastAsia="Times New Roman" w:hAnsi="Times New Roman" w:cs="Times New Roman"/>
        </w:rPr>
        <w:t>in the Assessment Logistics section.</w:t>
      </w:r>
    </w:p>
    <w:p w:rsidR="00891DCB" w:rsidP="00BD628E" w14:paraId="0CEAE7E4" w14:textId="77777777">
      <w:pPr>
        <w:widowControl/>
        <w:numPr>
          <w:ilvl w:val="3"/>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location(s) and start time(s) of the </w:t>
      </w:r>
      <w:r>
        <w:rPr>
          <w:rFonts w:ascii="Times New Roman" w:eastAsia="Times New Roman" w:hAnsi="Times New Roman" w:cs="Times New Roman"/>
        </w:rPr>
        <w:t>assessment</w:t>
      </w:r>
    </w:p>
    <w:p w:rsidR="00891DCB" w:rsidP="00BD628E" w14:paraId="2ACEDFEF" w14:textId="77777777">
      <w:pPr>
        <w:widowControl/>
        <w:numPr>
          <w:ilvl w:val="3"/>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how students and teachers will be notified</w:t>
      </w:r>
    </w:p>
    <w:p w:rsidR="00891DCB" w:rsidP="00BD628E" w14:paraId="5D719FF3" w14:textId="77777777">
      <w:pPr>
        <w:widowControl/>
        <w:numPr>
          <w:ilvl w:val="1"/>
          <w:numId w:val="67"/>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Technical Logistics</w:t>
      </w:r>
    </w:p>
    <w:p w:rsidR="00891DCB" w:rsidRPr="009A15CD" w:rsidP="00BD628E" w14:paraId="6B121C18" w14:textId="77777777">
      <w:pPr>
        <w:widowControl/>
        <w:numPr>
          <w:ilvl w:val="2"/>
          <w:numId w:val="67"/>
        </w:numPr>
        <w:spacing w:after="160" w:line="256" w:lineRule="auto"/>
        <w:contextualSpacing/>
        <w:rPr>
          <w:rFonts w:ascii="Calibri" w:eastAsia="Calibri" w:hAnsi="Calibri" w:cs="Arial"/>
        </w:rPr>
      </w:pPr>
      <w:r w:rsidRPr="009A15CD">
        <w:rPr>
          <w:rFonts w:ascii="Times New Roman" w:eastAsia="Times New Roman" w:hAnsi="Times New Roman" w:cs="Times New Roman"/>
          <w:shd w:val="clear" w:color="auto" w:fill="FFFFFF"/>
        </w:rPr>
        <w:t>Review details about school devices and run a network check to confirm school Wi-Fi meets minimum requirements and requ</w:t>
      </w:r>
      <w:r w:rsidRPr="009A15CD">
        <w:rPr>
          <w:rFonts w:ascii="Times New Roman" w:eastAsia="Times New Roman" w:hAnsi="Times New Roman" w:cs="Times New Roman"/>
        </w:rPr>
        <w:t xml:space="preserve">ired URLs are </w:t>
      </w:r>
      <w:r w:rsidRPr="009A15CD">
        <w:rPr>
          <w:rFonts w:ascii="Times New Roman" w:eastAsia="Times New Roman" w:hAnsi="Times New Roman" w:cs="Times New Roman"/>
        </w:rPr>
        <w:t>safelisted</w:t>
      </w:r>
      <w:r w:rsidRPr="009A15CD">
        <w:rPr>
          <w:rFonts w:ascii="Times New Roman" w:eastAsia="Times New Roman" w:hAnsi="Times New Roman" w:cs="Times New Roman"/>
        </w:rPr>
        <w:t>.</w:t>
      </w:r>
    </w:p>
    <w:p w:rsidR="00891DCB" w:rsidRPr="009A15CD" w:rsidP="00BD628E" w14:paraId="30CCB75C" w14:textId="77777777">
      <w:pPr>
        <w:widowControl/>
        <w:numPr>
          <w:ilvl w:val="2"/>
          <w:numId w:val="67"/>
        </w:numPr>
        <w:spacing w:after="160" w:line="256" w:lineRule="auto"/>
        <w:contextualSpacing/>
        <w:rPr>
          <w:rFonts w:ascii="Times New Roman" w:eastAsia="Times New Roman" w:hAnsi="Times New Roman" w:cs="Times New Roman"/>
        </w:rPr>
      </w:pPr>
      <w:r w:rsidRPr="009A15CD">
        <w:rPr>
          <w:rFonts w:ascii="Times New Roman" w:eastAsia="Times New Roman" w:hAnsi="Times New Roman" w:cs="Times New Roman"/>
        </w:rPr>
        <w:t>Record how the school devices and assessment location will be set up for the NAEP assessment.</w:t>
      </w:r>
    </w:p>
    <w:p w:rsidR="00891DCB" w:rsidRPr="009A15CD" w:rsidP="00BD628E" w14:paraId="38A31AF7" w14:textId="77777777">
      <w:pPr>
        <w:widowControl/>
        <w:numPr>
          <w:ilvl w:val="2"/>
          <w:numId w:val="67"/>
        </w:numPr>
        <w:spacing w:after="160" w:line="256" w:lineRule="auto"/>
        <w:contextualSpacing/>
        <w:rPr>
          <w:rFonts w:ascii="Times New Roman" w:eastAsia="Times New Roman" w:hAnsi="Times New Roman" w:cs="Times New Roman"/>
        </w:rPr>
      </w:pPr>
      <w:r w:rsidRPr="009A15CD">
        <w:rPr>
          <w:rFonts w:ascii="Times New Roman" w:eastAsia="Times New Roman" w:hAnsi="Times New Roman" w:cs="Times New Roman"/>
        </w:rPr>
        <w:t>Identify a school staff member to provide technical support on assessment day.</w:t>
      </w:r>
    </w:p>
    <w:p w:rsidR="00891DCB" w:rsidRPr="009A15CD" w:rsidP="00BD628E" w14:paraId="644E47B3" w14:textId="77777777">
      <w:pPr>
        <w:widowControl/>
        <w:numPr>
          <w:ilvl w:val="1"/>
          <w:numId w:val="67"/>
        </w:numPr>
        <w:spacing w:after="160" w:line="256" w:lineRule="auto"/>
        <w:contextualSpacing/>
        <w:rPr>
          <w:rFonts w:ascii="Calibri" w:eastAsia="Calibri" w:hAnsi="Calibri" w:cs="Arial"/>
        </w:rPr>
      </w:pPr>
      <w:r>
        <w:rPr>
          <w:rFonts w:ascii="Times New Roman" w:eastAsia="Times New Roman" w:hAnsi="Times New Roman" w:cs="Times New Roman"/>
        </w:rPr>
        <w:t xml:space="preserve">Manage Questionnaires </w:t>
      </w:r>
    </w:p>
    <w:p w:rsidR="00891DCB" w:rsidRPr="009A15CD" w:rsidP="00BD628E" w14:paraId="2A21934B" w14:textId="77777777">
      <w:pPr>
        <w:widowControl/>
        <w:numPr>
          <w:ilvl w:val="2"/>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Identify respondents and provide contact information for the school and teacher questionnaires. </w:t>
      </w:r>
    </w:p>
    <w:p w:rsidR="00891DCB" w:rsidRPr="009A15CD" w:rsidP="00BD628E" w14:paraId="651C61FC" w14:textId="77777777">
      <w:pPr>
        <w:widowControl/>
        <w:numPr>
          <w:ilvl w:val="2"/>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Match students to the subject-specific teacher in the AMS.</w:t>
      </w:r>
    </w:p>
    <w:p w:rsidR="00891DCB" w:rsidRPr="009A15CD" w:rsidP="00BD628E" w14:paraId="0CE7F42A" w14:textId="77777777">
      <w:pPr>
        <w:widowControl/>
        <w:numPr>
          <w:ilvl w:val="2"/>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Monitor the completion of the questionnaires by school staff.</w:t>
      </w:r>
    </w:p>
    <w:p w:rsidR="00891DCB" w:rsidRPr="009A15CD" w:rsidP="00BD628E" w14:paraId="398EAD26" w14:textId="77777777">
      <w:pPr>
        <w:widowControl/>
        <w:numPr>
          <w:ilvl w:val="2"/>
          <w:numId w:val="67"/>
        </w:numPr>
        <w:spacing w:after="160" w:line="256" w:lineRule="auto"/>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Distribute information about NAEP to teachers. </w:t>
      </w:r>
    </w:p>
    <w:p w:rsidR="00891DCB" w:rsidP="00BD628E" w14:paraId="319565FE" w14:textId="77777777">
      <w:pPr>
        <w:widowControl/>
        <w:numPr>
          <w:ilvl w:val="0"/>
          <w:numId w:val="66"/>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Attend Assessment Planning Meeting (APM)</w:t>
      </w:r>
    </w:p>
    <w:p w:rsidR="00891DCB" w:rsidRPr="009A15CD" w:rsidP="00BD628E" w14:paraId="4B769D49" w14:textId="77777777">
      <w:pPr>
        <w:widowControl/>
        <w:numPr>
          <w:ilvl w:val="0"/>
          <w:numId w:val="68"/>
        </w:numPr>
        <w:spacing w:after="160" w:line="256" w:lineRule="auto"/>
        <w:ind w:left="1080"/>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Participate in a 1-hour virtual planning meeting with your NAEP representative to review and confirm information </w:t>
      </w:r>
      <w:r w:rsidRPr="009A15CD">
        <w:rPr>
          <w:rFonts w:ascii="Times New Roman" w:eastAsia="Times New Roman" w:hAnsi="Times New Roman" w:cs="Times New Roman"/>
          <w:color w:val="000000"/>
        </w:rPr>
        <w:t>entered into</w:t>
      </w:r>
      <w:r w:rsidRPr="009A15CD">
        <w:rPr>
          <w:rFonts w:ascii="Times New Roman" w:eastAsia="Times New Roman" w:hAnsi="Times New Roman" w:cs="Times New Roman"/>
          <w:color w:val="000000"/>
        </w:rPr>
        <w:t xml:space="preserve"> the AMS. </w:t>
      </w:r>
    </w:p>
    <w:p w:rsidR="00891DCB" w:rsidRPr="009A15CD" w:rsidP="00BD628E" w14:paraId="207CD575" w14:textId="77777777">
      <w:pPr>
        <w:widowControl/>
        <w:numPr>
          <w:ilvl w:val="1"/>
          <w:numId w:val="68"/>
        </w:numPr>
        <w:spacing w:after="160" w:line="256" w:lineRule="auto"/>
        <w:ind w:left="1800"/>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An additional meeting can be scheduled with a technology coordinator to review and confirm technical logistics, if needed.</w:t>
      </w:r>
    </w:p>
    <w:p w:rsidR="00891DCB" w:rsidP="00BD628E" w14:paraId="7015BE78" w14:textId="77777777">
      <w:pPr>
        <w:widowControl/>
        <w:numPr>
          <w:ilvl w:val="0"/>
          <w:numId w:val="66"/>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Notify Parents and Guardians</w:t>
      </w:r>
    </w:p>
    <w:p w:rsidR="00891DCB" w:rsidRPr="009A15CD" w:rsidP="00BD628E" w14:paraId="0D39010D" w14:textId="77777777">
      <w:pPr>
        <w:widowControl/>
        <w:numPr>
          <w:ilvl w:val="0"/>
          <w:numId w:val="69"/>
        </w:numPr>
        <w:spacing w:after="160" w:line="256" w:lineRule="auto"/>
        <w:ind w:left="1080"/>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By law, parents/guardians of students selected to participate in NAEP must be notified in writing of their child’s selection prior to the administration of the assessment. </w:t>
      </w:r>
    </w:p>
    <w:p w:rsidR="00891DCB" w:rsidRPr="009A15CD" w:rsidP="00BD628E" w14:paraId="5EEA0226" w14:textId="77777777">
      <w:pPr>
        <w:widowControl/>
        <w:numPr>
          <w:ilvl w:val="1"/>
          <w:numId w:val="69"/>
        </w:numPr>
        <w:spacing w:after="160" w:line="256" w:lineRule="auto"/>
        <w:ind w:left="1800"/>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In the Notify Parents/Guardians section in the AMS, an electronic copy of the Parent/Guardian Notification Letter is available to download and distribute. </w:t>
      </w:r>
    </w:p>
    <w:p w:rsidR="00891DCB" w:rsidRPr="009A15CD" w:rsidP="00BD628E" w14:paraId="52614F02" w14:textId="77777777">
      <w:pPr>
        <w:widowControl/>
        <w:numPr>
          <w:ilvl w:val="0"/>
          <w:numId w:val="69"/>
        </w:numPr>
        <w:spacing w:after="160" w:line="256" w:lineRule="auto"/>
        <w:ind w:left="1080"/>
        <w:contextualSpacing/>
        <w:rPr>
          <w:rFonts w:ascii="Times New Roman" w:eastAsia="Times New Roman" w:hAnsi="Times New Roman" w:cs="Times New Roman"/>
          <w:color w:val="000000"/>
        </w:rPr>
      </w:pPr>
      <w:r w:rsidRPr="009A15CD">
        <w:rPr>
          <w:rFonts w:ascii="Times New Roman" w:eastAsia="Times New Roman" w:hAnsi="Times New Roman" w:cs="Times New Roman"/>
          <w:color w:val="000000"/>
        </w:rPr>
        <w:t>Verify these notifications have been sent in the AMS.</w:t>
      </w:r>
    </w:p>
    <w:p w:rsidR="00891DCB" w:rsidP="00BD628E" w14:paraId="7A20EC72" w14:textId="77777777">
      <w:pPr>
        <w:widowControl/>
        <w:numPr>
          <w:ilvl w:val="0"/>
          <w:numId w:val="66"/>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Support Assessment Day Activities.</w:t>
      </w:r>
    </w:p>
    <w:p w:rsidR="00891DCB" w:rsidP="00BD628E" w14:paraId="5C1BC0C2" w14:textId="77777777">
      <w:pPr>
        <w:widowControl/>
        <w:numPr>
          <w:ilvl w:val="0"/>
          <w:numId w:val="70"/>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 xml:space="preserve">Resources can be created and printed from the Support Assessment Day section in the AMS to remind teachers and students about the assessment. </w:t>
      </w:r>
    </w:p>
    <w:p w:rsidR="00891DCB" w:rsidP="00BD628E" w14:paraId="2FBEA952" w14:textId="77777777">
      <w:pPr>
        <w:widowControl/>
        <w:numPr>
          <w:ilvl w:val="1"/>
          <w:numId w:val="70"/>
        </w:numPr>
        <w:spacing w:after="160" w:line="256" w:lineRule="auto"/>
        <w:ind w:left="1800"/>
        <w:contextualSpacing/>
        <w:rPr>
          <w:rFonts w:ascii="Times New Roman" w:eastAsia="Times New Roman" w:hAnsi="Times New Roman" w:cs="Times New Roman"/>
        </w:rPr>
      </w:pPr>
      <w:r>
        <w:rPr>
          <w:rFonts w:ascii="Times New Roman" w:eastAsia="Times New Roman" w:hAnsi="Times New Roman" w:cs="Times New Roman"/>
        </w:rPr>
        <w:t xml:space="preserve">Share the Teacher Notification Letter and List of Participating Students </w:t>
      </w:r>
    </w:p>
    <w:p w:rsidR="00891DCB" w:rsidP="00BD628E" w14:paraId="40727645" w14:textId="77777777">
      <w:pPr>
        <w:widowControl/>
        <w:numPr>
          <w:ilvl w:val="1"/>
          <w:numId w:val="70"/>
        </w:numPr>
        <w:spacing w:after="160" w:line="256" w:lineRule="auto"/>
        <w:ind w:left="1800"/>
        <w:contextualSpacing/>
        <w:rPr>
          <w:rFonts w:ascii="Times New Roman" w:eastAsia="Times New Roman" w:hAnsi="Times New Roman" w:cs="Times New Roman"/>
        </w:rPr>
      </w:pPr>
      <w:r>
        <w:rPr>
          <w:rFonts w:ascii="Times New Roman" w:eastAsia="Times New Roman" w:hAnsi="Times New Roman" w:cs="Times New Roman"/>
        </w:rPr>
        <w:t xml:space="preserve">Distribute the Student Appointment Cards  </w:t>
      </w:r>
    </w:p>
    <w:p w:rsidR="00891DCB" w:rsidP="00BD628E" w14:paraId="023019D9" w14:textId="77777777">
      <w:pPr>
        <w:widowControl/>
        <w:numPr>
          <w:ilvl w:val="0"/>
          <w:numId w:val="66"/>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b/>
          <w:bCs/>
        </w:rPr>
        <w:t xml:space="preserve">Monitor Device Readiness Checks are </w:t>
      </w:r>
      <w:r>
        <w:rPr>
          <w:rFonts w:ascii="Times New Roman" w:eastAsia="Times New Roman" w:hAnsi="Times New Roman" w:cs="Times New Roman"/>
          <w:b/>
          <w:bCs/>
        </w:rPr>
        <w:t>Completed</w:t>
      </w:r>
    </w:p>
    <w:p w:rsidR="00891DCB" w:rsidP="00BD628E" w14:paraId="0A5C5913" w14:textId="77777777">
      <w:pPr>
        <w:widowControl/>
        <w:numPr>
          <w:ilvl w:val="1"/>
          <w:numId w:val="66"/>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To ensure a smooth assessment experience in your school, it is important that each student device, including at least five spare devices, has the NAEP Assessment application installed and meets device requirements. </w:t>
      </w:r>
    </w:p>
    <w:p w:rsidR="00891DCB" w:rsidP="00BD628E" w14:paraId="13D1ED12" w14:textId="77777777">
      <w:pPr>
        <w:widowControl/>
        <w:numPr>
          <w:ilvl w:val="1"/>
          <w:numId w:val="66"/>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A school staff member, who was identified and notified in November, will manage the installation of the NAEP Assessment application on identified devices for your school.</w:t>
      </w:r>
    </w:p>
    <w:p w:rsidR="00891DCB" w:rsidP="00BD628E" w14:paraId="77809ABA" w14:textId="77777777">
      <w:pPr>
        <w:widowControl/>
        <w:numPr>
          <w:ilvl w:val="1"/>
          <w:numId w:val="66"/>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In order, to complete the device readiness check, the NAEP Assessment application must be launched on each device and the verification code must be entered within 10 business days of the assessment date. The verification code and instructions for completing this check are available in the Technical Logistics section of the AMS.</w:t>
      </w:r>
    </w:p>
    <w:p w:rsidR="00891DCB" w:rsidP="00BD628E" w14:paraId="1BBCC24D" w14:textId="77777777">
      <w:pPr>
        <w:widowControl/>
        <w:numPr>
          <w:ilvl w:val="1"/>
          <w:numId w:val="66"/>
        </w:numPr>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School staff or students may complete this Device Readiness Check</w:t>
      </w:r>
    </w:p>
    <w:p w:rsidR="00891DCB" w:rsidP="00BD628E" w14:paraId="3376D56C" w14:textId="77777777">
      <w:pPr>
        <w:widowControl/>
        <w:numPr>
          <w:ilvl w:val="0"/>
          <w:numId w:val="66"/>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Assessment Day Responsibilities</w:t>
      </w:r>
    </w:p>
    <w:p w:rsidR="00891DCB" w:rsidP="00BD628E" w14:paraId="70E654B7" w14:textId="77777777">
      <w:pPr>
        <w:widowControl/>
        <w:numPr>
          <w:ilvl w:val="0"/>
          <w:numId w:val="71"/>
        </w:numPr>
        <w:spacing w:after="0" w:line="278" w:lineRule="auto"/>
        <w:ind w:left="1080"/>
        <w:contextualSpacing/>
        <w:rPr>
          <w:rFonts w:ascii="Times New Roman" w:eastAsia="Times New Roman" w:hAnsi="Times New Roman" w:cs="Times New Roman"/>
        </w:rPr>
      </w:pPr>
      <w:r>
        <w:rPr>
          <w:rFonts w:ascii="Times New Roman" w:eastAsia="Times New Roman" w:hAnsi="Times New Roman" w:cs="Times New Roman"/>
        </w:rPr>
        <w:t>A school staff member will need to be available on assessment day at the beginning of the assessment session in case any technical issues arise while launching the NAEP assessment on the school’s devices.</w:t>
      </w:r>
    </w:p>
    <w:p w:rsidR="00891DCB" w:rsidP="00BD628E" w14:paraId="4F4CF16E" w14:textId="77777777">
      <w:pPr>
        <w:widowControl/>
        <w:numPr>
          <w:ilvl w:val="0"/>
          <w:numId w:val="71"/>
        </w:numPr>
        <w:spacing w:after="0" w:line="278" w:lineRule="auto"/>
        <w:ind w:left="1080"/>
        <w:contextualSpacing/>
        <w:rPr>
          <w:rFonts w:ascii="Times New Roman" w:eastAsia="Times New Roman" w:hAnsi="Times New Roman" w:cs="Times New Roman"/>
        </w:rPr>
      </w:pPr>
      <w:r>
        <w:rPr>
          <w:rFonts w:ascii="Times New Roman" w:eastAsia="Times New Roman" w:hAnsi="Times New Roman" w:cs="Times New Roman"/>
        </w:rPr>
        <w:t xml:space="preserve">A staff member’s presence throughout the assessment can have a positive impact on students’ motivation and performance. If assessing all students at the same time in one or two locations, the presence of a school staff member is </w:t>
      </w:r>
      <w:r>
        <w:rPr>
          <w:rFonts w:ascii="Times New Roman" w:eastAsia="Times New Roman" w:hAnsi="Times New Roman" w:cs="Times New Roman"/>
          <w:b/>
          <w:bCs/>
        </w:rPr>
        <w:t>required</w:t>
      </w:r>
      <w:r>
        <w:rPr>
          <w:rFonts w:ascii="Times New Roman" w:eastAsia="Times New Roman" w:hAnsi="Times New Roman" w:cs="Times New Roman"/>
        </w:rPr>
        <w:t xml:space="preserve"> at each assessment location to help support classroom management.</w:t>
      </w:r>
    </w:p>
    <w:p w:rsidR="00891DCB" w:rsidP="00BD628E" w14:paraId="55D6FA07" w14:textId="77777777">
      <w:pPr>
        <w:widowControl/>
        <w:numPr>
          <w:ilvl w:val="0"/>
          <w:numId w:val="71"/>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If the attendance of sampled students is less than 80 percent, a makeup session will be necessary, and the NAEP representative will schedule another date to administer the assessment to the absent students.</w:t>
      </w:r>
    </w:p>
    <w:p w:rsidR="00891DCB" w:rsidP="00BD628E" w14:paraId="3342BC0E" w14:textId="77777777">
      <w:pPr>
        <w:widowControl/>
        <w:numPr>
          <w:ilvl w:val="0"/>
          <w:numId w:val="71"/>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If the assessment cannot take place due to technical issues, the NAEP representative will work with your school to reschedule the assessment.</w:t>
      </w:r>
    </w:p>
    <w:p w:rsidR="00891DCB" w:rsidP="00BD628E" w14:paraId="223532F0" w14:textId="77777777">
      <w:pPr>
        <w:widowControl/>
        <w:numPr>
          <w:ilvl w:val="0"/>
          <w:numId w:val="66"/>
        </w:numPr>
        <w:spacing w:after="160" w:line="256" w:lineRule="auto"/>
        <w:contextualSpacing/>
        <w:rPr>
          <w:rFonts w:ascii="Times New Roman" w:eastAsia="Times New Roman" w:hAnsi="Times New Roman" w:cs="Times New Roman"/>
          <w:b/>
          <w:bCs/>
        </w:rPr>
      </w:pPr>
      <w:r>
        <w:rPr>
          <w:rFonts w:ascii="Times New Roman" w:eastAsia="Times New Roman" w:hAnsi="Times New Roman" w:cs="Times New Roman"/>
          <w:b/>
          <w:bCs/>
        </w:rPr>
        <w:t xml:space="preserve">After the Assessment  </w:t>
      </w:r>
    </w:p>
    <w:p w:rsidR="00891DCB" w:rsidP="00BD628E" w14:paraId="6DEFF076" w14:textId="77777777">
      <w:pPr>
        <w:widowControl/>
        <w:numPr>
          <w:ilvl w:val="0"/>
          <w:numId w:val="72"/>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 xml:space="preserve">Destroy any hardcopy documents containing student names according to school protocol. </w:t>
      </w:r>
    </w:p>
    <w:p w:rsidR="00891DCB" w:rsidP="00BD628E" w14:paraId="28E8BF74" w14:textId="77777777">
      <w:pPr>
        <w:widowControl/>
        <w:numPr>
          <w:ilvl w:val="0"/>
          <w:numId w:val="72"/>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Complete a short email survey on your experience with NAEP.</w:t>
      </w:r>
    </w:p>
    <w:p w:rsidR="00891DCB" w:rsidP="00BD628E" w14:paraId="04057DDE" w14:textId="77777777">
      <w:pPr>
        <w:widowControl/>
        <w:numPr>
          <w:ilvl w:val="0"/>
          <w:numId w:val="72"/>
        </w:numPr>
        <w:spacing w:after="160" w:line="256" w:lineRule="auto"/>
        <w:ind w:left="1080"/>
        <w:contextualSpacing/>
        <w:rPr>
          <w:rFonts w:ascii="Times New Roman" w:eastAsia="Times New Roman" w:hAnsi="Times New Roman" w:cs="Times New Roman"/>
        </w:rPr>
      </w:pPr>
      <w:r>
        <w:rPr>
          <w:rFonts w:ascii="Times New Roman" w:eastAsia="Times New Roman" w:hAnsi="Times New Roman" w:cs="Times New Roman"/>
        </w:rPr>
        <w:t xml:space="preserve">Instructions for uninstalling the NAEP assessment application can be found at the </w:t>
      </w:r>
      <w:r>
        <w:rPr>
          <w:rFonts w:ascii="Times New Roman" w:eastAsia="Times New Roman" w:hAnsi="Times New Roman" w:cs="Times New Roman"/>
        </w:rPr>
        <w:t>eNAEP</w:t>
      </w:r>
      <w:r>
        <w:rPr>
          <w:rFonts w:ascii="Times New Roman" w:eastAsia="Times New Roman" w:hAnsi="Times New Roman" w:cs="Times New Roman"/>
        </w:rPr>
        <w:t xml:space="preserve"> Download Center.</w:t>
      </w:r>
    </w:p>
    <w:p w:rsidR="00891DCB" w:rsidP="00BD628E" w14:paraId="61BA4E04" w14:textId="77777777">
      <w:pPr>
        <w:widowControl/>
        <w:numPr>
          <w:ilvl w:val="1"/>
          <w:numId w:val="72"/>
        </w:numPr>
        <w:spacing w:after="160" w:line="256" w:lineRule="auto"/>
        <w:ind w:left="1800"/>
        <w:contextualSpacing/>
        <w:rPr>
          <w:rFonts w:ascii="Times New Roman" w:eastAsia="Times New Roman" w:hAnsi="Times New Roman" w:cs="Times New Roman"/>
        </w:rPr>
      </w:pPr>
      <w:r>
        <w:rPr>
          <w:rFonts w:ascii="Times New Roman" w:eastAsia="Times New Roman" w:hAnsi="Times New Roman" w:cs="Times New Roman"/>
        </w:rPr>
        <w:t>Please follow your school procedures for uninstalling applications on school devices.</w:t>
      </w:r>
    </w:p>
    <w:p w:rsidR="00891DCB" w:rsidRPr="009A15CD" w:rsidP="009A15CD" w14:paraId="434FDB46" w14:textId="77777777">
      <w:pPr>
        <w:widowControl/>
        <w:spacing w:after="160" w:line="256" w:lineRule="auto"/>
        <w:rPr>
          <w:rFonts w:ascii="Times New Roman" w:eastAsia="Times New Roman" w:hAnsi="Times New Roman" w:cs="Times New Roman"/>
          <w:color w:val="000000"/>
        </w:rPr>
      </w:pPr>
      <w:r w:rsidRPr="009A15CD">
        <w:rPr>
          <w:rFonts w:ascii="Times New Roman" w:eastAsia="Times New Roman" w:hAnsi="Times New Roman" w:cs="Times New Roman"/>
          <w:color w:val="000000"/>
        </w:rPr>
        <w:t xml:space="preserve">If your AMS password has expired, you can request to reset by selecting “Forgot Password”. If you have any questions, please contact the NAEP help desk at 1-800-283-6237 or </w:t>
      </w:r>
      <w:hyperlink r:id="rId42" w:history="1">
        <w:r w:rsidRPr="009A15CD">
          <w:rPr>
            <w:rFonts w:ascii="Times New Roman" w:eastAsia="Times New Roman" w:hAnsi="Times New Roman" w:cs="Times New Roman"/>
            <w:color w:val="0563C1"/>
            <w:u w:val="single"/>
          </w:rPr>
          <w:t>naephelp@westat.com.</w:t>
        </w:r>
      </w:hyperlink>
    </w:p>
    <w:p w:rsidR="00891DCB" w:rsidP="009A15CD" w14:paraId="699BF4E1" w14:textId="77777777">
      <w:pPr>
        <w:widowControl/>
        <w:spacing w:after="160" w:line="256" w:lineRule="auto"/>
        <w:rPr>
          <w:rFonts w:ascii="Times New Roman" w:eastAsia="Times New Roman" w:hAnsi="Times New Roman" w:cs="Times New Roman"/>
          <w:b/>
          <w:bCs/>
        </w:rPr>
      </w:pPr>
      <w:r>
        <w:rPr>
          <w:rFonts w:ascii="Times New Roman" w:eastAsia="Times New Roman" w:hAnsi="Times New Roman" w:cs="Times New Roman"/>
          <w:b/>
          <w:bCs/>
        </w:rPr>
        <w:t xml:space="preserve">Online Resources Information for selected schools </w:t>
      </w:r>
    </w:p>
    <w:tbl>
      <w:tblPr>
        <w:tblStyle w:val="TableGrid11"/>
        <w:tblW w:w="9350" w:type="dxa"/>
        <w:tblInd w:w="0" w:type="dxa"/>
        <w:tblLook w:val="04A0"/>
      </w:tblPr>
      <w:tblGrid>
        <w:gridCol w:w="2590"/>
        <w:gridCol w:w="6760"/>
      </w:tblGrid>
      <w:tr w14:paraId="3C1EBA7D" w14:textId="77777777" w:rsidTr="009A15CD">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891DCB" w:rsidP="009A15CD" w14:paraId="1F0E3D86" w14:textId="77777777">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Information for Selected Schools</w:t>
            </w:r>
          </w:p>
        </w:tc>
        <w:tc>
          <w:tcPr>
            <w:tcW w:w="6760" w:type="dxa"/>
            <w:tcBorders>
              <w:top w:val="single" w:sz="4" w:space="0" w:color="auto"/>
              <w:left w:val="single" w:sz="4" w:space="0" w:color="auto"/>
              <w:bottom w:val="single" w:sz="4" w:space="0" w:color="auto"/>
              <w:right w:val="single" w:sz="4" w:space="0" w:color="auto"/>
            </w:tcBorders>
            <w:hideMark/>
          </w:tcPr>
          <w:p w:rsidR="00891DCB" w:rsidP="009A15CD" w14:paraId="005AF2BC" w14:textId="77777777">
            <w:pPr>
              <w:widowControl/>
              <w:spacing w:after="0" w:line="240" w:lineRule="auto"/>
              <w:rPr>
                <w:rFonts w:ascii="Times New Roman" w:eastAsia="Times New Roman" w:hAnsi="Times New Roman" w:cs="Times New Roman"/>
              </w:rPr>
            </w:pPr>
            <w:hyperlink r:id="rId22" w:history="1">
              <w:r w:rsidRPr="009A15CD">
                <w:rPr>
                  <w:rFonts w:ascii="Times New Roman" w:eastAsia="Times New Roman" w:hAnsi="Times New Roman" w:cs="Times New Roman"/>
                  <w:color w:val="0563C1"/>
                  <w:u w:val="single"/>
                </w:rPr>
                <w:t>https://nces.ed.gov/nationsreportcard/participating/private_nonpublic.aspx</w:t>
              </w:r>
            </w:hyperlink>
            <w:r>
              <w:rPr>
                <w:rFonts w:ascii="Times New Roman" w:eastAsia="Times New Roman" w:hAnsi="Times New Roman" w:cs="Times New Roman"/>
              </w:rPr>
              <w:t xml:space="preserve"> </w:t>
            </w:r>
          </w:p>
        </w:tc>
      </w:tr>
      <w:tr w14:paraId="07F3DA47" w14:textId="77777777" w:rsidTr="009A15CD">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891DCB" w:rsidP="009A15CD" w14:paraId="01E51CFD" w14:textId="77777777">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Sample Questions Booklets</w:t>
            </w:r>
          </w:p>
        </w:tc>
        <w:tc>
          <w:tcPr>
            <w:tcW w:w="6760" w:type="dxa"/>
            <w:tcBorders>
              <w:top w:val="single" w:sz="4" w:space="0" w:color="auto"/>
              <w:left w:val="single" w:sz="4" w:space="0" w:color="auto"/>
              <w:bottom w:val="single" w:sz="4" w:space="0" w:color="auto"/>
              <w:right w:val="single" w:sz="4" w:space="0" w:color="auto"/>
            </w:tcBorders>
            <w:hideMark/>
          </w:tcPr>
          <w:p w:rsidR="00891DCB" w:rsidP="009A15CD" w14:paraId="4D95D406" w14:textId="77777777">
            <w:pPr>
              <w:widowControl/>
              <w:spacing w:after="0" w:line="240" w:lineRule="auto"/>
              <w:rPr>
                <w:rFonts w:ascii="Times New Roman" w:eastAsia="Times New Roman" w:hAnsi="Times New Roman" w:cs="Times New Roman"/>
              </w:rPr>
            </w:pPr>
            <w:hyperlink r:id="rId44" w:history="1">
              <w:r w:rsidRPr="009A15CD">
                <w:rPr>
                  <w:rFonts w:ascii="Times New Roman" w:eastAsia="Times New Roman" w:hAnsi="Times New Roman" w:cs="Times New Roman"/>
                  <w:color w:val="0563C1"/>
                  <w:u w:val="single"/>
                </w:rPr>
                <w:t>http://nces.ed.gov/nationsreportcard/about/booklets.aspx</w:t>
              </w:r>
            </w:hyperlink>
            <w:r>
              <w:rPr>
                <w:rFonts w:ascii="Times New Roman" w:eastAsia="Times New Roman" w:hAnsi="Times New Roman" w:cs="Times New Roman"/>
              </w:rPr>
              <w:t xml:space="preserve"> </w:t>
            </w:r>
          </w:p>
        </w:tc>
      </w:tr>
      <w:tr w14:paraId="4D2D005A" w14:textId="77777777" w:rsidTr="009A15CD">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891DCB" w:rsidP="009A15CD" w14:paraId="31099615" w14:textId="77777777">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NAEP Questions Tool</w:t>
            </w:r>
          </w:p>
        </w:tc>
        <w:tc>
          <w:tcPr>
            <w:tcW w:w="6760" w:type="dxa"/>
            <w:tcBorders>
              <w:top w:val="single" w:sz="4" w:space="0" w:color="auto"/>
              <w:left w:val="single" w:sz="4" w:space="0" w:color="auto"/>
              <w:bottom w:val="single" w:sz="4" w:space="0" w:color="auto"/>
              <w:right w:val="single" w:sz="4" w:space="0" w:color="auto"/>
            </w:tcBorders>
            <w:hideMark/>
          </w:tcPr>
          <w:p w:rsidR="00891DCB" w:rsidP="009A15CD" w14:paraId="57CF779F" w14:textId="77777777">
            <w:pPr>
              <w:widowControl/>
              <w:spacing w:after="0" w:line="240" w:lineRule="auto"/>
              <w:rPr>
                <w:rFonts w:ascii="Times New Roman" w:eastAsia="Times New Roman" w:hAnsi="Times New Roman" w:cs="Times New Roman"/>
              </w:rPr>
            </w:pPr>
            <w:hyperlink r:id="rId16" w:history="1">
              <w:r w:rsidRPr="009A15CD">
                <w:rPr>
                  <w:rFonts w:ascii="Times New Roman" w:eastAsia="Times New Roman" w:hAnsi="Times New Roman" w:cs="Times New Roman"/>
                  <w:color w:val="0563C1"/>
                  <w:u w:val="single"/>
                </w:rPr>
                <w:t>http://nces.ed.gov/nationsreportcard/nqt</w:t>
              </w:r>
            </w:hyperlink>
            <w:r>
              <w:rPr>
                <w:rFonts w:ascii="Times New Roman" w:eastAsia="Times New Roman" w:hAnsi="Times New Roman" w:cs="Times New Roman"/>
              </w:rPr>
              <w:t xml:space="preserve"> </w:t>
            </w:r>
          </w:p>
        </w:tc>
      </w:tr>
      <w:tr w14:paraId="723366E2" w14:textId="77777777" w:rsidTr="009A15CD">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891DCB" w:rsidP="009A15CD" w14:paraId="5273649F" w14:textId="77777777">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Information for Parents</w:t>
            </w:r>
          </w:p>
        </w:tc>
        <w:tc>
          <w:tcPr>
            <w:tcW w:w="6760" w:type="dxa"/>
            <w:tcBorders>
              <w:top w:val="single" w:sz="4" w:space="0" w:color="auto"/>
              <w:left w:val="single" w:sz="4" w:space="0" w:color="auto"/>
              <w:bottom w:val="single" w:sz="4" w:space="0" w:color="auto"/>
              <w:right w:val="single" w:sz="4" w:space="0" w:color="auto"/>
            </w:tcBorders>
            <w:hideMark/>
          </w:tcPr>
          <w:p w:rsidR="00891DCB" w:rsidP="009A15CD" w14:paraId="2FE7FF21" w14:textId="77777777">
            <w:pPr>
              <w:widowControl/>
              <w:spacing w:after="0" w:line="240" w:lineRule="auto"/>
              <w:rPr>
                <w:rFonts w:ascii="Times New Roman" w:eastAsia="Times New Roman" w:hAnsi="Times New Roman" w:cs="Times New Roman"/>
              </w:rPr>
            </w:pPr>
            <w:hyperlink r:id="rId45" w:history="1">
              <w:r w:rsidRPr="009A15CD">
                <w:rPr>
                  <w:rFonts w:ascii="Times New Roman" w:eastAsia="Times New Roman" w:hAnsi="Times New Roman" w:cs="Times New Roman"/>
                  <w:color w:val="0563C1"/>
                  <w:u w:val="single"/>
                </w:rPr>
                <w:t>http://nces.ed.gov/nationsreportcard/parents</w:t>
              </w:r>
            </w:hyperlink>
            <w:r>
              <w:rPr>
                <w:rFonts w:ascii="Times New Roman" w:eastAsia="Times New Roman" w:hAnsi="Times New Roman" w:cs="Times New Roman"/>
              </w:rPr>
              <w:t xml:space="preserve"> </w:t>
            </w:r>
          </w:p>
        </w:tc>
      </w:tr>
      <w:tr w14:paraId="2AE6D040" w14:textId="77777777" w:rsidTr="009A15CD">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891DCB" w:rsidP="009A15CD" w14:paraId="38FEDA66" w14:textId="77777777">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Assessment Frameworks</w:t>
            </w:r>
          </w:p>
        </w:tc>
        <w:tc>
          <w:tcPr>
            <w:tcW w:w="6760" w:type="dxa"/>
            <w:tcBorders>
              <w:top w:val="single" w:sz="4" w:space="0" w:color="auto"/>
              <w:left w:val="single" w:sz="4" w:space="0" w:color="auto"/>
              <w:bottom w:val="single" w:sz="4" w:space="0" w:color="auto"/>
              <w:right w:val="single" w:sz="4" w:space="0" w:color="auto"/>
            </w:tcBorders>
            <w:hideMark/>
          </w:tcPr>
          <w:p w:rsidR="00891DCB" w:rsidP="009A15CD" w14:paraId="240D3CEB" w14:textId="77777777">
            <w:pPr>
              <w:widowControl/>
              <w:spacing w:after="0" w:line="240" w:lineRule="auto"/>
              <w:rPr>
                <w:rFonts w:ascii="Times New Roman" w:eastAsia="Times New Roman" w:hAnsi="Times New Roman" w:cs="Times New Roman"/>
              </w:rPr>
            </w:pPr>
            <w:hyperlink r:id="rId46" w:history="1">
              <w:r w:rsidRPr="009A15CD">
                <w:rPr>
                  <w:rFonts w:ascii="Times New Roman" w:eastAsia="Times New Roman" w:hAnsi="Times New Roman" w:cs="Times New Roman"/>
                  <w:color w:val="0563C1"/>
                  <w:u w:val="single"/>
                </w:rPr>
                <w:t>https://www.nagb.gov/naep-frameworks/frameworks-overview.html</w:t>
              </w:r>
            </w:hyperlink>
            <w:r>
              <w:rPr>
                <w:rFonts w:ascii="Times New Roman" w:eastAsia="Times New Roman" w:hAnsi="Times New Roman" w:cs="Times New Roman"/>
              </w:rPr>
              <w:t xml:space="preserve"> </w:t>
            </w:r>
          </w:p>
        </w:tc>
      </w:tr>
      <w:tr w14:paraId="2A718A94" w14:textId="77777777" w:rsidTr="009A15CD">
        <w:tblPrEx>
          <w:tblW w:w="9350" w:type="dxa"/>
          <w:tblInd w:w="0" w:type="dxa"/>
          <w:tblLook w:val="04A0"/>
        </w:tblPrEx>
        <w:tc>
          <w:tcPr>
            <w:tcW w:w="2590" w:type="dxa"/>
            <w:tcBorders>
              <w:top w:val="single" w:sz="4" w:space="0" w:color="auto"/>
              <w:left w:val="single" w:sz="4" w:space="0" w:color="auto"/>
              <w:bottom w:val="single" w:sz="4" w:space="0" w:color="auto"/>
              <w:right w:val="single" w:sz="4" w:space="0" w:color="auto"/>
            </w:tcBorders>
            <w:hideMark/>
          </w:tcPr>
          <w:p w:rsidR="00891DCB" w:rsidP="009A15CD" w14:paraId="73CFE8A9" w14:textId="77777777">
            <w:pPr>
              <w:widowControl/>
              <w:spacing w:after="0" w:line="240" w:lineRule="auto"/>
              <w:rPr>
                <w:rFonts w:ascii="Times New Roman" w:eastAsia="Times New Roman" w:hAnsi="Times New Roman" w:cs="Times New Roman"/>
              </w:rPr>
            </w:pPr>
            <w:r>
              <w:rPr>
                <w:rFonts w:ascii="Times New Roman" w:eastAsia="Times New Roman" w:hAnsi="Times New Roman" w:cs="Times New Roman"/>
              </w:rPr>
              <w:t>Digitally Based Assessments</w:t>
            </w:r>
          </w:p>
        </w:tc>
        <w:tc>
          <w:tcPr>
            <w:tcW w:w="6760" w:type="dxa"/>
            <w:tcBorders>
              <w:top w:val="single" w:sz="4" w:space="0" w:color="auto"/>
              <w:left w:val="single" w:sz="4" w:space="0" w:color="auto"/>
              <w:bottom w:val="single" w:sz="4" w:space="0" w:color="auto"/>
              <w:right w:val="single" w:sz="4" w:space="0" w:color="auto"/>
            </w:tcBorders>
            <w:hideMark/>
          </w:tcPr>
          <w:p w:rsidR="00891DCB" w:rsidP="009A15CD" w14:paraId="0A1D8B31" w14:textId="77777777">
            <w:pPr>
              <w:widowControl/>
              <w:spacing w:after="0" w:line="240" w:lineRule="auto"/>
              <w:rPr>
                <w:rFonts w:ascii="Times New Roman" w:eastAsia="Times New Roman" w:hAnsi="Times New Roman" w:cs="Times New Roman"/>
              </w:rPr>
            </w:pPr>
            <w:hyperlink r:id="rId47" w:history="1">
              <w:r w:rsidRPr="009A15CD">
                <w:rPr>
                  <w:rFonts w:ascii="Times New Roman" w:eastAsia="Times New Roman" w:hAnsi="Times New Roman" w:cs="Times New Roman"/>
                  <w:color w:val="0563C1"/>
                  <w:u w:val="single"/>
                </w:rPr>
                <w:t>https://nces.ed.gov/nationsreportcard/dba</w:t>
              </w:r>
            </w:hyperlink>
          </w:p>
        </w:tc>
      </w:tr>
    </w:tbl>
    <w:p w:rsidR="00891DCB" w:rsidP="009A15CD" w14:paraId="60DE16F2" w14:textId="77777777">
      <w:pPr>
        <w:widowControl/>
        <w:spacing w:after="160" w:line="256" w:lineRule="auto"/>
        <w:rPr>
          <w:rFonts w:ascii="Times New Roman" w:eastAsia="Times New Roman" w:hAnsi="Times New Roman" w:cs="Times New Roman"/>
          <w:b/>
          <w:bCs/>
        </w:rPr>
      </w:pPr>
    </w:p>
    <w:p w:rsidR="00891DCB" w:rsidP="009A15CD" w14:paraId="4323312F" w14:textId="77777777">
      <w:pPr>
        <w:widowControl/>
        <w:spacing w:after="160" w:line="256" w:lineRule="auto"/>
        <w:contextualSpacing/>
        <w:rPr>
          <w:rFonts w:ascii="Times New Roman" w:eastAsia="Times New Roman" w:hAnsi="Times New Roman" w:cs="Times New Roman"/>
        </w:rPr>
      </w:pPr>
      <w:r>
        <w:rPr>
          <w:rFonts w:ascii="Times New Roman" w:eastAsia="Times New Roman" w:hAnsi="Times New Roman" w:cs="Times New Roman"/>
        </w:rPr>
        <w:t xml:space="preserve">For more information about NAEP, visit </w:t>
      </w:r>
      <w:hyperlink r:id="rId10" w:history="1">
        <w:r w:rsidRPr="009A15CD">
          <w:rPr>
            <w:rFonts w:ascii="Times New Roman" w:eastAsia="Times New Roman" w:hAnsi="Times New Roman" w:cs="Times New Roman"/>
            <w:color w:val="0563C1"/>
            <w:u w:val="single"/>
          </w:rPr>
          <w:t>https://nces.ed.gov/nationsreportcard/</w:t>
        </w:r>
      </w:hyperlink>
      <w:r>
        <w:rPr>
          <w:rFonts w:ascii="Times New Roman" w:eastAsia="Times New Roman" w:hAnsi="Times New Roman" w:cs="Times New Roman"/>
        </w:rPr>
        <w:t>.</w:t>
      </w:r>
    </w:p>
    <w:p w:rsidR="009A15CD" w:rsidRPr="009A15CD" w:rsidP="009A15CD" w14:paraId="3822A7CC" w14:textId="77777777">
      <w:pPr>
        <w:widowControl/>
        <w:spacing w:after="160" w:line="256" w:lineRule="auto"/>
        <w:contextualSpacing/>
        <w:rPr>
          <w:rFonts w:ascii="Times New Roman" w:eastAsia="Times New Roman" w:hAnsi="Times New Roman" w:cs="Times New Roman"/>
        </w:rPr>
      </w:pPr>
      <w:r w:rsidRPr="009A15CD">
        <w:rPr>
          <w:rFonts w:ascii="Times New Roman" w:eastAsia="Times New Roman" w:hAnsi="Times New Roman" w:cs="Times New Roman"/>
        </w:rPr>
        <w:t>Find us on: [Facebook, Instagram, X, LinkedIn, and YouTube logos]</w:t>
      </w:r>
    </w:p>
    <w:p w:rsidR="0090646E" w:rsidP="0090646E" w14:paraId="100B1AED" w14:textId="77777777">
      <w:pPr>
        <w:rPr>
          <w:rFonts w:ascii="Times New Roman" w:eastAsia="Calibri" w:hAnsi="Times New Roman" w:cs="Times New Roman"/>
          <w:sz w:val="16"/>
          <w:szCs w:val="16"/>
        </w:rPr>
      </w:pPr>
      <w:r>
        <w:rPr>
          <w:rFonts w:ascii="Times New Roman" w:eastAsia="Calibri" w:hAnsi="Times New Roman" w:cs="Times New Roman"/>
          <w:sz w:val="16"/>
          <w:szCs w:val="16"/>
        </w:rPr>
        <w:t xml:space="preserve">National Center for Education Statistics (NCES) conducts the National Assessment of Educational Progress to evaluate federally supported education programs. </w:t>
      </w:r>
      <w:r>
        <w:rPr>
          <w:rFonts w:ascii="Times New Roman" w:eastAsia="Calibri" w:hAnsi="Times New Roman" w:cs="Times New Roman"/>
          <w:sz w:val="16"/>
          <w:szCs w:val="16"/>
        </w:rPr>
        <w:t>All of</w:t>
      </w:r>
      <w:r>
        <w:rPr>
          <w:rFonts w:ascii="Times New Roman" w:eastAsia="Calibri" w:hAnsi="Times New Roman" w:cs="Times New Roman"/>
          <w:sz w:val="16"/>
          <w:szCs w:val="16"/>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Pr>
          <w:rFonts w:ascii="Times New Roman" w:eastAsia="Calibri" w:hAnsi="Times New Roman" w:cs="Times New Roman"/>
          <w:sz w:val="16"/>
          <w:szCs w:val="16"/>
        </w:rPr>
        <w:t>or</w:t>
      </w:r>
      <w:r>
        <w:rPr>
          <w:rFonts w:ascii="Times New Roman" w:eastAsia="Calibri" w:hAnsi="Times New Roman" w:cs="Times New Roman"/>
          <w:sz w:val="16"/>
          <w:szCs w:val="16"/>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w:t>
      </w:r>
    </w:p>
    <w:p w:rsidR="00567998" w:rsidP="00F32D89" w14:paraId="325A2A3C" w14:textId="77777777">
      <w:pPr>
        <w:jc w:val="center"/>
        <w:rPr>
          <w:rStyle w:val="Strong"/>
          <w:rFonts w:ascii="Times New Roman" w:hAnsi="Times New Roman" w:cs="Times New Roman"/>
          <w:color w:val="2F5496" w:themeColor="accent5" w:themeShade="BF"/>
        </w:rPr>
      </w:pPr>
    </w:p>
    <w:p w:rsidR="0090646E" w14:paraId="2283EE54" w14:textId="77777777">
      <w:pPr>
        <w:widowControl/>
        <w:spacing w:after="160" w:line="259" w:lineRule="auto"/>
        <w:rPr>
          <w:rStyle w:val="Strong"/>
          <w:rFonts w:ascii="Times New Roman" w:hAnsi="Times New Roman" w:cs="Times New Roman"/>
          <w:color w:val="2F5496" w:themeColor="accent5" w:themeShade="BF"/>
        </w:rPr>
      </w:pPr>
      <w:r>
        <w:rPr>
          <w:rStyle w:val="Strong"/>
          <w:rFonts w:ascii="Times New Roman" w:hAnsi="Times New Roman" w:cs="Times New Roman"/>
          <w:color w:val="2F5496" w:themeColor="accent5" w:themeShade="BF"/>
        </w:rPr>
        <w:br w:type="page"/>
      </w:r>
    </w:p>
    <w:p w:rsidR="00B41A3B" w:rsidP="003C083C" w14:paraId="2EF77256" w14:textId="3F111C34">
      <w:pPr>
        <w:pStyle w:val="Heading3"/>
        <w:spacing w:line="240" w:lineRule="auto"/>
        <w:rPr>
          <w:rStyle w:val="Strong"/>
          <w:rFonts w:ascii="Times New Roman" w:hAnsi="Times New Roman" w:cs="Times New Roman"/>
          <w:color w:val="2F5496" w:themeColor="accent5" w:themeShade="BF"/>
        </w:rPr>
      </w:pPr>
      <w:bookmarkStart w:id="102" w:name="_Toc175909560"/>
      <w:r>
        <w:rPr>
          <w:rStyle w:val="Strong"/>
          <w:rFonts w:ascii="Times New Roman" w:hAnsi="Times New Roman" w:cs="Times New Roman"/>
          <w:color w:val="2F5496" w:themeColor="accent5" w:themeShade="BF"/>
        </w:rPr>
        <w:t>Appendix D2-</w:t>
      </w:r>
      <w:r>
        <w:rPr>
          <w:rStyle w:val="Strong"/>
          <w:rFonts w:ascii="Times New Roman" w:hAnsi="Times New Roman" w:cs="Times New Roman"/>
          <w:color w:val="2F5496" w:themeColor="accent5" w:themeShade="BF"/>
        </w:rPr>
        <w:t>4</w:t>
      </w:r>
      <w:r w:rsidR="00B14BEC">
        <w:rPr>
          <w:rStyle w:val="Strong"/>
          <w:rFonts w:ascii="Times New Roman" w:hAnsi="Times New Roman" w:cs="Times New Roman"/>
          <w:color w:val="2F5496" w:themeColor="accent5" w:themeShade="BF"/>
        </w:rPr>
        <w:t>7</w:t>
      </w:r>
      <w:r w:rsidRPr="0028471E">
        <w:rPr>
          <w:rStyle w:val="Strong"/>
          <w:rFonts w:ascii="Times New Roman" w:hAnsi="Times New Roman" w:cs="Times New Roman"/>
          <w:color w:val="2F5496" w:themeColor="accent5" w:themeShade="BF"/>
        </w:rPr>
        <w:t xml:space="preserve">: NAEP 2025 </w:t>
      </w:r>
      <w:r w:rsidRPr="0076399A" w:rsidR="007F1C1F">
        <w:rPr>
          <w:rStyle w:val="Strong"/>
          <w:rFonts w:ascii="Times New Roman" w:hAnsi="Times New Roman" w:cs="Times New Roman"/>
          <w:color w:val="2F5496" w:themeColor="accent5" w:themeShade="BF"/>
        </w:rPr>
        <w:t xml:space="preserve">Instructions for preparing and importing a student excel </w:t>
      </w:r>
      <w:r w:rsidRPr="0076399A" w:rsidR="007F1C1F">
        <w:rPr>
          <w:rStyle w:val="Strong"/>
          <w:rFonts w:ascii="Times New Roman" w:hAnsi="Times New Roman" w:cs="Times New Roman"/>
          <w:color w:val="2F5496" w:themeColor="accent5" w:themeShade="BF"/>
        </w:rPr>
        <w:t>file</w:t>
      </w:r>
      <w:bookmarkEnd w:id="102"/>
    </w:p>
    <w:p w:rsidR="002D580A" w:rsidP="00E02EF3" w14:paraId="13ACF8BE" w14:textId="77777777">
      <w:pPr>
        <w:spacing w:after="0"/>
        <w:rPr>
          <w:rFonts w:asciiTheme="majorHAnsi" w:eastAsiaTheme="majorEastAsia" w:hAnsiTheme="majorHAnsi" w:cstheme="majorBidi"/>
          <w:color w:val="44546A" w:themeColor="text2"/>
          <w:spacing w:val="-10"/>
          <w:kern w:val="28"/>
          <w:sz w:val="36"/>
          <w:szCs w:val="56"/>
        </w:rPr>
      </w:pPr>
      <w:r>
        <w:rPr>
          <w:rFonts w:asciiTheme="majorHAnsi" w:eastAsiaTheme="majorEastAsia" w:hAnsiTheme="majorHAnsi" w:cstheme="majorBidi"/>
          <w:color w:val="44546A" w:themeColor="text2"/>
          <w:spacing w:val="-10"/>
          <w:kern w:val="28"/>
          <w:sz w:val="36"/>
          <w:szCs w:val="56"/>
        </w:rPr>
        <w:t xml:space="preserve">Instructions for Preparing and Importing a Student Excel </w:t>
      </w:r>
      <w:r>
        <w:rPr>
          <w:rFonts w:asciiTheme="majorHAnsi" w:eastAsiaTheme="majorEastAsia" w:hAnsiTheme="majorHAnsi" w:cstheme="majorBidi"/>
          <w:color w:val="44546A" w:themeColor="text2"/>
          <w:spacing w:val="-10"/>
          <w:kern w:val="28"/>
          <w:sz w:val="36"/>
          <w:szCs w:val="56"/>
        </w:rPr>
        <w:t>file</w:t>
      </w:r>
    </w:p>
    <w:p w:rsidR="002D580A" w:rsidRPr="002D580A" w:rsidP="00E02EF3" w14:paraId="6DCF5C66" w14:textId="77777777">
      <w:pPr>
        <w:pStyle w:val="Heading1"/>
        <w:rPr>
          <w:rFonts w:ascii="Arial" w:eastAsia="Times New Roman" w:hAnsi="Arial" w:cs="Times New Roman"/>
          <w:color w:val="2E74B5"/>
          <w:sz w:val="28"/>
        </w:rPr>
      </w:pPr>
      <w:bookmarkStart w:id="103" w:name="_Toc175907886"/>
      <w:bookmarkStart w:id="104" w:name="_Toc175909286"/>
      <w:bookmarkStart w:id="105" w:name="_Toc175909561"/>
      <w:r>
        <w:t>Requirements</w:t>
      </w:r>
      <w:bookmarkEnd w:id="103"/>
      <w:bookmarkEnd w:id="104"/>
      <w:bookmarkEnd w:id="105"/>
    </w:p>
    <w:p w:rsidR="002D580A" w:rsidP="00E02EF3" w14:paraId="4718AAEB" w14:textId="77777777">
      <w:r>
        <w:t xml:space="preserve">NAEP needs a complete </w:t>
      </w:r>
      <w:r>
        <w:rPr>
          <w:b/>
        </w:rPr>
        <w:t>Excel file</w:t>
      </w:r>
      <w:r>
        <w:t xml:space="preserve"> of students enrolled during the 2024–2025 school year for the selected grade(s) at your school. Schools selected for multiple grades should create separate files for each grade. NAEP uses this student list to draw a random sample of students to participate in the assessment. Include all students in the selected grade, even students who are typically excluded from other testing programs, such as students with IEPs (SD) and English Learners (EL), and students participating in virtual/remote learning. </w:t>
      </w:r>
    </w:p>
    <w:p w:rsidR="002D580A" w:rsidP="00E02EF3" w14:paraId="1861C893" w14:textId="77777777">
      <w:pPr>
        <w:rPr>
          <w:b/>
        </w:rPr>
      </w:pPr>
      <w:r>
        <w:t xml:space="preserve">NAEP recommends using a </w:t>
      </w:r>
      <w:r>
        <w:rPr>
          <w:b/>
        </w:rPr>
        <w:t>Student List Template</w:t>
      </w:r>
      <w:r>
        <w:t xml:space="preserve">, which is available on the Assessment Management System website. If you create your own Excel file, use the same or similar header names. </w:t>
      </w:r>
      <w:r>
        <w:rPr>
          <w:b/>
        </w:rPr>
        <w:t xml:space="preserve">If you cannot submit your student data in an Excel file, contact the NAEP help desk at 1-800-283-6237 or naephelp@westat.com. </w:t>
      </w:r>
    </w:p>
    <w:p w:rsidR="002D580A" w:rsidP="00E02EF3" w14:paraId="7A5862A6" w14:textId="77777777">
      <w:pPr>
        <w:rPr>
          <w:b/>
        </w:rPr>
      </w:pPr>
      <w:r>
        <w:rPr>
          <w:b/>
        </w:rPr>
        <w:t>The Excel file must contain the following information for each student:</w:t>
      </w:r>
      <w:r>
        <w:t xml:space="preserve"> </w:t>
      </w:r>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5"/>
        <w:gridCol w:w="2160"/>
        <w:gridCol w:w="3955"/>
      </w:tblGrid>
      <w:tr w14:paraId="5149732C" w14:textId="77777777" w:rsidTr="00E02EF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235" w:type="dxa"/>
            <w:tcBorders>
              <w:top w:val="single" w:sz="4" w:space="0" w:color="auto"/>
              <w:left w:val="single" w:sz="4" w:space="0" w:color="auto"/>
              <w:bottom w:val="single" w:sz="4" w:space="0" w:color="auto"/>
              <w:right w:val="single" w:sz="4" w:space="0" w:color="auto"/>
            </w:tcBorders>
            <w:vAlign w:val="center"/>
            <w:hideMark/>
          </w:tcPr>
          <w:p w:rsidR="002D580A" w:rsidRPr="002D580A" w14:paraId="2BCD83CD" w14:textId="77777777">
            <w:pPr>
              <w:spacing w:after="0" w:line="240" w:lineRule="auto"/>
              <w:rPr>
                <w:szCs w:val="20"/>
              </w:rPr>
            </w:pPr>
            <w:r w:rsidRPr="002D580A">
              <w:rPr>
                <w:szCs w:val="20"/>
              </w:rPr>
              <w:t>Excel Header Name</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rsidRPr="002D580A" w14:paraId="06460EF1" w14:textId="77777777">
            <w:pPr>
              <w:spacing w:after="0" w:line="240" w:lineRule="auto"/>
              <w:rPr>
                <w:szCs w:val="20"/>
              </w:rPr>
            </w:pPr>
            <w:r w:rsidRPr="002D580A">
              <w:rPr>
                <w:szCs w:val="20"/>
              </w:rPr>
              <w:t>Format</w:t>
            </w:r>
          </w:p>
        </w:tc>
        <w:tc>
          <w:tcPr>
            <w:tcW w:w="3955" w:type="dxa"/>
            <w:tcBorders>
              <w:top w:val="single" w:sz="4" w:space="0" w:color="auto"/>
              <w:left w:val="single" w:sz="4" w:space="0" w:color="auto"/>
              <w:bottom w:val="single" w:sz="4" w:space="0" w:color="auto"/>
              <w:right w:val="single" w:sz="4" w:space="0" w:color="auto"/>
            </w:tcBorders>
            <w:vAlign w:val="center"/>
            <w:hideMark/>
          </w:tcPr>
          <w:p w:rsidR="002D580A" w:rsidRPr="002D580A" w14:paraId="48B7E142" w14:textId="77777777">
            <w:pPr>
              <w:spacing w:after="0" w:line="240" w:lineRule="auto"/>
              <w:rPr>
                <w:szCs w:val="20"/>
              </w:rPr>
            </w:pPr>
            <w:r w:rsidRPr="002D580A">
              <w:rPr>
                <w:szCs w:val="20"/>
              </w:rPr>
              <w:t>Notes</w:t>
            </w:r>
          </w:p>
        </w:tc>
      </w:tr>
      <w:tr w14:paraId="4445DAB0" w14:textId="77777777" w:rsidTr="00E02EF3">
        <w:tblPrEx>
          <w:tblW w:w="0" w:type="auto"/>
          <w:tblLook w:val="04A0"/>
        </w:tblPrEx>
        <w:trPr>
          <w:trHeight w:val="548"/>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09D442CB" w14:textId="77777777">
            <w:pPr>
              <w:spacing w:after="0" w:line="240" w:lineRule="auto"/>
              <w:rPr>
                <w:b w:val="0"/>
                <w:sz w:val="20"/>
                <w:szCs w:val="20"/>
              </w:rPr>
            </w:pPr>
            <w:r>
              <w:rPr>
                <w:b w:val="0"/>
                <w:sz w:val="20"/>
                <w:szCs w:val="20"/>
              </w:rPr>
              <w:t>State unique Student ID</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rsidRPr="002D580A" w14:paraId="2F131720" w14:textId="77777777">
            <w:pPr>
              <w:spacing w:after="0" w:line="240" w:lineRule="auto"/>
              <w:rPr>
                <w:sz w:val="20"/>
                <w:szCs w:val="20"/>
              </w:rPr>
            </w:pPr>
            <w:r w:rsidRPr="002D580A">
              <w:rPr>
                <w:sz w:val="20"/>
                <w:szCs w:val="20"/>
              </w:rPr>
              <w:t>Numeric</w:t>
            </w:r>
          </w:p>
        </w:tc>
        <w:tc>
          <w:tcPr>
            <w:tcW w:w="3955" w:type="dxa"/>
            <w:tcBorders>
              <w:top w:val="single" w:sz="4" w:space="0" w:color="auto"/>
              <w:left w:val="single" w:sz="4" w:space="0" w:color="auto"/>
              <w:bottom w:val="single" w:sz="4" w:space="0" w:color="auto"/>
              <w:right w:val="single" w:sz="4" w:space="0" w:color="auto"/>
            </w:tcBorders>
            <w:vAlign w:val="center"/>
            <w:hideMark/>
          </w:tcPr>
          <w:p w:rsidR="002D580A" w:rsidRPr="002D580A" w14:paraId="0A6AF501" w14:textId="77777777">
            <w:pPr>
              <w:spacing w:after="0" w:line="240" w:lineRule="auto"/>
              <w:rPr>
                <w:sz w:val="20"/>
                <w:szCs w:val="20"/>
              </w:rPr>
            </w:pPr>
            <w:r w:rsidRPr="002D580A">
              <w:rPr>
                <w:sz w:val="20"/>
                <w:szCs w:val="20"/>
              </w:rPr>
              <w:t xml:space="preserve">If available, </w:t>
            </w:r>
            <w:r w:rsidRPr="002D580A">
              <w:rPr>
                <w:b/>
                <w:sz w:val="20"/>
                <w:szCs w:val="20"/>
              </w:rPr>
              <w:t>do not use Social Security Numbers</w:t>
            </w:r>
          </w:p>
        </w:tc>
      </w:tr>
      <w:tr w14:paraId="5986CA7C"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46E37C09" w14:textId="77777777">
            <w:pPr>
              <w:spacing w:after="0" w:line="240" w:lineRule="auto"/>
              <w:rPr>
                <w:b w:val="0"/>
                <w:sz w:val="20"/>
                <w:szCs w:val="20"/>
              </w:rPr>
            </w:pPr>
            <w:r>
              <w:rPr>
                <w:b w:val="0"/>
                <w:sz w:val="20"/>
                <w:szCs w:val="20"/>
              </w:rPr>
              <w:t>First name</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rsidRPr="002D580A" w14:paraId="201A46E7" w14:textId="77777777">
            <w:pPr>
              <w:spacing w:after="0" w:line="240" w:lineRule="auto"/>
              <w:rPr>
                <w:sz w:val="20"/>
                <w:szCs w:val="20"/>
              </w:rPr>
            </w:pPr>
            <w:r w:rsidRPr="002D580A">
              <w:rPr>
                <w:sz w:val="20"/>
                <w:szCs w:val="20"/>
              </w:rPr>
              <w:t>Text</w:t>
            </w:r>
          </w:p>
        </w:tc>
        <w:tc>
          <w:tcPr>
            <w:tcW w:w="3955" w:type="dxa"/>
            <w:vMerge w:val="restart"/>
            <w:tcBorders>
              <w:top w:val="single" w:sz="4" w:space="0" w:color="auto"/>
              <w:left w:val="single" w:sz="4" w:space="0" w:color="auto"/>
              <w:bottom w:val="single" w:sz="4" w:space="0" w:color="auto"/>
              <w:right w:val="single" w:sz="4" w:space="0" w:color="auto"/>
            </w:tcBorders>
            <w:shd w:val="clear" w:color="auto" w:fill="FEF2CC" w:themeFill="accent4" w:themeFillTint="33"/>
            <w:vAlign w:val="center"/>
            <w:hideMark/>
          </w:tcPr>
          <w:p w:rsidR="002D580A" w:rsidRPr="002D580A" w14:paraId="2B1ED965" w14:textId="77777777">
            <w:pPr>
              <w:spacing w:after="0" w:line="240" w:lineRule="auto"/>
              <w:rPr>
                <w:sz w:val="20"/>
                <w:szCs w:val="20"/>
              </w:rPr>
            </w:pPr>
            <w:r w:rsidRPr="002D580A">
              <w:rPr>
                <w:b/>
                <w:sz w:val="20"/>
                <w:szCs w:val="20"/>
              </w:rPr>
              <w:t>Recommendation:</w:t>
            </w:r>
            <w:r w:rsidRPr="002D580A">
              <w:rPr>
                <w:sz w:val="20"/>
                <w:szCs w:val="20"/>
              </w:rPr>
              <w:t xml:space="preserve"> If possible, include first and last names in separate columns. NAEP accepts names stored in a single column, which requires answering questions to determine how names are ordered/formatted.</w:t>
            </w:r>
          </w:p>
        </w:tc>
      </w:tr>
      <w:tr w14:paraId="3BA4020B"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2312EC3D" w14:textId="77777777">
            <w:pPr>
              <w:spacing w:after="0" w:line="240" w:lineRule="auto"/>
              <w:rPr>
                <w:rFonts w:ascii="Arial" w:hAnsi="Arial" w:cs="Arial"/>
                <w:b w:val="0"/>
                <w:sz w:val="20"/>
                <w:szCs w:val="20"/>
              </w:rPr>
            </w:pPr>
            <w:r>
              <w:rPr>
                <w:rFonts w:ascii="Arial" w:hAnsi="Arial" w:cs="Arial"/>
                <w:b w:val="0"/>
                <w:sz w:val="20"/>
                <w:szCs w:val="20"/>
              </w:rPr>
              <w:t>Last name</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27FD96EF" w14:textId="77777777">
            <w:pPr>
              <w:spacing w:after="0" w:line="240" w:lineRule="auto"/>
              <w:rPr>
                <w:rFonts w:ascii="Arial" w:hAnsi="Arial" w:cs="Arial"/>
                <w:sz w:val="20"/>
                <w:szCs w:val="20"/>
              </w:rPr>
            </w:pPr>
            <w:r>
              <w:rPr>
                <w:rFonts w:ascii="Arial" w:hAnsi="Arial" w:cs="Arial"/>
                <w:sz w:val="20"/>
                <w:szCs w:val="20"/>
              </w:rPr>
              <w:t>Text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80A" w:rsidRPr="002D580A" w14:paraId="46942032" w14:textId="77777777">
            <w:pPr>
              <w:spacing w:after="0" w:line="240" w:lineRule="auto"/>
              <w:rPr>
                <w:sz w:val="20"/>
                <w:szCs w:val="20"/>
              </w:rPr>
            </w:pPr>
          </w:p>
        </w:tc>
      </w:tr>
      <w:tr w14:paraId="5ACAEA1C"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1DEF3EB5" w14:textId="77777777">
            <w:pPr>
              <w:spacing w:after="0" w:line="240" w:lineRule="auto"/>
              <w:rPr>
                <w:rFonts w:ascii="Arial" w:hAnsi="Arial" w:cs="Arial"/>
                <w:b w:val="0"/>
                <w:sz w:val="20"/>
                <w:szCs w:val="20"/>
              </w:rPr>
            </w:pPr>
            <w:r>
              <w:rPr>
                <w:rFonts w:ascii="Arial" w:hAnsi="Arial" w:cs="Arial"/>
                <w:b w:val="0"/>
                <w:sz w:val="20"/>
                <w:szCs w:val="20"/>
              </w:rPr>
              <w:t xml:space="preserve">Middle name or initial </w:t>
            </w:r>
            <w:r>
              <w:rPr>
                <w:rFonts w:ascii="Arial" w:hAnsi="Arial" w:cs="Arial"/>
                <w:color w:val="996600"/>
                <w:sz w:val="20"/>
                <w:szCs w:val="20"/>
              </w:rPr>
              <w:t>optional</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7E457001" w14:textId="77777777">
            <w:pPr>
              <w:spacing w:after="0" w:line="240" w:lineRule="auto"/>
              <w:rPr>
                <w:rFonts w:ascii="Arial" w:hAnsi="Arial" w:cs="Arial"/>
                <w:sz w:val="20"/>
                <w:szCs w:val="20"/>
              </w:rPr>
            </w:pPr>
            <w:r>
              <w:rPr>
                <w:rFonts w:ascii="Arial" w:hAnsi="Arial" w:cs="Arial"/>
                <w:sz w:val="20"/>
                <w:szCs w:val="20"/>
              </w:rPr>
              <w:t>Text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80A" w:rsidRPr="002D580A" w14:paraId="48E6D6CA" w14:textId="77777777">
            <w:pPr>
              <w:spacing w:after="0" w:line="240" w:lineRule="auto"/>
              <w:rPr>
                <w:sz w:val="20"/>
                <w:szCs w:val="20"/>
              </w:rPr>
            </w:pPr>
          </w:p>
        </w:tc>
      </w:tr>
      <w:tr w14:paraId="6EA58CB3"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35840F23" w14:textId="77777777">
            <w:pPr>
              <w:spacing w:after="0" w:line="240" w:lineRule="auto"/>
              <w:rPr>
                <w:rFonts w:ascii="Arial" w:hAnsi="Arial" w:cs="Arial"/>
                <w:b w:val="0"/>
                <w:sz w:val="20"/>
                <w:szCs w:val="20"/>
              </w:rPr>
            </w:pPr>
            <w:r>
              <w:rPr>
                <w:rFonts w:ascii="Arial" w:hAnsi="Arial" w:cs="Arial"/>
                <w:b w:val="0"/>
                <w:sz w:val="20"/>
                <w:szCs w:val="20"/>
              </w:rPr>
              <w:t>Grade in School</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264578D3" w14:textId="77777777">
            <w:pPr>
              <w:spacing w:after="0" w:line="240" w:lineRule="auto"/>
              <w:rPr>
                <w:rFonts w:ascii="Arial" w:hAnsi="Arial" w:cs="Arial"/>
                <w:sz w:val="20"/>
                <w:szCs w:val="20"/>
              </w:rPr>
            </w:pPr>
            <w:r>
              <w:rPr>
                <w:rFonts w:ascii="Arial" w:hAnsi="Arial" w:cs="Arial"/>
                <w:sz w:val="20"/>
                <w:szCs w:val="20"/>
              </w:rPr>
              <w:t>4, 8, 12</w:t>
            </w:r>
          </w:p>
        </w:tc>
        <w:tc>
          <w:tcPr>
            <w:tcW w:w="3955" w:type="dxa"/>
            <w:tcBorders>
              <w:top w:val="single" w:sz="4" w:space="0" w:color="auto"/>
              <w:left w:val="single" w:sz="4" w:space="0" w:color="auto"/>
              <w:bottom w:val="single" w:sz="4" w:space="0" w:color="auto"/>
              <w:right w:val="single" w:sz="4" w:space="0" w:color="auto"/>
            </w:tcBorders>
            <w:vAlign w:val="center"/>
            <w:hideMark/>
          </w:tcPr>
          <w:p w:rsidR="002D580A" w14:paraId="5238F897" w14:textId="77777777">
            <w:pPr>
              <w:spacing w:after="0" w:line="240" w:lineRule="auto"/>
              <w:rPr>
                <w:rFonts w:ascii="Arial" w:hAnsi="Arial" w:cs="Arial"/>
                <w:sz w:val="20"/>
                <w:szCs w:val="20"/>
              </w:rPr>
            </w:pPr>
            <w:r>
              <w:rPr>
                <w:rFonts w:ascii="Arial" w:hAnsi="Arial" w:cs="Arial"/>
                <w:sz w:val="20"/>
                <w:szCs w:val="20"/>
              </w:rPr>
              <w:t>Include all students in the selected grade</w:t>
            </w:r>
          </w:p>
        </w:tc>
      </w:tr>
      <w:tr w14:paraId="3D103648"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601392AE" w14:textId="77777777">
            <w:pPr>
              <w:spacing w:after="0" w:line="240" w:lineRule="auto"/>
              <w:rPr>
                <w:rFonts w:ascii="Arial" w:hAnsi="Arial" w:cs="Arial"/>
                <w:b w:val="0"/>
                <w:sz w:val="20"/>
                <w:szCs w:val="20"/>
              </w:rPr>
            </w:pPr>
            <w:r>
              <w:rPr>
                <w:rFonts w:ascii="Arial" w:hAnsi="Arial" w:cs="Arial"/>
                <w:b w:val="0"/>
                <w:sz w:val="20"/>
                <w:szCs w:val="20"/>
              </w:rPr>
              <w:t>Homeroom/</w:t>
            </w:r>
            <w:r>
              <w:rPr>
                <w:rFonts w:ascii="Arial" w:hAnsi="Arial" w:cs="Arial"/>
                <w:b w:val="0"/>
                <w:sz w:val="20"/>
                <w:szCs w:val="20"/>
              </w:rPr>
              <w:t>other</w:t>
            </w:r>
            <w:r>
              <w:rPr>
                <w:rFonts w:ascii="Arial" w:hAnsi="Arial" w:cs="Arial"/>
                <w:b w:val="0"/>
                <w:sz w:val="20"/>
                <w:szCs w:val="20"/>
              </w:rPr>
              <w:t xml:space="preserve"> locator </w:t>
            </w:r>
            <w:r>
              <w:rPr>
                <w:rFonts w:ascii="Arial" w:hAnsi="Arial" w:cs="Arial"/>
                <w:color w:val="996600"/>
                <w:sz w:val="20"/>
                <w:szCs w:val="20"/>
              </w:rPr>
              <w:t>optional</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69EF0D87" w14:textId="77777777">
            <w:pPr>
              <w:spacing w:after="0" w:line="240" w:lineRule="auto"/>
              <w:rPr>
                <w:rFonts w:ascii="Arial" w:hAnsi="Arial" w:cs="Arial"/>
                <w:sz w:val="20"/>
                <w:szCs w:val="20"/>
              </w:rPr>
            </w:pPr>
            <w:r>
              <w:rPr>
                <w:rFonts w:ascii="Arial" w:hAnsi="Arial" w:cs="Arial"/>
                <w:sz w:val="20"/>
                <w:szCs w:val="20"/>
              </w:rPr>
              <w:t>Text or Numeric</w:t>
            </w:r>
          </w:p>
        </w:tc>
        <w:tc>
          <w:tcPr>
            <w:tcW w:w="3955" w:type="dxa"/>
            <w:tcBorders>
              <w:top w:val="single" w:sz="4" w:space="0" w:color="auto"/>
              <w:left w:val="single" w:sz="4" w:space="0" w:color="auto"/>
              <w:bottom w:val="single" w:sz="4" w:space="0" w:color="auto"/>
              <w:right w:val="single" w:sz="4" w:space="0" w:color="auto"/>
            </w:tcBorders>
            <w:vAlign w:val="center"/>
            <w:hideMark/>
          </w:tcPr>
          <w:p w:rsidR="002D580A" w14:paraId="12E6D89A" w14:textId="77777777">
            <w:pPr>
              <w:spacing w:after="0" w:line="240" w:lineRule="auto"/>
              <w:rPr>
                <w:rFonts w:ascii="Arial" w:hAnsi="Arial" w:cs="Arial"/>
                <w:sz w:val="20"/>
                <w:szCs w:val="20"/>
              </w:rPr>
            </w:pPr>
            <w:r>
              <w:rPr>
                <w:rFonts w:ascii="Arial" w:hAnsi="Arial" w:cs="Arial"/>
                <w:sz w:val="20"/>
                <w:szCs w:val="20"/>
              </w:rPr>
              <w:t>Optional, include if available</w:t>
            </w:r>
          </w:p>
        </w:tc>
      </w:tr>
      <w:tr w14:paraId="1EF5E6DB" w14:textId="77777777" w:rsidTr="00E02EF3">
        <w:tblPrEx>
          <w:tblW w:w="0" w:type="auto"/>
          <w:tblLook w:val="04A0"/>
        </w:tblPrEx>
        <w:trPr>
          <w:trHeight w:val="62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31FF33AF" w14:textId="77777777">
            <w:pPr>
              <w:spacing w:after="0" w:line="240" w:lineRule="auto"/>
              <w:rPr>
                <w:rFonts w:ascii="Arial" w:hAnsi="Arial" w:cs="Arial"/>
                <w:b w:val="0"/>
                <w:sz w:val="20"/>
                <w:szCs w:val="20"/>
              </w:rPr>
            </w:pPr>
            <w:r>
              <w:rPr>
                <w:rFonts w:ascii="Arial" w:hAnsi="Arial" w:cs="Arial"/>
                <w:b w:val="0"/>
                <w:sz w:val="20"/>
                <w:szCs w:val="20"/>
              </w:rPr>
              <w:t>Month of Birth</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266E9E03" w14:textId="77777777">
            <w:pPr>
              <w:spacing w:after="0" w:line="240" w:lineRule="auto"/>
              <w:rPr>
                <w:rFonts w:ascii="Arial" w:hAnsi="Arial" w:cs="Arial"/>
                <w:sz w:val="20"/>
                <w:szCs w:val="20"/>
              </w:rPr>
            </w:pPr>
            <w:r>
              <w:rPr>
                <w:rFonts w:ascii="Arial" w:hAnsi="Arial" w:cs="Arial"/>
                <w:sz w:val="20"/>
                <w:szCs w:val="20"/>
              </w:rPr>
              <w:t>Numeric</w:t>
            </w:r>
          </w:p>
        </w:tc>
        <w:tc>
          <w:tcPr>
            <w:tcW w:w="3955" w:type="dxa"/>
            <w:vMerge w:val="restart"/>
            <w:tcBorders>
              <w:top w:val="single" w:sz="4" w:space="0" w:color="auto"/>
              <w:left w:val="single" w:sz="4" w:space="0" w:color="auto"/>
              <w:bottom w:val="single" w:sz="4" w:space="0" w:color="auto"/>
              <w:right w:val="single" w:sz="4" w:space="0" w:color="auto"/>
            </w:tcBorders>
            <w:shd w:val="clear" w:color="auto" w:fill="FEF2CC" w:themeFill="accent4" w:themeFillTint="33"/>
            <w:vAlign w:val="center"/>
            <w:hideMark/>
          </w:tcPr>
          <w:p w:rsidR="002D580A" w14:paraId="7CB09FF8" w14:textId="77777777">
            <w:pPr>
              <w:spacing w:after="0" w:line="240" w:lineRule="auto"/>
              <w:rPr>
                <w:rFonts w:ascii="Arial" w:hAnsi="Arial" w:cs="Arial"/>
                <w:sz w:val="20"/>
                <w:szCs w:val="20"/>
              </w:rPr>
            </w:pPr>
            <w:r w:rsidRPr="002D580A">
              <w:rPr>
                <w:b/>
                <w:sz w:val="20"/>
                <w:szCs w:val="20"/>
              </w:rPr>
              <w:t>Recommendation:</w:t>
            </w:r>
            <w:r w:rsidRPr="002D580A">
              <w:rPr>
                <w:sz w:val="20"/>
                <w:szCs w:val="20"/>
              </w:rPr>
              <w:t xml:space="preserve"> If possible, include month and year of birth in separate columns. </w:t>
            </w:r>
            <w:r>
              <w:rPr>
                <w:rFonts w:ascii="Arial" w:hAnsi="Arial" w:cs="Arial"/>
                <w:sz w:val="20"/>
                <w:szCs w:val="20"/>
              </w:rPr>
              <w:t xml:space="preserve">NAEP accepts birthdates in a single column too. Expected birth years for NAEP: </w:t>
            </w:r>
            <w:r>
              <w:rPr>
                <w:rFonts w:ascii="Arial" w:hAnsi="Arial" w:cs="Arial"/>
                <w:b/>
                <w:sz w:val="20"/>
                <w:szCs w:val="20"/>
              </w:rPr>
              <w:t>grade 4</w:t>
            </w:r>
            <w:r>
              <w:rPr>
                <w:rFonts w:ascii="Arial" w:hAnsi="Arial" w:cs="Arial"/>
                <w:sz w:val="20"/>
                <w:szCs w:val="20"/>
              </w:rPr>
              <w:t xml:space="preserve"> 2012–2016, </w:t>
            </w:r>
            <w:r>
              <w:rPr>
                <w:rFonts w:ascii="Arial" w:hAnsi="Arial" w:cs="Arial"/>
                <w:b/>
                <w:sz w:val="20"/>
                <w:szCs w:val="20"/>
              </w:rPr>
              <w:t>grade 8</w:t>
            </w:r>
            <w:r>
              <w:rPr>
                <w:rFonts w:ascii="Arial" w:hAnsi="Arial" w:cs="Arial"/>
                <w:sz w:val="20"/>
                <w:szCs w:val="20"/>
              </w:rPr>
              <w:t xml:space="preserve"> 2008–2012, and </w:t>
            </w:r>
            <w:r>
              <w:rPr>
                <w:rFonts w:ascii="Arial" w:hAnsi="Arial" w:cs="Arial"/>
                <w:b/>
                <w:sz w:val="20"/>
                <w:szCs w:val="20"/>
              </w:rPr>
              <w:t>grade 12</w:t>
            </w:r>
            <w:r>
              <w:rPr>
                <w:rFonts w:ascii="Arial" w:hAnsi="Arial" w:cs="Arial"/>
                <w:sz w:val="20"/>
                <w:szCs w:val="20"/>
              </w:rPr>
              <w:t xml:space="preserve"> 2004–2009.</w:t>
            </w:r>
          </w:p>
        </w:tc>
      </w:tr>
      <w:tr w14:paraId="12589438" w14:textId="77777777" w:rsidTr="00E02EF3">
        <w:tblPrEx>
          <w:tblW w:w="0" w:type="auto"/>
          <w:tblLook w:val="04A0"/>
        </w:tblPrEx>
        <w:trPr>
          <w:trHeight w:val="62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5AA6197A" w14:textId="77777777">
            <w:pPr>
              <w:spacing w:after="0" w:line="240" w:lineRule="auto"/>
              <w:rPr>
                <w:rFonts w:ascii="Arial" w:hAnsi="Arial" w:cs="Arial"/>
                <w:b w:val="0"/>
                <w:sz w:val="20"/>
                <w:szCs w:val="20"/>
              </w:rPr>
            </w:pPr>
            <w:r>
              <w:rPr>
                <w:rFonts w:ascii="Arial" w:hAnsi="Arial" w:cs="Arial"/>
                <w:b w:val="0"/>
                <w:sz w:val="20"/>
                <w:szCs w:val="20"/>
              </w:rPr>
              <w:t>Year of Birth</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312C46D2" w14:textId="77777777">
            <w:pPr>
              <w:spacing w:after="0" w:line="240" w:lineRule="auto"/>
              <w:rPr>
                <w:rFonts w:ascii="Arial" w:hAnsi="Arial" w:cs="Arial"/>
                <w:sz w:val="20"/>
                <w:szCs w:val="20"/>
              </w:rPr>
            </w:pPr>
            <w:r>
              <w:rPr>
                <w:rFonts w:ascii="Arial" w:hAnsi="Arial" w:cs="Arial"/>
                <w:sz w:val="20"/>
                <w:szCs w:val="20"/>
              </w:rPr>
              <w:t>Numeric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80A" w14:paraId="0AA5B68A" w14:textId="77777777">
            <w:pPr>
              <w:spacing w:after="0" w:line="240" w:lineRule="auto"/>
              <w:rPr>
                <w:rFonts w:ascii="Arial" w:hAnsi="Arial" w:cs="Arial"/>
                <w:sz w:val="20"/>
                <w:szCs w:val="20"/>
              </w:rPr>
            </w:pPr>
          </w:p>
        </w:tc>
      </w:tr>
      <w:tr w14:paraId="36339B88"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6B3AD1C7" w14:textId="77777777">
            <w:pPr>
              <w:spacing w:after="0" w:line="240" w:lineRule="auto"/>
              <w:rPr>
                <w:rFonts w:ascii="Arial" w:hAnsi="Arial" w:cs="Arial"/>
                <w:b w:val="0"/>
                <w:sz w:val="20"/>
                <w:szCs w:val="20"/>
              </w:rPr>
            </w:pPr>
            <w:r>
              <w:rPr>
                <w:rFonts w:ascii="Arial" w:hAnsi="Arial" w:cs="Arial"/>
                <w:b w:val="0"/>
                <w:sz w:val="20"/>
                <w:szCs w:val="20"/>
              </w:rPr>
              <w:t>Gender</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4A8EAA4A" w14:textId="77777777">
            <w:pPr>
              <w:spacing w:after="0" w:line="240" w:lineRule="auto"/>
              <w:rPr>
                <w:rFonts w:ascii="Arial" w:hAnsi="Arial" w:cs="Arial"/>
                <w:sz w:val="20"/>
                <w:szCs w:val="20"/>
              </w:rPr>
            </w:pPr>
            <w:r>
              <w:rPr>
                <w:rStyle w:val="normaltextrun"/>
                <w:rFonts w:ascii="Arial" w:hAnsi="Arial" w:cs="Arial"/>
                <w:color w:val="000000"/>
                <w:sz w:val="20"/>
                <w:szCs w:val="20"/>
                <w:bdr w:val="none" w:sz="0" w:space="0" w:color="auto" w:frame="1"/>
              </w:rPr>
              <w:t>School-defined code</w:t>
            </w:r>
          </w:p>
        </w:tc>
        <w:tc>
          <w:tcPr>
            <w:tcW w:w="3955" w:type="dxa"/>
            <w:vMerge w:val="restart"/>
            <w:tcBorders>
              <w:top w:val="single" w:sz="4" w:space="0" w:color="auto"/>
              <w:left w:val="single" w:sz="4" w:space="0" w:color="auto"/>
              <w:bottom w:val="single" w:sz="4" w:space="0" w:color="auto"/>
              <w:right w:val="single" w:sz="4" w:space="0" w:color="auto"/>
            </w:tcBorders>
            <w:shd w:val="clear" w:color="auto" w:fill="FEF2CC" w:themeFill="accent4" w:themeFillTint="33"/>
            <w:vAlign w:val="center"/>
            <w:hideMark/>
          </w:tcPr>
          <w:p w:rsidR="002D580A" w14:paraId="5E27C168" w14:textId="77777777">
            <w:pPr>
              <w:spacing w:after="0" w:line="240" w:lineRule="auto"/>
              <w:rPr>
                <w:rFonts w:ascii="Arial" w:hAnsi="Arial" w:cs="Arial"/>
                <w:sz w:val="20"/>
                <w:szCs w:val="20"/>
              </w:rPr>
            </w:pPr>
            <w:r>
              <w:rPr>
                <w:rFonts w:ascii="Arial" w:hAnsi="Arial" w:cs="Arial"/>
                <w:sz w:val="20"/>
                <w:szCs w:val="20"/>
              </w:rPr>
              <w:t xml:space="preserve">Map school-defined codes to NAEP definitions. </w:t>
            </w:r>
            <w:r>
              <w:rPr>
                <w:rFonts w:ascii="Arial" w:hAnsi="Arial" w:cs="Arial"/>
                <w:b/>
                <w:sz w:val="20"/>
                <w:szCs w:val="20"/>
              </w:rPr>
              <w:t>See pages 2-4.</w:t>
            </w:r>
          </w:p>
        </w:tc>
      </w:tr>
      <w:tr w14:paraId="10657FF1"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74E287B2" w14:textId="77777777">
            <w:pPr>
              <w:spacing w:after="0" w:line="240" w:lineRule="auto"/>
              <w:rPr>
                <w:rFonts w:ascii="Arial" w:hAnsi="Arial" w:cs="Arial"/>
                <w:b w:val="0"/>
                <w:sz w:val="20"/>
                <w:szCs w:val="20"/>
              </w:rPr>
            </w:pPr>
            <w:r>
              <w:rPr>
                <w:rFonts w:ascii="Arial" w:hAnsi="Arial" w:cs="Arial"/>
                <w:b w:val="0"/>
                <w:sz w:val="20"/>
                <w:szCs w:val="20"/>
              </w:rPr>
              <w:t>Race/Ethnicity</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317CA8F5" w14:textId="77777777">
            <w:pPr>
              <w:spacing w:after="0" w:line="240" w:lineRule="auto"/>
              <w:rPr>
                <w:rFonts w:ascii="Arial" w:hAnsi="Arial" w:cs="Arial"/>
              </w:rPr>
            </w:pPr>
            <w:r>
              <w:rPr>
                <w:rStyle w:val="normaltextrun"/>
                <w:rFonts w:ascii="Arial"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80A" w14:paraId="166A8B0F" w14:textId="77777777">
            <w:pPr>
              <w:spacing w:after="0" w:line="240" w:lineRule="auto"/>
              <w:rPr>
                <w:rFonts w:ascii="Arial" w:hAnsi="Arial" w:cs="Arial"/>
                <w:sz w:val="20"/>
                <w:szCs w:val="20"/>
              </w:rPr>
            </w:pPr>
          </w:p>
        </w:tc>
      </w:tr>
      <w:tr w14:paraId="1799FE31"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20E9EA96" w14:textId="77777777">
            <w:pPr>
              <w:spacing w:after="0" w:line="240" w:lineRule="auto"/>
              <w:rPr>
                <w:rFonts w:ascii="Arial" w:hAnsi="Arial" w:cs="Arial"/>
                <w:b w:val="0"/>
                <w:sz w:val="20"/>
                <w:szCs w:val="20"/>
              </w:rPr>
            </w:pPr>
            <w:r>
              <w:rPr>
                <w:rFonts w:ascii="Arial" w:hAnsi="Arial" w:cs="Arial"/>
                <w:b w:val="0"/>
                <w:sz w:val="20"/>
                <w:szCs w:val="20"/>
              </w:rPr>
              <w:t>Economically Disadvantaged</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48D95282" w14:textId="77777777">
            <w:pPr>
              <w:spacing w:after="0" w:line="240" w:lineRule="auto"/>
              <w:rPr>
                <w:rFonts w:ascii="Arial" w:hAnsi="Arial" w:cs="Arial"/>
              </w:rPr>
            </w:pPr>
            <w:r>
              <w:rPr>
                <w:rStyle w:val="normaltextrun"/>
                <w:rFonts w:ascii="Arial"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80A" w14:paraId="543F3325" w14:textId="77777777">
            <w:pPr>
              <w:spacing w:after="0" w:line="240" w:lineRule="auto"/>
              <w:rPr>
                <w:rFonts w:ascii="Arial" w:hAnsi="Arial" w:cs="Arial"/>
                <w:sz w:val="20"/>
                <w:szCs w:val="20"/>
              </w:rPr>
            </w:pPr>
          </w:p>
        </w:tc>
      </w:tr>
      <w:tr w14:paraId="70383EAB"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09B958EC" w14:textId="77777777">
            <w:pPr>
              <w:spacing w:after="0" w:line="240" w:lineRule="auto"/>
              <w:rPr>
                <w:rFonts w:ascii="Arial" w:hAnsi="Arial" w:cs="Arial"/>
                <w:b w:val="0"/>
                <w:sz w:val="20"/>
                <w:szCs w:val="20"/>
              </w:rPr>
            </w:pPr>
            <w:r>
              <w:rPr>
                <w:rFonts w:ascii="Arial" w:hAnsi="Arial" w:cs="Arial"/>
                <w:b w:val="0"/>
                <w:sz w:val="20"/>
                <w:szCs w:val="20"/>
              </w:rPr>
              <w:t>Students with Disabilities (SD)</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26951547" w14:textId="77777777">
            <w:pPr>
              <w:spacing w:after="0" w:line="240" w:lineRule="auto"/>
              <w:rPr>
                <w:rFonts w:ascii="Arial" w:hAnsi="Arial" w:cs="Arial"/>
              </w:rPr>
            </w:pPr>
            <w:r>
              <w:rPr>
                <w:rStyle w:val="normaltextrun"/>
                <w:rFonts w:ascii="Arial"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80A" w14:paraId="405DF978" w14:textId="77777777">
            <w:pPr>
              <w:spacing w:after="0" w:line="240" w:lineRule="auto"/>
              <w:rPr>
                <w:rFonts w:ascii="Arial" w:hAnsi="Arial" w:cs="Arial"/>
                <w:sz w:val="20"/>
                <w:szCs w:val="20"/>
              </w:rPr>
            </w:pPr>
          </w:p>
        </w:tc>
      </w:tr>
      <w:tr w14:paraId="2F3E1147"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38C90A4D" w14:textId="77777777">
            <w:pPr>
              <w:spacing w:after="0" w:line="240" w:lineRule="auto"/>
              <w:rPr>
                <w:rFonts w:ascii="Arial" w:hAnsi="Arial" w:cs="Arial"/>
                <w:b w:val="0"/>
                <w:sz w:val="20"/>
                <w:szCs w:val="20"/>
              </w:rPr>
            </w:pPr>
            <w:r>
              <w:rPr>
                <w:rFonts w:ascii="Arial" w:hAnsi="Arial" w:cs="Arial"/>
                <w:b w:val="0"/>
                <w:sz w:val="20"/>
              </w:rPr>
              <w:t>English Learner (EL)</w:t>
            </w:r>
            <w:r>
              <w:rPr>
                <w:rStyle w:val="eop"/>
                <w:rFonts w:ascii="Arial" w:hAnsi="Arial" w:cs="Arial"/>
                <w:b w:val="0"/>
                <w:color w:val="000000"/>
                <w:sz w:val="18"/>
                <w:szCs w:val="20"/>
                <w:shd w:val="clear" w:color="auto" w:fill="FFFFFF"/>
              </w:rPr>
              <w:t> </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139D0045" w14:textId="77777777">
            <w:pPr>
              <w:spacing w:after="0" w:line="240" w:lineRule="auto"/>
              <w:rPr>
                <w:rFonts w:ascii="Arial" w:hAnsi="Arial" w:cs="Arial"/>
              </w:rPr>
            </w:pPr>
            <w:r>
              <w:rPr>
                <w:rStyle w:val="normaltextrun"/>
                <w:rFonts w:ascii="Arial" w:hAnsi="Arial" w:cs="Arial"/>
                <w:color w:val="000000"/>
                <w:sz w:val="20"/>
                <w:szCs w:val="20"/>
                <w:bdr w:val="none" w:sz="0" w:space="0" w:color="auto" w:frame="1"/>
              </w:rPr>
              <w:t>School-defined code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580A" w14:paraId="092017CF" w14:textId="77777777">
            <w:pPr>
              <w:spacing w:after="0" w:line="240" w:lineRule="auto"/>
              <w:rPr>
                <w:rFonts w:ascii="Arial" w:hAnsi="Arial" w:cs="Arial"/>
                <w:sz w:val="20"/>
                <w:szCs w:val="20"/>
              </w:rPr>
            </w:pPr>
          </w:p>
        </w:tc>
      </w:tr>
      <w:tr w14:paraId="5BF4EDFF"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7B29A9A8" w14:textId="77777777">
            <w:pPr>
              <w:spacing w:after="0" w:line="240" w:lineRule="auto"/>
              <w:rPr>
                <w:rFonts w:ascii="Arial" w:hAnsi="Arial" w:cs="Arial"/>
                <w:b w:val="0"/>
                <w:sz w:val="20"/>
              </w:rPr>
            </w:pPr>
            <w:r>
              <w:rPr>
                <w:rFonts w:ascii="Arial" w:hAnsi="Arial" w:cs="Arial"/>
                <w:b w:val="0"/>
                <w:sz w:val="20"/>
              </w:rPr>
              <w:t xml:space="preserve">On-Break Indicator </w:t>
            </w:r>
            <w:r>
              <w:rPr>
                <w:rFonts w:ascii="Arial" w:hAnsi="Arial" w:cs="Arial"/>
                <w:color w:val="996600"/>
                <w:sz w:val="20"/>
                <w:szCs w:val="20"/>
              </w:rPr>
              <w:t>for all -year schools ONLY (schools without a summer break)</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085E7C35" w14:textId="77777777">
            <w:pPr>
              <w:spacing w:after="0" w:line="240" w:lineRule="auto"/>
              <w:rPr>
                <w:rFonts w:ascii="Arial" w:hAnsi="Arial" w:cs="Arial"/>
                <w:sz w:val="20"/>
                <w:szCs w:val="20"/>
              </w:rPr>
            </w:pPr>
            <w:r>
              <w:rPr>
                <w:rStyle w:val="normaltextrun"/>
                <w:rFonts w:ascii="Arial" w:hAnsi="Arial" w:cs="Arial"/>
                <w:color w:val="000000"/>
                <w:sz w:val="20"/>
                <w:szCs w:val="20"/>
                <w:bdr w:val="none" w:sz="0" w:space="0" w:color="auto" w:frame="1"/>
              </w:rPr>
              <w:t>School-defined code</w:t>
            </w:r>
          </w:p>
        </w:tc>
        <w:tc>
          <w:tcPr>
            <w:tcW w:w="3955" w:type="dxa"/>
            <w:tcBorders>
              <w:top w:val="single" w:sz="4" w:space="0" w:color="auto"/>
              <w:left w:val="single" w:sz="4" w:space="0" w:color="auto"/>
              <w:bottom w:val="single" w:sz="4" w:space="0" w:color="auto"/>
              <w:right w:val="single" w:sz="4" w:space="0" w:color="auto"/>
            </w:tcBorders>
            <w:vAlign w:val="center"/>
            <w:hideMark/>
          </w:tcPr>
          <w:p w:rsidR="002D580A" w14:paraId="2BCFBF91" w14:textId="77777777">
            <w:pPr>
              <w:spacing w:after="0" w:line="240" w:lineRule="auto"/>
              <w:rPr>
                <w:rFonts w:ascii="Arial" w:hAnsi="Arial" w:cs="Arial"/>
                <w:b/>
                <w:sz w:val="20"/>
                <w:szCs w:val="20"/>
              </w:rPr>
            </w:pPr>
            <w:r>
              <w:rPr>
                <w:rFonts w:ascii="Arial" w:hAnsi="Arial" w:cs="Arial"/>
                <w:b/>
                <w:sz w:val="20"/>
                <w:szCs w:val="20"/>
              </w:rPr>
              <w:t>Only required for year-round schools</w:t>
            </w:r>
          </w:p>
        </w:tc>
      </w:tr>
      <w:tr w14:paraId="0B9DA5AE" w14:textId="77777777" w:rsidTr="00E02EF3">
        <w:tblPrEx>
          <w:tblW w:w="0" w:type="auto"/>
          <w:tblLook w:val="04A0"/>
        </w:tblPrEx>
        <w:trPr>
          <w:trHeight w:val="460"/>
        </w:trPr>
        <w:tc>
          <w:tcPr>
            <w:tcW w:w="3235" w:type="dxa"/>
            <w:tcBorders>
              <w:top w:val="single" w:sz="4" w:space="0" w:color="auto"/>
              <w:left w:val="single" w:sz="4" w:space="0" w:color="auto"/>
              <w:bottom w:val="single" w:sz="4" w:space="0" w:color="auto"/>
              <w:right w:val="single" w:sz="4" w:space="0" w:color="auto"/>
            </w:tcBorders>
            <w:vAlign w:val="center"/>
            <w:hideMark/>
          </w:tcPr>
          <w:p w:rsidR="002D580A" w14:paraId="5E5B450C" w14:textId="77777777">
            <w:pPr>
              <w:spacing w:after="0" w:line="240" w:lineRule="auto"/>
              <w:rPr>
                <w:rFonts w:ascii="Arial" w:hAnsi="Arial" w:cs="Arial"/>
                <w:b w:val="0"/>
                <w:sz w:val="20"/>
              </w:rPr>
            </w:pPr>
            <w:r>
              <w:rPr>
                <w:rFonts w:ascii="Arial" w:hAnsi="Arial" w:cs="Arial"/>
                <w:b w:val="0"/>
                <w:sz w:val="20"/>
              </w:rPr>
              <w:t>ZIP Code</w:t>
            </w:r>
          </w:p>
        </w:tc>
        <w:tc>
          <w:tcPr>
            <w:tcW w:w="2160" w:type="dxa"/>
            <w:tcBorders>
              <w:top w:val="single" w:sz="4" w:space="0" w:color="auto"/>
              <w:left w:val="single" w:sz="4" w:space="0" w:color="auto"/>
              <w:bottom w:val="single" w:sz="4" w:space="0" w:color="auto"/>
              <w:right w:val="single" w:sz="4" w:space="0" w:color="auto"/>
            </w:tcBorders>
            <w:vAlign w:val="center"/>
            <w:hideMark/>
          </w:tcPr>
          <w:p w:rsidR="002D580A" w14:paraId="6E74CF66" w14:textId="77777777">
            <w:pPr>
              <w:spacing w:after="0" w:line="240" w:lineRule="auto"/>
              <w:rPr>
                <w:rFonts w:ascii="Arial" w:hAnsi="Arial" w:cs="Arial"/>
                <w:sz w:val="20"/>
                <w:szCs w:val="20"/>
              </w:rPr>
            </w:pPr>
            <w:r>
              <w:rPr>
                <w:rFonts w:ascii="Arial" w:hAnsi="Arial" w:cs="Arial"/>
                <w:sz w:val="20"/>
                <w:szCs w:val="20"/>
              </w:rPr>
              <w:t>Numeric</w:t>
            </w:r>
          </w:p>
        </w:tc>
        <w:tc>
          <w:tcPr>
            <w:tcW w:w="3955" w:type="dxa"/>
            <w:tcBorders>
              <w:top w:val="single" w:sz="4" w:space="0" w:color="auto"/>
              <w:left w:val="single" w:sz="4" w:space="0" w:color="auto"/>
              <w:bottom w:val="single" w:sz="4" w:space="0" w:color="auto"/>
              <w:right w:val="single" w:sz="4" w:space="0" w:color="auto"/>
            </w:tcBorders>
            <w:vAlign w:val="center"/>
            <w:hideMark/>
          </w:tcPr>
          <w:p w:rsidR="002D580A" w14:paraId="1245676E" w14:textId="77777777">
            <w:pPr>
              <w:spacing w:after="0" w:line="240" w:lineRule="auto"/>
              <w:rPr>
                <w:rFonts w:ascii="Arial" w:hAnsi="Arial" w:cs="Arial"/>
                <w:sz w:val="20"/>
                <w:szCs w:val="20"/>
              </w:rPr>
            </w:pPr>
            <w:r>
              <w:rPr>
                <w:rFonts w:ascii="Arial" w:hAnsi="Arial" w:cs="Arial"/>
                <w:sz w:val="20"/>
                <w:szCs w:val="20"/>
              </w:rPr>
              <w:t>5 or 9 digit</w:t>
            </w:r>
            <w:r>
              <w:rPr>
                <w:rFonts w:ascii="Arial" w:hAnsi="Arial" w:cs="Arial"/>
                <w:sz w:val="20"/>
                <w:szCs w:val="20"/>
              </w:rPr>
              <w:t xml:space="preserve"> format</w:t>
            </w:r>
          </w:p>
        </w:tc>
      </w:tr>
    </w:tbl>
    <w:p w:rsidR="002D6D9A" w:rsidP="00E02EF3" w14:paraId="01F760B9" w14:textId="77777777">
      <w:pPr>
        <w:pStyle w:val="Heading2"/>
      </w:pPr>
    </w:p>
    <w:p w:rsidR="002D580A" w:rsidRPr="002D580A" w:rsidP="00E02EF3" w14:paraId="39E9B8F6" w14:textId="16B6E838">
      <w:pPr>
        <w:pStyle w:val="Heading2"/>
        <w:rPr>
          <w:rFonts w:ascii="Arial" w:eastAsia="Times New Roman" w:hAnsi="Arial" w:cs="Times New Roman"/>
          <w:color w:val="2E74B5"/>
        </w:rPr>
      </w:pPr>
      <w:bookmarkStart w:id="106" w:name="_Toc175907887"/>
      <w:bookmarkStart w:id="107" w:name="_Toc175909287"/>
      <w:bookmarkStart w:id="108" w:name="_Toc175909562"/>
      <w:r>
        <w:t>NAEP Codes and Definitions</w:t>
      </w:r>
      <w:bookmarkEnd w:id="106"/>
      <w:bookmarkEnd w:id="107"/>
      <w:bookmarkEnd w:id="108"/>
    </w:p>
    <w:p w:rsidR="002D580A" w:rsidP="00E02EF3" w14:paraId="56698A69" w14:textId="2D051A29">
      <w:r>
        <w:t xml:space="preserve">You will need to map your file’s school-defined codes to NAEP’s definitions for the following variables: Gender, </w:t>
      </w:r>
      <w:r w:rsidR="00142458">
        <w:rPr>
          <w:noProof/>
        </w:rPr>
        <mc:AlternateContent>
          <mc:Choice Requires="wpc">
            <w:drawing>
              <wp:anchor distT="0" distB="0" distL="114300" distR="114300" simplePos="0" relativeHeight="251667456" behindDoc="0" locked="0" layoutInCell="1" allowOverlap="1">
                <wp:simplePos x="0" y="0"/>
                <wp:positionH relativeFrom="column">
                  <wp:posOffset>-548640</wp:posOffset>
                </wp:positionH>
                <wp:positionV relativeFrom="paragraph">
                  <wp:posOffset>-571500</wp:posOffset>
                </wp:positionV>
                <wp:extent cx="5943600" cy="323215"/>
                <wp:effectExtent l="0" t="0" r="0" b="635"/>
                <wp:wrapNone/>
                <wp:docPr id="201" name="Canvas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xmlns:wps="http://schemas.microsoft.com/office/word/2010/wordprocessingShape">
                        <wps:cNvPr id="200" name="Rectangle 60"/>
                        <wps:cNvSpPr>
                          <a:spLocks noChangeArrowheads="1"/>
                        </wps:cNvSpPr>
                        <wps:spPr bwMode="auto">
                          <a:xfrm>
                            <a:off x="2362200" y="0"/>
                            <a:ext cx="31750" cy="3232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2458" w14:textId="0DE86C7C">
                              <w:r>
                                <w:rPr>
                                  <w:rFonts w:ascii="Calibri" w:hAnsi="Calibri"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201" o:spid="_x0000_s1025" editas="canvas" style="width:468pt;height:25.45pt;margin-top:-45pt;margin-left:-43.2pt;position:absolute;z-index:251668480" coordsize="59436,3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9436;height:3232;mso-wrap-style:square;position:absolute;visibility:visible">
                  <v:fill o:detectmouseclick="t"/>
                </v:shape>
                <v:rect id="Rectangle 60" o:spid="_x0000_s1027" style="width:317;height:3232;left:23622;mso-wrap-style:none;position:absolute;visibility:visible;v-text-anchor:top" filled="f" stroked="f">
                  <v:textbox style="mso-fit-shape-to-text:t" inset="0,0,0,0">
                    <w:txbxContent>
                      <w:p w:rsidR="00142458" w14:paraId="6BF3EC81" w14:textId="0DE86C7C">
                        <w:r>
                          <w:rPr>
                            <w:rFonts w:ascii="Calibri" w:hAnsi="Calibri" w:cs="Calibri"/>
                            <w:color w:val="000000"/>
                          </w:rPr>
                          <w:t xml:space="preserve"> </w:t>
                        </w:r>
                      </w:p>
                    </w:txbxContent>
                  </v:textbox>
                </v:rect>
              </v:group>
            </w:pict>
          </mc:Fallback>
        </mc:AlternateContent>
      </w:r>
      <w:r>
        <w:t xml:space="preserve">Race/Ethnicity, Economically Disadvantaged, Students with Disabilities (SD), English Learner (EL). </w:t>
      </w:r>
      <w:r>
        <w:rPr>
          <w:b/>
        </w:rPr>
        <w:t>See NAEP definitions below.</w:t>
      </w:r>
    </w:p>
    <w:p w:rsidR="002D580A" w:rsidRPr="00B747EF" w:rsidP="00B747EF" w14:paraId="13482DF9" w14:textId="77777777">
      <w:pPr>
        <w:pStyle w:val="Heading3"/>
        <w:keepNext/>
        <w:keepLines/>
        <w:spacing w:before="40" w:after="0"/>
        <w:jc w:val="left"/>
        <w:rPr>
          <w:rFonts w:asciiTheme="majorHAnsi" w:eastAsiaTheme="majorEastAsia" w:hAnsiTheme="majorHAnsi" w:cstheme="majorBidi"/>
          <w:color w:val="1F4E79" w:themeColor="accent1" w:themeShade="80"/>
          <w:sz w:val="24"/>
          <w:szCs w:val="24"/>
        </w:rPr>
      </w:pPr>
      <w:bookmarkStart w:id="109" w:name="_Toc175907888"/>
      <w:bookmarkStart w:id="110" w:name="_Toc175909288"/>
      <w:bookmarkStart w:id="111" w:name="_Toc175909563"/>
      <w:r w:rsidRPr="00B747EF">
        <w:rPr>
          <w:rFonts w:asciiTheme="majorHAnsi" w:eastAsiaTheme="majorEastAsia" w:hAnsiTheme="majorHAnsi" w:cstheme="majorBidi"/>
          <w:color w:val="1F4E79" w:themeColor="accent1" w:themeShade="80"/>
          <w:sz w:val="24"/>
          <w:szCs w:val="24"/>
        </w:rPr>
        <w:t>Gender</w:t>
      </w:r>
      <w:bookmarkEnd w:id="109"/>
      <w:bookmarkEnd w:id="110"/>
      <w:bookmarkEnd w:id="111"/>
    </w:p>
    <w:p w:rsidR="002D580A" w:rsidRPr="003F2AA3" w:rsidP="003F2AA3" w14:paraId="6D60A57B" w14:textId="545D1DAC">
      <w:pPr>
        <w:pStyle w:val="Heading3"/>
        <w:jc w:val="left"/>
      </w:pPr>
      <w:bookmarkStart w:id="112" w:name="_Toc175907889"/>
      <w:bookmarkStart w:id="113" w:name="_Toc175909289"/>
      <w:bookmarkStart w:id="114" w:name="_Toc175909564"/>
      <w:r>
        <w:t>Map your school’s codes to the following categories.</w:t>
      </w:r>
      <w:bookmarkEnd w:id="112"/>
      <w:bookmarkEnd w:id="113"/>
      <w:bookmarkEnd w:id="114"/>
      <w:r>
        <w:t xml:space="preserve"> </w:t>
      </w:r>
    </w:p>
    <w:p w:rsidR="002D580A" w:rsidP="00BD628E" w14:paraId="2FB962A9" w14:textId="77777777">
      <w:pPr>
        <w:pStyle w:val="ListParagraph"/>
        <w:widowControl/>
        <w:numPr>
          <w:ilvl w:val="0"/>
          <w:numId w:val="73"/>
        </w:numPr>
        <w:spacing w:after="160" w:line="256" w:lineRule="auto"/>
        <w:rPr>
          <w:b/>
        </w:rPr>
      </w:pPr>
      <w:r>
        <w:rPr>
          <w:b/>
        </w:rPr>
        <w:t>Male</w:t>
      </w:r>
    </w:p>
    <w:p w:rsidR="002D580A" w:rsidP="00BD628E" w14:paraId="760AB459" w14:textId="77777777">
      <w:pPr>
        <w:pStyle w:val="ListParagraph"/>
        <w:widowControl/>
        <w:numPr>
          <w:ilvl w:val="0"/>
          <w:numId w:val="73"/>
        </w:numPr>
        <w:spacing w:after="160" w:line="256" w:lineRule="auto"/>
        <w:rPr>
          <w:b/>
        </w:rPr>
      </w:pPr>
      <w:r>
        <w:rPr>
          <w:b/>
        </w:rPr>
        <w:t>Female</w:t>
      </w:r>
    </w:p>
    <w:p w:rsidR="002D580A" w:rsidP="00BD628E" w14:paraId="13B5BB10" w14:textId="77777777">
      <w:pPr>
        <w:pStyle w:val="ListParagraph"/>
        <w:widowControl/>
        <w:numPr>
          <w:ilvl w:val="0"/>
          <w:numId w:val="73"/>
        </w:numPr>
        <w:spacing w:after="160" w:line="256" w:lineRule="auto"/>
        <w:rPr>
          <w:b/>
        </w:rPr>
      </w:pPr>
      <w:r>
        <w:rPr>
          <w:b/>
        </w:rPr>
        <w:t>Nonbinary:</w:t>
      </w:r>
      <w:r>
        <w:t xml:space="preserve"> A student who does not identify exclusively as male or female.</w:t>
      </w:r>
    </w:p>
    <w:p w:rsidR="002D580A" w:rsidP="00BD628E" w14:paraId="3DD60AB0" w14:textId="77777777">
      <w:pPr>
        <w:pStyle w:val="ListParagraph"/>
        <w:widowControl/>
        <w:numPr>
          <w:ilvl w:val="0"/>
          <w:numId w:val="73"/>
        </w:numPr>
        <w:spacing w:after="160" w:line="256" w:lineRule="auto"/>
      </w:pPr>
      <w:r>
        <w:rPr>
          <w:b/>
        </w:rPr>
        <w:t>Information unavailable at this time:</w:t>
      </w:r>
      <w:r>
        <w:t xml:space="preserve"> If you currently do not have this information for one or more students, blank </w:t>
      </w:r>
      <w:r>
        <w:t>cells</w:t>
      </w:r>
      <w:r>
        <w:t xml:space="preserve"> or an indicator such as “N/A” (Not Available) in the cell(s) can be mapped to this code to notify your NAEP representative of the need to collect the data at a later date.</w:t>
      </w:r>
    </w:p>
    <w:bookmarkStart w:id="115" w:name="_Toc175907890"/>
    <w:bookmarkStart w:id="116" w:name="_Toc175909290"/>
    <w:bookmarkStart w:id="117" w:name="_Toc175909565"/>
    <w:p w:rsidR="00E02EF3" w:rsidRPr="00B747EF" w:rsidP="00E02EF3" w14:paraId="5102ED7A" w14:textId="4845BCD8">
      <w:pPr>
        <w:pStyle w:val="Heading3"/>
        <w:jc w:val="left"/>
        <w:rPr>
          <w:rFonts w:asciiTheme="majorHAnsi" w:eastAsiaTheme="majorEastAsia" w:hAnsiTheme="majorHAnsi" w:cstheme="majorBidi"/>
          <w:color w:val="1F4D78" w:themeColor="accent1" w:themeShade="7F"/>
          <w:sz w:val="24"/>
          <w:szCs w:val="24"/>
        </w:rPr>
      </w:pPr>
      <w:r w:rsidRPr="00B747EF">
        <w:rPr>
          <w:rFonts w:asciiTheme="majorHAnsi" w:eastAsiaTheme="majorEastAsia" w:hAnsiTheme="majorHAnsi" w:cstheme="majorBidi"/>
          <w:noProof/>
          <w:color w:val="1F4D78" w:themeColor="accent1" w:themeShade="7F"/>
          <w:sz w:val="24"/>
          <w:szCs w:val="24"/>
        </w:rPr>
        <mc:AlternateContent>
          <mc:Choice Requires="wps">
            <w:drawing>
              <wp:anchor distT="45720" distB="45720" distL="114300" distR="114300" simplePos="0" relativeHeight="251665408" behindDoc="0" locked="0" layoutInCell="1" allowOverlap="1">
                <wp:simplePos x="0" y="0"/>
                <wp:positionH relativeFrom="margin">
                  <wp:align>right</wp:align>
                </wp:positionH>
                <wp:positionV relativeFrom="paragraph">
                  <wp:posOffset>346710</wp:posOffset>
                </wp:positionV>
                <wp:extent cx="5915025" cy="1760855"/>
                <wp:effectExtent l="0" t="0" r="28575" b="10795"/>
                <wp:wrapSquare wrapText="bothSides"/>
                <wp:docPr id="197"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15025" cy="1760855"/>
                        </a:xfrm>
                        <a:prstGeom prst="rect">
                          <a:avLst/>
                        </a:prstGeom>
                        <a:solidFill>
                          <a:schemeClr val="accent4">
                            <a:lumMod val="20000"/>
                            <a:lumOff val="80000"/>
                          </a:schemeClr>
                        </a:solidFill>
                        <a:ln w="9525">
                          <a:solidFill>
                            <a:srgbClr val="000000"/>
                          </a:solidFill>
                          <a:miter lim="800000"/>
                          <a:headEnd/>
                          <a:tailEnd/>
                        </a:ln>
                      </wps:spPr>
                      <wps:txbx>
                        <w:txbxContent>
                          <w:p w:rsidR="00E02EF3" w:rsidP="00E02EF3" w14:textId="77777777">
                            <w:r>
                              <w:rPr>
                                <w:b/>
                              </w:rPr>
                              <w:t>NAEP offers three student list templates to accommodate different race/ethnicity formats.</w:t>
                            </w:r>
                            <w:r>
                              <w:t xml:space="preserve"> Your NAEP State Coordinator has designated the preferred template for your state. See the Downloads section of Step 1 Import Students.</w:t>
                            </w:r>
                          </w:p>
                          <w:p w:rsidR="00E02EF3" w:rsidP="00E02EF3" w14:textId="77777777">
                            <w:r>
                              <w:rPr>
                                <w:b/>
                              </w:rPr>
                              <w:t xml:space="preserve">Race/ethnicity in one column </w:t>
                            </w:r>
                            <w:r>
                              <w:t xml:space="preserve">– Use when all race/ethnicity information is included in a single column. </w:t>
                            </w:r>
                          </w:p>
                          <w:p w:rsidR="00E02EF3" w:rsidP="00E02EF3" w14:textId="77777777">
                            <w:r>
                              <w:rPr>
                                <w:b/>
                              </w:rPr>
                              <w:t xml:space="preserve">Race/ethnicity in two columns </w:t>
                            </w:r>
                            <w:r>
                              <w:t>– Use when ethnicity (</w:t>
                            </w:r>
                            <w:r>
                              <w:rPr>
                                <w:b/>
                              </w:rPr>
                              <w:t>Hispanic, of any race</w:t>
                            </w:r>
                            <w:r>
                              <w:t>) is included in a single column. Other race information is included in a separate column.</w:t>
                            </w:r>
                          </w:p>
                          <w:p w:rsidR="00E02EF3" w:rsidP="00E02EF3" w14:textId="77777777">
                            <w:r>
                              <w:rPr>
                                <w:b/>
                              </w:rPr>
                              <w:t xml:space="preserve">Race/ethnicity in six columns </w:t>
                            </w:r>
                            <w:r>
                              <w:t xml:space="preserve">– Use when each of the six categories below have a dedicated column: Hispanic (of any race), White (not Hispanic), Black or African American (not Hispanic), Asian (not Hispanic), American Indian or Alaska Native (not Hispanic), and Native Hawaiian or Pacific Islander (not Hispanic). Responses from these six categories will determine the </w:t>
                            </w:r>
                            <w:r>
                              <w:rPr>
                                <w:b/>
                              </w:rPr>
                              <w:t>Two or More Races, not Hispanic</w:t>
                            </w:r>
                            <w:r>
                              <w:t xml:space="preserve"> category.</w:t>
                            </w:r>
                          </w:p>
                          <w:p w:rsidR="00E02EF3" w:rsidP="00E02EF3" w14:textId="77777777">
                            <w:r>
                              <w:t>NAEP accepts race/ethnicity information in other formats. The formats above are the most common.</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97" o:spid="_x0000_s1028" type="#_x0000_t202" style="width:465.75pt;height:246.75pt;margin-top:27.3pt;margin-left:414.55pt;mso-height-percent:20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6432" fillcolor="#fff2cc">
                <v:textbox style="mso-fit-shape-to-text:t">
                  <w:txbxContent>
                    <w:p w:rsidR="00E02EF3" w:rsidP="00E02EF3" w14:paraId="0CB5B45E" w14:textId="77777777">
                      <w:r>
                        <w:rPr>
                          <w:b/>
                        </w:rPr>
                        <w:t>NAEP offers three student list templates to accommodate different race/ethnicity formats.</w:t>
                      </w:r>
                      <w:r>
                        <w:t xml:space="preserve"> Your NAEP State Coordinator has designated the preferred template for your state. See the Downloads section of Step 1 Import Students.</w:t>
                      </w:r>
                    </w:p>
                    <w:p w:rsidR="00E02EF3" w:rsidP="00E02EF3" w14:paraId="31D54142" w14:textId="77777777">
                      <w:r>
                        <w:rPr>
                          <w:b/>
                        </w:rPr>
                        <w:t xml:space="preserve">Race/ethnicity in one column </w:t>
                      </w:r>
                      <w:r>
                        <w:t xml:space="preserve">– Use when all race/ethnicity information is included in a single column. </w:t>
                      </w:r>
                    </w:p>
                    <w:p w:rsidR="00E02EF3" w:rsidP="00E02EF3" w14:paraId="5D3559E8" w14:textId="77777777">
                      <w:r>
                        <w:rPr>
                          <w:b/>
                        </w:rPr>
                        <w:t xml:space="preserve">Race/ethnicity in two columns </w:t>
                      </w:r>
                      <w:r>
                        <w:t>– Use when ethnicity (</w:t>
                      </w:r>
                      <w:r>
                        <w:rPr>
                          <w:b/>
                        </w:rPr>
                        <w:t>Hispanic, of any race</w:t>
                      </w:r>
                      <w:r>
                        <w:t>) is included in a single column. Other race information is included in a separate column.</w:t>
                      </w:r>
                    </w:p>
                    <w:p w:rsidR="00E02EF3" w:rsidP="00E02EF3" w14:paraId="62C6FB2C" w14:textId="77777777">
                      <w:r>
                        <w:rPr>
                          <w:b/>
                        </w:rPr>
                        <w:t xml:space="preserve">Race/ethnicity in six columns </w:t>
                      </w:r>
                      <w:r>
                        <w:t xml:space="preserve">– Use when each of the six categories below have a dedicated column: Hispanic (of any race), White (not Hispanic), Black or African American (not Hispanic), Asian (not Hispanic), American Indian or Alaska Native (not Hispanic), and Native Hawaiian or Pacific Islander (not Hispanic). Responses from these six categories will determine the </w:t>
                      </w:r>
                      <w:r>
                        <w:rPr>
                          <w:b/>
                        </w:rPr>
                        <w:t>Two or More Races, not Hispanic</w:t>
                      </w:r>
                      <w:r>
                        <w:t xml:space="preserve"> category.</w:t>
                      </w:r>
                    </w:p>
                    <w:p w:rsidR="00E02EF3" w:rsidP="00E02EF3" w14:paraId="069EC013" w14:textId="77777777">
                      <w:r>
                        <w:t>NAEP accepts race/ethnicity information in other formats. The formats above are the most common.</w:t>
                      </w:r>
                    </w:p>
                  </w:txbxContent>
                </v:textbox>
                <w10:wrap type="square"/>
              </v:shape>
            </w:pict>
          </mc:Fallback>
        </mc:AlternateContent>
      </w:r>
      <w:r w:rsidRPr="00B747EF">
        <w:rPr>
          <w:rFonts w:asciiTheme="majorHAnsi" w:eastAsiaTheme="majorEastAsia" w:hAnsiTheme="majorHAnsi" w:cstheme="majorBidi"/>
          <w:color w:val="1F4D78" w:themeColor="accent1" w:themeShade="7F"/>
          <w:sz w:val="24"/>
          <w:szCs w:val="24"/>
        </w:rPr>
        <w:t>Race/</w:t>
      </w:r>
      <w:r w:rsidRPr="00B747EF" w:rsidR="00721101">
        <w:rPr>
          <w:rFonts w:asciiTheme="majorHAnsi" w:eastAsiaTheme="majorEastAsia" w:hAnsiTheme="majorHAnsi" w:cstheme="majorBidi"/>
          <w:color w:val="1F4D78" w:themeColor="accent1" w:themeShade="7F"/>
          <w:sz w:val="24"/>
          <w:szCs w:val="24"/>
        </w:rPr>
        <w:t>Ethnicity</w:t>
      </w:r>
      <w:bookmarkEnd w:id="115"/>
      <w:bookmarkEnd w:id="116"/>
      <w:bookmarkEnd w:id="117"/>
    </w:p>
    <w:p w:rsidR="00E02EF3" w:rsidP="00E02EF3" w14:paraId="2BC1C4EC" w14:textId="070EFAFF">
      <w:r w:rsidRPr="00DC7F63">
        <w:t xml:space="preserve"> </w:t>
      </w:r>
    </w:p>
    <w:p w:rsidR="009F028A" w:rsidP="009F028A" w14:paraId="42ACF86C" w14:textId="77777777"/>
    <w:p w:rsidR="009F028A" w:rsidP="009F028A" w14:paraId="58741790" w14:textId="77777777"/>
    <w:p w:rsidR="009F028A" w:rsidP="009F028A" w14:paraId="6723169C" w14:textId="77777777"/>
    <w:p w:rsidR="009F028A" w:rsidP="009F028A" w14:paraId="24734278" w14:textId="77777777"/>
    <w:p w:rsidR="009F028A" w:rsidP="009F028A" w14:paraId="7B55FBF2" w14:textId="77777777"/>
    <w:p w:rsidR="009F028A" w:rsidP="009F028A" w14:paraId="5E5F3FFE" w14:textId="77777777"/>
    <w:p w:rsidR="009F028A" w:rsidP="009F028A" w14:paraId="7A8895CF" w14:textId="77777777"/>
    <w:p w:rsidR="009F028A" w:rsidP="009F028A" w14:paraId="3AB6DC57" w14:textId="77777777"/>
    <w:p w:rsidR="002D580A" w:rsidP="009F028A" w14:paraId="05D4E104" w14:textId="77777777"/>
    <w:p w:rsidR="002D580A" w:rsidP="009F028A" w14:paraId="07690BCC" w14:textId="77777777"/>
    <w:p w:rsidR="002D580A" w:rsidP="009F028A" w14:paraId="5A7C8EC2" w14:textId="52C9164B">
      <w:r>
        <w:t xml:space="preserve">Map your school’s codes to the following categories. </w:t>
      </w:r>
    </w:p>
    <w:p w:rsidR="002D580A" w:rsidP="00BD628E" w14:paraId="777D9E30" w14:textId="77777777">
      <w:pPr>
        <w:pStyle w:val="ListParagraph"/>
        <w:widowControl/>
        <w:numPr>
          <w:ilvl w:val="0"/>
          <w:numId w:val="74"/>
        </w:numPr>
        <w:spacing w:after="160" w:line="256" w:lineRule="auto"/>
      </w:pPr>
      <w:r>
        <w:rPr>
          <w:b/>
        </w:rPr>
        <w:t>Hispanic, of any race:</w:t>
      </w:r>
      <w:r>
        <w:t xml:space="preserve"> A person of Mexican, Puerto Rican, Cuban, Central or South American, or other Spanish (but not Portuguese) culture of origin, regardless of race </w:t>
      </w:r>
    </w:p>
    <w:p w:rsidR="002D580A" w:rsidP="00BD628E" w14:paraId="292A7EFD" w14:textId="77777777">
      <w:pPr>
        <w:pStyle w:val="ListParagraph"/>
        <w:widowControl/>
        <w:numPr>
          <w:ilvl w:val="0"/>
          <w:numId w:val="74"/>
        </w:numPr>
        <w:spacing w:after="160" w:line="256" w:lineRule="auto"/>
      </w:pPr>
      <w:r>
        <w:rPr>
          <w:b/>
        </w:rPr>
        <w:t>White, not Hispanic:</w:t>
      </w:r>
      <w:r>
        <w:t xml:space="preserve"> A person having origins in any of the original peoples of Europe (except Spain), North Africa, or the Middle East </w:t>
      </w:r>
    </w:p>
    <w:p w:rsidR="002D580A" w:rsidRPr="009F028A" w:rsidP="00BD628E" w14:paraId="65528493" w14:textId="414BCD27">
      <w:pPr>
        <w:pStyle w:val="ListParagraph"/>
        <w:widowControl/>
        <w:numPr>
          <w:ilvl w:val="0"/>
          <w:numId w:val="74"/>
        </w:numPr>
        <w:spacing w:after="160" w:line="256" w:lineRule="auto"/>
      </w:pPr>
      <w:r>
        <w:rPr>
          <w:b/>
        </w:rPr>
        <w:t>Black or African American, not Hispanic:</w:t>
      </w:r>
      <w:r>
        <w:t xml:space="preserve"> A person having origins in any of the Black peoples of </w:t>
      </w:r>
      <w:r>
        <w:t>Africa</w:t>
      </w:r>
    </w:p>
    <w:p w:rsidR="002D580A" w:rsidP="00BD628E" w14:paraId="4F4774B2" w14:textId="594FCC03">
      <w:pPr>
        <w:pStyle w:val="ListParagraph"/>
        <w:widowControl/>
        <w:numPr>
          <w:ilvl w:val="0"/>
          <w:numId w:val="74"/>
        </w:numPr>
        <w:spacing w:after="160" w:line="256" w:lineRule="auto"/>
      </w:pPr>
      <w:r>
        <w:rPr>
          <w:b/>
        </w:rPr>
        <w:t>Asian, not Hispanic:</w:t>
      </w:r>
      <w:r>
        <w:t xml:space="preserve"> A person having origins in any of the original peoples of the Far East, Southeast Asia, the Indian Subcontinent, including, for example, Cambodia, China, Japan, India, Korea, Malaysia, Pakistan, the Philippine Islands, Thailand, and Vietnam  </w:t>
      </w:r>
    </w:p>
    <w:p w:rsidR="002D580A" w:rsidP="00BD628E" w14:paraId="0354B765" w14:textId="77777777">
      <w:pPr>
        <w:pStyle w:val="ListParagraph"/>
        <w:widowControl/>
        <w:numPr>
          <w:ilvl w:val="0"/>
          <w:numId w:val="74"/>
        </w:numPr>
        <w:spacing w:after="160" w:line="256" w:lineRule="auto"/>
      </w:pPr>
      <w:r>
        <w:rPr>
          <w:b/>
        </w:rPr>
        <w:t>American Indian or Alaska Native, not Hispanic:</w:t>
      </w:r>
      <w:r>
        <w:t xml:space="preserve"> A person having origins in any of the original peoples of North and South America (including Central America), and who maintains tribal affiliation or community </w:t>
      </w:r>
      <w:r>
        <w:t>attachment</w:t>
      </w:r>
      <w:r>
        <w:t xml:space="preserve"> </w:t>
      </w:r>
    </w:p>
    <w:p w:rsidR="002D580A" w:rsidP="00BD628E" w14:paraId="640C524A" w14:textId="77777777">
      <w:pPr>
        <w:pStyle w:val="ListParagraph"/>
        <w:widowControl/>
        <w:numPr>
          <w:ilvl w:val="0"/>
          <w:numId w:val="74"/>
        </w:numPr>
        <w:spacing w:after="160" w:line="256" w:lineRule="auto"/>
      </w:pPr>
      <w:r>
        <w:rPr>
          <w:b/>
        </w:rPr>
        <w:t xml:space="preserve">Native Hawaiian or Pacific Islander, not Hispanic: </w:t>
      </w:r>
      <w:r>
        <w:t xml:space="preserve">A person having origins in any of the original people of Hawaii, Guam, Samoa, or other Pacific Islands </w:t>
      </w:r>
    </w:p>
    <w:p w:rsidR="002D580A" w:rsidP="00BD628E" w14:paraId="47BDCE5B" w14:textId="77777777">
      <w:pPr>
        <w:pStyle w:val="ListParagraph"/>
        <w:widowControl/>
        <w:numPr>
          <w:ilvl w:val="0"/>
          <w:numId w:val="74"/>
        </w:numPr>
        <w:spacing w:after="160" w:line="256" w:lineRule="auto"/>
      </w:pPr>
      <w:r>
        <w:rPr>
          <w:b/>
        </w:rPr>
        <w:t>Two or More Races, not Hispanic:</w:t>
      </w:r>
      <w:r>
        <w:t xml:space="preserve"> A person who identifies with two or more of the non-Hispanic categories above. </w:t>
      </w:r>
    </w:p>
    <w:p w:rsidR="002D580A" w:rsidP="00BD628E" w14:paraId="57A251FF" w14:textId="77777777">
      <w:pPr>
        <w:pStyle w:val="ListParagraph"/>
        <w:widowControl/>
        <w:numPr>
          <w:ilvl w:val="0"/>
          <w:numId w:val="74"/>
        </w:numPr>
        <w:spacing w:after="160" w:line="256" w:lineRule="auto"/>
      </w:pPr>
      <w:r>
        <w:rPr>
          <w:b/>
        </w:rPr>
        <w:t>Information unavailable at this time</w:t>
      </w:r>
      <w:r>
        <w:t xml:space="preserve">: If you currently do not have this information for one or more students, blank </w:t>
      </w:r>
      <w:r>
        <w:t>cells</w:t>
      </w:r>
      <w:r>
        <w:t xml:space="preserve"> or an indicator such as “N/A” (Not Available) in the cell(s) can be mapped to this code to notify your NAEP representative of the need to collect the data at a later date.</w:t>
      </w:r>
    </w:p>
    <w:p w:rsidR="002D580A" w:rsidP="00BD628E" w14:paraId="093094C8" w14:textId="77777777">
      <w:pPr>
        <w:pStyle w:val="ListParagraph"/>
        <w:widowControl/>
        <w:numPr>
          <w:ilvl w:val="0"/>
          <w:numId w:val="74"/>
        </w:numPr>
        <w:spacing w:after="160" w:line="256" w:lineRule="auto"/>
      </w:pPr>
      <w:r>
        <w:rPr>
          <w:b/>
        </w:rPr>
        <w:t xml:space="preserve">School does not collect this information: </w:t>
      </w:r>
      <w:r>
        <w:rPr>
          <w:i/>
        </w:rPr>
        <w:t>Available to nonpublic schools only</w:t>
      </w:r>
      <w:r>
        <w:t xml:space="preserve">. When used, this code must be applied to all students. </w:t>
      </w:r>
    </w:p>
    <w:p w:rsidR="002D580A" w:rsidP="00E02EF3" w14:paraId="27C87AC6" w14:textId="77777777">
      <w:pPr>
        <w:pStyle w:val="ListParagraph"/>
      </w:pPr>
    </w:p>
    <w:p w:rsidR="002D580A" w:rsidRPr="00B747EF" w:rsidP="00B747EF" w14:paraId="511AC7A9" w14:textId="77777777">
      <w:pPr>
        <w:pStyle w:val="Heading3"/>
        <w:keepNext/>
        <w:keepLines/>
        <w:spacing w:before="40" w:after="0"/>
        <w:jc w:val="left"/>
        <w:rPr>
          <w:rFonts w:asciiTheme="majorHAnsi" w:eastAsiaTheme="majorEastAsia" w:hAnsiTheme="majorHAnsi" w:cstheme="majorBidi"/>
          <w:color w:val="1F4E79" w:themeColor="accent1" w:themeShade="80"/>
          <w:sz w:val="24"/>
          <w:szCs w:val="24"/>
        </w:rPr>
      </w:pPr>
      <w:bookmarkStart w:id="118" w:name="_Toc175907891"/>
      <w:bookmarkStart w:id="119" w:name="_Toc175909291"/>
      <w:bookmarkStart w:id="120" w:name="_Toc175909566"/>
      <w:r w:rsidRPr="00B747EF">
        <w:rPr>
          <w:rFonts w:asciiTheme="majorHAnsi" w:eastAsiaTheme="majorEastAsia" w:hAnsiTheme="majorHAnsi" w:cstheme="majorBidi"/>
          <w:color w:val="1F4E79" w:themeColor="accent1" w:themeShade="80"/>
          <w:sz w:val="24"/>
          <w:szCs w:val="24"/>
        </w:rPr>
        <w:t>Economically Disadvantaged</w:t>
      </w:r>
      <w:bookmarkEnd w:id="118"/>
      <w:bookmarkEnd w:id="119"/>
      <w:bookmarkEnd w:id="120"/>
    </w:p>
    <w:p w:rsidR="002D580A" w:rsidP="00E02EF3" w14:paraId="0B6A6E0C" w14:textId="77777777">
      <w:r>
        <w:t>Map your school’s codes to the following categories.</w:t>
      </w:r>
    </w:p>
    <w:p w:rsidR="002D580A" w:rsidP="00BD628E" w14:paraId="0D0C790F" w14:textId="77777777">
      <w:pPr>
        <w:pStyle w:val="ListParagraph"/>
        <w:widowControl/>
        <w:numPr>
          <w:ilvl w:val="0"/>
          <w:numId w:val="75"/>
        </w:numPr>
        <w:spacing w:after="160" w:line="256" w:lineRule="auto"/>
      </w:pPr>
      <w:r>
        <w:rPr>
          <w:b/>
        </w:rPr>
        <w:t xml:space="preserve">Yes, economically </w:t>
      </w:r>
      <w:r>
        <w:rPr>
          <w:b/>
        </w:rPr>
        <w:t>disadvantaged</w:t>
      </w:r>
      <w:r>
        <w:t xml:space="preserve"> </w:t>
      </w:r>
    </w:p>
    <w:p w:rsidR="002D580A" w:rsidP="00BD628E" w14:paraId="328CFEDB" w14:textId="77777777">
      <w:pPr>
        <w:pStyle w:val="ListParagraph"/>
        <w:widowControl/>
        <w:numPr>
          <w:ilvl w:val="0"/>
          <w:numId w:val="75"/>
        </w:numPr>
        <w:spacing w:after="160" w:line="256" w:lineRule="auto"/>
      </w:pPr>
      <w:r>
        <w:rPr>
          <w:b/>
        </w:rPr>
        <w:t xml:space="preserve">No, not economically </w:t>
      </w:r>
      <w:r>
        <w:rPr>
          <w:b/>
        </w:rPr>
        <w:t>disadvantaged</w:t>
      </w:r>
    </w:p>
    <w:p w:rsidR="002D580A" w:rsidP="00BD628E" w14:paraId="6619D932" w14:textId="77777777">
      <w:pPr>
        <w:pStyle w:val="ListParagraph"/>
        <w:widowControl/>
        <w:numPr>
          <w:ilvl w:val="0"/>
          <w:numId w:val="75"/>
        </w:numPr>
        <w:spacing w:after="160" w:line="256" w:lineRule="auto"/>
      </w:pPr>
      <w:r>
        <w:rPr>
          <w:b/>
        </w:rPr>
        <w:t>Information unavailable at this time:</w:t>
      </w:r>
      <w:r>
        <w:t xml:space="preserve"> If you currently do not have this information for one or more students, blank </w:t>
      </w:r>
      <w:r>
        <w:t>cells</w:t>
      </w:r>
      <w:r>
        <w:t xml:space="preserve"> or an indicator such as “N/A” (Not Available) in the cell(s) can be mapped to this code to notify your NAEP representative of the need to collect the data at a later date.</w:t>
      </w:r>
    </w:p>
    <w:p w:rsidR="002D580A" w:rsidP="00E02EF3" w14:paraId="08AE3181" w14:textId="77777777">
      <w:pPr>
        <w:pStyle w:val="ListParagraph"/>
      </w:pPr>
    </w:p>
    <w:p w:rsidR="002D580A" w:rsidRPr="00B747EF" w:rsidP="00B747EF" w14:paraId="1DADC947" w14:textId="77777777">
      <w:pPr>
        <w:pStyle w:val="Heading3"/>
        <w:keepNext/>
        <w:keepLines/>
        <w:spacing w:before="40" w:after="0"/>
        <w:jc w:val="left"/>
        <w:rPr>
          <w:rFonts w:asciiTheme="majorHAnsi" w:eastAsiaTheme="majorEastAsia" w:hAnsiTheme="majorHAnsi" w:cstheme="majorBidi"/>
          <w:color w:val="1F4E79" w:themeColor="accent1" w:themeShade="80"/>
          <w:sz w:val="24"/>
          <w:szCs w:val="24"/>
        </w:rPr>
      </w:pPr>
      <w:bookmarkStart w:id="121" w:name="_Toc175907892"/>
      <w:bookmarkStart w:id="122" w:name="_Toc175909292"/>
      <w:bookmarkStart w:id="123" w:name="_Toc175909567"/>
      <w:r w:rsidRPr="00B747EF">
        <w:rPr>
          <w:rFonts w:asciiTheme="majorHAnsi" w:eastAsiaTheme="majorEastAsia" w:hAnsiTheme="majorHAnsi" w:cstheme="majorBidi"/>
          <w:color w:val="1F4E79" w:themeColor="accent1" w:themeShade="80"/>
          <w:sz w:val="24"/>
          <w:szCs w:val="24"/>
        </w:rPr>
        <w:t>English Learner (EL)</w:t>
      </w:r>
      <w:bookmarkEnd w:id="121"/>
      <w:bookmarkEnd w:id="122"/>
      <w:bookmarkEnd w:id="123"/>
    </w:p>
    <w:p w:rsidR="002D580A" w:rsidP="00E02EF3" w14:paraId="2F0F711A" w14:textId="77777777">
      <w:r>
        <w:t>Map your school’s codes to the following categories.</w:t>
      </w:r>
    </w:p>
    <w:p w:rsidR="002D580A" w:rsidP="00BD628E" w14:paraId="7E72B0C8" w14:textId="77777777">
      <w:pPr>
        <w:pStyle w:val="ListParagraph"/>
        <w:widowControl/>
        <w:numPr>
          <w:ilvl w:val="0"/>
          <w:numId w:val="76"/>
        </w:numPr>
        <w:spacing w:after="160" w:line="256" w:lineRule="auto"/>
        <w:rPr>
          <w:b/>
        </w:rPr>
      </w:pPr>
      <w:r>
        <w:rPr>
          <w:b/>
        </w:rPr>
        <w:t xml:space="preserve">Yes, EL </w:t>
      </w:r>
    </w:p>
    <w:p w:rsidR="002D580A" w:rsidP="00BD628E" w14:paraId="10F4EDA8" w14:textId="77777777">
      <w:pPr>
        <w:pStyle w:val="ListParagraph"/>
        <w:widowControl/>
        <w:numPr>
          <w:ilvl w:val="0"/>
          <w:numId w:val="76"/>
        </w:numPr>
        <w:spacing w:after="160" w:line="256" w:lineRule="auto"/>
        <w:rPr>
          <w:b/>
        </w:rPr>
      </w:pPr>
      <w:r>
        <w:rPr>
          <w:b/>
        </w:rPr>
        <w:t xml:space="preserve">No, Not EL </w:t>
      </w:r>
    </w:p>
    <w:p w:rsidR="002D580A" w:rsidP="00BD628E" w14:paraId="1F4E0965" w14:textId="77777777">
      <w:pPr>
        <w:pStyle w:val="ListParagraph"/>
        <w:widowControl/>
        <w:numPr>
          <w:ilvl w:val="0"/>
          <w:numId w:val="76"/>
        </w:numPr>
        <w:spacing w:after="160" w:line="256" w:lineRule="auto"/>
      </w:pPr>
      <w:r>
        <w:rPr>
          <w:b/>
        </w:rPr>
        <w:t>No, Formerly EL:</w:t>
      </w:r>
      <w:r>
        <w:t xml:space="preserve"> If a student who has achieved full English proficiency, is monitored, and is included in EL subgroup for accountability reporting for 2 years (or 4 years depending on state policy) after exiting. Public schools, contact your NAEP State Coordinator if you have any questions about using this code. </w:t>
      </w:r>
    </w:p>
    <w:p w:rsidR="002D580A" w:rsidP="00BD628E" w14:paraId="0FCB267C" w14:textId="77777777">
      <w:pPr>
        <w:pStyle w:val="ListParagraph"/>
        <w:widowControl/>
        <w:numPr>
          <w:ilvl w:val="0"/>
          <w:numId w:val="76"/>
        </w:numPr>
        <w:spacing w:after="160" w:line="256" w:lineRule="auto"/>
      </w:pPr>
      <w:r>
        <w:rPr>
          <w:b/>
        </w:rPr>
        <w:t>Information unavailable at this time:</w:t>
      </w:r>
      <w:r>
        <w:t xml:space="preserve"> If you currently do not have this information for one or more students, blank </w:t>
      </w:r>
      <w:r>
        <w:t>cells</w:t>
      </w:r>
      <w:r>
        <w:t xml:space="preserve"> or an indicator such as “N/A” (Not Available) in the cell(s) can be mapped to this code to notify your NAEP representative of the need to collect the data at a later date.</w:t>
      </w:r>
    </w:p>
    <w:p w:rsidR="002D580A" w:rsidP="00E02EF3" w14:paraId="7F901EC3" w14:textId="77777777">
      <w:pPr>
        <w:pStyle w:val="ListParagraph"/>
      </w:pPr>
    </w:p>
    <w:p w:rsidR="002D580A" w:rsidRPr="00B747EF" w:rsidP="00B747EF" w14:paraId="56F91620" w14:textId="77777777">
      <w:pPr>
        <w:pStyle w:val="Heading3"/>
        <w:keepNext/>
        <w:keepLines/>
        <w:spacing w:before="40" w:after="0"/>
        <w:jc w:val="left"/>
        <w:rPr>
          <w:rFonts w:asciiTheme="majorHAnsi" w:eastAsiaTheme="majorEastAsia" w:hAnsiTheme="majorHAnsi" w:cstheme="majorBidi"/>
          <w:color w:val="1F4E79" w:themeColor="accent1" w:themeShade="80"/>
          <w:sz w:val="24"/>
          <w:szCs w:val="24"/>
        </w:rPr>
      </w:pPr>
      <w:bookmarkStart w:id="124" w:name="_Toc175907893"/>
      <w:bookmarkStart w:id="125" w:name="_Toc175909293"/>
      <w:bookmarkStart w:id="126" w:name="_Toc175909568"/>
      <w:r w:rsidRPr="00B747EF">
        <w:rPr>
          <w:rFonts w:asciiTheme="majorHAnsi" w:eastAsiaTheme="majorEastAsia" w:hAnsiTheme="majorHAnsi" w:cstheme="majorBidi"/>
          <w:color w:val="1F4E79" w:themeColor="accent1" w:themeShade="80"/>
          <w:sz w:val="24"/>
          <w:szCs w:val="24"/>
        </w:rPr>
        <w:t>On-Break Indicator</w:t>
      </w:r>
      <w:bookmarkEnd w:id="124"/>
      <w:bookmarkEnd w:id="125"/>
      <w:bookmarkEnd w:id="126"/>
    </w:p>
    <w:p w:rsidR="002D580A" w:rsidP="00017DD7" w14:paraId="28D2D286" w14:textId="40E94385">
      <w:pPr>
        <w:rPr>
          <w:i/>
        </w:rPr>
      </w:pPr>
      <w:r>
        <w:rPr>
          <w:b/>
          <w:color w:val="996600"/>
        </w:rPr>
        <w:t>For year-round schools only:</w:t>
      </w:r>
      <w:r>
        <w:t xml:space="preserve"> Include students who will be on break/vacation on the scheduled assessment day along with </w:t>
      </w:r>
      <w:r>
        <w:t>all of</w:t>
      </w:r>
      <w:r>
        <w:t xml:space="preserve"> the other students enrolled in the sampled grade. The Student List Template contains an “On Break” column for identifying students who will be on break/vacation by filling in “Yes.” </w:t>
      </w:r>
      <w:r>
        <w:rPr>
          <w:i/>
        </w:rPr>
        <w:t>If you are not using the template, create and provide data for an “On Break” column in your file.</w:t>
      </w:r>
    </w:p>
    <w:p w:rsidR="002D580A" w:rsidP="00017DD7" w14:paraId="7D341F9D" w14:textId="77777777">
      <w:pPr>
        <w:rPr>
          <w:i/>
        </w:rPr>
      </w:pPr>
    </w:p>
    <w:p w:rsidR="00017DD7" w:rsidP="00017DD7" w14:paraId="4EEF03FD" w14:textId="77777777"/>
    <w:p w:rsidR="002D580A" w:rsidRPr="002D580A" w:rsidP="00E02EF3" w14:paraId="3AE326B0" w14:textId="77777777">
      <w:pPr>
        <w:pStyle w:val="Heading1"/>
        <w:rPr>
          <w:rFonts w:ascii="Arial" w:eastAsia="Times New Roman" w:hAnsi="Arial" w:cs="Times New Roman"/>
          <w:color w:val="2E74B5"/>
          <w:sz w:val="28"/>
        </w:rPr>
      </w:pPr>
      <w:bookmarkStart w:id="127" w:name="_Toc175907894"/>
      <w:bookmarkStart w:id="128" w:name="_Toc175909294"/>
      <w:bookmarkStart w:id="129" w:name="_Toc175909569"/>
      <w:r>
        <w:t xml:space="preserve">Instructions for importing the student </w:t>
      </w:r>
      <w:r>
        <w:t>list</w:t>
      </w:r>
      <w:bookmarkEnd w:id="127"/>
      <w:bookmarkEnd w:id="128"/>
      <w:bookmarkEnd w:id="129"/>
    </w:p>
    <w:p w:rsidR="002D580A" w:rsidP="00E02EF3" w14:paraId="374FF6C5" w14:textId="77777777">
      <w:r>
        <w:t>See the steps below for importing the student list.</w:t>
      </w:r>
    </w:p>
    <w:p w:rsidR="002D580A" w:rsidRPr="002D580A" w:rsidP="00E02EF3" w14:paraId="11BAAC53" w14:textId="77777777">
      <w:pPr>
        <w:pStyle w:val="Heading2"/>
        <w:rPr>
          <w:rFonts w:ascii="Arial" w:eastAsia="Times New Roman" w:hAnsi="Arial" w:cs="Times New Roman"/>
          <w:color w:val="2E74B5"/>
        </w:rPr>
      </w:pPr>
      <w:bookmarkStart w:id="130" w:name="_Toc175907895"/>
      <w:bookmarkStart w:id="131" w:name="_Toc175909295"/>
      <w:bookmarkStart w:id="132" w:name="_Toc175909570"/>
      <w:r>
        <w:t xml:space="preserve">Step 1: Prepare the Excel file and a </w:t>
      </w:r>
      <w:r>
        <w:t>legend</w:t>
      </w:r>
      <w:bookmarkEnd w:id="130"/>
      <w:bookmarkEnd w:id="131"/>
      <w:bookmarkEnd w:id="132"/>
    </w:p>
    <w:p w:rsidR="002D580A" w:rsidP="00E02EF3" w14:paraId="4171ADF1" w14:textId="77777777">
      <w:r>
        <w:t>The</w:t>
      </w:r>
      <w:r>
        <w:rPr>
          <w:b/>
        </w:rPr>
        <w:t xml:space="preserve"> legend</w:t>
      </w:r>
      <w:r>
        <w:t xml:space="preserve"> should explain the file’s codes. The following NAEP variables involve school-defined codes:</w:t>
      </w:r>
    </w:p>
    <w:p w:rsidR="002D580A" w:rsidP="00BD628E" w14:paraId="412ABC76" w14:textId="77777777">
      <w:pPr>
        <w:pStyle w:val="ListParagraph"/>
        <w:widowControl/>
        <w:numPr>
          <w:ilvl w:val="0"/>
          <w:numId w:val="77"/>
        </w:numPr>
        <w:spacing w:after="160" w:line="256" w:lineRule="auto"/>
      </w:pPr>
      <w:r>
        <w:t>Gender</w:t>
      </w:r>
    </w:p>
    <w:p w:rsidR="002D580A" w:rsidP="00BD628E" w14:paraId="1F8CC067" w14:textId="77777777">
      <w:pPr>
        <w:pStyle w:val="ListParagraph"/>
        <w:widowControl/>
        <w:numPr>
          <w:ilvl w:val="0"/>
          <w:numId w:val="77"/>
        </w:numPr>
        <w:spacing w:after="160" w:line="256" w:lineRule="auto"/>
      </w:pPr>
      <w:r>
        <w:t>Race/Ethnicity</w:t>
      </w:r>
    </w:p>
    <w:p w:rsidR="002D580A" w:rsidP="00BD628E" w14:paraId="75BDF878" w14:textId="77777777">
      <w:pPr>
        <w:pStyle w:val="ListParagraph"/>
        <w:widowControl/>
        <w:numPr>
          <w:ilvl w:val="0"/>
          <w:numId w:val="77"/>
        </w:numPr>
        <w:spacing w:after="160" w:line="256" w:lineRule="auto"/>
      </w:pPr>
      <w:r>
        <w:t>Economically Disadvantaged</w:t>
      </w:r>
    </w:p>
    <w:p w:rsidR="002D580A" w:rsidP="00BD628E" w14:paraId="13F2179F" w14:textId="77777777">
      <w:pPr>
        <w:pStyle w:val="ListParagraph"/>
        <w:widowControl/>
        <w:numPr>
          <w:ilvl w:val="0"/>
          <w:numId w:val="77"/>
        </w:numPr>
        <w:spacing w:after="160" w:line="256" w:lineRule="auto"/>
      </w:pPr>
      <w:r>
        <w:t>Students with Disabilities (SD)</w:t>
      </w:r>
    </w:p>
    <w:p w:rsidR="002D580A" w:rsidP="00BD628E" w14:paraId="4980E456" w14:textId="77777777">
      <w:pPr>
        <w:pStyle w:val="ListParagraph"/>
        <w:widowControl/>
        <w:numPr>
          <w:ilvl w:val="0"/>
          <w:numId w:val="77"/>
        </w:numPr>
        <w:spacing w:after="160" w:line="256" w:lineRule="auto"/>
      </w:pPr>
      <w:r>
        <w:t>English Learner (EL)</w:t>
      </w:r>
    </w:p>
    <w:p w:rsidR="002D580A" w:rsidP="00E02EF3" w14:paraId="70C48C35" w14:textId="77777777">
      <w:r>
        <w:t xml:space="preserve">In the example below, a school uses five different codes for the </w:t>
      </w:r>
      <w:r>
        <w:rPr>
          <w:b/>
        </w:rPr>
        <w:t>Students with Disabilities</w:t>
      </w:r>
      <w:r>
        <w:t xml:space="preserve"> variable. The legend explains how to “map” school codes to NAEP definitions.</w:t>
      </w:r>
    </w:p>
    <w:p w:rsidR="002D580A" w:rsidP="00E02EF3" w14:paraId="3F43CCB5" w14:textId="2C5F8FC2">
      <w:r>
        <w:rPr>
          <w:noProof/>
        </w:rPr>
        <mc:AlternateContent>
          <mc:Choice Requires="wpg">
            <w:drawing>
              <wp:inline distT="0" distB="0" distL="0" distR="0">
                <wp:extent cx="5720080" cy="1554480"/>
                <wp:effectExtent l="9525" t="9525" r="13970" b="7620"/>
                <wp:docPr id="85889880" name="Group 85889880"/>
                <wp:cNvGraphicFramePr/>
                <a:graphic xmlns:a="http://schemas.openxmlformats.org/drawingml/2006/main">
                  <a:graphicData uri="http://schemas.microsoft.com/office/word/2010/wordprocessingGroup">
                    <wpg:wgp xmlns:wpg="http://schemas.microsoft.com/office/word/2010/wordprocessingGroup">
                      <wpg:cNvGrpSpPr/>
                      <wpg:grpSpPr>
                        <a:xfrm>
                          <a:off x="0" y="0"/>
                          <a:ext cx="5720080" cy="1554480"/>
                          <a:chOff x="0" y="0"/>
                          <a:chExt cx="57200" cy="15544"/>
                        </a:xfrm>
                      </wpg:grpSpPr>
                      <wpg:grpSp>
                        <wpg:cNvPr id="85889881" name="Group 221"/>
                        <wpg:cNvGrpSpPr/>
                        <wpg:grpSpPr>
                          <a:xfrm>
                            <a:off x="0" y="0"/>
                            <a:ext cx="57200" cy="15544"/>
                            <a:chOff x="0" y="0"/>
                            <a:chExt cx="57200" cy="15544"/>
                          </a:xfrm>
                        </wpg:grpSpPr>
                        <wps:wsp xmlns:wps="http://schemas.microsoft.com/office/word/2010/wordprocessingShape">
                          <wps:cNvPr id="85889882" name="Text Box 44"/>
                          <wps:cNvSpPr txBox="1">
                            <a:spLocks noChangeArrowheads="1"/>
                          </wps:cNvSpPr>
                          <wps:spPr bwMode="auto">
                            <a:xfrm>
                              <a:off x="0" y="0"/>
                              <a:ext cx="19456" cy="15544"/>
                            </a:xfrm>
                            <a:prstGeom prst="rect">
                              <a:avLst/>
                            </a:prstGeom>
                            <a:solidFill>
                              <a:srgbClr val="FFFFFF"/>
                            </a:solidFill>
                            <a:ln w="9525">
                              <a:solidFill>
                                <a:srgbClr val="000000"/>
                              </a:solidFill>
                              <a:miter lim="800000"/>
                              <a:headEnd/>
                              <a:tailEnd/>
                            </a:ln>
                          </wps:spPr>
                          <wps:txbx>
                            <w:txbxContent>
                              <w:p w:rsidR="00E02EF3" w:rsidP="00E02EF3" w14:textId="77777777">
                                <w:pPr>
                                  <w:rPr>
                                    <w:b/>
                                  </w:rPr>
                                </w:pPr>
                                <w:r>
                                  <w:rPr>
                                    <w:b/>
                                  </w:rPr>
                                  <w:t>School codes for Students with Disabilities</w:t>
                                </w:r>
                              </w:p>
                              <w:p w:rsidR="00E02EF3" w:rsidP="00E02EF3" w14:textId="77777777">
                                <w:pPr>
                                  <w:spacing w:after="0"/>
                                </w:pPr>
                                <w:r>
                                  <w:t>IEP</w:t>
                                </w:r>
                              </w:p>
                              <w:p w:rsidR="00E02EF3" w:rsidP="00E02EF3" w14:textId="77777777">
                                <w:pPr>
                                  <w:spacing w:after="0"/>
                                </w:pPr>
                                <w:r>
                                  <w:t>IEP + 504</w:t>
                                </w:r>
                              </w:p>
                              <w:p w:rsidR="00E02EF3" w:rsidP="00E02EF3" w14:textId="77777777">
                                <w:pPr>
                                  <w:spacing w:after="0"/>
                                </w:pPr>
                                <w:r>
                                  <w:t>504</w:t>
                                </w:r>
                              </w:p>
                              <w:p w:rsidR="00E02EF3" w:rsidP="00E02EF3" w14:textId="77777777">
                                <w:pPr>
                                  <w:spacing w:after="0"/>
                                </w:pPr>
                                <w:r>
                                  <w:t>No</w:t>
                                </w:r>
                              </w:p>
                              <w:p w:rsidR="00E02EF3" w:rsidP="00E02EF3" w14:textId="77777777">
                                <w:pPr>
                                  <w:spacing w:after="0"/>
                                </w:pPr>
                                <w:r>
                                  <w:t>Blank (no data in cell)</w:t>
                                </w:r>
                              </w:p>
                              <w:p w:rsidR="00E02EF3" w:rsidP="00E02EF3" w14:textId="77777777">
                                <w:pPr>
                                  <w:rPr>
                                    <w:b/>
                                  </w:rPr>
                                </w:pPr>
                              </w:p>
                            </w:txbxContent>
                          </wps:txbx>
                          <wps:bodyPr rot="0" vert="horz" wrap="square" lIns="91440" tIns="45720" rIns="91440" bIns="45720" anchor="t" anchorCtr="0" upright="1"/>
                        </wps:wsp>
                        <wps:wsp xmlns:wps="http://schemas.microsoft.com/office/word/2010/wordprocessingShape">
                          <wps:cNvPr id="85889883" name="Text Box 45"/>
                          <wps:cNvSpPr txBox="1">
                            <a:spLocks noChangeArrowheads="1"/>
                          </wps:cNvSpPr>
                          <wps:spPr bwMode="auto">
                            <a:xfrm>
                              <a:off x="20733" y="0"/>
                              <a:ext cx="14986" cy="15544"/>
                            </a:xfrm>
                            <a:prstGeom prst="rect">
                              <a:avLst/>
                            </a:prstGeom>
                            <a:solidFill>
                              <a:srgbClr val="FFFFFF"/>
                            </a:solidFill>
                            <a:ln w="9525">
                              <a:solidFill>
                                <a:srgbClr val="000000"/>
                              </a:solidFill>
                              <a:miter lim="800000"/>
                              <a:headEnd/>
                              <a:tailEnd/>
                            </a:ln>
                          </wps:spPr>
                          <wps:txbx>
                            <w:txbxContent>
                              <w:p w:rsidR="00E02EF3" w:rsidP="00E02EF3" w14:textId="77777777">
                                <w:pPr>
                                  <w:rPr>
                                    <w:b/>
                                  </w:rPr>
                                </w:pPr>
                                <w:r>
                                  <w:rPr>
                                    <w:b/>
                                  </w:rPr>
                                  <w:t>NAEP Definitions</w:t>
                                </w:r>
                              </w:p>
                            </w:txbxContent>
                          </wps:txbx>
                          <wps:bodyPr rot="0" vert="horz" wrap="square" lIns="91440" tIns="45720" rIns="91440" bIns="45720" anchor="t" anchorCtr="0" upright="1"/>
                        </wps:wsp>
                        <wps:wsp xmlns:wps="http://schemas.microsoft.com/office/word/2010/wordprocessingShape">
                          <wps:cNvPr id="85889884" name="Text Box 46"/>
                          <wps:cNvSpPr txBox="1">
                            <a:spLocks noChangeArrowheads="1"/>
                          </wps:cNvSpPr>
                          <wps:spPr bwMode="auto">
                            <a:xfrm>
                              <a:off x="37001" y="0"/>
                              <a:ext cx="20199" cy="15544"/>
                            </a:xfrm>
                            <a:prstGeom prst="rect">
                              <a:avLst/>
                            </a:prstGeom>
                            <a:solidFill>
                              <a:srgbClr val="FFFFFF"/>
                            </a:solidFill>
                            <a:ln w="9525">
                              <a:solidFill>
                                <a:srgbClr val="000000"/>
                              </a:solidFill>
                              <a:miter lim="800000"/>
                              <a:headEnd/>
                              <a:tailEnd/>
                            </a:ln>
                          </wps:spPr>
                          <wps:txbx>
                            <w:txbxContent>
                              <w:p w:rsidR="00E02EF3" w:rsidP="00E02EF3" w14:textId="77777777">
                                <w:pPr>
                                  <w:rPr>
                                    <w:b/>
                                  </w:rPr>
                                </w:pPr>
                                <w:r>
                                  <w:rPr>
                                    <w:b/>
                                  </w:rPr>
                                  <w:t>Legend</w:t>
                                </w:r>
                              </w:p>
                              <w:p w:rsidR="00E02EF3" w:rsidP="00E02EF3" w14:textId="77777777">
                                <w:pPr>
                                  <w:spacing w:after="0"/>
                                </w:pPr>
                                <w:r>
                                  <w:t xml:space="preserve">IEP = </w:t>
                                </w:r>
                              </w:p>
                              <w:p w:rsidR="00E02EF3" w:rsidP="00E02EF3" w14:textId="77777777">
                                <w:pPr>
                                  <w:spacing w:after="0"/>
                                </w:pPr>
                                <w:r>
                                  <w:t xml:space="preserve">IEP + 504 = </w:t>
                                </w:r>
                              </w:p>
                              <w:p w:rsidR="00E02EF3" w:rsidP="00E02EF3" w14:textId="77777777">
                                <w:pPr>
                                  <w:spacing w:after="0"/>
                                </w:pPr>
                                <w:r>
                                  <w:t xml:space="preserve">504 = </w:t>
                                </w:r>
                              </w:p>
                              <w:p w:rsidR="00E02EF3" w:rsidP="00E02EF3" w14:textId="77777777">
                                <w:pPr>
                                  <w:spacing w:after="0"/>
                                </w:pPr>
                                <w:r>
                                  <w:t xml:space="preserve">No = </w:t>
                                </w:r>
                              </w:p>
                              <w:p w:rsidR="00E02EF3" w:rsidP="00E02EF3" w14:textId="77777777">
                                <w:pPr>
                                  <w:pStyle w:val="ListParagraph"/>
                                  <w:spacing w:after="0" w:line="240" w:lineRule="auto"/>
                                  <w:ind w:left="360"/>
                                  <w:rPr>
                                    <w:b/>
                                    <w:sz w:val="16"/>
                                    <w:szCs w:val="16"/>
                                  </w:rPr>
                                </w:pPr>
                              </w:p>
                              <w:p w:rsidR="00E02EF3" w:rsidP="00E02EF3" w14:textId="77777777">
                                <w:pPr>
                                  <w:spacing w:after="0"/>
                                  <w:rPr>
                                    <w:b/>
                                  </w:rPr>
                                </w:pPr>
                                <w:r>
                                  <w:t xml:space="preserve">Blank = </w:t>
                                </w:r>
                              </w:p>
                            </w:txbxContent>
                          </wps:txbx>
                          <wps:bodyPr rot="0" vert="horz" wrap="square" lIns="91440" tIns="45720" rIns="91440" bIns="45720" anchor="t" anchorCtr="0" upright="1"/>
                        </wps:wsp>
                      </wpg:grpSp>
                      <wps:wsp xmlns:wps="http://schemas.microsoft.com/office/word/2010/wordprocessingShape">
                        <wps:cNvPr id="85889885" name="Rounded Rectangle 225"/>
                        <wps:cNvSpPr>
                          <a:spLocks noChangeArrowheads="1"/>
                        </wps:cNvSpPr>
                        <wps:spPr bwMode="auto">
                          <a:xfrm>
                            <a:off x="22018" y="4535"/>
                            <a:ext cx="5487" cy="1829"/>
                          </a:xfrm>
                          <a:prstGeom prst="roundRect">
                            <a:avLst>
                              <a:gd name="adj" fmla="val 16667"/>
                            </a:avLst>
                          </a:prstGeom>
                          <a:solidFill>
                            <a:srgbClr val="5B9BD5"/>
                          </a:solidFill>
                          <a:ln w="12700">
                            <a:solidFill>
                              <a:srgbClr val="41719C"/>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Yes, IEP</w:t>
                              </w:r>
                            </w:p>
                          </w:txbxContent>
                        </wps:txbx>
                        <wps:bodyPr rot="0" vert="horz" wrap="square" lIns="0" tIns="0" rIns="0" bIns="0" anchor="ctr" anchorCtr="0" upright="1"/>
                      </wps:wsp>
                      <wps:wsp xmlns:wps="http://schemas.microsoft.com/office/word/2010/wordprocessingShape">
                        <wps:cNvPr id="85889886" name="Rounded Rectangle 226"/>
                        <wps:cNvSpPr>
                          <a:spLocks noChangeArrowheads="1"/>
                        </wps:cNvSpPr>
                        <wps:spPr bwMode="auto">
                          <a:xfrm>
                            <a:off x="22018" y="7245"/>
                            <a:ext cx="7315" cy="1828"/>
                          </a:xfrm>
                          <a:prstGeom prst="roundRect">
                            <a:avLst>
                              <a:gd name="adj" fmla="val 16667"/>
                            </a:avLst>
                          </a:prstGeom>
                          <a:solidFill>
                            <a:srgbClr val="BF9000"/>
                          </a:solidFill>
                          <a:ln w="12700">
                            <a:solidFill>
                              <a:srgbClr val="7F6000"/>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No, not SD</w:t>
                              </w:r>
                            </w:p>
                          </w:txbxContent>
                        </wps:txbx>
                        <wps:bodyPr rot="0" vert="horz" wrap="square" lIns="0" tIns="0" rIns="0" bIns="0" anchor="ctr" anchorCtr="0" upright="1"/>
                      </wps:wsp>
                      <wps:wsp xmlns:wps="http://schemas.microsoft.com/office/word/2010/wordprocessingShape">
                        <wps:cNvPr id="85889887" name="Rounded Rectangle 227"/>
                        <wps:cNvSpPr>
                          <a:spLocks noChangeArrowheads="1"/>
                        </wps:cNvSpPr>
                        <wps:spPr bwMode="auto">
                          <a:xfrm>
                            <a:off x="22018" y="9948"/>
                            <a:ext cx="8103" cy="3658"/>
                          </a:xfrm>
                          <a:prstGeom prst="roundRect">
                            <a:avLst>
                              <a:gd name="adj" fmla="val 16667"/>
                            </a:avLst>
                          </a:prstGeom>
                          <a:solidFill>
                            <a:srgbClr val="767171"/>
                          </a:solidFill>
                          <a:ln w="12700">
                            <a:solidFill>
                              <a:srgbClr val="000000"/>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Information unavailable</w:t>
                              </w:r>
                            </w:p>
                          </w:txbxContent>
                        </wps:txbx>
                        <wps:bodyPr rot="0" vert="horz" wrap="square" lIns="0" tIns="0" rIns="0" bIns="0" anchor="ctr" anchorCtr="0" upright="1"/>
                      </wps:wsp>
                      <wps:wsp xmlns:wps="http://schemas.microsoft.com/office/word/2010/wordprocessingShape">
                        <wps:cNvPr id="192" name="Rounded Rectangle 228"/>
                        <wps:cNvSpPr>
                          <a:spLocks noChangeArrowheads="1"/>
                        </wps:cNvSpPr>
                        <wps:spPr bwMode="auto">
                          <a:xfrm>
                            <a:off x="41916" y="3218"/>
                            <a:ext cx="5486" cy="1555"/>
                          </a:xfrm>
                          <a:prstGeom prst="roundRect">
                            <a:avLst>
                              <a:gd name="adj" fmla="val 16667"/>
                            </a:avLst>
                          </a:prstGeom>
                          <a:solidFill>
                            <a:srgbClr val="5B9BD5"/>
                          </a:solidFill>
                          <a:ln w="12700">
                            <a:solidFill>
                              <a:srgbClr val="41719C"/>
                            </a:solidFill>
                            <a:miter lim="800000"/>
                            <a:headEnd/>
                            <a:tailEnd/>
                          </a:ln>
                        </wps:spPr>
                        <wps:txbx>
                          <w:txbxContent>
                            <w:p w:rsidR="00E02EF3" w:rsidP="00E02EF3" w14:textId="77777777">
                              <w:pPr>
                                <w:jc w:val="center"/>
                                <w:rPr>
                                  <w:b/>
                                  <w:color w:val="FFFFFF" w:themeColor="background1"/>
                                  <w:sz w:val="18"/>
                                  <w:szCs w:val="20"/>
                                </w:rPr>
                              </w:pPr>
                              <w:r>
                                <w:rPr>
                                  <w:b/>
                                  <w:color w:val="FFFFFF" w:themeColor="background1"/>
                                  <w:sz w:val="18"/>
                                  <w:szCs w:val="20"/>
                                </w:rPr>
                                <w:t>Yes, IEP</w:t>
                              </w:r>
                            </w:p>
                          </w:txbxContent>
                        </wps:txbx>
                        <wps:bodyPr rot="0" vert="horz" wrap="square" lIns="0" tIns="0" rIns="0" bIns="0" anchor="ctr" anchorCtr="0" upright="1"/>
                      </wps:wsp>
                      <wps:wsp xmlns:wps="http://schemas.microsoft.com/office/word/2010/wordprocessingShape">
                        <wps:cNvPr id="193" name="Rounded Rectangle 229"/>
                        <wps:cNvSpPr>
                          <a:spLocks noChangeArrowheads="1"/>
                        </wps:cNvSpPr>
                        <wps:spPr bwMode="auto">
                          <a:xfrm>
                            <a:off x="43159" y="11119"/>
                            <a:ext cx="8138" cy="3200"/>
                          </a:xfrm>
                          <a:prstGeom prst="roundRect">
                            <a:avLst>
                              <a:gd name="adj" fmla="val 16667"/>
                            </a:avLst>
                          </a:prstGeom>
                          <a:solidFill>
                            <a:srgbClr val="767171"/>
                          </a:solidFill>
                          <a:ln w="12700">
                            <a:solidFill>
                              <a:srgbClr val="000000"/>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Information unavailable</w:t>
                              </w:r>
                            </w:p>
                          </w:txbxContent>
                        </wps:txbx>
                        <wps:bodyPr rot="0" vert="horz" wrap="square" lIns="0" tIns="0" rIns="0" bIns="0" anchor="ctr" anchorCtr="0" upright="1"/>
                      </wps:wsp>
                      <wps:wsp xmlns:wps="http://schemas.microsoft.com/office/word/2010/wordprocessingShape">
                        <wps:cNvPr id="194" name="Rounded Rectangle 230"/>
                        <wps:cNvSpPr>
                          <a:spLocks noChangeArrowheads="1"/>
                        </wps:cNvSpPr>
                        <wps:spPr bwMode="auto">
                          <a:xfrm>
                            <a:off x="45720" y="5120"/>
                            <a:ext cx="5486" cy="1550"/>
                          </a:xfrm>
                          <a:prstGeom prst="roundRect">
                            <a:avLst>
                              <a:gd name="adj" fmla="val 16667"/>
                            </a:avLst>
                          </a:prstGeom>
                          <a:solidFill>
                            <a:srgbClr val="5B9BD5"/>
                          </a:solidFill>
                          <a:ln w="12700">
                            <a:solidFill>
                              <a:srgbClr val="41719C"/>
                            </a:solidFill>
                            <a:miter lim="800000"/>
                            <a:headEnd/>
                            <a:tailEnd/>
                          </a:ln>
                        </wps:spPr>
                        <wps:txbx>
                          <w:txbxContent>
                            <w:p w:rsidR="00E02EF3" w:rsidP="00E02EF3" w14:textId="77777777">
                              <w:pPr>
                                <w:jc w:val="center"/>
                                <w:rPr>
                                  <w:b/>
                                  <w:color w:val="FFFFFF" w:themeColor="background1"/>
                                  <w:sz w:val="18"/>
                                  <w:szCs w:val="20"/>
                                </w:rPr>
                              </w:pPr>
                              <w:r>
                                <w:rPr>
                                  <w:b/>
                                  <w:color w:val="FFFFFF" w:themeColor="background1"/>
                                  <w:sz w:val="18"/>
                                  <w:szCs w:val="20"/>
                                </w:rPr>
                                <w:t>Yes, IEP</w:t>
                              </w:r>
                            </w:p>
                          </w:txbxContent>
                        </wps:txbx>
                        <wps:bodyPr rot="0" vert="horz" wrap="square" lIns="0" tIns="0" rIns="0" bIns="0" anchor="ctr" anchorCtr="0" upright="1"/>
                      </wps:wsp>
                      <wps:wsp xmlns:wps="http://schemas.microsoft.com/office/word/2010/wordprocessingShape">
                        <wps:cNvPr id="195" name="Rounded Rectangle 231"/>
                        <wps:cNvSpPr>
                          <a:spLocks noChangeArrowheads="1"/>
                        </wps:cNvSpPr>
                        <wps:spPr bwMode="auto">
                          <a:xfrm>
                            <a:off x="41916" y="7022"/>
                            <a:ext cx="7315" cy="1555"/>
                          </a:xfrm>
                          <a:prstGeom prst="roundRect">
                            <a:avLst>
                              <a:gd name="adj" fmla="val 16667"/>
                            </a:avLst>
                          </a:prstGeom>
                          <a:solidFill>
                            <a:srgbClr val="BF9000"/>
                          </a:solidFill>
                          <a:ln w="12700">
                            <a:solidFill>
                              <a:srgbClr val="7F6000"/>
                            </a:solidFill>
                            <a:miter lim="800000"/>
                            <a:headEnd/>
                            <a:tailEnd/>
                          </a:ln>
                        </wps:spPr>
                        <wps:txbx>
                          <w:txbxContent>
                            <w:p w:rsidR="00E02EF3" w:rsidP="00E02EF3" w14:textId="77777777">
                              <w:pPr>
                                <w:jc w:val="center"/>
                                <w:rPr>
                                  <w:b/>
                                  <w:color w:val="FFFFFF" w:themeColor="background1"/>
                                  <w:sz w:val="18"/>
                                  <w:szCs w:val="18"/>
                                </w:rPr>
                              </w:pPr>
                              <w:r>
                                <w:rPr>
                                  <w:b/>
                                  <w:color w:val="FFFFFF" w:themeColor="background1"/>
                                  <w:sz w:val="18"/>
                                  <w:szCs w:val="18"/>
                                </w:rPr>
                                <w:t>No, not SD</w:t>
                              </w:r>
                            </w:p>
                          </w:txbxContent>
                        </wps:txbx>
                        <wps:bodyPr rot="0" vert="horz" wrap="square" lIns="0" tIns="0" rIns="0" bIns="0" anchor="ctr" anchorCtr="0" upright="1"/>
                      </wps:wsp>
                      <wps:wsp xmlns:wps="http://schemas.microsoft.com/office/word/2010/wordprocessingShape">
                        <wps:cNvPr id="196" name="Rounded Rectangle 232"/>
                        <wps:cNvSpPr>
                          <a:spLocks noChangeArrowheads="1"/>
                        </wps:cNvSpPr>
                        <wps:spPr bwMode="auto">
                          <a:xfrm>
                            <a:off x="41477" y="8851"/>
                            <a:ext cx="7315" cy="1554"/>
                          </a:xfrm>
                          <a:prstGeom prst="roundRect">
                            <a:avLst>
                              <a:gd name="adj" fmla="val 16667"/>
                            </a:avLst>
                          </a:prstGeom>
                          <a:solidFill>
                            <a:srgbClr val="BF9000"/>
                          </a:solidFill>
                          <a:ln w="12700">
                            <a:solidFill>
                              <a:srgbClr val="7F6000"/>
                            </a:solidFill>
                            <a:miter lim="800000"/>
                            <a:headEnd/>
                            <a:tailEnd/>
                          </a:ln>
                        </wps:spPr>
                        <wps:txbx>
                          <w:txbxContent>
                            <w:p w:rsidR="00E02EF3" w:rsidP="00E02EF3" w14:textId="77777777">
                              <w:pPr>
                                <w:jc w:val="center"/>
                                <w:rPr>
                                  <w:b/>
                                  <w:color w:val="FFFFFF" w:themeColor="background1"/>
                                  <w:sz w:val="18"/>
                                  <w:szCs w:val="18"/>
                                </w:rPr>
                              </w:pPr>
                              <w:r>
                                <w:rPr>
                                  <w:b/>
                                  <w:color w:val="FFFFFF" w:themeColor="background1"/>
                                  <w:sz w:val="18"/>
                                  <w:szCs w:val="18"/>
                                </w:rPr>
                                <w:t>No, not SD</w:t>
                              </w:r>
                            </w:p>
                          </w:txbxContent>
                        </wps:txbx>
                        <wps:bodyPr rot="0" vert="horz" wrap="square" lIns="0" tIns="0" rIns="0" bIns="0" anchor="ctr" anchorCtr="0" upright="1"/>
                      </wps:wsp>
                    </wpg:wgp>
                  </a:graphicData>
                </a:graphic>
              </wp:inline>
            </w:drawing>
          </mc:Choice>
          <mc:Fallback>
            <w:pict>
              <v:group id="Group 85889880" o:spid="_x0000_i1029" style="width:450.4pt;height:122.4pt;mso-position-horizontal-relative:char;mso-position-vertical-relative:line" coordsize="57200,15544">
                <v:group id="Group 221" o:spid="_x0000_s1030" style="width:57200;height:15544;position:absolute" coordsize="57200,15544">
                  <v:shape id="Text Box 44" o:spid="_x0000_s1031" type="#_x0000_t202" style="width:19456;height:15544;mso-wrap-style:square;position:absolute;visibility:visible;v-text-anchor:top">
                    <v:textbox>
                      <w:txbxContent>
                        <w:p w:rsidR="00E02EF3" w:rsidP="00E02EF3" w14:paraId="133B3A66" w14:textId="77777777">
                          <w:pPr>
                            <w:rPr>
                              <w:b/>
                            </w:rPr>
                          </w:pPr>
                          <w:r>
                            <w:rPr>
                              <w:b/>
                            </w:rPr>
                            <w:t>School codes for Students with Disabilities</w:t>
                          </w:r>
                        </w:p>
                        <w:p w:rsidR="00E02EF3" w:rsidP="00E02EF3" w14:paraId="623C15F2" w14:textId="77777777">
                          <w:pPr>
                            <w:spacing w:after="0"/>
                          </w:pPr>
                          <w:r>
                            <w:t>IEP</w:t>
                          </w:r>
                        </w:p>
                        <w:p w:rsidR="00E02EF3" w:rsidP="00E02EF3" w14:paraId="3622DC47" w14:textId="77777777">
                          <w:pPr>
                            <w:spacing w:after="0"/>
                          </w:pPr>
                          <w:r>
                            <w:t>IEP + 504</w:t>
                          </w:r>
                        </w:p>
                        <w:p w:rsidR="00E02EF3" w:rsidP="00E02EF3" w14:paraId="726950D4" w14:textId="77777777">
                          <w:pPr>
                            <w:spacing w:after="0"/>
                          </w:pPr>
                          <w:r>
                            <w:t>504</w:t>
                          </w:r>
                        </w:p>
                        <w:p w:rsidR="00E02EF3" w:rsidP="00E02EF3" w14:paraId="4D4EC854" w14:textId="77777777">
                          <w:pPr>
                            <w:spacing w:after="0"/>
                          </w:pPr>
                          <w:r>
                            <w:t>No</w:t>
                          </w:r>
                        </w:p>
                        <w:p w:rsidR="00E02EF3" w:rsidP="00E02EF3" w14:paraId="62682D55" w14:textId="77777777">
                          <w:pPr>
                            <w:spacing w:after="0"/>
                          </w:pPr>
                          <w:r>
                            <w:t>Blank (no data in cell)</w:t>
                          </w:r>
                        </w:p>
                        <w:p w:rsidR="00E02EF3" w:rsidP="00E02EF3" w14:paraId="51A00885" w14:textId="77777777">
                          <w:pPr>
                            <w:rPr>
                              <w:b/>
                            </w:rPr>
                          </w:pPr>
                        </w:p>
                      </w:txbxContent>
                    </v:textbox>
                  </v:shape>
                  <v:shape id="Text Box 45" o:spid="_x0000_s1032" type="#_x0000_t202" style="width:14986;height:15544;left:20733;mso-wrap-style:square;position:absolute;visibility:visible;v-text-anchor:top">
                    <v:textbox>
                      <w:txbxContent>
                        <w:p w:rsidR="00E02EF3" w:rsidP="00E02EF3" w14:paraId="0373ACB6" w14:textId="77777777">
                          <w:pPr>
                            <w:rPr>
                              <w:b/>
                            </w:rPr>
                          </w:pPr>
                          <w:r>
                            <w:rPr>
                              <w:b/>
                            </w:rPr>
                            <w:t>NAEP Definitions</w:t>
                          </w:r>
                        </w:p>
                      </w:txbxContent>
                    </v:textbox>
                  </v:shape>
                  <v:shape id="Text Box 46" o:spid="_x0000_s1033" type="#_x0000_t202" style="width:20199;height:15544;left:37001;mso-wrap-style:square;position:absolute;visibility:visible;v-text-anchor:top">
                    <v:textbox>
                      <w:txbxContent>
                        <w:p w:rsidR="00E02EF3" w:rsidP="00E02EF3" w14:paraId="07B58628" w14:textId="77777777">
                          <w:pPr>
                            <w:rPr>
                              <w:b/>
                            </w:rPr>
                          </w:pPr>
                          <w:r>
                            <w:rPr>
                              <w:b/>
                            </w:rPr>
                            <w:t>Legend</w:t>
                          </w:r>
                        </w:p>
                        <w:p w:rsidR="00E02EF3" w:rsidP="00E02EF3" w14:paraId="59E85D4F" w14:textId="77777777">
                          <w:pPr>
                            <w:spacing w:after="0"/>
                          </w:pPr>
                          <w:r>
                            <w:t xml:space="preserve">IEP = </w:t>
                          </w:r>
                        </w:p>
                        <w:p w:rsidR="00E02EF3" w:rsidP="00E02EF3" w14:paraId="4250830E" w14:textId="77777777">
                          <w:pPr>
                            <w:spacing w:after="0"/>
                          </w:pPr>
                          <w:r>
                            <w:t xml:space="preserve">IEP + 504 = </w:t>
                          </w:r>
                        </w:p>
                        <w:p w:rsidR="00E02EF3" w:rsidP="00E02EF3" w14:paraId="25C08462" w14:textId="77777777">
                          <w:pPr>
                            <w:spacing w:after="0"/>
                          </w:pPr>
                          <w:r>
                            <w:t xml:space="preserve">504 = </w:t>
                          </w:r>
                        </w:p>
                        <w:p w:rsidR="00E02EF3" w:rsidP="00E02EF3" w14:paraId="65A36456" w14:textId="77777777">
                          <w:pPr>
                            <w:spacing w:after="0"/>
                          </w:pPr>
                          <w:r>
                            <w:t xml:space="preserve">No = </w:t>
                          </w:r>
                        </w:p>
                        <w:p w:rsidR="00E02EF3" w:rsidP="00E02EF3" w14:paraId="484D350C" w14:textId="77777777">
                          <w:pPr>
                            <w:pStyle w:val="ListParagraph"/>
                            <w:spacing w:after="0" w:line="240" w:lineRule="auto"/>
                            <w:ind w:left="360"/>
                            <w:rPr>
                              <w:b/>
                              <w:sz w:val="16"/>
                              <w:szCs w:val="16"/>
                            </w:rPr>
                          </w:pPr>
                        </w:p>
                        <w:p w:rsidR="00E02EF3" w:rsidP="00E02EF3" w14:paraId="54F8E639" w14:textId="77777777">
                          <w:pPr>
                            <w:spacing w:after="0"/>
                            <w:rPr>
                              <w:b/>
                            </w:rPr>
                          </w:pPr>
                          <w:r>
                            <w:t xml:space="preserve">Blank = </w:t>
                          </w:r>
                        </w:p>
                      </w:txbxContent>
                    </v:textbox>
                  </v:shape>
                </v:group>
                <v:roundrect id="Rounded Rectangle 225" o:spid="_x0000_s1034" style="width:5487;height:1829;left:22018;mso-wrap-style:square;position:absolute;top:4535;visibility:visible;v-text-anchor:middle" arcsize="10923f" fillcolor="#5b9bd5" strokecolor="#41719c" strokeweight="1pt">
                  <v:stroke joinstyle="miter"/>
                  <v:textbox inset="0,0,0,0">
                    <w:txbxContent>
                      <w:p w:rsidR="00E02EF3" w:rsidP="00E02EF3" w14:paraId="6BA502E1" w14:textId="77777777">
                        <w:pPr>
                          <w:jc w:val="center"/>
                          <w:rPr>
                            <w:b/>
                            <w:color w:val="FFFFFF" w:themeColor="background1"/>
                            <w:sz w:val="20"/>
                            <w:szCs w:val="20"/>
                          </w:rPr>
                        </w:pPr>
                        <w:r>
                          <w:rPr>
                            <w:b/>
                            <w:color w:val="FFFFFF" w:themeColor="background1"/>
                            <w:sz w:val="20"/>
                            <w:szCs w:val="20"/>
                          </w:rPr>
                          <w:t>Yes, IEP</w:t>
                        </w:r>
                      </w:p>
                    </w:txbxContent>
                  </v:textbox>
                </v:roundrect>
                <v:roundrect id="Rounded Rectangle 226" o:spid="_x0000_s1035" style="width:7315;height:1828;left:22018;mso-wrap-style:square;position:absolute;top:7245;visibility:visible;v-text-anchor:middle" arcsize="10923f" fillcolor="#bf9000" strokecolor="#7f6000" strokeweight="1pt">
                  <v:stroke joinstyle="miter"/>
                  <v:textbox inset="0,0,0,0">
                    <w:txbxContent>
                      <w:p w:rsidR="00E02EF3" w:rsidP="00E02EF3" w14:paraId="346C5A57" w14:textId="77777777">
                        <w:pPr>
                          <w:jc w:val="center"/>
                          <w:rPr>
                            <w:b/>
                            <w:color w:val="FFFFFF" w:themeColor="background1"/>
                            <w:sz w:val="20"/>
                            <w:szCs w:val="20"/>
                          </w:rPr>
                        </w:pPr>
                        <w:r>
                          <w:rPr>
                            <w:b/>
                            <w:color w:val="FFFFFF" w:themeColor="background1"/>
                            <w:sz w:val="20"/>
                            <w:szCs w:val="20"/>
                          </w:rPr>
                          <w:t>No, not SD</w:t>
                        </w:r>
                      </w:p>
                    </w:txbxContent>
                  </v:textbox>
                </v:roundrect>
                <v:roundrect id="Rounded Rectangle 227" o:spid="_x0000_s1036" style="width:8103;height:3658;left:22018;mso-wrap-style:square;position:absolute;top:9948;visibility:visible;v-text-anchor:middle" arcsize="10923f" fillcolor="#767171" strokeweight="1pt">
                  <v:stroke joinstyle="miter"/>
                  <v:textbox inset="0,0,0,0">
                    <w:txbxContent>
                      <w:p w:rsidR="00E02EF3" w:rsidP="00E02EF3" w14:paraId="3BD284F6" w14:textId="77777777">
                        <w:pPr>
                          <w:jc w:val="center"/>
                          <w:rPr>
                            <w:b/>
                            <w:color w:val="FFFFFF" w:themeColor="background1"/>
                            <w:sz w:val="20"/>
                            <w:szCs w:val="20"/>
                          </w:rPr>
                        </w:pPr>
                        <w:r>
                          <w:rPr>
                            <w:b/>
                            <w:color w:val="FFFFFF" w:themeColor="background1"/>
                            <w:sz w:val="20"/>
                            <w:szCs w:val="20"/>
                          </w:rPr>
                          <w:t>Information unavailable</w:t>
                        </w:r>
                      </w:p>
                    </w:txbxContent>
                  </v:textbox>
                </v:roundrect>
                <v:roundrect id="Rounded Rectangle 228" o:spid="_x0000_s1037" style="width:5486;height:1555;left:41916;mso-wrap-style:square;position:absolute;top:3218;visibility:visible;v-text-anchor:middle" arcsize="10923f" fillcolor="#5b9bd5" strokecolor="#41719c" strokeweight="1pt">
                  <v:stroke joinstyle="miter"/>
                  <v:textbox inset="0,0,0,0">
                    <w:txbxContent>
                      <w:p w:rsidR="00E02EF3" w:rsidP="00E02EF3" w14:paraId="1643A48A" w14:textId="77777777">
                        <w:pPr>
                          <w:jc w:val="center"/>
                          <w:rPr>
                            <w:b/>
                            <w:color w:val="FFFFFF" w:themeColor="background1"/>
                            <w:sz w:val="18"/>
                            <w:szCs w:val="20"/>
                          </w:rPr>
                        </w:pPr>
                        <w:r>
                          <w:rPr>
                            <w:b/>
                            <w:color w:val="FFFFFF" w:themeColor="background1"/>
                            <w:sz w:val="18"/>
                            <w:szCs w:val="20"/>
                          </w:rPr>
                          <w:t>Yes, IEP</w:t>
                        </w:r>
                      </w:p>
                    </w:txbxContent>
                  </v:textbox>
                </v:roundrect>
                <v:roundrect id="Rounded Rectangle 229" o:spid="_x0000_s1038" style="width:8138;height:3200;left:43159;mso-wrap-style:square;position:absolute;top:11119;visibility:visible;v-text-anchor:middle" arcsize="10923f" fillcolor="#767171" strokeweight="1pt">
                  <v:stroke joinstyle="miter"/>
                  <v:textbox inset="0,0,0,0">
                    <w:txbxContent>
                      <w:p w:rsidR="00E02EF3" w:rsidP="00E02EF3" w14:paraId="3C0C0D70" w14:textId="77777777">
                        <w:pPr>
                          <w:jc w:val="center"/>
                          <w:rPr>
                            <w:b/>
                            <w:color w:val="FFFFFF" w:themeColor="background1"/>
                            <w:sz w:val="20"/>
                            <w:szCs w:val="20"/>
                          </w:rPr>
                        </w:pPr>
                        <w:r>
                          <w:rPr>
                            <w:b/>
                            <w:color w:val="FFFFFF" w:themeColor="background1"/>
                            <w:sz w:val="20"/>
                            <w:szCs w:val="20"/>
                          </w:rPr>
                          <w:t>Information unavailable</w:t>
                        </w:r>
                      </w:p>
                    </w:txbxContent>
                  </v:textbox>
                </v:roundrect>
                <v:roundrect id="Rounded Rectangle 230" o:spid="_x0000_s1039" style="width:5486;height:1550;left:45720;mso-wrap-style:square;position:absolute;top:5120;visibility:visible;v-text-anchor:middle" arcsize="10923f" fillcolor="#5b9bd5" strokecolor="#41719c" strokeweight="1pt">
                  <v:stroke joinstyle="miter"/>
                  <v:textbox inset="0,0,0,0">
                    <w:txbxContent>
                      <w:p w:rsidR="00E02EF3" w:rsidP="00E02EF3" w14:paraId="356C4A38" w14:textId="77777777">
                        <w:pPr>
                          <w:jc w:val="center"/>
                          <w:rPr>
                            <w:b/>
                            <w:color w:val="FFFFFF" w:themeColor="background1"/>
                            <w:sz w:val="18"/>
                            <w:szCs w:val="20"/>
                          </w:rPr>
                        </w:pPr>
                        <w:r>
                          <w:rPr>
                            <w:b/>
                            <w:color w:val="FFFFFF" w:themeColor="background1"/>
                            <w:sz w:val="18"/>
                            <w:szCs w:val="20"/>
                          </w:rPr>
                          <w:t>Yes, IEP</w:t>
                        </w:r>
                      </w:p>
                    </w:txbxContent>
                  </v:textbox>
                </v:roundrect>
                <v:roundrect id="Rounded Rectangle 231" o:spid="_x0000_s1040" style="width:7315;height:1555;left:41916;mso-wrap-style:square;position:absolute;top:7022;visibility:visible;v-text-anchor:middle" arcsize="10923f" fillcolor="#bf9000" strokecolor="#7f6000" strokeweight="1pt">
                  <v:stroke joinstyle="miter"/>
                  <v:textbox inset="0,0,0,0">
                    <w:txbxContent>
                      <w:p w:rsidR="00E02EF3" w:rsidP="00E02EF3" w14:paraId="16681998" w14:textId="77777777">
                        <w:pPr>
                          <w:jc w:val="center"/>
                          <w:rPr>
                            <w:b/>
                            <w:color w:val="FFFFFF" w:themeColor="background1"/>
                            <w:sz w:val="18"/>
                            <w:szCs w:val="18"/>
                          </w:rPr>
                        </w:pPr>
                        <w:r>
                          <w:rPr>
                            <w:b/>
                            <w:color w:val="FFFFFF" w:themeColor="background1"/>
                            <w:sz w:val="18"/>
                            <w:szCs w:val="18"/>
                          </w:rPr>
                          <w:t>No, not SD</w:t>
                        </w:r>
                      </w:p>
                    </w:txbxContent>
                  </v:textbox>
                </v:roundrect>
                <v:roundrect id="Rounded Rectangle 232" o:spid="_x0000_s1041" style="width:7315;height:1554;left:41477;mso-wrap-style:square;position:absolute;top:8851;visibility:visible;v-text-anchor:middle" arcsize="10923f" fillcolor="#bf9000" strokecolor="#7f6000" strokeweight="1pt">
                  <v:stroke joinstyle="miter"/>
                  <v:textbox inset="0,0,0,0">
                    <w:txbxContent>
                      <w:p w:rsidR="00E02EF3" w:rsidP="00E02EF3" w14:paraId="32AA8821" w14:textId="77777777">
                        <w:pPr>
                          <w:jc w:val="center"/>
                          <w:rPr>
                            <w:b/>
                            <w:color w:val="FFFFFF" w:themeColor="background1"/>
                            <w:sz w:val="18"/>
                            <w:szCs w:val="18"/>
                          </w:rPr>
                        </w:pPr>
                        <w:r>
                          <w:rPr>
                            <w:b/>
                            <w:color w:val="FFFFFF" w:themeColor="background1"/>
                            <w:sz w:val="18"/>
                            <w:szCs w:val="18"/>
                          </w:rPr>
                          <w:t>No, not SD</w:t>
                        </w:r>
                      </w:p>
                    </w:txbxContent>
                  </v:textbox>
                </v:roundrect>
                <w10:wrap type="none"/>
                <w10:anchorlock/>
              </v:group>
            </w:pict>
          </mc:Fallback>
        </mc:AlternateContent>
      </w:r>
    </w:p>
    <w:p w:rsidR="002D580A" w:rsidP="00E02EF3" w14:paraId="2711148C" w14:textId="77777777"/>
    <w:p w:rsidR="002D580A" w:rsidRPr="002D580A" w:rsidP="00E02EF3" w14:paraId="554DFBB3" w14:textId="77777777">
      <w:pPr>
        <w:pStyle w:val="Heading2"/>
        <w:rPr>
          <w:rFonts w:ascii="Arial" w:eastAsia="Times New Roman" w:hAnsi="Arial" w:cs="Times New Roman"/>
          <w:color w:val="2E74B5"/>
        </w:rPr>
      </w:pPr>
      <w:bookmarkStart w:id="133" w:name="_Toc175907896"/>
      <w:bookmarkStart w:id="134" w:name="_Toc175909296"/>
      <w:bookmarkStart w:id="135" w:name="_Toc175909571"/>
      <w:r>
        <w:t>Step 2: Check your file, then upload</w:t>
      </w:r>
      <w:bookmarkEnd w:id="133"/>
      <w:bookmarkEnd w:id="134"/>
      <w:bookmarkEnd w:id="135"/>
    </w:p>
    <w:p w:rsidR="002D580A" w:rsidP="00E02EF3" w14:paraId="2BBDEEC0" w14:textId="77777777">
      <w:pPr>
        <w:rPr>
          <w:b/>
        </w:rPr>
      </w:pPr>
      <w:r>
        <w:rPr>
          <w:b/>
        </w:rPr>
        <w:t>Prevent upload failures by resolving these common problems first.</w:t>
      </w:r>
    </w:p>
    <w:p w:rsidR="002D580A" w:rsidP="00BD628E" w14:paraId="307D04BB" w14:textId="77777777">
      <w:pPr>
        <w:pStyle w:val="ListParagraph"/>
        <w:widowControl/>
        <w:numPr>
          <w:ilvl w:val="0"/>
          <w:numId w:val="78"/>
        </w:numPr>
        <w:spacing w:after="160" w:line="256" w:lineRule="auto"/>
      </w:pPr>
      <w:r>
        <w:t>Student records should be in one worksheet. Delete all other worksheets.</w:t>
      </w:r>
    </w:p>
    <w:p w:rsidR="002D580A" w:rsidP="00BD628E" w14:paraId="472B50A0" w14:textId="77777777">
      <w:pPr>
        <w:pStyle w:val="ListParagraph"/>
        <w:widowControl/>
        <w:numPr>
          <w:ilvl w:val="0"/>
          <w:numId w:val="78"/>
        </w:numPr>
        <w:spacing w:after="160" w:line="256" w:lineRule="auto"/>
      </w:pPr>
      <w:r>
        <w:t>File should include all currently enrolled students in the selected grade. Delete any students that are not in the selected grade.</w:t>
      </w:r>
    </w:p>
    <w:p w:rsidR="002D580A" w:rsidP="00BD628E" w14:paraId="63C0EA08" w14:textId="77777777">
      <w:pPr>
        <w:pStyle w:val="ListParagraph"/>
        <w:widowControl/>
        <w:numPr>
          <w:ilvl w:val="0"/>
          <w:numId w:val="78"/>
        </w:numPr>
        <w:spacing w:after="160" w:line="256" w:lineRule="auto"/>
      </w:pPr>
      <w:r>
        <w:t>Include all required NAEP variables (see page 1 for full list). The following cannot be blank for any students: first name, last name, birth month/year, grade, and gender. Blanks for other variables are acceptable, you will add missing information later.</w:t>
      </w:r>
    </w:p>
    <w:p w:rsidR="002D580A" w:rsidP="00BD628E" w14:paraId="7ADF21EC" w14:textId="77777777">
      <w:pPr>
        <w:pStyle w:val="ListParagraph"/>
        <w:widowControl/>
        <w:numPr>
          <w:ilvl w:val="0"/>
          <w:numId w:val="78"/>
        </w:numPr>
        <w:spacing w:after="160" w:line="256" w:lineRule="auto"/>
      </w:pPr>
      <w:r>
        <w:t>Check for duplicate students. Delete any duplicate student rows.</w:t>
      </w:r>
    </w:p>
    <w:p w:rsidR="002D580A" w:rsidP="00BD628E" w14:paraId="5D2565F3" w14:textId="77777777">
      <w:pPr>
        <w:pStyle w:val="ListParagraph"/>
        <w:widowControl/>
        <w:numPr>
          <w:ilvl w:val="0"/>
          <w:numId w:val="78"/>
        </w:numPr>
        <w:spacing w:after="160" w:line="256" w:lineRule="auto"/>
      </w:pPr>
      <w:r>
        <w:t>Header row for each required variable must be in row 1.</w:t>
      </w:r>
    </w:p>
    <w:p w:rsidR="002D580A" w:rsidP="00BD628E" w14:paraId="7EC507FF" w14:textId="77777777">
      <w:pPr>
        <w:pStyle w:val="ListParagraph"/>
        <w:widowControl/>
        <w:numPr>
          <w:ilvl w:val="0"/>
          <w:numId w:val="78"/>
        </w:numPr>
        <w:spacing w:after="160" w:line="256" w:lineRule="auto"/>
      </w:pPr>
      <w:r>
        <w:t>Blank rows should begin after the last student record. Delete blank rows between students.</w:t>
      </w:r>
    </w:p>
    <w:p w:rsidR="002D580A" w:rsidP="00BD628E" w14:paraId="67D0B0FA" w14:textId="77777777">
      <w:pPr>
        <w:pStyle w:val="ListParagraph"/>
        <w:widowControl/>
        <w:numPr>
          <w:ilvl w:val="0"/>
          <w:numId w:val="78"/>
        </w:numPr>
        <w:spacing w:after="160" w:line="256" w:lineRule="auto"/>
      </w:pPr>
      <w:r>
        <w:t>Remove password protection. NAEP cannot process protected files.</w:t>
      </w:r>
    </w:p>
    <w:p w:rsidR="002D580A" w:rsidP="00E02EF3" w14:paraId="4C226406" w14:textId="77777777">
      <w:r>
        <w:t xml:space="preserve">Go to the </w:t>
      </w:r>
      <w:r>
        <w:rPr>
          <w:b/>
        </w:rPr>
        <w:t>Import Student List</w:t>
      </w:r>
      <w:r>
        <w:t xml:space="preserve"> section on your school’s AMS page. Select </w:t>
      </w:r>
      <w:r>
        <w:rPr>
          <w:b/>
        </w:rPr>
        <w:t>Upload file</w:t>
      </w:r>
      <w:r>
        <w:t>.</w:t>
      </w:r>
    </w:p>
    <w:p w:rsidR="002D580A" w:rsidRPr="002D580A" w:rsidP="00E02EF3" w14:paraId="5E642806" w14:textId="77777777">
      <w:pPr>
        <w:pStyle w:val="Heading2"/>
        <w:rPr>
          <w:rFonts w:ascii="Arial" w:eastAsia="Times New Roman" w:hAnsi="Arial" w:cs="Times New Roman"/>
          <w:color w:val="2E74B5"/>
        </w:rPr>
      </w:pPr>
      <w:bookmarkStart w:id="136" w:name="_Toc175907897"/>
      <w:bookmarkStart w:id="137" w:name="_Toc175909297"/>
      <w:bookmarkStart w:id="138" w:name="_Toc175909572"/>
      <w:r>
        <w:t>Step 3: Map file contents</w:t>
      </w:r>
      <w:bookmarkEnd w:id="136"/>
      <w:bookmarkEnd w:id="137"/>
      <w:bookmarkEnd w:id="138"/>
    </w:p>
    <w:p w:rsidR="002D580A" w:rsidP="00E02EF3" w14:paraId="436052F5" w14:textId="77777777">
      <w:r>
        <w:rPr>
          <w:b/>
        </w:rPr>
        <w:t>Use the completed legend for this step</w:t>
      </w:r>
      <w:r>
        <w:t>. The legend explains how to map each variable.</w:t>
      </w:r>
    </w:p>
    <w:p w:rsidR="002D580A" w:rsidP="00BD628E" w14:paraId="615B669B" w14:textId="77777777">
      <w:pPr>
        <w:pStyle w:val="ListParagraph"/>
        <w:widowControl/>
        <w:numPr>
          <w:ilvl w:val="0"/>
          <w:numId w:val="79"/>
        </w:numPr>
        <w:spacing w:after="160" w:line="256" w:lineRule="auto"/>
      </w:pPr>
      <w:r>
        <w:t>Map your file’s column headings to NAEP variables</w:t>
      </w:r>
      <w:r>
        <w:rPr>
          <w:b/>
        </w:rPr>
        <w:t>.</w:t>
      </w:r>
      <w:r>
        <w:t xml:space="preserve"> This step is done automatically if you use NAEP’s Excel template or the same variable/header row names. </w:t>
      </w:r>
    </w:p>
    <w:p w:rsidR="002D580A" w:rsidP="00BD628E" w14:paraId="0A7C2DD7" w14:textId="77777777">
      <w:pPr>
        <w:pStyle w:val="ListParagraph"/>
        <w:widowControl/>
        <w:numPr>
          <w:ilvl w:val="1"/>
          <w:numId w:val="79"/>
        </w:numPr>
        <w:spacing w:after="160" w:line="256" w:lineRule="auto"/>
      </w:pPr>
      <w:r>
        <w:t>The field names used by your database system may not have the same names as the NAEP variable. In this case, match the names of your columns to the names of the NAEP variables.</w:t>
      </w:r>
    </w:p>
    <w:p w:rsidR="002D580A" w:rsidP="00BD628E" w14:paraId="58F7494D" w14:textId="77777777">
      <w:pPr>
        <w:pStyle w:val="ListParagraph"/>
        <w:widowControl/>
        <w:numPr>
          <w:ilvl w:val="0"/>
          <w:numId w:val="79"/>
        </w:numPr>
        <w:spacing w:after="160" w:line="256" w:lineRule="auto"/>
      </w:pPr>
      <w:r>
        <w:t xml:space="preserve">Map your school’s codes to NAEP definitions. In the repeated example below, the school code “IEP” is mapped to NAEP’s definition “Yes, IEP”, and so on. </w:t>
      </w:r>
    </w:p>
    <w:p w:rsidR="002D580A" w:rsidP="00E02EF3" w14:paraId="21C3F1A8" w14:textId="2A357B82">
      <w:r>
        <w:rPr>
          <w:noProof/>
        </w:rPr>
        <mc:AlternateContent>
          <mc:Choice Requires="wpg">
            <w:drawing>
              <wp:inline distT="0" distB="0" distL="0" distR="0">
                <wp:extent cx="5720080" cy="1554480"/>
                <wp:effectExtent l="9525" t="9525" r="13970" b="7620"/>
                <wp:docPr id="1542997781" name="Group 1542997781"/>
                <wp:cNvGraphicFramePr/>
                <a:graphic xmlns:a="http://schemas.openxmlformats.org/drawingml/2006/main">
                  <a:graphicData uri="http://schemas.microsoft.com/office/word/2010/wordprocessingGroup">
                    <wpg:wgp xmlns:wpg="http://schemas.microsoft.com/office/word/2010/wordprocessingGroup">
                      <wpg:cNvGrpSpPr/>
                      <wpg:grpSpPr>
                        <a:xfrm>
                          <a:off x="0" y="0"/>
                          <a:ext cx="5720080" cy="1554480"/>
                          <a:chOff x="0" y="0"/>
                          <a:chExt cx="57200" cy="15544"/>
                        </a:xfrm>
                      </wpg:grpSpPr>
                      <wpg:grpSp>
                        <wpg:cNvPr id="1542997782" name="Group 207"/>
                        <wpg:cNvGrpSpPr/>
                        <wpg:grpSpPr>
                          <a:xfrm>
                            <a:off x="0" y="0"/>
                            <a:ext cx="57200" cy="15544"/>
                            <a:chOff x="0" y="0"/>
                            <a:chExt cx="57200" cy="15544"/>
                          </a:xfrm>
                        </wpg:grpSpPr>
                        <wps:wsp xmlns:wps="http://schemas.microsoft.com/office/word/2010/wordprocessingShape">
                          <wps:cNvPr id="1542997783" name="Text Box 31"/>
                          <wps:cNvSpPr txBox="1">
                            <a:spLocks noChangeArrowheads="1"/>
                          </wps:cNvSpPr>
                          <wps:spPr bwMode="auto">
                            <a:xfrm>
                              <a:off x="0" y="0"/>
                              <a:ext cx="19456" cy="15544"/>
                            </a:xfrm>
                            <a:prstGeom prst="rect">
                              <a:avLst/>
                            </a:prstGeom>
                            <a:solidFill>
                              <a:srgbClr val="FFFFFF"/>
                            </a:solidFill>
                            <a:ln w="9525">
                              <a:solidFill>
                                <a:srgbClr val="000000"/>
                              </a:solidFill>
                              <a:miter lim="800000"/>
                              <a:headEnd/>
                              <a:tailEnd/>
                            </a:ln>
                          </wps:spPr>
                          <wps:txbx>
                            <w:txbxContent>
                              <w:p w:rsidR="00E02EF3" w:rsidP="00E02EF3" w14:textId="77777777">
                                <w:pPr>
                                  <w:rPr>
                                    <w:b/>
                                  </w:rPr>
                                </w:pPr>
                                <w:r>
                                  <w:rPr>
                                    <w:b/>
                                  </w:rPr>
                                  <w:t>School codes for Students with Disabilities</w:t>
                                </w:r>
                              </w:p>
                              <w:p w:rsidR="00E02EF3" w:rsidP="00E02EF3" w14:textId="77777777">
                                <w:pPr>
                                  <w:spacing w:after="0"/>
                                </w:pPr>
                                <w:r>
                                  <w:t>IEP</w:t>
                                </w:r>
                              </w:p>
                              <w:p w:rsidR="00E02EF3" w:rsidP="00E02EF3" w14:textId="77777777">
                                <w:pPr>
                                  <w:spacing w:after="0"/>
                                </w:pPr>
                                <w:r>
                                  <w:t>IEP + 504</w:t>
                                </w:r>
                              </w:p>
                              <w:p w:rsidR="00E02EF3" w:rsidP="00E02EF3" w14:textId="77777777">
                                <w:pPr>
                                  <w:spacing w:after="0"/>
                                </w:pPr>
                                <w:r>
                                  <w:t>504</w:t>
                                </w:r>
                              </w:p>
                              <w:p w:rsidR="00E02EF3" w:rsidP="00E02EF3" w14:textId="77777777">
                                <w:pPr>
                                  <w:spacing w:after="0"/>
                                </w:pPr>
                                <w:r>
                                  <w:t>No</w:t>
                                </w:r>
                              </w:p>
                              <w:p w:rsidR="00E02EF3" w:rsidP="00E02EF3" w14:textId="77777777">
                                <w:pPr>
                                  <w:spacing w:after="0"/>
                                </w:pPr>
                                <w:r>
                                  <w:t>Blank (no data in cell)</w:t>
                                </w:r>
                              </w:p>
                              <w:p w:rsidR="00E02EF3" w:rsidP="00E02EF3" w14:textId="77777777">
                                <w:pPr>
                                  <w:rPr>
                                    <w:b/>
                                  </w:rPr>
                                </w:pPr>
                              </w:p>
                            </w:txbxContent>
                          </wps:txbx>
                          <wps:bodyPr rot="0" vert="horz" wrap="square" lIns="91440" tIns="45720" rIns="91440" bIns="45720" anchor="t" anchorCtr="0" upright="1"/>
                        </wps:wsp>
                        <wps:wsp xmlns:wps="http://schemas.microsoft.com/office/word/2010/wordprocessingShape">
                          <wps:cNvPr id="1542997784" name="Text Box 32"/>
                          <wps:cNvSpPr txBox="1">
                            <a:spLocks noChangeArrowheads="1"/>
                          </wps:cNvSpPr>
                          <wps:spPr bwMode="auto">
                            <a:xfrm>
                              <a:off x="20733" y="0"/>
                              <a:ext cx="14986" cy="15544"/>
                            </a:xfrm>
                            <a:prstGeom prst="rect">
                              <a:avLst/>
                            </a:prstGeom>
                            <a:solidFill>
                              <a:srgbClr val="FFFFFF"/>
                            </a:solidFill>
                            <a:ln w="9525">
                              <a:solidFill>
                                <a:srgbClr val="000000"/>
                              </a:solidFill>
                              <a:miter lim="800000"/>
                              <a:headEnd/>
                              <a:tailEnd/>
                            </a:ln>
                          </wps:spPr>
                          <wps:txbx>
                            <w:txbxContent>
                              <w:p w:rsidR="00E02EF3" w:rsidP="00E02EF3" w14:textId="77777777">
                                <w:pPr>
                                  <w:rPr>
                                    <w:b/>
                                  </w:rPr>
                                </w:pPr>
                                <w:r>
                                  <w:rPr>
                                    <w:b/>
                                  </w:rPr>
                                  <w:t>NAEP Definitions</w:t>
                                </w:r>
                              </w:p>
                            </w:txbxContent>
                          </wps:txbx>
                          <wps:bodyPr rot="0" vert="horz" wrap="square" lIns="91440" tIns="45720" rIns="91440" bIns="45720" anchor="t" anchorCtr="0" upright="1"/>
                        </wps:wsp>
                        <wps:wsp xmlns:wps="http://schemas.microsoft.com/office/word/2010/wordprocessingShape">
                          <wps:cNvPr id="1542997785" name="Text Box 33"/>
                          <wps:cNvSpPr txBox="1">
                            <a:spLocks noChangeArrowheads="1"/>
                          </wps:cNvSpPr>
                          <wps:spPr bwMode="auto">
                            <a:xfrm>
                              <a:off x="37001" y="0"/>
                              <a:ext cx="20199" cy="15544"/>
                            </a:xfrm>
                            <a:prstGeom prst="rect">
                              <a:avLst/>
                            </a:prstGeom>
                            <a:solidFill>
                              <a:srgbClr val="FFFFFF"/>
                            </a:solidFill>
                            <a:ln w="9525">
                              <a:solidFill>
                                <a:srgbClr val="000000"/>
                              </a:solidFill>
                              <a:miter lim="800000"/>
                              <a:headEnd/>
                              <a:tailEnd/>
                            </a:ln>
                          </wps:spPr>
                          <wps:txbx>
                            <w:txbxContent>
                              <w:p w:rsidR="00E02EF3" w:rsidP="00E02EF3" w14:textId="77777777">
                                <w:pPr>
                                  <w:rPr>
                                    <w:b/>
                                  </w:rPr>
                                </w:pPr>
                                <w:r>
                                  <w:rPr>
                                    <w:b/>
                                  </w:rPr>
                                  <w:t>Legend</w:t>
                                </w:r>
                              </w:p>
                              <w:p w:rsidR="00E02EF3" w:rsidP="00E02EF3" w14:textId="77777777">
                                <w:pPr>
                                  <w:spacing w:after="0"/>
                                </w:pPr>
                                <w:r>
                                  <w:t xml:space="preserve">IEP = </w:t>
                                </w:r>
                              </w:p>
                              <w:p w:rsidR="00E02EF3" w:rsidP="00E02EF3" w14:textId="77777777">
                                <w:pPr>
                                  <w:spacing w:after="0"/>
                                </w:pPr>
                                <w:r>
                                  <w:t xml:space="preserve">IEP + 504 = </w:t>
                                </w:r>
                              </w:p>
                              <w:p w:rsidR="00E02EF3" w:rsidP="00E02EF3" w14:textId="77777777">
                                <w:pPr>
                                  <w:spacing w:after="0"/>
                                </w:pPr>
                                <w:r>
                                  <w:t xml:space="preserve">504 = </w:t>
                                </w:r>
                              </w:p>
                              <w:p w:rsidR="00E02EF3" w:rsidP="00E02EF3" w14:textId="77777777">
                                <w:pPr>
                                  <w:spacing w:after="0"/>
                                </w:pPr>
                                <w:r>
                                  <w:t xml:space="preserve">No = </w:t>
                                </w:r>
                              </w:p>
                              <w:p w:rsidR="00E02EF3" w:rsidP="00E02EF3" w14:textId="77777777">
                                <w:pPr>
                                  <w:pStyle w:val="ListParagraph"/>
                                  <w:spacing w:after="0"/>
                                  <w:ind w:left="360"/>
                                  <w:rPr>
                                    <w:b/>
                                    <w:sz w:val="16"/>
                                    <w:szCs w:val="16"/>
                                  </w:rPr>
                                </w:pPr>
                              </w:p>
                              <w:p w:rsidR="00E02EF3" w:rsidP="00E02EF3" w14:textId="77777777">
                                <w:pPr>
                                  <w:spacing w:after="0"/>
                                  <w:rPr>
                                    <w:b/>
                                  </w:rPr>
                                </w:pPr>
                                <w:r>
                                  <w:t xml:space="preserve">Blank = </w:t>
                                </w:r>
                              </w:p>
                            </w:txbxContent>
                          </wps:txbx>
                          <wps:bodyPr rot="0" vert="horz" wrap="square" lIns="91440" tIns="45720" rIns="91440" bIns="45720" anchor="t" anchorCtr="0" upright="1"/>
                        </wps:wsp>
                      </wpg:grpSp>
                      <wps:wsp xmlns:wps="http://schemas.microsoft.com/office/word/2010/wordprocessingShape">
                        <wps:cNvPr id="1542997786" name="Rounded Rectangle 211"/>
                        <wps:cNvSpPr>
                          <a:spLocks noChangeArrowheads="1"/>
                        </wps:cNvSpPr>
                        <wps:spPr bwMode="auto">
                          <a:xfrm>
                            <a:off x="22018" y="4535"/>
                            <a:ext cx="5487" cy="1829"/>
                          </a:xfrm>
                          <a:prstGeom prst="roundRect">
                            <a:avLst>
                              <a:gd name="adj" fmla="val 16667"/>
                            </a:avLst>
                          </a:prstGeom>
                          <a:solidFill>
                            <a:srgbClr val="5B9BD5"/>
                          </a:solidFill>
                          <a:ln w="12700">
                            <a:solidFill>
                              <a:srgbClr val="41719C"/>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Yes, IEP</w:t>
                              </w:r>
                            </w:p>
                          </w:txbxContent>
                        </wps:txbx>
                        <wps:bodyPr rot="0" vert="horz" wrap="square" lIns="0" tIns="0" rIns="0" bIns="0" anchor="ctr" anchorCtr="0" upright="1"/>
                      </wps:wsp>
                      <wps:wsp xmlns:wps="http://schemas.microsoft.com/office/word/2010/wordprocessingShape">
                        <wps:cNvPr id="1542997787" name="Rounded Rectangle 212"/>
                        <wps:cNvSpPr>
                          <a:spLocks noChangeArrowheads="1"/>
                        </wps:cNvSpPr>
                        <wps:spPr bwMode="auto">
                          <a:xfrm>
                            <a:off x="22018" y="7245"/>
                            <a:ext cx="7315" cy="1828"/>
                          </a:xfrm>
                          <a:prstGeom prst="roundRect">
                            <a:avLst>
                              <a:gd name="adj" fmla="val 16667"/>
                            </a:avLst>
                          </a:prstGeom>
                          <a:solidFill>
                            <a:srgbClr val="BF9000"/>
                          </a:solidFill>
                          <a:ln w="12700">
                            <a:solidFill>
                              <a:srgbClr val="7F6000"/>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No, not SD</w:t>
                              </w:r>
                            </w:p>
                          </w:txbxContent>
                        </wps:txbx>
                        <wps:bodyPr rot="0" vert="horz" wrap="square" lIns="0" tIns="0" rIns="0" bIns="0" anchor="ctr" anchorCtr="0" upright="1"/>
                      </wps:wsp>
                      <wps:wsp xmlns:wps="http://schemas.microsoft.com/office/word/2010/wordprocessingShape">
                        <wps:cNvPr id="1542997788" name="Rounded Rectangle 213"/>
                        <wps:cNvSpPr>
                          <a:spLocks noChangeArrowheads="1"/>
                        </wps:cNvSpPr>
                        <wps:spPr bwMode="auto">
                          <a:xfrm>
                            <a:off x="22018" y="9948"/>
                            <a:ext cx="8103" cy="3658"/>
                          </a:xfrm>
                          <a:prstGeom prst="roundRect">
                            <a:avLst>
                              <a:gd name="adj" fmla="val 16667"/>
                            </a:avLst>
                          </a:prstGeom>
                          <a:solidFill>
                            <a:srgbClr val="767171"/>
                          </a:solidFill>
                          <a:ln w="12700">
                            <a:solidFill>
                              <a:srgbClr val="000000"/>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Information unavailable</w:t>
                              </w:r>
                            </w:p>
                          </w:txbxContent>
                        </wps:txbx>
                        <wps:bodyPr rot="0" vert="horz" wrap="square" lIns="0" tIns="0" rIns="0" bIns="0" anchor="ctr" anchorCtr="0" upright="1"/>
                      </wps:wsp>
                      <wps:wsp xmlns:wps="http://schemas.microsoft.com/office/word/2010/wordprocessingShape">
                        <wps:cNvPr id="1542997789" name="Rounded Rectangle 214"/>
                        <wps:cNvSpPr>
                          <a:spLocks noChangeArrowheads="1"/>
                        </wps:cNvSpPr>
                        <wps:spPr bwMode="auto">
                          <a:xfrm>
                            <a:off x="41916" y="3218"/>
                            <a:ext cx="5486" cy="1555"/>
                          </a:xfrm>
                          <a:prstGeom prst="roundRect">
                            <a:avLst>
                              <a:gd name="adj" fmla="val 16667"/>
                            </a:avLst>
                          </a:prstGeom>
                          <a:solidFill>
                            <a:srgbClr val="5B9BD5"/>
                          </a:solidFill>
                          <a:ln w="12700">
                            <a:solidFill>
                              <a:srgbClr val="41719C"/>
                            </a:solidFill>
                            <a:miter lim="800000"/>
                            <a:headEnd/>
                            <a:tailEnd/>
                          </a:ln>
                        </wps:spPr>
                        <wps:txbx>
                          <w:txbxContent>
                            <w:p w:rsidR="00E02EF3" w:rsidP="00E02EF3" w14:textId="77777777">
                              <w:pPr>
                                <w:jc w:val="center"/>
                                <w:rPr>
                                  <w:b/>
                                  <w:color w:val="FFFFFF" w:themeColor="background1"/>
                                  <w:sz w:val="18"/>
                                  <w:szCs w:val="20"/>
                                </w:rPr>
                              </w:pPr>
                              <w:r>
                                <w:rPr>
                                  <w:b/>
                                  <w:color w:val="FFFFFF" w:themeColor="background1"/>
                                  <w:sz w:val="18"/>
                                  <w:szCs w:val="20"/>
                                </w:rPr>
                                <w:t>Yes, IEP</w:t>
                              </w:r>
                            </w:p>
                          </w:txbxContent>
                        </wps:txbx>
                        <wps:bodyPr rot="0" vert="horz" wrap="square" lIns="0" tIns="0" rIns="0" bIns="0" anchor="ctr" anchorCtr="0" upright="1"/>
                      </wps:wsp>
                      <wps:wsp xmlns:wps="http://schemas.microsoft.com/office/word/2010/wordprocessingShape">
                        <wps:cNvPr id="1542997790" name="Rounded Rectangle 215"/>
                        <wps:cNvSpPr>
                          <a:spLocks noChangeArrowheads="1"/>
                        </wps:cNvSpPr>
                        <wps:spPr bwMode="auto">
                          <a:xfrm>
                            <a:off x="43159" y="11119"/>
                            <a:ext cx="8138" cy="3200"/>
                          </a:xfrm>
                          <a:prstGeom prst="roundRect">
                            <a:avLst>
                              <a:gd name="adj" fmla="val 16667"/>
                            </a:avLst>
                          </a:prstGeom>
                          <a:solidFill>
                            <a:srgbClr val="767171"/>
                          </a:solidFill>
                          <a:ln w="12700">
                            <a:solidFill>
                              <a:srgbClr val="000000"/>
                            </a:solidFill>
                            <a:miter lim="800000"/>
                            <a:headEnd/>
                            <a:tailEnd/>
                          </a:ln>
                        </wps:spPr>
                        <wps:txbx>
                          <w:txbxContent>
                            <w:p w:rsidR="00E02EF3" w:rsidP="00E02EF3" w14:textId="77777777">
                              <w:pPr>
                                <w:jc w:val="center"/>
                                <w:rPr>
                                  <w:b/>
                                  <w:color w:val="FFFFFF" w:themeColor="background1"/>
                                  <w:sz w:val="20"/>
                                  <w:szCs w:val="20"/>
                                </w:rPr>
                              </w:pPr>
                              <w:r>
                                <w:rPr>
                                  <w:b/>
                                  <w:color w:val="FFFFFF" w:themeColor="background1"/>
                                  <w:sz w:val="20"/>
                                  <w:szCs w:val="20"/>
                                </w:rPr>
                                <w:t>Information unavailable</w:t>
                              </w:r>
                            </w:p>
                          </w:txbxContent>
                        </wps:txbx>
                        <wps:bodyPr rot="0" vert="horz" wrap="square" lIns="0" tIns="0" rIns="0" bIns="0" anchor="ctr" anchorCtr="0" upright="1"/>
                      </wps:wsp>
                      <wps:wsp xmlns:wps="http://schemas.microsoft.com/office/word/2010/wordprocessingShape">
                        <wps:cNvPr id="1542997791" name="Rounded Rectangle 216"/>
                        <wps:cNvSpPr>
                          <a:spLocks noChangeArrowheads="1"/>
                        </wps:cNvSpPr>
                        <wps:spPr bwMode="auto">
                          <a:xfrm>
                            <a:off x="45720" y="5120"/>
                            <a:ext cx="5486" cy="1550"/>
                          </a:xfrm>
                          <a:prstGeom prst="roundRect">
                            <a:avLst>
                              <a:gd name="adj" fmla="val 16667"/>
                            </a:avLst>
                          </a:prstGeom>
                          <a:solidFill>
                            <a:srgbClr val="5B9BD5"/>
                          </a:solidFill>
                          <a:ln w="12700">
                            <a:solidFill>
                              <a:srgbClr val="41719C"/>
                            </a:solidFill>
                            <a:miter lim="800000"/>
                            <a:headEnd/>
                            <a:tailEnd/>
                          </a:ln>
                        </wps:spPr>
                        <wps:txbx>
                          <w:txbxContent>
                            <w:p w:rsidR="00E02EF3" w:rsidP="00E02EF3" w14:textId="77777777">
                              <w:pPr>
                                <w:jc w:val="center"/>
                                <w:rPr>
                                  <w:b/>
                                  <w:color w:val="FFFFFF" w:themeColor="background1"/>
                                  <w:sz w:val="18"/>
                                  <w:szCs w:val="20"/>
                                </w:rPr>
                              </w:pPr>
                              <w:r>
                                <w:rPr>
                                  <w:b/>
                                  <w:color w:val="FFFFFF" w:themeColor="background1"/>
                                  <w:sz w:val="18"/>
                                  <w:szCs w:val="20"/>
                                </w:rPr>
                                <w:t>Yes, IEP</w:t>
                              </w:r>
                            </w:p>
                          </w:txbxContent>
                        </wps:txbx>
                        <wps:bodyPr rot="0" vert="horz" wrap="square" lIns="0" tIns="0" rIns="0" bIns="0" anchor="ctr" anchorCtr="0" upright="1"/>
                      </wps:wsp>
                      <wps:wsp xmlns:wps="http://schemas.microsoft.com/office/word/2010/wordprocessingShape">
                        <wps:cNvPr id="85889878" name="Rounded Rectangle 218"/>
                        <wps:cNvSpPr>
                          <a:spLocks noChangeArrowheads="1"/>
                        </wps:cNvSpPr>
                        <wps:spPr bwMode="auto">
                          <a:xfrm>
                            <a:off x="41916" y="7022"/>
                            <a:ext cx="7315" cy="1555"/>
                          </a:xfrm>
                          <a:prstGeom prst="roundRect">
                            <a:avLst>
                              <a:gd name="adj" fmla="val 16667"/>
                            </a:avLst>
                          </a:prstGeom>
                          <a:solidFill>
                            <a:srgbClr val="BF9000"/>
                          </a:solidFill>
                          <a:ln w="12700">
                            <a:solidFill>
                              <a:srgbClr val="7F6000"/>
                            </a:solidFill>
                            <a:miter lim="800000"/>
                            <a:headEnd/>
                            <a:tailEnd/>
                          </a:ln>
                        </wps:spPr>
                        <wps:txbx>
                          <w:txbxContent>
                            <w:p w:rsidR="00E02EF3" w:rsidP="00E02EF3" w14:textId="77777777">
                              <w:pPr>
                                <w:jc w:val="center"/>
                                <w:rPr>
                                  <w:b/>
                                  <w:color w:val="FFFFFF" w:themeColor="background1"/>
                                  <w:sz w:val="18"/>
                                  <w:szCs w:val="18"/>
                                </w:rPr>
                              </w:pPr>
                              <w:r>
                                <w:rPr>
                                  <w:b/>
                                  <w:color w:val="FFFFFF" w:themeColor="background1"/>
                                  <w:sz w:val="18"/>
                                  <w:szCs w:val="18"/>
                                </w:rPr>
                                <w:t>No, not SD</w:t>
                              </w:r>
                            </w:p>
                          </w:txbxContent>
                        </wps:txbx>
                        <wps:bodyPr rot="0" vert="horz" wrap="square" lIns="0" tIns="0" rIns="0" bIns="0" anchor="ctr" anchorCtr="0" upright="1"/>
                      </wps:wsp>
                      <wps:wsp xmlns:wps="http://schemas.microsoft.com/office/word/2010/wordprocessingShape">
                        <wps:cNvPr id="85889879" name="Rounded Rectangle 219"/>
                        <wps:cNvSpPr>
                          <a:spLocks noChangeArrowheads="1"/>
                        </wps:cNvSpPr>
                        <wps:spPr bwMode="auto">
                          <a:xfrm>
                            <a:off x="41477" y="8851"/>
                            <a:ext cx="7315" cy="1554"/>
                          </a:xfrm>
                          <a:prstGeom prst="roundRect">
                            <a:avLst>
                              <a:gd name="adj" fmla="val 16667"/>
                            </a:avLst>
                          </a:prstGeom>
                          <a:solidFill>
                            <a:srgbClr val="BF9000"/>
                          </a:solidFill>
                          <a:ln w="12700">
                            <a:solidFill>
                              <a:srgbClr val="7F6000"/>
                            </a:solidFill>
                            <a:miter lim="800000"/>
                            <a:headEnd/>
                            <a:tailEnd/>
                          </a:ln>
                        </wps:spPr>
                        <wps:txbx>
                          <w:txbxContent>
                            <w:p w:rsidR="00E02EF3" w:rsidP="00E02EF3" w14:textId="77777777">
                              <w:pPr>
                                <w:jc w:val="center"/>
                                <w:rPr>
                                  <w:b/>
                                  <w:color w:val="FFFFFF" w:themeColor="background1"/>
                                  <w:sz w:val="18"/>
                                  <w:szCs w:val="18"/>
                                </w:rPr>
                              </w:pPr>
                              <w:r>
                                <w:rPr>
                                  <w:b/>
                                  <w:color w:val="FFFFFF" w:themeColor="background1"/>
                                  <w:sz w:val="18"/>
                                  <w:szCs w:val="18"/>
                                </w:rPr>
                                <w:t>No, not SD</w:t>
                              </w:r>
                            </w:p>
                          </w:txbxContent>
                        </wps:txbx>
                        <wps:bodyPr rot="0" vert="horz" wrap="square" lIns="0" tIns="0" rIns="0" bIns="0" anchor="ctr" anchorCtr="0" upright="1"/>
                      </wps:wsp>
                    </wpg:wgp>
                  </a:graphicData>
                </a:graphic>
              </wp:inline>
            </w:drawing>
          </mc:Choice>
          <mc:Fallback>
            <w:pict>
              <v:group id="Group 1542997781" o:spid="_x0000_i1042" style="width:450.4pt;height:122.4pt;mso-position-horizontal-relative:char;mso-position-vertical-relative:line" coordsize="57200,15544">
                <v:group id="Group 207" o:spid="_x0000_s1043" style="width:57200;height:15544;position:absolute" coordsize="57200,15544">
                  <v:shape id="Text Box 31" o:spid="_x0000_s1044" type="#_x0000_t202" style="width:19456;height:15544;mso-wrap-style:square;position:absolute;visibility:visible;v-text-anchor:top">
                    <v:textbox>
                      <w:txbxContent>
                        <w:p w:rsidR="00E02EF3" w:rsidP="00E02EF3" w14:paraId="53351E66" w14:textId="77777777">
                          <w:pPr>
                            <w:rPr>
                              <w:b/>
                            </w:rPr>
                          </w:pPr>
                          <w:r>
                            <w:rPr>
                              <w:b/>
                            </w:rPr>
                            <w:t>School codes for Students with Disabilities</w:t>
                          </w:r>
                        </w:p>
                        <w:p w:rsidR="00E02EF3" w:rsidP="00E02EF3" w14:paraId="37DC02AD" w14:textId="77777777">
                          <w:pPr>
                            <w:spacing w:after="0"/>
                          </w:pPr>
                          <w:r>
                            <w:t>IEP</w:t>
                          </w:r>
                        </w:p>
                        <w:p w:rsidR="00E02EF3" w:rsidP="00E02EF3" w14:paraId="0E5F759A" w14:textId="77777777">
                          <w:pPr>
                            <w:spacing w:after="0"/>
                          </w:pPr>
                          <w:r>
                            <w:t>IEP + 504</w:t>
                          </w:r>
                        </w:p>
                        <w:p w:rsidR="00E02EF3" w:rsidP="00E02EF3" w14:paraId="7F2F44BF" w14:textId="77777777">
                          <w:pPr>
                            <w:spacing w:after="0"/>
                          </w:pPr>
                          <w:r>
                            <w:t>504</w:t>
                          </w:r>
                        </w:p>
                        <w:p w:rsidR="00E02EF3" w:rsidP="00E02EF3" w14:paraId="536D4F3E" w14:textId="77777777">
                          <w:pPr>
                            <w:spacing w:after="0"/>
                          </w:pPr>
                          <w:r>
                            <w:t>No</w:t>
                          </w:r>
                        </w:p>
                        <w:p w:rsidR="00E02EF3" w:rsidP="00E02EF3" w14:paraId="2385E11B" w14:textId="77777777">
                          <w:pPr>
                            <w:spacing w:after="0"/>
                          </w:pPr>
                          <w:r>
                            <w:t>Blank (no data in cell)</w:t>
                          </w:r>
                        </w:p>
                        <w:p w:rsidR="00E02EF3" w:rsidP="00E02EF3" w14:paraId="62198BA5" w14:textId="77777777">
                          <w:pPr>
                            <w:rPr>
                              <w:b/>
                            </w:rPr>
                          </w:pPr>
                        </w:p>
                      </w:txbxContent>
                    </v:textbox>
                  </v:shape>
                  <v:shape id="Text Box 32" o:spid="_x0000_s1045" type="#_x0000_t202" style="width:14986;height:15544;left:20733;mso-wrap-style:square;position:absolute;visibility:visible;v-text-anchor:top">
                    <v:textbox>
                      <w:txbxContent>
                        <w:p w:rsidR="00E02EF3" w:rsidP="00E02EF3" w14:paraId="090F13AF" w14:textId="77777777">
                          <w:pPr>
                            <w:rPr>
                              <w:b/>
                            </w:rPr>
                          </w:pPr>
                          <w:r>
                            <w:rPr>
                              <w:b/>
                            </w:rPr>
                            <w:t>NAEP Definitions</w:t>
                          </w:r>
                        </w:p>
                      </w:txbxContent>
                    </v:textbox>
                  </v:shape>
                  <v:shape id="Text Box 33" o:spid="_x0000_s1046" type="#_x0000_t202" style="width:20199;height:15544;left:37001;mso-wrap-style:square;position:absolute;visibility:visible;v-text-anchor:top">
                    <v:textbox>
                      <w:txbxContent>
                        <w:p w:rsidR="00E02EF3" w:rsidP="00E02EF3" w14:paraId="2272D2C7" w14:textId="77777777">
                          <w:pPr>
                            <w:rPr>
                              <w:b/>
                            </w:rPr>
                          </w:pPr>
                          <w:r>
                            <w:rPr>
                              <w:b/>
                            </w:rPr>
                            <w:t>Legend</w:t>
                          </w:r>
                        </w:p>
                        <w:p w:rsidR="00E02EF3" w:rsidP="00E02EF3" w14:paraId="2A0CEA98" w14:textId="77777777">
                          <w:pPr>
                            <w:spacing w:after="0"/>
                          </w:pPr>
                          <w:r>
                            <w:t xml:space="preserve">IEP = </w:t>
                          </w:r>
                        </w:p>
                        <w:p w:rsidR="00E02EF3" w:rsidP="00E02EF3" w14:paraId="4C909BF0" w14:textId="77777777">
                          <w:pPr>
                            <w:spacing w:after="0"/>
                          </w:pPr>
                          <w:r>
                            <w:t xml:space="preserve">IEP + 504 = </w:t>
                          </w:r>
                        </w:p>
                        <w:p w:rsidR="00E02EF3" w:rsidP="00E02EF3" w14:paraId="62BB3468" w14:textId="77777777">
                          <w:pPr>
                            <w:spacing w:after="0"/>
                          </w:pPr>
                          <w:r>
                            <w:t xml:space="preserve">504 = </w:t>
                          </w:r>
                        </w:p>
                        <w:p w:rsidR="00E02EF3" w:rsidP="00E02EF3" w14:paraId="42D65B0A" w14:textId="77777777">
                          <w:pPr>
                            <w:spacing w:after="0"/>
                          </w:pPr>
                          <w:r>
                            <w:t xml:space="preserve">No = </w:t>
                          </w:r>
                        </w:p>
                        <w:p w:rsidR="00E02EF3" w:rsidP="00E02EF3" w14:paraId="346F5FA2" w14:textId="77777777">
                          <w:pPr>
                            <w:pStyle w:val="ListParagraph"/>
                            <w:spacing w:after="0"/>
                            <w:ind w:left="360"/>
                            <w:rPr>
                              <w:b/>
                              <w:sz w:val="16"/>
                              <w:szCs w:val="16"/>
                            </w:rPr>
                          </w:pPr>
                        </w:p>
                        <w:p w:rsidR="00E02EF3" w:rsidP="00E02EF3" w14:paraId="2FB48AE4" w14:textId="77777777">
                          <w:pPr>
                            <w:spacing w:after="0"/>
                            <w:rPr>
                              <w:b/>
                            </w:rPr>
                          </w:pPr>
                          <w:r>
                            <w:t xml:space="preserve">Blank = </w:t>
                          </w:r>
                        </w:p>
                      </w:txbxContent>
                    </v:textbox>
                  </v:shape>
                </v:group>
                <v:roundrect id="Rounded Rectangle 211" o:spid="_x0000_s1047" style="width:5487;height:1829;left:22018;mso-wrap-style:square;position:absolute;top:4535;visibility:visible;v-text-anchor:middle" arcsize="10923f" fillcolor="#5b9bd5" strokecolor="#41719c" strokeweight="1pt">
                  <v:stroke joinstyle="miter"/>
                  <v:textbox inset="0,0,0,0">
                    <w:txbxContent>
                      <w:p w:rsidR="00E02EF3" w:rsidP="00E02EF3" w14:paraId="3C4119C8" w14:textId="77777777">
                        <w:pPr>
                          <w:jc w:val="center"/>
                          <w:rPr>
                            <w:b/>
                            <w:color w:val="FFFFFF" w:themeColor="background1"/>
                            <w:sz w:val="20"/>
                            <w:szCs w:val="20"/>
                          </w:rPr>
                        </w:pPr>
                        <w:r>
                          <w:rPr>
                            <w:b/>
                            <w:color w:val="FFFFFF" w:themeColor="background1"/>
                            <w:sz w:val="20"/>
                            <w:szCs w:val="20"/>
                          </w:rPr>
                          <w:t>Yes, IEP</w:t>
                        </w:r>
                      </w:p>
                    </w:txbxContent>
                  </v:textbox>
                </v:roundrect>
                <v:roundrect id="Rounded Rectangle 212" o:spid="_x0000_s1048" style="width:7315;height:1828;left:22018;mso-wrap-style:square;position:absolute;top:7245;visibility:visible;v-text-anchor:middle" arcsize="10923f" fillcolor="#bf9000" strokecolor="#7f6000" strokeweight="1pt">
                  <v:stroke joinstyle="miter"/>
                  <v:textbox inset="0,0,0,0">
                    <w:txbxContent>
                      <w:p w:rsidR="00E02EF3" w:rsidP="00E02EF3" w14:paraId="2886D60A" w14:textId="77777777">
                        <w:pPr>
                          <w:jc w:val="center"/>
                          <w:rPr>
                            <w:b/>
                            <w:color w:val="FFFFFF" w:themeColor="background1"/>
                            <w:sz w:val="20"/>
                            <w:szCs w:val="20"/>
                          </w:rPr>
                        </w:pPr>
                        <w:r>
                          <w:rPr>
                            <w:b/>
                            <w:color w:val="FFFFFF" w:themeColor="background1"/>
                            <w:sz w:val="20"/>
                            <w:szCs w:val="20"/>
                          </w:rPr>
                          <w:t>No, not SD</w:t>
                        </w:r>
                      </w:p>
                    </w:txbxContent>
                  </v:textbox>
                </v:roundrect>
                <v:roundrect id="Rounded Rectangle 213" o:spid="_x0000_s1049" style="width:8103;height:3658;left:22018;mso-wrap-style:square;position:absolute;top:9948;visibility:visible;v-text-anchor:middle" arcsize="10923f" fillcolor="#767171" strokeweight="1pt">
                  <v:stroke joinstyle="miter"/>
                  <v:textbox inset="0,0,0,0">
                    <w:txbxContent>
                      <w:p w:rsidR="00E02EF3" w:rsidP="00E02EF3" w14:paraId="57CE02F1" w14:textId="77777777">
                        <w:pPr>
                          <w:jc w:val="center"/>
                          <w:rPr>
                            <w:b/>
                            <w:color w:val="FFFFFF" w:themeColor="background1"/>
                            <w:sz w:val="20"/>
                            <w:szCs w:val="20"/>
                          </w:rPr>
                        </w:pPr>
                        <w:r>
                          <w:rPr>
                            <w:b/>
                            <w:color w:val="FFFFFF" w:themeColor="background1"/>
                            <w:sz w:val="20"/>
                            <w:szCs w:val="20"/>
                          </w:rPr>
                          <w:t>Information unavailable</w:t>
                        </w:r>
                      </w:p>
                    </w:txbxContent>
                  </v:textbox>
                </v:roundrect>
                <v:roundrect id="Rounded Rectangle 214" o:spid="_x0000_s1050" style="width:5486;height:1555;left:41916;mso-wrap-style:square;position:absolute;top:3218;visibility:visible;v-text-anchor:middle" arcsize="10923f" fillcolor="#5b9bd5" strokecolor="#41719c" strokeweight="1pt">
                  <v:stroke joinstyle="miter"/>
                  <v:textbox inset="0,0,0,0">
                    <w:txbxContent>
                      <w:p w:rsidR="00E02EF3" w:rsidP="00E02EF3" w14:paraId="1553B211" w14:textId="77777777">
                        <w:pPr>
                          <w:jc w:val="center"/>
                          <w:rPr>
                            <w:b/>
                            <w:color w:val="FFFFFF" w:themeColor="background1"/>
                            <w:sz w:val="18"/>
                            <w:szCs w:val="20"/>
                          </w:rPr>
                        </w:pPr>
                        <w:r>
                          <w:rPr>
                            <w:b/>
                            <w:color w:val="FFFFFF" w:themeColor="background1"/>
                            <w:sz w:val="18"/>
                            <w:szCs w:val="20"/>
                          </w:rPr>
                          <w:t>Yes, IEP</w:t>
                        </w:r>
                      </w:p>
                    </w:txbxContent>
                  </v:textbox>
                </v:roundrect>
                <v:roundrect id="Rounded Rectangle 215" o:spid="_x0000_s1051" style="width:8138;height:3200;left:43159;mso-wrap-style:square;position:absolute;top:11119;visibility:visible;v-text-anchor:middle" arcsize="10923f" fillcolor="#767171" strokeweight="1pt">
                  <v:stroke joinstyle="miter"/>
                  <v:textbox inset="0,0,0,0">
                    <w:txbxContent>
                      <w:p w:rsidR="00E02EF3" w:rsidP="00E02EF3" w14:paraId="46E2F9D6" w14:textId="77777777">
                        <w:pPr>
                          <w:jc w:val="center"/>
                          <w:rPr>
                            <w:b/>
                            <w:color w:val="FFFFFF" w:themeColor="background1"/>
                            <w:sz w:val="20"/>
                            <w:szCs w:val="20"/>
                          </w:rPr>
                        </w:pPr>
                        <w:r>
                          <w:rPr>
                            <w:b/>
                            <w:color w:val="FFFFFF" w:themeColor="background1"/>
                            <w:sz w:val="20"/>
                            <w:szCs w:val="20"/>
                          </w:rPr>
                          <w:t>Information unavailable</w:t>
                        </w:r>
                      </w:p>
                    </w:txbxContent>
                  </v:textbox>
                </v:roundrect>
                <v:roundrect id="Rounded Rectangle 216" o:spid="_x0000_s1052" style="width:5486;height:1550;left:45720;mso-wrap-style:square;position:absolute;top:5120;visibility:visible;v-text-anchor:middle" arcsize="10923f" fillcolor="#5b9bd5" strokecolor="#41719c" strokeweight="1pt">
                  <v:stroke joinstyle="miter"/>
                  <v:textbox inset="0,0,0,0">
                    <w:txbxContent>
                      <w:p w:rsidR="00E02EF3" w:rsidP="00E02EF3" w14:paraId="0C976169" w14:textId="77777777">
                        <w:pPr>
                          <w:jc w:val="center"/>
                          <w:rPr>
                            <w:b/>
                            <w:color w:val="FFFFFF" w:themeColor="background1"/>
                            <w:sz w:val="18"/>
                            <w:szCs w:val="20"/>
                          </w:rPr>
                        </w:pPr>
                        <w:r>
                          <w:rPr>
                            <w:b/>
                            <w:color w:val="FFFFFF" w:themeColor="background1"/>
                            <w:sz w:val="18"/>
                            <w:szCs w:val="20"/>
                          </w:rPr>
                          <w:t>Yes, IEP</w:t>
                        </w:r>
                      </w:p>
                    </w:txbxContent>
                  </v:textbox>
                </v:roundrect>
                <v:roundrect id="Rounded Rectangle 218" o:spid="_x0000_s1053" style="width:7315;height:1555;left:41916;mso-wrap-style:square;position:absolute;top:7022;visibility:visible;v-text-anchor:middle" arcsize="10923f" fillcolor="#bf9000" strokecolor="#7f6000" strokeweight="1pt">
                  <v:stroke joinstyle="miter"/>
                  <v:textbox inset="0,0,0,0">
                    <w:txbxContent>
                      <w:p w:rsidR="00E02EF3" w:rsidP="00E02EF3" w14:paraId="2680A461" w14:textId="77777777">
                        <w:pPr>
                          <w:jc w:val="center"/>
                          <w:rPr>
                            <w:b/>
                            <w:color w:val="FFFFFF" w:themeColor="background1"/>
                            <w:sz w:val="18"/>
                            <w:szCs w:val="18"/>
                          </w:rPr>
                        </w:pPr>
                        <w:r>
                          <w:rPr>
                            <w:b/>
                            <w:color w:val="FFFFFF" w:themeColor="background1"/>
                            <w:sz w:val="18"/>
                            <w:szCs w:val="18"/>
                          </w:rPr>
                          <w:t>No, not SD</w:t>
                        </w:r>
                      </w:p>
                    </w:txbxContent>
                  </v:textbox>
                </v:roundrect>
                <v:roundrect id="Rounded Rectangle 219" o:spid="_x0000_s1054" style="width:7315;height:1554;left:41477;mso-wrap-style:square;position:absolute;top:8851;visibility:visible;v-text-anchor:middle" arcsize="10923f" fillcolor="#bf9000" strokecolor="#7f6000" strokeweight="1pt">
                  <v:stroke joinstyle="miter"/>
                  <v:textbox inset="0,0,0,0">
                    <w:txbxContent>
                      <w:p w:rsidR="00E02EF3" w:rsidP="00E02EF3" w14:paraId="302EEFA9" w14:textId="77777777">
                        <w:pPr>
                          <w:jc w:val="center"/>
                          <w:rPr>
                            <w:b/>
                            <w:color w:val="FFFFFF" w:themeColor="background1"/>
                            <w:sz w:val="18"/>
                            <w:szCs w:val="18"/>
                          </w:rPr>
                        </w:pPr>
                        <w:r>
                          <w:rPr>
                            <w:b/>
                            <w:color w:val="FFFFFF" w:themeColor="background1"/>
                            <w:sz w:val="18"/>
                            <w:szCs w:val="18"/>
                          </w:rPr>
                          <w:t>No, not SD</w:t>
                        </w:r>
                      </w:p>
                    </w:txbxContent>
                  </v:textbox>
                </v:roundrect>
                <w10:wrap type="none"/>
                <w10:anchorlock/>
              </v:group>
            </w:pict>
          </mc:Fallback>
        </mc:AlternateContent>
      </w:r>
    </w:p>
    <w:p w:rsidR="002D580A" w:rsidP="00E02EF3" w14:paraId="751A75F9" w14:textId="77777777"/>
    <w:p w:rsidR="002D580A" w:rsidRPr="002D580A" w:rsidP="00E02EF3" w14:paraId="132CB74A" w14:textId="77777777">
      <w:pPr>
        <w:pStyle w:val="Heading2"/>
        <w:rPr>
          <w:rFonts w:ascii="Arial" w:eastAsia="Times New Roman" w:hAnsi="Arial" w:cs="Times New Roman"/>
          <w:color w:val="2E74B5"/>
        </w:rPr>
      </w:pPr>
      <w:bookmarkStart w:id="139" w:name="_Toc175907898"/>
      <w:bookmarkStart w:id="140" w:name="_Toc175909298"/>
      <w:bookmarkStart w:id="141" w:name="_Toc175909573"/>
      <w:r>
        <w:t>Step 4: Check warnings</w:t>
      </w:r>
      <w:bookmarkEnd w:id="139"/>
      <w:bookmarkEnd w:id="140"/>
      <w:bookmarkEnd w:id="141"/>
    </w:p>
    <w:p w:rsidR="002D580A" w:rsidP="00E02EF3" w14:paraId="35803FAA" w14:textId="77777777">
      <w:r>
        <w:t>Information from the student list runs through a series of checks.</w:t>
      </w:r>
    </w:p>
    <w:p w:rsidR="002D580A" w:rsidP="00BD628E" w14:paraId="141735ED" w14:textId="77777777">
      <w:pPr>
        <w:pStyle w:val="ListParagraph"/>
        <w:widowControl/>
        <w:numPr>
          <w:ilvl w:val="0"/>
          <w:numId w:val="80"/>
        </w:numPr>
        <w:spacing w:after="160" w:line="256" w:lineRule="auto"/>
      </w:pPr>
      <w:r>
        <w:rPr>
          <w:b/>
        </w:rPr>
        <w:t>Review warnings.</w:t>
      </w:r>
      <w:r>
        <w:t xml:space="preserve"> NAEP compares the student list against two databases: previous NAEP assessments and Common of Core Data. Common Core of Data (CCD) is the Department of Education’s primary database on public elementary and secondary education in the United States. These comparisons generate warnings to ensure demographics in the student list are accurate. Warnings serve as prompts to review and confirm existing information, and do not always require changes to the student list. There are additional warnings that identify missing information and possible mapping problems.</w:t>
      </w:r>
    </w:p>
    <w:p w:rsidR="002D580A" w:rsidP="00BD628E" w14:paraId="597C7E6B" w14:textId="77777777">
      <w:pPr>
        <w:pStyle w:val="ListParagraph"/>
        <w:widowControl/>
        <w:numPr>
          <w:ilvl w:val="0"/>
          <w:numId w:val="80"/>
        </w:numPr>
        <w:spacing w:after="160" w:line="256" w:lineRule="auto"/>
      </w:pPr>
      <w:r>
        <w:rPr>
          <w:b/>
        </w:rPr>
        <w:t>Resolve warnings.</w:t>
      </w:r>
      <w:r>
        <w:t xml:space="preserve"> Some warnings are resolved by adding missing information or editing existing information. Others require a review of how file contents are mapped, and possible changes if the mapping is incorrect.</w:t>
      </w:r>
    </w:p>
    <w:p w:rsidR="002D580A" w:rsidP="00E02EF3" w14:paraId="180AA6FD" w14:textId="77777777"/>
    <w:p w:rsidR="002D580A" w:rsidRPr="002D580A" w:rsidP="00E02EF3" w14:paraId="6BB502C3" w14:textId="77777777">
      <w:pPr>
        <w:pStyle w:val="Heading2"/>
        <w:rPr>
          <w:rFonts w:ascii="Arial" w:eastAsia="Times New Roman" w:hAnsi="Arial" w:cs="Times New Roman"/>
          <w:color w:val="2E74B5"/>
        </w:rPr>
      </w:pPr>
      <w:bookmarkStart w:id="142" w:name="_Toc175907899"/>
      <w:bookmarkStart w:id="143" w:name="_Toc175909299"/>
      <w:bookmarkStart w:id="144" w:name="_Toc175909574"/>
      <w:r>
        <w:t xml:space="preserve">Step 5: Confirm </w:t>
      </w:r>
      <w:r>
        <w:t>file</w:t>
      </w:r>
      <w:bookmarkEnd w:id="142"/>
      <w:bookmarkEnd w:id="143"/>
      <w:bookmarkEnd w:id="144"/>
    </w:p>
    <w:p w:rsidR="002D580A" w:rsidP="00E02EF3" w14:paraId="1A37DE4A" w14:textId="77777777">
      <w:r>
        <w:t>Review student counts and percentages for each variable in your file. This summary serves as a final check before submitting the file. Make sure these counts and percentages are representative of students in the selected grade at your school.</w:t>
      </w:r>
    </w:p>
    <w:p w:rsidR="00AB0E60" w:rsidP="00B41A3B" w14:paraId="207CB418" w14:textId="77777777">
      <w:pPr>
        <w:jc w:val="center"/>
        <w:rPr>
          <w:rStyle w:val="Strong"/>
          <w:rFonts w:ascii="Times New Roman" w:hAnsi="Times New Roman" w:cs="Times New Roman"/>
          <w:color w:val="2F5496" w:themeColor="accent5" w:themeShade="BF"/>
        </w:rPr>
      </w:pPr>
    </w:p>
    <w:p w:rsidR="00B41A3B" w14:paraId="45BEB90B" w14:textId="77777777">
      <w:pPr>
        <w:jc w:val="center"/>
      </w:pPr>
    </w:p>
    <w:p w:rsidR="00D46552" w14:paraId="6936FCA0" w14:textId="77777777">
      <w:pPr>
        <w:jc w:val="center"/>
      </w:pPr>
    </w:p>
    <w:p w:rsidR="00D46552" w14:paraId="4D5772DF" w14:textId="77777777">
      <w:pPr>
        <w:jc w:val="center"/>
      </w:pPr>
    </w:p>
    <w:p w:rsidR="00D46552" w14:paraId="2650134F" w14:textId="77777777">
      <w:pPr>
        <w:jc w:val="center"/>
      </w:pPr>
    </w:p>
    <w:p w:rsidR="00D46552" w14:paraId="64E265E6" w14:textId="77777777">
      <w:pPr>
        <w:jc w:val="center"/>
      </w:pPr>
    </w:p>
    <w:p w:rsidR="00D46552" w14:paraId="5573646C" w14:textId="77777777">
      <w:pPr>
        <w:jc w:val="center"/>
      </w:pPr>
    </w:p>
    <w:p w:rsidR="00D46552" w14:paraId="4A0FD77F" w14:textId="77777777">
      <w:pPr>
        <w:jc w:val="center"/>
      </w:pPr>
    </w:p>
    <w:p w:rsidR="00D46552" w14:paraId="02929F55" w14:textId="77777777">
      <w:pPr>
        <w:jc w:val="center"/>
      </w:pPr>
    </w:p>
    <w:p w:rsidR="00C80AFA" w14:paraId="490A19CF" w14:textId="77777777">
      <w:pPr>
        <w:widowControl/>
        <w:spacing w:after="160" w:line="259" w:lineRule="auto"/>
        <w:sectPr w:rsidSect="005711DC">
          <w:pgSz w:w="12240" w:h="15840" w:code="1"/>
          <w:pgMar w:top="900" w:right="864" w:bottom="990" w:left="864" w:header="432" w:footer="288" w:gutter="0"/>
          <w:cols w:space="720"/>
          <w:titlePg/>
          <w:docGrid w:linePitch="360"/>
        </w:sectPr>
      </w:pPr>
    </w:p>
    <w:p w:rsidR="00515973" w:rsidP="003C083C" w14:paraId="071986D8" w14:textId="0E5D2D9D">
      <w:pPr>
        <w:pStyle w:val="Heading3"/>
        <w:spacing w:line="240" w:lineRule="auto"/>
        <w:rPr>
          <w:rStyle w:val="Strong"/>
          <w:rFonts w:ascii="Times New Roman" w:hAnsi="Times New Roman" w:cs="Times New Roman"/>
          <w:color w:val="2F5496" w:themeColor="accent5" w:themeShade="BF"/>
        </w:rPr>
      </w:pPr>
      <w:bookmarkStart w:id="145" w:name="_Toc175909575"/>
      <w:r>
        <w:rPr>
          <w:rStyle w:val="Strong"/>
          <w:rFonts w:ascii="Times New Roman" w:hAnsi="Times New Roman" w:cs="Times New Roman"/>
          <w:color w:val="2F5496" w:themeColor="accent5" w:themeShade="BF"/>
        </w:rPr>
        <w:t>Appendix D2-</w:t>
      </w:r>
      <w:r w:rsidR="00F32619">
        <w:rPr>
          <w:rStyle w:val="Strong"/>
          <w:rFonts w:ascii="Times New Roman" w:hAnsi="Times New Roman" w:cs="Times New Roman"/>
          <w:color w:val="2F5496" w:themeColor="accent5" w:themeShade="BF"/>
        </w:rPr>
        <w:t>4</w:t>
      </w:r>
      <w:r w:rsidR="00B14BEC">
        <w:rPr>
          <w:rStyle w:val="Strong"/>
          <w:rFonts w:ascii="Times New Roman" w:hAnsi="Times New Roman" w:cs="Times New Roman"/>
          <w:color w:val="2F5496" w:themeColor="accent5" w:themeShade="BF"/>
        </w:rPr>
        <w:t>8</w:t>
      </w:r>
      <w:r w:rsidRPr="0028471E">
        <w:rPr>
          <w:rStyle w:val="Strong"/>
          <w:rFonts w:ascii="Times New Roman" w:hAnsi="Times New Roman" w:cs="Times New Roman"/>
          <w:color w:val="2F5496" w:themeColor="accent5" w:themeShade="BF"/>
        </w:rPr>
        <w:t xml:space="preserve">: NAEP 2025 </w:t>
      </w:r>
      <w:r w:rsidR="00CB3458">
        <w:rPr>
          <w:rStyle w:val="Strong"/>
          <w:rFonts w:ascii="Times New Roman" w:hAnsi="Times New Roman" w:cs="Times New Roman"/>
          <w:color w:val="2F5496" w:themeColor="accent5" w:themeShade="BF"/>
        </w:rPr>
        <w:t>eNAEP</w:t>
      </w:r>
      <w:r w:rsidR="00CB3458">
        <w:rPr>
          <w:rStyle w:val="Strong"/>
          <w:rFonts w:ascii="Times New Roman" w:hAnsi="Times New Roman" w:cs="Times New Roman"/>
          <w:color w:val="2F5496" w:themeColor="accent5" w:themeShade="BF"/>
        </w:rPr>
        <w:t xml:space="preserve"> Download Center</w:t>
      </w:r>
      <w:bookmarkEnd w:id="145"/>
    </w:p>
    <w:p w:rsidR="0040143B" w:rsidRPr="0040143B" w:rsidP="0040143B" w14:paraId="4FFC1C2E" w14:textId="77777777">
      <w:pPr>
        <w:widowControl/>
        <w:spacing w:after="160" w:line="259" w:lineRule="auto"/>
        <w:rPr>
          <w:rFonts w:ascii="Calibri" w:eastAsia="Calibri" w:hAnsi="Calibri" w:cs="Times New Roman"/>
        </w:rPr>
      </w:pPr>
    </w:p>
    <w:p w:rsidR="0040143B" w:rsidRPr="0040143B" w:rsidP="0040143B" w14:paraId="15D1FD2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46" w:name="_Toc174975798"/>
      <w:bookmarkStart w:id="147" w:name="_Toc175907901"/>
      <w:bookmarkStart w:id="148" w:name="_Toc175909301"/>
      <w:bookmarkStart w:id="149" w:name="_Toc175909576"/>
      <w:r w:rsidRPr="0040143B">
        <w:rPr>
          <w:rFonts w:ascii="Calibri Light" w:eastAsia="Times New Roman" w:hAnsi="Calibri Light" w:cs="Times New Roman"/>
          <w:color w:val="2F5496"/>
          <w:sz w:val="32"/>
          <w:szCs w:val="32"/>
        </w:rPr>
        <w:t>Getting Started &gt; Preparing for Assessment &gt; Preassessment Tools (Landing Page)</w:t>
      </w:r>
      <w:bookmarkEnd w:id="146"/>
      <w:bookmarkEnd w:id="147"/>
      <w:bookmarkEnd w:id="148"/>
      <w:bookmarkEnd w:id="149"/>
    </w:p>
    <w:p w:rsidR="0040143B" w:rsidRPr="0040143B" w:rsidP="0040143B" w14:paraId="33E8D4D3"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112755" cy="3753016"/>
            <wp:effectExtent l="0" t="0" r="3175" b="0"/>
            <wp:docPr id="1542997798" name="Picture 1542997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8" name=""/>
                    <pic:cNvPicPr/>
                  </pic:nvPicPr>
                  <pic:blipFill>
                    <a:blip xmlns:r="http://schemas.openxmlformats.org/officeDocument/2006/relationships" r:embed="rId69"/>
                    <a:stretch>
                      <a:fillRect/>
                    </a:stretch>
                  </pic:blipFill>
                  <pic:spPr>
                    <a:xfrm>
                      <a:off x="0" y="0"/>
                      <a:ext cx="8138492" cy="3764922"/>
                    </a:xfrm>
                    <a:prstGeom prst="rect">
                      <a:avLst/>
                    </a:prstGeom>
                  </pic:spPr>
                </pic:pic>
              </a:graphicData>
            </a:graphic>
          </wp:inline>
        </w:drawing>
      </w:r>
    </w:p>
    <w:p w:rsidR="0040143B" w:rsidRPr="0040143B" w:rsidP="0040143B" w14:paraId="06396378" w14:textId="77777777">
      <w:pPr>
        <w:widowControl/>
        <w:spacing w:after="160" w:line="259" w:lineRule="auto"/>
        <w:rPr>
          <w:rFonts w:ascii="Calibri" w:eastAsia="Calibri" w:hAnsi="Calibri" w:cs="Times New Roman"/>
        </w:rPr>
      </w:pPr>
    </w:p>
    <w:p w:rsidR="0040143B" w:rsidRPr="0040143B" w:rsidP="0040143B" w14:paraId="62A9AAA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50" w:name="_Toc174975799"/>
      <w:bookmarkStart w:id="151" w:name="_Toc175907902"/>
      <w:bookmarkStart w:id="152" w:name="_Toc175909302"/>
      <w:bookmarkStart w:id="153" w:name="_Toc175909577"/>
      <w:r w:rsidRPr="0040143B">
        <w:rPr>
          <w:rFonts w:ascii="Calibri Light" w:eastAsia="Times New Roman" w:hAnsi="Calibri Light" w:cs="Times New Roman"/>
          <w:color w:val="2F5496"/>
          <w:sz w:val="32"/>
          <w:szCs w:val="32"/>
        </w:rPr>
        <w:t>Getting Started &gt; Preparing for Assessment &gt; NAEP App Downloads</w:t>
      </w:r>
      <w:bookmarkEnd w:id="150"/>
      <w:bookmarkEnd w:id="151"/>
      <w:bookmarkEnd w:id="152"/>
      <w:bookmarkEnd w:id="153"/>
    </w:p>
    <w:p w:rsidR="0040143B" w:rsidRPr="0040143B" w:rsidP="0040143B" w14:paraId="22042A53"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68424" cy="3650162"/>
            <wp:effectExtent l="0" t="0" r="4445" b="7620"/>
            <wp:docPr id="1542997799" name="Picture 1542997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799" name=""/>
                    <pic:cNvPicPr/>
                  </pic:nvPicPr>
                  <pic:blipFill>
                    <a:blip xmlns:r="http://schemas.openxmlformats.org/officeDocument/2006/relationships" r:embed="rId70"/>
                    <a:stretch>
                      <a:fillRect/>
                    </a:stretch>
                  </pic:blipFill>
                  <pic:spPr>
                    <a:xfrm>
                      <a:off x="0" y="0"/>
                      <a:ext cx="7821979" cy="3675326"/>
                    </a:xfrm>
                    <a:prstGeom prst="rect">
                      <a:avLst/>
                    </a:prstGeom>
                  </pic:spPr>
                </pic:pic>
              </a:graphicData>
            </a:graphic>
          </wp:inline>
        </w:drawing>
      </w:r>
    </w:p>
    <w:p w:rsidR="0040143B" w:rsidRPr="0040143B" w:rsidP="0040143B" w14:paraId="14D87657" w14:textId="77777777">
      <w:pPr>
        <w:widowControl/>
        <w:spacing w:after="160" w:line="259" w:lineRule="auto"/>
        <w:rPr>
          <w:rFonts w:ascii="Calibri" w:eastAsia="Calibri" w:hAnsi="Calibri" w:cs="Times New Roman"/>
        </w:rPr>
      </w:pPr>
    </w:p>
    <w:p w:rsidR="0040143B" w:rsidRPr="0040143B" w:rsidP="0040143B" w14:paraId="4F40A652"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54" w:name="_Toc174975800"/>
      <w:bookmarkStart w:id="155" w:name="_Toc175907903"/>
      <w:bookmarkStart w:id="156" w:name="_Toc175909303"/>
      <w:bookmarkStart w:id="157" w:name="_Toc175909578"/>
      <w:r w:rsidRPr="0040143B">
        <w:rPr>
          <w:rFonts w:ascii="Calibri Light" w:eastAsia="Times New Roman" w:hAnsi="Calibri Light" w:cs="Times New Roman"/>
          <w:color w:val="2F5496"/>
          <w:sz w:val="32"/>
          <w:szCs w:val="32"/>
        </w:rPr>
        <w:t>Technical Requirements &gt; System Requirements &gt; OS &amp; Hardware Requirements</w:t>
      </w:r>
      <w:bookmarkEnd w:id="154"/>
      <w:bookmarkEnd w:id="155"/>
      <w:bookmarkEnd w:id="156"/>
      <w:bookmarkEnd w:id="157"/>
    </w:p>
    <w:p w:rsidR="0040143B" w:rsidRPr="0040143B" w:rsidP="0040143B" w14:paraId="7E3972E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82923" cy="3562184"/>
            <wp:effectExtent l="0" t="0" r="0" b="635"/>
            <wp:docPr id="1542997800" name="Picture 154299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0" name=""/>
                    <pic:cNvPicPr/>
                  </pic:nvPicPr>
                  <pic:blipFill>
                    <a:blip xmlns:r="http://schemas.openxmlformats.org/officeDocument/2006/relationships" r:embed="rId71"/>
                    <a:stretch>
                      <a:fillRect/>
                    </a:stretch>
                  </pic:blipFill>
                  <pic:spPr>
                    <a:xfrm>
                      <a:off x="0" y="0"/>
                      <a:ext cx="7816970" cy="3577767"/>
                    </a:xfrm>
                    <a:prstGeom prst="rect">
                      <a:avLst/>
                    </a:prstGeom>
                  </pic:spPr>
                </pic:pic>
              </a:graphicData>
            </a:graphic>
          </wp:inline>
        </w:drawing>
      </w:r>
    </w:p>
    <w:p w:rsidR="0040143B" w:rsidRPr="0040143B" w:rsidP="0040143B" w14:paraId="7CF9DCF5" w14:textId="77777777">
      <w:pPr>
        <w:widowControl/>
        <w:spacing w:after="160" w:line="259" w:lineRule="auto"/>
        <w:rPr>
          <w:rFonts w:ascii="Calibri" w:eastAsia="Calibri" w:hAnsi="Calibri" w:cs="Times New Roman"/>
        </w:rPr>
      </w:pPr>
    </w:p>
    <w:p w:rsidR="0040143B" w:rsidRPr="0040143B" w:rsidP="0040143B" w14:paraId="189EA981"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58" w:name="_Toc174975801"/>
      <w:bookmarkStart w:id="159" w:name="_Toc175907904"/>
      <w:bookmarkStart w:id="160" w:name="_Toc175909304"/>
      <w:bookmarkStart w:id="161" w:name="_Toc175909579"/>
      <w:r w:rsidRPr="0040143B">
        <w:rPr>
          <w:rFonts w:ascii="Calibri Light" w:eastAsia="Times New Roman" w:hAnsi="Calibri Light" w:cs="Times New Roman"/>
          <w:color w:val="2F5496"/>
          <w:sz w:val="32"/>
          <w:szCs w:val="32"/>
        </w:rPr>
        <w:t>Technical Requirements &gt; System Requirements &gt; Device Requirements</w:t>
      </w:r>
      <w:bookmarkEnd w:id="158"/>
      <w:bookmarkEnd w:id="159"/>
      <w:bookmarkEnd w:id="160"/>
      <w:bookmarkEnd w:id="161"/>
    </w:p>
    <w:p w:rsidR="0040143B" w:rsidRPr="0040143B" w:rsidP="0040143B" w14:paraId="19D96F24"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65245" cy="3538330"/>
            <wp:effectExtent l="0" t="0" r="762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72"/>
                    <a:stretch>
                      <a:fillRect/>
                    </a:stretch>
                  </pic:blipFill>
                  <pic:spPr>
                    <a:xfrm>
                      <a:off x="0" y="0"/>
                      <a:ext cx="7813592" cy="3560360"/>
                    </a:xfrm>
                    <a:prstGeom prst="rect">
                      <a:avLst/>
                    </a:prstGeom>
                  </pic:spPr>
                </pic:pic>
              </a:graphicData>
            </a:graphic>
          </wp:inline>
        </w:drawing>
      </w:r>
    </w:p>
    <w:p w:rsidR="0040143B" w:rsidRPr="0040143B" w:rsidP="0040143B" w14:paraId="4589712C"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391400" cy="3384303"/>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73"/>
                    <a:stretch>
                      <a:fillRect/>
                    </a:stretch>
                  </pic:blipFill>
                  <pic:spPr>
                    <a:xfrm>
                      <a:off x="0" y="0"/>
                      <a:ext cx="7399862" cy="3388177"/>
                    </a:xfrm>
                    <a:prstGeom prst="rect">
                      <a:avLst/>
                    </a:prstGeom>
                  </pic:spPr>
                </pic:pic>
              </a:graphicData>
            </a:graphic>
          </wp:inline>
        </w:drawing>
      </w:r>
    </w:p>
    <w:p w:rsidR="0040143B" w:rsidRPr="0040143B" w:rsidP="0040143B" w14:paraId="44C78E8F"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29525" cy="2323591"/>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74"/>
                    <a:stretch>
                      <a:fillRect/>
                    </a:stretch>
                  </pic:blipFill>
                  <pic:spPr>
                    <a:xfrm>
                      <a:off x="0" y="0"/>
                      <a:ext cx="7631233" cy="2324111"/>
                    </a:xfrm>
                    <a:prstGeom prst="rect">
                      <a:avLst/>
                    </a:prstGeom>
                  </pic:spPr>
                </pic:pic>
              </a:graphicData>
            </a:graphic>
          </wp:inline>
        </w:drawing>
      </w:r>
    </w:p>
    <w:p w:rsidR="0040143B" w:rsidRPr="0040143B" w:rsidP="0040143B" w14:paraId="36B4DB2B"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62" w:name="_Toc174975802"/>
      <w:bookmarkStart w:id="163" w:name="_Toc175907905"/>
      <w:bookmarkStart w:id="164" w:name="_Toc175909305"/>
      <w:bookmarkStart w:id="165" w:name="_Toc175909580"/>
      <w:r w:rsidRPr="0040143B">
        <w:rPr>
          <w:rFonts w:ascii="Calibri Light" w:eastAsia="Times New Roman" w:hAnsi="Calibri Light" w:cs="Times New Roman"/>
          <w:color w:val="2F5496"/>
          <w:sz w:val="32"/>
          <w:szCs w:val="32"/>
        </w:rPr>
        <w:t>Technical Requirements &gt; System Requirements &gt; Device Recommendations</w:t>
      </w:r>
      <w:bookmarkEnd w:id="162"/>
      <w:bookmarkEnd w:id="163"/>
      <w:bookmarkEnd w:id="164"/>
      <w:bookmarkEnd w:id="165"/>
    </w:p>
    <w:p w:rsidR="0040143B" w:rsidRPr="0040143B" w:rsidP="0040143B" w14:paraId="5348C495"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63558" cy="372916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75"/>
                    <a:stretch>
                      <a:fillRect/>
                    </a:stretch>
                  </pic:blipFill>
                  <pic:spPr>
                    <a:xfrm>
                      <a:off x="0" y="0"/>
                      <a:ext cx="7781010" cy="3737545"/>
                    </a:xfrm>
                    <a:prstGeom prst="rect">
                      <a:avLst/>
                    </a:prstGeom>
                  </pic:spPr>
                </pic:pic>
              </a:graphicData>
            </a:graphic>
          </wp:inline>
        </w:drawing>
      </w:r>
    </w:p>
    <w:p w:rsidR="0040143B" w:rsidRPr="0040143B" w:rsidP="0040143B" w14:paraId="29AA584E" w14:textId="77777777">
      <w:pPr>
        <w:widowControl/>
        <w:spacing w:after="160" w:line="259" w:lineRule="auto"/>
        <w:rPr>
          <w:rFonts w:ascii="Calibri" w:eastAsia="Calibri" w:hAnsi="Calibri" w:cs="Times New Roman"/>
        </w:rPr>
      </w:pPr>
    </w:p>
    <w:p w:rsidR="0040143B" w:rsidRPr="0040143B" w:rsidP="0040143B" w14:paraId="070A6974"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66" w:name="_Toc174975803"/>
      <w:bookmarkStart w:id="167" w:name="_Toc175907906"/>
      <w:bookmarkStart w:id="168" w:name="_Toc175909306"/>
      <w:bookmarkStart w:id="169" w:name="_Toc175909581"/>
      <w:r w:rsidRPr="0040143B">
        <w:rPr>
          <w:rFonts w:ascii="Calibri Light" w:eastAsia="Times New Roman" w:hAnsi="Calibri Light" w:cs="Times New Roman"/>
          <w:color w:val="2F5496"/>
          <w:sz w:val="32"/>
          <w:szCs w:val="32"/>
        </w:rPr>
        <w:t xml:space="preserve">Technical Requirements &gt; Network &amp; Location Requirements &gt; Firewall </w:t>
      </w:r>
      <w:r w:rsidRPr="0040143B">
        <w:rPr>
          <w:rFonts w:ascii="Calibri Light" w:eastAsia="Times New Roman" w:hAnsi="Calibri Light" w:cs="Times New Roman"/>
          <w:color w:val="2F5496"/>
          <w:sz w:val="32"/>
          <w:szCs w:val="32"/>
        </w:rPr>
        <w:t>Safelisting</w:t>
      </w:r>
      <w:bookmarkEnd w:id="166"/>
      <w:bookmarkEnd w:id="167"/>
      <w:bookmarkEnd w:id="168"/>
      <w:bookmarkEnd w:id="169"/>
    </w:p>
    <w:p w:rsidR="0040143B" w:rsidRPr="0040143B" w:rsidP="0040143B" w14:paraId="357C34B3"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71992" cy="3768918"/>
            <wp:effectExtent l="0" t="0" r="635" b="3175"/>
            <wp:docPr id="1542997801" name="Picture 1542997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1" name=""/>
                    <pic:cNvPicPr/>
                  </pic:nvPicPr>
                  <pic:blipFill>
                    <a:blip xmlns:r="http://schemas.openxmlformats.org/officeDocument/2006/relationships" r:embed="rId76"/>
                    <a:stretch>
                      <a:fillRect/>
                    </a:stretch>
                  </pic:blipFill>
                  <pic:spPr>
                    <a:xfrm>
                      <a:off x="0" y="0"/>
                      <a:ext cx="7794002" cy="3779592"/>
                    </a:xfrm>
                    <a:prstGeom prst="rect">
                      <a:avLst/>
                    </a:prstGeom>
                  </pic:spPr>
                </pic:pic>
              </a:graphicData>
            </a:graphic>
          </wp:inline>
        </w:drawing>
      </w:r>
    </w:p>
    <w:p w:rsidR="0040143B" w:rsidRPr="0040143B" w:rsidP="0040143B" w14:paraId="78FE7B49" w14:textId="77777777">
      <w:pPr>
        <w:keepNext/>
        <w:widowControl/>
        <w:spacing w:after="160" w:line="259" w:lineRule="auto"/>
        <w:rPr>
          <w:rFonts w:ascii="Calibri" w:eastAsia="Calibri" w:hAnsi="Calibri" w:cs="Times New Roman"/>
        </w:rPr>
      </w:pPr>
    </w:p>
    <w:p w:rsidR="0040143B" w:rsidRPr="0040143B" w:rsidP="0040143B" w14:paraId="55CC8B91" w14:textId="77777777">
      <w:pPr>
        <w:widowControl/>
        <w:spacing w:after="160" w:line="259" w:lineRule="auto"/>
        <w:rPr>
          <w:rFonts w:ascii="Calibri" w:eastAsia="Calibri" w:hAnsi="Calibri" w:cs="Times New Roman"/>
        </w:rPr>
      </w:pPr>
    </w:p>
    <w:p w:rsidR="0040143B" w:rsidRPr="0040143B" w:rsidP="0040143B" w14:paraId="231310D2" w14:textId="77777777">
      <w:pPr>
        <w:widowControl/>
        <w:spacing w:after="160" w:line="259" w:lineRule="auto"/>
        <w:rPr>
          <w:rFonts w:ascii="Calibri" w:eastAsia="Calibri" w:hAnsi="Calibri" w:cs="Times New Roman"/>
        </w:rPr>
      </w:pPr>
    </w:p>
    <w:p w:rsidR="0040143B" w:rsidRPr="0040143B" w:rsidP="0040143B" w14:paraId="2D790548" w14:textId="77777777">
      <w:pPr>
        <w:widowControl/>
        <w:spacing w:after="160" w:line="259" w:lineRule="auto"/>
        <w:rPr>
          <w:rFonts w:ascii="Calibri" w:eastAsia="Calibri" w:hAnsi="Calibri" w:cs="Times New Roman"/>
        </w:rPr>
      </w:pPr>
      <w:r w:rsidRPr="0040143B">
        <w:rPr>
          <w:rFonts w:ascii="Calibri Light" w:eastAsia="Times New Roman" w:hAnsi="Calibri Light" w:cs="Times New Roman"/>
          <w:color w:val="2F5496"/>
          <w:sz w:val="32"/>
          <w:szCs w:val="32"/>
        </w:rPr>
        <w:t>Technical Requirements &gt; Network &amp; Location Requirements &gt; Bandwidth Requirements</w:t>
      </w:r>
      <w:r w:rsidRPr="0040143B">
        <w:rPr>
          <w:rFonts w:ascii="Calibri" w:eastAsia="Calibri" w:hAnsi="Calibri" w:cs="Times New Roman"/>
          <w:noProof/>
        </w:rPr>
        <w:drawing>
          <wp:inline distT="0" distB="0" distL="0" distR="0">
            <wp:extent cx="7764766" cy="3466769"/>
            <wp:effectExtent l="0" t="0" r="8255" b="635"/>
            <wp:docPr id="1542997802" name="Picture 1542997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2" name=""/>
                    <pic:cNvPicPr/>
                  </pic:nvPicPr>
                  <pic:blipFill>
                    <a:blip xmlns:r="http://schemas.openxmlformats.org/officeDocument/2006/relationships" r:embed="rId77"/>
                    <a:stretch>
                      <a:fillRect/>
                    </a:stretch>
                  </pic:blipFill>
                  <pic:spPr>
                    <a:xfrm>
                      <a:off x="0" y="0"/>
                      <a:ext cx="7789816" cy="3477953"/>
                    </a:xfrm>
                    <a:prstGeom prst="rect">
                      <a:avLst/>
                    </a:prstGeom>
                  </pic:spPr>
                </pic:pic>
              </a:graphicData>
            </a:graphic>
          </wp:inline>
        </w:drawing>
      </w:r>
    </w:p>
    <w:p w:rsidR="0040143B" w:rsidRPr="0040143B" w:rsidP="0040143B" w14:paraId="16CC6F74"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70" w:name="_Toc174975804"/>
      <w:bookmarkStart w:id="171" w:name="_Toc175907907"/>
      <w:bookmarkStart w:id="172" w:name="_Toc175909307"/>
      <w:bookmarkStart w:id="173" w:name="_Toc175909582"/>
      <w:r w:rsidRPr="0040143B">
        <w:rPr>
          <w:rFonts w:ascii="Calibri Light" w:eastAsia="Times New Roman" w:hAnsi="Calibri Light" w:cs="Times New Roman"/>
          <w:color w:val="2F5496"/>
          <w:sz w:val="32"/>
          <w:szCs w:val="32"/>
        </w:rPr>
        <w:t>Technical Requirements &gt; Network &amp; Location Requirements &gt; Wireless Access Point</w:t>
      </w:r>
      <w:bookmarkEnd w:id="170"/>
      <w:bookmarkEnd w:id="171"/>
      <w:bookmarkEnd w:id="172"/>
      <w:bookmarkEnd w:id="173"/>
    </w:p>
    <w:p w:rsidR="0040143B" w:rsidRPr="0040143B" w:rsidP="0040143B" w14:paraId="3BDC75E1"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70901" cy="3291840"/>
            <wp:effectExtent l="0" t="0" r="190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78"/>
                    <a:stretch>
                      <a:fillRect/>
                    </a:stretch>
                  </pic:blipFill>
                  <pic:spPr>
                    <a:xfrm>
                      <a:off x="0" y="0"/>
                      <a:ext cx="7799368" cy="3303899"/>
                    </a:xfrm>
                    <a:prstGeom prst="rect">
                      <a:avLst/>
                    </a:prstGeom>
                  </pic:spPr>
                </pic:pic>
              </a:graphicData>
            </a:graphic>
          </wp:inline>
        </w:drawing>
      </w:r>
    </w:p>
    <w:p w:rsidR="0040143B" w:rsidRPr="0040143B" w:rsidP="0040143B" w14:paraId="13A3102F" w14:textId="77777777">
      <w:pPr>
        <w:widowControl/>
        <w:spacing w:after="160" w:line="259" w:lineRule="auto"/>
        <w:rPr>
          <w:rFonts w:ascii="Calibri" w:eastAsia="Calibri" w:hAnsi="Calibri" w:cs="Times New Roman"/>
        </w:rPr>
      </w:pPr>
    </w:p>
    <w:p w:rsidR="0040143B" w:rsidRPr="0040143B" w:rsidP="0040143B" w14:paraId="71B08D93"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74" w:name="_Toc174975805"/>
      <w:bookmarkStart w:id="175" w:name="_Toc175907908"/>
      <w:bookmarkStart w:id="176" w:name="_Toc175909308"/>
      <w:bookmarkStart w:id="177" w:name="_Toc175909583"/>
      <w:r w:rsidRPr="0040143B">
        <w:rPr>
          <w:rFonts w:ascii="Calibri Light" w:eastAsia="Times New Roman" w:hAnsi="Calibri Light" w:cs="Times New Roman"/>
          <w:color w:val="2F5496"/>
          <w:sz w:val="32"/>
          <w:szCs w:val="32"/>
        </w:rPr>
        <w:t>Technical Requirements &gt; Security &gt; Security Protocols</w:t>
      </w:r>
      <w:bookmarkEnd w:id="174"/>
      <w:bookmarkEnd w:id="175"/>
      <w:bookmarkEnd w:id="176"/>
      <w:bookmarkEnd w:id="177"/>
    </w:p>
    <w:p w:rsidR="0040143B" w:rsidRPr="0040143B" w:rsidP="0040143B" w14:paraId="1D342A94"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60145" cy="32043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79"/>
                    <a:stretch>
                      <a:fillRect/>
                    </a:stretch>
                  </pic:blipFill>
                  <pic:spPr>
                    <a:xfrm>
                      <a:off x="0" y="0"/>
                      <a:ext cx="7784920" cy="3214606"/>
                    </a:xfrm>
                    <a:prstGeom prst="rect">
                      <a:avLst/>
                    </a:prstGeom>
                  </pic:spPr>
                </pic:pic>
              </a:graphicData>
            </a:graphic>
          </wp:inline>
        </w:drawing>
      </w:r>
    </w:p>
    <w:p w:rsidR="0040143B" w:rsidRPr="0040143B" w:rsidP="0040143B" w14:paraId="75523213" w14:textId="77777777">
      <w:pPr>
        <w:widowControl/>
        <w:spacing w:after="160" w:line="259" w:lineRule="auto"/>
        <w:rPr>
          <w:rFonts w:ascii="Calibri" w:eastAsia="Calibri" w:hAnsi="Calibri" w:cs="Times New Roman"/>
        </w:rPr>
      </w:pPr>
    </w:p>
    <w:p w:rsidR="0040143B" w:rsidRPr="0040143B" w:rsidP="0040143B" w14:paraId="6D57F996"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78" w:name="_Toc174975806"/>
      <w:bookmarkStart w:id="179" w:name="_Toc175907909"/>
      <w:bookmarkStart w:id="180" w:name="_Toc175909309"/>
      <w:bookmarkStart w:id="181" w:name="_Toc175909584"/>
      <w:r w:rsidRPr="0040143B">
        <w:rPr>
          <w:rFonts w:ascii="Calibri Light" w:eastAsia="Times New Roman" w:hAnsi="Calibri Light" w:cs="Times New Roman"/>
          <w:color w:val="2F5496"/>
          <w:sz w:val="32"/>
          <w:szCs w:val="32"/>
        </w:rPr>
        <w:t>NAEP App Installation Instructions &gt; ChromeOS &gt; Installation Instructions</w:t>
      </w:r>
      <w:bookmarkEnd w:id="178"/>
      <w:bookmarkEnd w:id="179"/>
      <w:bookmarkEnd w:id="180"/>
      <w:bookmarkEnd w:id="181"/>
    </w:p>
    <w:p w:rsidR="0040143B" w:rsidRPr="0040143B" w:rsidP="0040143B" w14:paraId="630EE4E7"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50171" cy="3824577"/>
            <wp:effectExtent l="0" t="0" r="381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80"/>
                    <a:stretch>
                      <a:fillRect/>
                    </a:stretch>
                  </pic:blipFill>
                  <pic:spPr>
                    <a:xfrm>
                      <a:off x="0" y="0"/>
                      <a:ext cx="7773637" cy="3836157"/>
                    </a:xfrm>
                    <a:prstGeom prst="rect">
                      <a:avLst/>
                    </a:prstGeom>
                  </pic:spPr>
                </pic:pic>
              </a:graphicData>
            </a:graphic>
          </wp:inline>
        </w:drawing>
      </w:r>
    </w:p>
    <w:p w:rsidR="0040143B" w:rsidRPr="0040143B" w:rsidP="0040143B" w14:paraId="4D706409"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25988" cy="5112689"/>
            <wp:effectExtent l="0" t="0" r="8890" b="0"/>
            <wp:docPr id="1542997803" name="Picture 1542997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3" name=""/>
                    <pic:cNvPicPr/>
                  </pic:nvPicPr>
                  <pic:blipFill>
                    <a:blip xmlns:r="http://schemas.openxmlformats.org/officeDocument/2006/relationships" r:embed="rId81"/>
                    <a:stretch>
                      <a:fillRect/>
                    </a:stretch>
                  </pic:blipFill>
                  <pic:spPr>
                    <a:xfrm>
                      <a:off x="0" y="0"/>
                      <a:ext cx="7742542" cy="5123644"/>
                    </a:xfrm>
                    <a:prstGeom prst="rect">
                      <a:avLst/>
                    </a:prstGeom>
                  </pic:spPr>
                </pic:pic>
              </a:graphicData>
            </a:graphic>
          </wp:inline>
        </w:drawing>
      </w:r>
    </w:p>
    <w:p w:rsidR="0040143B" w:rsidRPr="0040143B" w:rsidP="0040143B" w14:paraId="6BBA793F"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23395" cy="452429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82"/>
                    <a:stretch>
                      <a:fillRect/>
                    </a:stretch>
                  </pic:blipFill>
                  <pic:spPr>
                    <a:xfrm>
                      <a:off x="0" y="0"/>
                      <a:ext cx="7739213" cy="4533558"/>
                    </a:xfrm>
                    <a:prstGeom prst="rect">
                      <a:avLst/>
                    </a:prstGeom>
                  </pic:spPr>
                </pic:pic>
              </a:graphicData>
            </a:graphic>
          </wp:inline>
        </w:drawing>
      </w:r>
    </w:p>
    <w:p w:rsidR="0040143B" w:rsidRPr="0040143B" w:rsidP="0040143B" w14:paraId="6BCA46C4"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72149" cy="3935896"/>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83"/>
                    <a:stretch>
                      <a:fillRect/>
                    </a:stretch>
                  </pic:blipFill>
                  <pic:spPr>
                    <a:xfrm>
                      <a:off x="0" y="0"/>
                      <a:ext cx="7810269" cy="3955200"/>
                    </a:xfrm>
                    <a:prstGeom prst="rect">
                      <a:avLst/>
                    </a:prstGeom>
                  </pic:spPr>
                </pic:pic>
              </a:graphicData>
            </a:graphic>
          </wp:inline>
        </w:drawing>
      </w:r>
    </w:p>
    <w:p w:rsidR="0040143B" w:rsidRPr="0040143B" w:rsidP="0040143B" w14:paraId="4A09C829"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38629" cy="3967701"/>
            <wp:effectExtent l="0" t="0" r="0" b="0"/>
            <wp:docPr id="1542997804" name="Picture 154299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4" name=""/>
                    <pic:cNvPicPr/>
                  </pic:nvPicPr>
                  <pic:blipFill>
                    <a:blip xmlns:r="http://schemas.openxmlformats.org/officeDocument/2006/relationships" r:embed="rId84"/>
                    <a:stretch>
                      <a:fillRect/>
                    </a:stretch>
                  </pic:blipFill>
                  <pic:spPr>
                    <a:xfrm>
                      <a:off x="0" y="0"/>
                      <a:ext cx="7756831" cy="3977034"/>
                    </a:xfrm>
                    <a:prstGeom prst="rect">
                      <a:avLst/>
                    </a:prstGeom>
                  </pic:spPr>
                </pic:pic>
              </a:graphicData>
            </a:graphic>
          </wp:inline>
        </w:drawing>
      </w:r>
    </w:p>
    <w:p w:rsidR="0040143B" w:rsidRPr="0040143B" w:rsidP="0040143B" w14:paraId="7450A994"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75512" cy="3999506"/>
            <wp:effectExtent l="0" t="0" r="0" b="1270"/>
            <wp:docPr id="1542997805" name="Picture 154299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5" name="Picture 15"/>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7798327" cy="4011241"/>
                    </a:xfrm>
                    <a:prstGeom prst="rect">
                      <a:avLst/>
                    </a:prstGeom>
                  </pic:spPr>
                </pic:pic>
              </a:graphicData>
            </a:graphic>
          </wp:inline>
        </w:drawing>
      </w:r>
    </w:p>
    <w:p w:rsidR="0040143B" w:rsidRPr="0040143B" w:rsidP="0040143B" w14:paraId="5586870E"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36994" cy="5200153"/>
            <wp:effectExtent l="0" t="0" r="0" b="635"/>
            <wp:docPr id="1542997806" name="Picture 154299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6" name=""/>
                    <pic:cNvPicPr/>
                  </pic:nvPicPr>
                  <pic:blipFill>
                    <a:blip xmlns:r="http://schemas.openxmlformats.org/officeDocument/2006/relationships" r:embed="rId86"/>
                    <a:stretch>
                      <a:fillRect/>
                    </a:stretch>
                  </pic:blipFill>
                  <pic:spPr>
                    <a:xfrm>
                      <a:off x="0" y="0"/>
                      <a:ext cx="7757466" cy="5213912"/>
                    </a:xfrm>
                    <a:prstGeom prst="rect">
                      <a:avLst/>
                    </a:prstGeom>
                  </pic:spPr>
                </pic:pic>
              </a:graphicData>
            </a:graphic>
          </wp:inline>
        </w:drawing>
      </w:r>
    </w:p>
    <w:p w:rsidR="0040143B" w:rsidRPr="0040143B" w:rsidP="0040143B" w14:paraId="24F7FA55"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68572" cy="4810539"/>
            <wp:effectExtent l="0" t="0" r="4445" b="9525"/>
            <wp:docPr id="1542997807" name="Picture 154299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7" name=""/>
                    <pic:cNvPicPr/>
                  </pic:nvPicPr>
                  <pic:blipFill>
                    <a:blip xmlns:r="http://schemas.openxmlformats.org/officeDocument/2006/relationships" r:embed="rId87"/>
                    <a:stretch>
                      <a:fillRect/>
                    </a:stretch>
                  </pic:blipFill>
                  <pic:spPr>
                    <a:xfrm>
                      <a:off x="0" y="0"/>
                      <a:ext cx="7788322" cy="4822769"/>
                    </a:xfrm>
                    <a:prstGeom prst="rect">
                      <a:avLst/>
                    </a:prstGeom>
                  </pic:spPr>
                </pic:pic>
              </a:graphicData>
            </a:graphic>
          </wp:inline>
        </w:drawing>
      </w:r>
    </w:p>
    <w:p w:rsidR="0040143B" w:rsidRPr="0040143B" w:rsidP="0040143B" w14:paraId="584B44FA"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87460" cy="1272209"/>
            <wp:effectExtent l="0" t="0" r="0" b="4445"/>
            <wp:docPr id="1542997808" name="Picture 154299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8" name=""/>
                    <pic:cNvPicPr/>
                  </pic:nvPicPr>
                  <pic:blipFill>
                    <a:blip xmlns:r="http://schemas.openxmlformats.org/officeDocument/2006/relationships" r:embed="rId88"/>
                    <a:stretch>
                      <a:fillRect/>
                    </a:stretch>
                  </pic:blipFill>
                  <pic:spPr>
                    <a:xfrm>
                      <a:off x="0" y="0"/>
                      <a:ext cx="7725900" cy="1278571"/>
                    </a:xfrm>
                    <a:prstGeom prst="rect">
                      <a:avLst/>
                    </a:prstGeom>
                  </pic:spPr>
                </pic:pic>
              </a:graphicData>
            </a:graphic>
          </wp:inline>
        </w:drawing>
      </w:r>
    </w:p>
    <w:p w:rsidR="0040143B" w:rsidRPr="0040143B" w:rsidP="0040143B" w14:paraId="5AA20A34" w14:textId="77777777">
      <w:pPr>
        <w:widowControl/>
        <w:spacing w:after="160" w:line="259" w:lineRule="auto"/>
        <w:rPr>
          <w:rFonts w:ascii="Calibri" w:eastAsia="Calibri" w:hAnsi="Calibri" w:cs="Times New Roman"/>
        </w:rPr>
      </w:pPr>
    </w:p>
    <w:p w:rsidR="0040143B" w:rsidRPr="0040143B" w:rsidP="0040143B" w14:paraId="156E4F80"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82" w:name="_Toc174975807"/>
      <w:bookmarkStart w:id="183" w:name="_Toc175907910"/>
      <w:bookmarkStart w:id="184" w:name="_Toc175909310"/>
      <w:bookmarkStart w:id="185" w:name="_Toc175909585"/>
      <w:r w:rsidRPr="0040143B">
        <w:rPr>
          <w:rFonts w:ascii="Calibri Light" w:eastAsia="Times New Roman" w:hAnsi="Calibri Light" w:cs="Times New Roman"/>
          <w:color w:val="2F5496"/>
          <w:sz w:val="32"/>
          <w:szCs w:val="32"/>
        </w:rPr>
        <w:t>NAEP App Installation Instructions &gt; ChromeOS &gt; Post-install Verification Instructions</w:t>
      </w:r>
      <w:bookmarkEnd w:id="182"/>
      <w:bookmarkEnd w:id="183"/>
      <w:bookmarkEnd w:id="184"/>
      <w:bookmarkEnd w:id="185"/>
    </w:p>
    <w:p w:rsidR="0040143B" w:rsidRPr="0040143B" w:rsidP="0040143B" w14:paraId="43EC9679"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63676" cy="3689405"/>
            <wp:effectExtent l="0" t="0" r="8890" b="6350"/>
            <wp:docPr id="1542997809" name="Picture 154299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09" name=""/>
                    <pic:cNvPicPr/>
                  </pic:nvPicPr>
                  <pic:blipFill>
                    <a:blip xmlns:r="http://schemas.openxmlformats.org/officeDocument/2006/relationships" r:embed="rId89"/>
                    <a:stretch>
                      <a:fillRect/>
                    </a:stretch>
                  </pic:blipFill>
                  <pic:spPr>
                    <a:xfrm>
                      <a:off x="0" y="0"/>
                      <a:ext cx="7788356" cy="3701133"/>
                    </a:xfrm>
                    <a:prstGeom prst="rect">
                      <a:avLst/>
                    </a:prstGeom>
                  </pic:spPr>
                </pic:pic>
              </a:graphicData>
            </a:graphic>
          </wp:inline>
        </w:drawing>
      </w:r>
    </w:p>
    <w:p w:rsidR="0040143B" w:rsidRPr="0040143B" w:rsidP="0040143B" w14:paraId="665589E7"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890770"/>
            <wp:effectExtent l="0" t="0" r="0" b="5080"/>
            <wp:docPr id="1542997810" name="Picture 154299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0" name=""/>
                    <pic:cNvPicPr/>
                  </pic:nvPicPr>
                  <pic:blipFill>
                    <a:blip xmlns:r="http://schemas.openxmlformats.org/officeDocument/2006/relationships" r:embed="rId90"/>
                    <a:stretch>
                      <a:fillRect/>
                    </a:stretch>
                  </pic:blipFill>
                  <pic:spPr>
                    <a:xfrm>
                      <a:off x="0" y="0"/>
                      <a:ext cx="8229600" cy="4890770"/>
                    </a:xfrm>
                    <a:prstGeom prst="rect">
                      <a:avLst/>
                    </a:prstGeom>
                  </pic:spPr>
                </pic:pic>
              </a:graphicData>
            </a:graphic>
          </wp:inline>
        </w:drawing>
      </w:r>
    </w:p>
    <w:p w:rsidR="0040143B" w:rsidRPr="0040143B" w:rsidP="0040143B" w14:paraId="7A985CF9"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76376" cy="4905237"/>
            <wp:effectExtent l="0" t="0" r="0" b="0"/>
            <wp:docPr id="1542997811" name="Picture 154299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1" name=""/>
                    <pic:cNvPicPr/>
                  </pic:nvPicPr>
                  <pic:blipFill>
                    <a:blip xmlns:r="http://schemas.openxmlformats.org/officeDocument/2006/relationships" r:embed="rId91"/>
                    <a:stretch>
                      <a:fillRect/>
                    </a:stretch>
                  </pic:blipFill>
                  <pic:spPr>
                    <a:xfrm>
                      <a:off x="0" y="0"/>
                      <a:ext cx="7784565" cy="4910403"/>
                    </a:xfrm>
                    <a:prstGeom prst="rect">
                      <a:avLst/>
                    </a:prstGeom>
                  </pic:spPr>
                </pic:pic>
              </a:graphicData>
            </a:graphic>
          </wp:inline>
        </w:drawing>
      </w:r>
    </w:p>
    <w:p w:rsidR="0040143B" w:rsidRPr="0040143B" w:rsidP="0040143B" w14:paraId="4233B88A"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49155" cy="4307962"/>
            <wp:effectExtent l="0" t="0" r="9525" b="0"/>
            <wp:docPr id="1542997812" name="Picture 154299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2" name=""/>
                    <pic:cNvPicPr/>
                  </pic:nvPicPr>
                  <pic:blipFill>
                    <a:blip xmlns:r="http://schemas.openxmlformats.org/officeDocument/2006/relationships" r:embed="rId92"/>
                    <a:stretch>
                      <a:fillRect/>
                    </a:stretch>
                  </pic:blipFill>
                  <pic:spPr>
                    <a:xfrm>
                      <a:off x="0" y="0"/>
                      <a:ext cx="7655077" cy="4311297"/>
                    </a:xfrm>
                    <a:prstGeom prst="rect">
                      <a:avLst/>
                    </a:prstGeom>
                  </pic:spPr>
                </pic:pic>
              </a:graphicData>
            </a:graphic>
          </wp:inline>
        </w:drawing>
      </w:r>
    </w:p>
    <w:p w:rsidR="0040143B" w:rsidRPr="0040143B" w:rsidP="0040143B" w14:paraId="553B582E"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91278" cy="4376091"/>
            <wp:effectExtent l="0" t="0" r="635" b="5715"/>
            <wp:docPr id="1542997813" name="Picture 154299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3" name="Picture 23"/>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7791278" cy="4376091"/>
                    </a:xfrm>
                    <a:prstGeom prst="rect">
                      <a:avLst/>
                    </a:prstGeom>
                  </pic:spPr>
                </pic:pic>
              </a:graphicData>
            </a:graphic>
          </wp:inline>
        </w:drawing>
      </w:r>
    </w:p>
    <w:p w:rsidR="0040143B" w:rsidRPr="0040143B" w:rsidP="0040143B" w14:paraId="60B2B294" w14:textId="77777777">
      <w:pPr>
        <w:keepNext/>
        <w:widowControl/>
        <w:spacing w:after="160" w:line="259" w:lineRule="auto"/>
        <w:rPr>
          <w:rFonts w:ascii="Calibri" w:eastAsia="Calibri" w:hAnsi="Calibri" w:cs="Times New Roman"/>
        </w:rPr>
      </w:pPr>
    </w:p>
    <w:p w:rsidR="0040143B" w:rsidRPr="0040143B" w:rsidP="0040143B" w14:paraId="4279B7C0"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35114" cy="4797345"/>
            <wp:effectExtent l="0" t="0" r="0" b="3810"/>
            <wp:docPr id="1542997814" name="Picture 154299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4" name="Picture 24"/>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7735114" cy="4797345"/>
                    </a:xfrm>
                    <a:prstGeom prst="rect">
                      <a:avLst/>
                    </a:prstGeom>
                  </pic:spPr>
                </pic:pic>
              </a:graphicData>
            </a:graphic>
          </wp:inline>
        </w:drawing>
      </w:r>
    </w:p>
    <w:p w:rsidR="0040143B" w:rsidRPr="0040143B" w:rsidP="0040143B" w14:paraId="528B0E60"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949440" cy="1477828"/>
            <wp:effectExtent l="0" t="0" r="3810" b="8255"/>
            <wp:docPr id="1542997815" name="Picture 154299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5" name=""/>
                    <pic:cNvPicPr/>
                  </pic:nvPicPr>
                  <pic:blipFill>
                    <a:blip xmlns:r="http://schemas.openxmlformats.org/officeDocument/2006/relationships" r:embed="rId95"/>
                    <a:stretch>
                      <a:fillRect/>
                    </a:stretch>
                  </pic:blipFill>
                  <pic:spPr>
                    <a:xfrm>
                      <a:off x="0" y="0"/>
                      <a:ext cx="6988457" cy="1486125"/>
                    </a:xfrm>
                    <a:prstGeom prst="rect">
                      <a:avLst/>
                    </a:prstGeom>
                  </pic:spPr>
                </pic:pic>
              </a:graphicData>
            </a:graphic>
          </wp:inline>
        </w:drawing>
      </w:r>
    </w:p>
    <w:p w:rsidR="0040143B" w:rsidRPr="0040143B" w:rsidP="0040143B" w14:paraId="3BB3599C"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6226793" cy="4141950"/>
            <wp:effectExtent l="0" t="0" r="3175" b="0"/>
            <wp:docPr id="1542997816" name="Picture 1542997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16" name="Picture 26"/>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6226793" cy="4141950"/>
                    </a:xfrm>
                    <a:prstGeom prst="rect">
                      <a:avLst/>
                    </a:prstGeom>
                  </pic:spPr>
                </pic:pic>
              </a:graphicData>
            </a:graphic>
          </wp:inline>
        </w:drawing>
      </w:r>
    </w:p>
    <w:p w:rsidR="0040143B" w:rsidRPr="0040143B" w:rsidP="0040143B" w14:paraId="6A817C41"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86" w:name="_Toc174975808"/>
      <w:bookmarkStart w:id="187" w:name="_Toc175907911"/>
      <w:bookmarkStart w:id="188" w:name="_Toc175909311"/>
      <w:bookmarkStart w:id="189" w:name="_Toc175909586"/>
      <w:r w:rsidRPr="0040143B">
        <w:rPr>
          <w:rFonts w:ascii="Calibri Light" w:eastAsia="Times New Roman" w:hAnsi="Calibri Light" w:cs="Times New Roman"/>
          <w:color w:val="2F5496"/>
          <w:sz w:val="32"/>
          <w:szCs w:val="32"/>
        </w:rPr>
        <w:t>NAEP App Installation Instructions &gt; ChromeOS &gt; Application Removal Instructions</w:t>
      </w:r>
      <w:bookmarkEnd w:id="186"/>
      <w:bookmarkEnd w:id="187"/>
      <w:bookmarkEnd w:id="188"/>
      <w:bookmarkEnd w:id="189"/>
    </w:p>
    <w:p w:rsidR="0040143B" w:rsidRPr="0040143B" w:rsidP="0040143B" w14:paraId="0488A781"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390398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97"/>
                    <a:stretch>
                      <a:fillRect/>
                    </a:stretch>
                  </pic:blipFill>
                  <pic:spPr>
                    <a:xfrm>
                      <a:off x="0" y="0"/>
                      <a:ext cx="8229600" cy="3903980"/>
                    </a:xfrm>
                    <a:prstGeom prst="rect">
                      <a:avLst/>
                    </a:prstGeom>
                  </pic:spPr>
                </pic:pic>
              </a:graphicData>
            </a:graphic>
          </wp:inline>
        </w:drawing>
      </w:r>
    </w:p>
    <w:p w:rsidR="0040143B" w:rsidRPr="0040143B" w:rsidP="0040143B" w14:paraId="098EA3D5"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164125" cy="455883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98"/>
                    <a:stretch>
                      <a:fillRect/>
                    </a:stretch>
                  </pic:blipFill>
                  <pic:spPr>
                    <a:xfrm>
                      <a:off x="0" y="0"/>
                      <a:ext cx="7167279" cy="4560845"/>
                    </a:xfrm>
                    <a:prstGeom prst="rect">
                      <a:avLst/>
                    </a:prstGeom>
                  </pic:spPr>
                </pic:pic>
              </a:graphicData>
            </a:graphic>
          </wp:inline>
        </w:drawing>
      </w:r>
    </w:p>
    <w:p w:rsidR="0040143B" w:rsidRPr="0040143B" w:rsidP="0040143B" w14:paraId="402FDD0C" w14:textId="77777777">
      <w:pPr>
        <w:widowControl/>
        <w:spacing w:after="160" w:line="259" w:lineRule="auto"/>
        <w:rPr>
          <w:rFonts w:ascii="Calibri" w:eastAsia="Calibri" w:hAnsi="Calibri" w:cs="Times New Roman"/>
        </w:rPr>
      </w:pPr>
    </w:p>
    <w:p w:rsidR="0040143B" w:rsidRPr="0040143B" w:rsidP="0040143B" w14:paraId="073FF7D2"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90" w:name="_Toc174975809"/>
      <w:bookmarkStart w:id="191" w:name="_Toc175907912"/>
      <w:bookmarkStart w:id="192" w:name="_Toc175909312"/>
      <w:bookmarkStart w:id="193" w:name="_Toc175909587"/>
      <w:r w:rsidRPr="0040143B">
        <w:rPr>
          <w:rFonts w:ascii="Calibri Light" w:eastAsia="Times New Roman" w:hAnsi="Calibri Light" w:cs="Times New Roman"/>
          <w:color w:val="2F5496"/>
          <w:sz w:val="32"/>
          <w:szCs w:val="32"/>
        </w:rPr>
        <w:t>NAEP App Installation Instructions &gt; Windows &gt; Single Device Installation</w:t>
      </w:r>
      <w:bookmarkEnd w:id="190"/>
      <w:bookmarkEnd w:id="191"/>
      <w:bookmarkEnd w:id="192"/>
      <w:bookmarkEnd w:id="193"/>
    </w:p>
    <w:p w:rsidR="0040143B" w:rsidRPr="0040143B" w:rsidP="0040143B" w14:paraId="3C12DA54"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0411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99"/>
                    <a:stretch>
                      <a:fillRect/>
                    </a:stretch>
                  </pic:blipFill>
                  <pic:spPr>
                    <a:xfrm>
                      <a:off x="0" y="0"/>
                      <a:ext cx="8229600" cy="4041140"/>
                    </a:xfrm>
                    <a:prstGeom prst="rect">
                      <a:avLst/>
                    </a:prstGeom>
                  </pic:spPr>
                </pic:pic>
              </a:graphicData>
            </a:graphic>
          </wp:inline>
        </w:drawing>
      </w:r>
    </w:p>
    <w:p w:rsidR="0040143B" w:rsidRPr="0040143B" w:rsidP="0040143B" w14:paraId="3A4E9458"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0145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100"/>
                    <a:stretch>
                      <a:fillRect/>
                    </a:stretch>
                  </pic:blipFill>
                  <pic:spPr>
                    <a:xfrm>
                      <a:off x="0" y="0"/>
                      <a:ext cx="8229600" cy="5014595"/>
                    </a:xfrm>
                    <a:prstGeom prst="rect">
                      <a:avLst/>
                    </a:prstGeom>
                  </pic:spPr>
                </pic:pic>
              </a:graphicData>
            </a:graphic>
          </wp:inline>
        </w:drawing>
      </w:r>
    </w:p>
    <w:p w:rsidR="0040143B" w:rsidRPr="0040143B" w:rsidP="0040143B" w14:paraId="739DC6E9"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32200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101"/>
                    <a:stretch>
                      <a:fillRect/>
                    </a:stretch>
                  </pic:blipFill>
                  <pic:spPr>
                    <a:xfrm>
                      <a:off x="0" y="0"/>
                      <a:ext cx="8229600" cy="3220085"/>
                    </a:xfrm>
                    <a:prstGeom prst="rect">
                      <a:avLst/>
                    </a:prstGeom>
                  </pic:spPr>
                </pic:pic>
              </a:graphicData>
            </a:graphic>
          </wp:inline>
        </w:drawing>
      </w:r>
    </w:p>
    <w:p w:rsidR="0040143B" w:rsidRPr="0040143B" w:rsidP="0040143B" w14:paraId="06E4DBC6"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8101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102"/>
                    <a:stretch>
                      <a:fillRect/>
                    </a:stretch>
                  </pic:blipFill>
                  <pic:spPr>
                    <a:xfrm>
                      <a:off x="0" y="0"/>
                      <a:ext cx="8229600" cy="4810125"/>
                    </a:xfrm>
                    <a:prstGeom prst="rect">
                      <a:avLst/>
                    </a:prstGeom>
                  </pic:spPr>
                </pic:pic>
              </a:graphicData>
            </a:graphic>
          </wp:inline>
        </w:drawing>
      </w:r>
    </w:p>
    <w:p w:rsidR="0040143B" w:rsidRPr="0040143B" w:rsidP="0040143B" w14:paraId="14CFE99D"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071502" cy="5269230"/>
            <wp:effectExtent l="0" t="0" r="5715"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8071502" cy="5269230"/>
                    </a:xfrm>
                    <a:prstGeom prst="rect">
                      <a:avLst/>
                    </a:prstGeom>
                  </pic:spPr>
                </pic:pic>
              </a:graphicData>
            </a:graphic>
          </wp:inline>
        </w:drawing>
      </w:r>
    </w:p>
    <w:p w:rsidR="0040143B" w:rsidRPr="0040143B" w:rsidP="0040143B" w14:paraId="0741E5BC" w14:textId="77777777">
      <w:pPr>
        <w:widowControl/>
        <w:spacing w:after="160" w:line="259" w:lineRule="auto"/>
        <w:rPr>
          <w:rFonts w:ascii="Calibri" w:eastAsia="Calibri" w:hAnsi="Calibri" w:cs="Times New Roman"/>
        </w:rPr>
      </w:pPr>
    </w:p>
    <w:p w:rsidR="0040143B" w:rsidRPr="0040143B" w:rsidP="0040143B" w14:paraId="06170B88" w14:textId="77777777">
      <w:pPr>
        <w:keepNext/>
        <w:keepLines/>
        <w:widowControl/>
        <w:spacing w:before="240" w:after="0" w:line="259" w:lineRule="auto"/>
        <w:outlineLvl w:val="0"/>
        <w:rPr>
          <w:rFonts w:ascii="Calibri Light" w:eastAsia="Times New Roman" w:hAnsi="Calibri Light" w:cs="Times New Roman"/>
          <w:color w:val="2F5496"/>
          <w:sz w:val="32"/>
          <w:szCs w:val="32"/>
        </w:rPr>
      </w:pPr>
      <w:bookmarkStart w:id="194" w:name="_Toc174975810"/>
      <w:bookmarkStart w:id="195" w:name="_Toc175907913"/>
      <w:bookmarkStart w:id="196" w:name="_Toc175909313"/>
      <w:bookmarkStart w:id="197" w:name="_Toc175909588"/>
      <w:r w:rsidRPr="0040143B">
        <w:rPr>
          <w:rFonts w:ascii="Calibri Light" w:eastAsia="Times New Roman" w:hAnsi="Calibri Light" w:cs="Times New Roman"/>
          <w:color w:val="2F5496"/>
          <w:sz w:val="32"/>
          <w:szCs w:val="32"/>
        </w:rPr>
        <w:t>NAEP App Installation Instructions &gt; Windows &gt; At Scale Installation Instructions</w:t>
      </w:r>
      <w:bookmarkEnd w:id="194"/>
      <w:bookmarkEnd w:id="195"/>
      <w:bookmarkEnd w:id="196"/>
      <w:bookmarkEnd w:id="197"/>
    </w:p>
    <w:p w:rsidR="0040143B" w:rsidRPr="0040143B" w:rsidP="0040143B" w14:paraId="3D2216A8"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394208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104"/>
                    <a:stretch>
                      <a:fillRect/>
                    </a:stretch>
                  </pic:blipFill>
                  <pic:spPr>
                    <a:xfrm>
                      <a:off x="0" y="0"/>
                      <a:ext cx="8229600" cy="3942080"/>
                    </a:xfrm>
                    <a:prstGeom prst="rect">
                      <a:avLst/>
                    </a:prstGeom>
                  </pic:spPr>
                </pic:pic>
              </a:graphicData>
            </a:graphic>
          </wp:inline>
        </w:drawing>
      </w:r>
    </w:p>
    <w:p w:rsidR="0040143B" w:rsidRPr="0040143B" w:rsidP="0040143B" w14:paraId="5FCBF1FD" w14:textId="77777777">
      <w:pPr>
        <w:widowControl/>
        <w:spacing w:after="160" w:line="259" w:lineRule="auto"/>
        <w:rPr>
          <w:rFonts w:ascii="Calibri" w:eastAsia="Calibri" w:hAnsi="Calibri" w:cs="Times New Roman"/>
        </w:rPr>
      </w:pPr>
    </w:p>
    <w:p w:rsidR="0040143B" w:rsidRPr="0040143B" w:rsidP="0040143B" w14:paraId="2E0F5146"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198" w:name="_Toc174975811"/>
      <w:bookmarkStart w:id="199" w:name="_Toc175907914"/>
      <w:bookmarkStart w:id="200" w:name="_Toc175909314"/>
      <w:bookmarkStart w:id="201" w:name="_Toc175909589"/>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MDM Solution</w:t>
      </w:r>
      <w:bookmarkEnd w:id="198"/>
      <w:bookmarkEnd w:id="199"/>
      <w:bookmarkEnd w:id="200"/>
      <w:bookmarkEnd w:id="201"/>
    </w:p>
    <w:p w:rsidR="0040143B" w:rsidRPr="0040143B" w:rsidP="0040143B" w14:paraId="1CADC685"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28041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105"/>
                    <a:stretch>
                      <a:fillRect/>
                    </a:stretch>
                  </pic:blipFill>
                  <pic:spPr>
                    <a:xfrm>
                      <a:off x="0" y="0"/>
                      <a:ext cx="8229600" cy="2804160"/>
                    </a:xfrm>
                    <a:prstGeom prst="rect">
                      <a:avLst/>
                    </a:prstGeom>
                  </pic:spPr>
                </pic:pic>
              </a:graphicData>
            </a:graphic>
          </wp:inline>
        </w:drawing>
      </w:r>
    </w:p>
    <w:p w:rsidR="0040143B" w:rsidRPr="0040143B" w:rsidP="0040143B" w14:paraId="51A598DC"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202" w:name="_Toc174975812"/>
      <w:bookmarkStart w:id="203" w:name="_Toc175907915"/>
      <w:bookmarkStart w:id="204" w:name="_Toc175909315"/>
      <w:bookmarkStart w:id="205" w:name="_Toc175909590"/>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Intune (Win32 app)</w:t>
      </w:r>
      <w:bookmarkEnd w:id="202"/>
      <w:bookmarkEnd w:id="203"/>
      <w:bookmarkEnd w:id="204"/>
      <w:bookmarkEnd w:id="205"/>
    </w:p>
    <w:p w:rsidR="0040143B" w:rsidRPr="0040143B" w:rsidP="0040143B" w14:paraId="58E600C5"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3016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xmlns:r="http://schemas.openxmlformats.org/officeDocument/2006/relationships" r:embed="rId106"/>
                    <a:stretch>
                      <a:fillRect/>
                    </a:stretch>
                  </pic:blipFill>
                  <pic:spPr>
                    <a:xfrm>
                      <a:off x="0" y="0"/>
                      <a:ext cx="8229600" cy="5301615"/>
                    </a:xfrm>
                    <a:prstGeom prst="rect">
                      <a:avLst/>
                    </a:prstGeom>
                  </pic:spPr>
                </pic:pic>
              </a:graphicData>
            </a:graphic>
          </wp:inline>
        </w:drawing>
      </w:r>
    </w:p>
    <w:p w:rsidR="0040143B" w:rsidRPr="0040143B" w:rsidP="0040143B" w14:paraId="0AB85F09"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3649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107"/>
                    <a:stretch>
                      <a:fillRect/>
                    </a:stretch>
                  </pic:blipFill>
                  <pic:spPr>
                    <a:xfrm>
                      <a:off x="0" y="0"/>
                      <a:ext cx="8229600" cy="4364990"/>
                    </a:xfrm>
                    <a:prstGeom prst="rect">
                      <a:avLst/>
                    </a:prstGeom>
                  </pic:spPr>
                </pic:pic>
              </a:graphicData>
            </a:graphic>
          </wp:inline>
        </w:drawing>
      </w:r>
    </w:p>
    <w:p w:rsidR="0040143B" w:rsidRPr="0040143B" w:rsidP="0040143B" w14:paraId="5E228B19"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323080"/>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108"/>
                    <a:stretch>
                      <a:fillRect/>
                    </a:stretch>
                  </pic:blipFill>
                  <pic:spPr>
                    <a:xfrm>
                      <a:off x="0" y="0"/>
                      <a:ext cx="8229600" cy="4323080"/>
                    </a:xfrm>
                    <a:prstGeom prst="rect">
                      <a:avLst/>
                    </a:prstGeom>
                  </pic:spPr>
                </pic:pic>
              </a:graphicData>
            </a:graphic>
          </wp:inline>
        </w:drawing>
      </w:r>
    </w:p>
    <w:p w:rsidR="0040143B" w:rsidRPr="0040143B" w:rsidP="0040143B" w14:paraId="6E3F2C13"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8628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109"/>
                    <a:stretch>
                      <a:fillRect/>
                    </a:stretch>
                  </pic:blipFill>
                  <pic:spPr>
                    <a:xfrm>
                      <a:off x="0" y="0"/>
                      <a:ext cx="8229600" cy="4862830"/>
                    </a:xfrm>
                    <a:prstGeom prst="rect">
                      <a:avLst/>
                    </a:prstGeom>
                  </pic:spPr>
                </pic:pic>
              </a:graphicData>
            </a:graphic>
          </wp:inline>
        </w:drawing>
      </w:r>
    </w:p>
    <w:p w:rsidR="0040143B" w:rsidRPr="0040143B" w:rsidP="0040143B" w14:paraId="088AC79F"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2882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110"/>
                    <a:stretch>
                      <a:fillRect/>
                    </a:stretch>
                  </pic:blipFill>
                  <pic:spPr>
                    <a:xfrm>
                      <a:off x="0" y="0"/>
                      <a:ext cx="8229600" cy="5288280"/>
                    </a:xfrm>
                    <a:prstGeom prst="rect">
                      <a:avLst/>
                    </a:prstGeom>
                  </pic:spPr>
                </pic:pic>
              </a:graphicData>
            </a:graphic>
          </wp:inline>
        </w:drawing>
      </w:r>
    </w:p>
    <w:p w:rsidR="0040143B" w:rsidRPr="0040143B" w:rsidP="0040143B" w14:paraId="4F18D5D5"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92278" cy="4589988"/>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111"/>
                    <a:stretch>
                      <a:fillRect/>
                    </a:stretch>
                  </pic:blipFill>
                  <pic:spPr>
                    <a:xfrm>
                      <a:off x="0" y="0"/>
                      <a:ext cx="7801108" cy="4595189"/>
                    </a:xfrm>
                    <a:prstGeom prst="rect">
                      <a:avLst/>
                    </a:prstGeom>
                  </pic:spPr>
                </pic:pic>
              </a:graphicData>
            </a:graphic>
          </wp:inline>
        </w:drawing>
      </w:r>
    </w:p>
    <w:p w:rsidR="0040143B" w:rsidRPr="0040143B" w:rsidP="0040143B" w14:paraId="06D039A1"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84327" cy="5163123"/>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112"/>
                    <a:stretch>
                      <a:fillRect/>
                    </a:stretch>
                  </pic:blipFill>
                  <pic:spPr>
                    <a:xfrm>
                      <a:off x="0" y="0"/>
                      <a:ext cx="7791423" cy="5167830"/>
                    </a:xfrm>
                    <a:prstGeom prst="rect">
                      <a:avLst/>
                    </a:prstGeom>
                  </pic:spPr>
                </pic:pic>
              </a:graphicData>
            </a:graphic>
          </wp:inline>
        </w:drawing>
      </w:r>
    </w:p>
    <w:p w:rsidR="0040143B" w:rsidRPr="0040143B" w:rsidP="0040143B" w14:paraId="7D3F8284"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84327" cy="4543861"/>
            <wp:effectExtent l="0" t="0" r="762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113"/>
                    <a:stretch>
                      <a:fillRect/>
                    </a:stretch>
                  </pic:blipFill>
                  <pic:spPr>
                    <a:xfrm>
                      <a:off x="0" y="0"/>
                      <a:ext cx="7800252" cy="4553157"/>
                    </a:xfrm>
                    <a:prstGeom prst="rect">
                      <a:avLst/>
                    </a:prstGeom>
                  </pic:spPr>
                </pic:pic>
              </a:graphicData>
            </a:graphic>
          </wp:inline>
        </w:drawing>
      </w:r>
    </w:p>
    <w:p w:rsidR="0040143B" w:rsidRPr="0040143B" w:rsidP="0040143B" w14:paraId="087F0887"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826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114"/>
                    <a:stretch>
                      <a:fillRect/>
                    </a:stretch>
                  </pic:blipFill>
                  <pic:spPr>
                    <a:xfrm>
                      <a:off x="0" y="0"/>
                      <a:ext cx="8229600" cy="4826000"/>
                    </a:xfrm>
                    <a:prstGeom prst="rect">
                      <a:avLst/>
                    </a:prstGeom>
                  </pic:spPr>
                </pic:pic>
              </a:graphicData>
            </a:graphic>
          </wp:inline>
        </w:drawing>
      </w:r>
    </w:p>
    <w:p w:rsidR="0040143B" w:rsidRPr="0040143B" w:rsidP="0040143B" w14:paraId="0C76DF37"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8196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115"/>
                    <a:stretch>
                      <a:fillRect/>
                    </a:stretch>
                  </pic:blipFill>
                  <pic:spPr>
                    <a:xfrm>
                      <a:off x="0" y="0"/>
                      <a:ext cx="8229600" cy="4819650"/>
                    </a:xfrm>
                    <a:prstGeom prst="rect">
                      <a:avLst/>
                    </a:prstGeom>
                  </pic:spPr>
                </pic:pic>
              </a:graphicData>
            </a:graphic>
          </wp:inline>
        </w:drawing>
      </w:r>
    </w:p>
    <w:p w:rsidR="0040143B" w:rsidRPr="0040143B" w:rsidP="0040143B" w14:paraId="475DEEFC"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96697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116"/>
                    <a:stretch>
                      <a:fillRect/>
                    </a:stretch>
                  </pic:blipFill>
                  <pic:spPr>
                    <a:xfrm>
                      <a:off x="0" y="0"/>
                      <a:ext cx="8229600" cy="4966970"/>
                    </a:xfrm>
                    <a:prstGeom prst="rect">
                      <a:avLst/>
                    </a:prstGeom>
                  </pic:spPr>
                </pic:pic>
              </a:graphicData>
            </a:graphic>
          </wp:inline>
        </w:drawing>
      </w:r>
    </w:p>
    <w:p w:rsidR="0040143B" w:rsidRPr="0040143B" w:rsidP="0040143B" w14:paraId="79A6279D" w14:textId="77777777">
      <w:pPr>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11111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117"/>
                    <a:stretch>
                      <a:fillRect/>
                    </a:stretch>
                  </pic:blipFill>
                  <pic:spPr>
                    <a:xfrm>
                      <a:off x="0" y="0"/>
                      <a:ext cx="8229600" cy="5111115"/>
                    </a:xfrm>
                    <a:prstGeom prst="rect">
                      <a:avLst/>
                    </a:prstGeom>
                  </pic:spPr>
                </pic:pic>
              </a:graphicData>
            </a:graphic>
          </wp:inline>
        </w:drawing>
      </w:r>
    </w:p>
    <w:p w:rsidR="0040143B" w:rsidRPr="0040143B" w:rsidP="0040143B" w14:paraId="764AABB7" w14:textId="77777777">
      <w:pPr>
        <w:keepNext/>
        <w:keepLines/>
        <w:widowControl/>
        <w:spacing w:before="40" w:after="0" w:line="259" w:lineRule="auto"/>
        <w:outlineLvl w:val="1"/>
        <w:rPr>
          <w:rFonts w:ascii="Calibri Light" w:eastAsia="Times New Roman" w:hAnsi="Calibri Light" w:cs="Times New Roman"/>
          <w:color w:val="2F5496"/>
          <w:sz w:val="26"/>
          <w:szCs w:val="26"/>
        </w:rPr>
      </w:pPr>
      <w:bookmarkStart w:id="206" w:name="_Toc174975813"/>
      <w:bookmarkStart w:id="207" w:name="_Toc175907916"/>
      <w:bookmarkStart w:id="208" w:name="_Toc175909316"/>
      <w:bookmarkStart w:id="209" w:name="_Toc175909591"/>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via the Command Line</w:t>
      </w:r>
      <w:bookmarkEnd w:id="206"/>
      <w:bookmarkEnd w:id="207"/>
      <w:bookmarkEnd w:id="208"/>
      <w:bookmarkEnd w:id="209"/>
    </w:p>
    <w:p w:rsidR="0040143B" w:rsidRPr="0040143B" w:rsidP="0040143B" w14:paraId="29AA8B16"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726101" cy="3390900"/>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118"/>
                    <a:stretch>
                      <a:fillRect/>
                    </a:stretch>
                  </pic:blipFill>
                  <pic:spPr>
                    <a:xfrm>
                      <a:off x="0" y="0"/>
                      <a:ext cx="7782315" cy="3415572"/>
                    </a:xfrm>
                    <a:prstGeom prst="rect">
                      <a:avLst/>
                    </a:prstGeom>
                  </pic:spPr>
                </pic:pic>
              </a:graphicData>
            </a:graphic>
          </wp:inline>
        </w:drawing>
      </w:r>
    </w:p>
    <w:p w:rsidR="0040143B" w:rsidRPr="0040143B" w:rsidP="0040143B" w14:paraId="0EA68B5C" w14:textId="77777777">
      <w:pPr>
        <w:keepNext/>
        <w:widowControl/>
        <w:spacing w:after="160" w:line="259" w:lineRule="auto"/>
        <w:rPr>
          <w:rFonts w:ascii="Calibri" w:eastAsia="Calibri" w:hAnsi="Calibri" w:cs="Times New Roman"/>
        </w:rPr>
      </w:pPr>
    </w:p>
    <w:p w:rsidR="0040143B" w:rsidRPr="0040143B" w:rsidP="0040143B" w14:paraId="263CFD06" w14:textId="77777777">
      <w:pPr>
        <w:keepNext/>
        <w:widowControl/>
        <w:spacing w:after="160" w:line="259" w:lineRule="auto"/>
        <w:rPr>
          <w:rFonts w:ascii="Calibri" w:eastAsia="Calibri" w:hAnsi="Calibri" w:cs="Times New Roman"/>
        </w:rPr>
      </w:pPr>
    </w:p>
    <w:p w:rsidR="0040143B" w:rsidRPr="0040143B" w:rsidP="0040143B" w14:paraId="0CC3964A" w14:textId="77777777">
      <w:pPr>
        <w:keepNext/>
        <w:widowControl/>
        <w:spacing w:after="160" w:line="259" w:lineRule="auto"/>
        <w:rPr>
          <w:rFonts w:ascii="Calibri" w:eastAsia="Calibri" w:hAnsi="Calibri" w:cs="Times New Roman"/>
        </w:rPr>
      </w:pPr>
    </w:p>
    <w:p w:rsidR="0040143B" w:rsidRPr="0040143B" w:rsidP="0040143B" w14:paraId="466956D2" w14:textId="77777777">
      <w:pPr>
        <w:keepNext/>
        <w:widowControl/>
        <w:spacing w:after="160" w:line="259" w:lineRule="auto"/>
        <w:rPr>
          <w:rFonts w:ascii="Calibri" w:eastAsia="Calibri" w:hAnsi="Calibri" w:cs="Times New Roman"/>
        </w:rPr>
      </w:pPr>
    </w:p>
    <w:p w:rsidR="0040143B" w:rsidRPr="0040143B" w:rsidP="0040143B" w14:paraId="52348A22" w14:textId="77777777">
      <w:pPr>
        <w:keepNext/>
        <w:widowControl/>
        <w:spacing w:after="160" w:line="259" w:lineRule="auto"/>
        <w:rPr>
          <w:rFonts w:ascii="Calibri" w:eastAsia="Calibri" w:hAnsi="Calibri" w:cs="Times New Roman"/>
        </w:rPr>
      </w:pPr>
    </w:p>
    <w:p w:rsidR="0040143B" w:rsidRPr="0040143B" w:rsidP="0040143B" w14:paraId="44A41E02" w14:textId="77777777">
      <w:pPr>
        <w:keepNext/>
        <w:widowControl/>
        <w:spacing w:after="160" w:line="259" w:lineRule="auto"/>
        <w:rPr>
          <w:rFonts w:ascii="Calibri" w:eastAsia="Calibri" w:hAnsi="Calibri" w:cs="Times New Roman"/>
        </w:rPr>
      </w:pPr>
    </w:p>
    <w:p w:rsidR="00CE26FD" w:rsidP="0040143B" w14:paraId="6322AFDA" w14:textId="77777777">
      <w:pPr>
        <w:keepNext/>
        <w:keepLines/>
        <w:widowControl/>
        <w:spacing w:before="40" w:after="0" w:line="259" w:lineRule="auto"/>
        <w:outlineLvl w:val="1"/>
        <w:rPr>
          <w:rFonts w:ascii="Calibri Light" w:eastAsia="Times New Roman" w:hAnsi="Calibri Light" w:cs="Times New Roman"/>
          <w:color w:val="2F5496"/>
          <w:sz w:val="26"/>
          <w:szCs w:val="26"/>
        </w:rPr>
      </w:pPr>
    </w:p>
    <w:p w:rsidR="00CE26FD" w:rsidP="0040143B" w14:paraId="563DFF01" w14:textId="77777777">
      <w:pPr>
        <w:keepNext/>
        <w:keepLines/>
        <w:widowControl/>
        <w:spacing w:before="40" w:after="0" w:line="259" w:lineRule="auto"/>
        <w:outlineLvl w:val="1"/>
        <w:rPr>
          <w:rFonts w:ascii="Calibri Light" w:eastAsia="Times New Roman" w:hAnsi="Calibri Light" w:cs="Times New Roman"/>
          <w:color w:val="2F5496"/>
          <w:sz w:val="26"/>
          <w:szCs w:val="26"/>
        </w:rPr>
      </w:pPr>
    </w:p>
    <w:p w:rsidR="00CE26FD" w:rsidP="0040143B" w14:paraId="778CA72D" w14:textId="77777777">
      <w:pPr>
        <w:keepNext/>
        <w:keepLines/>
        <w:widowControl/>
        <w:spacing w:before="40" w:after="0" w:line="259" w:lineRule="auto"/>
        <w:outlineLvl w:val="1"/>
        <w:rPr>
          <w:rFonts w:ascii="Calibri Light" w:eastAsia="Times New Roman" w:hAnsi="Calibri Light" w:cs="Times New Roman"/>
          <w:color w:val="2F5496"/>
          <w:sz w:val="26"/>
          <w:szCs w:val="26"/>
        </w:rPr>
      </w:pPr>
    </w:p>
    <w:p w:rsidR="0040143B" w:rsidRPr="0040143B" w:rsidP="0040143B" w14:paraId="671FFC87" w14:textId="68DCBEB2">
      <w:pPr>
        <w:keepNext/>
        <w:keepLines/>
        <w:widowControl/>
        <w:spacing w:before="40" w:after="0" w:line="259" w:lineRule="auto"/>
        <w:outlineLvl w:val="1"/>
        <w:rPr>
          <w:rFonts w:ascii="Calibri Light" w:eastAsia="Times New Roman" w:hAnsi="Calibri Light" w:cs="Times New Roman"/>
          <w:color w:val="2F5496"/>
          <w:sz w:val="26"/>
          <w:szCs w:val="26"/>
        </w:rPr>
      </w:pPr>
      <w:bookmarkStart w:id="210" w:name="_Toc174975814"/>
      <w:bookmarkStart w:id="211" w:name="_Toc175907917"/>
      <w:bookmarkStart w:id="212" w:name="_Toc175909317"/>
      <w:bookmarkStart w:id="213" w:name="_Toc175909592"/>
      <w:r w:rsidRPr="0040143B">
        <w:rPr>
          <w:rFonts w:ascii="Calibri Light" w:eastAsia="Times New Roman" w:hAnsi="Calibri Light" w:cs="Times New Roman"/>
          <w:color w:val="2F5496"/>
          <w:sz w:val="26"/>
          <w:szCs w:val="26"/>
        </w:rPr>
        <w:t>NAEP App Installation Instructions &gt; Windows &gt; At Scale Installation Instructions &gt; Distributing and Installing the NAEP App Without Administrator Rights</w:t>
      </w:r>
      <w:bookmarkEnd w:id="210"/>
      <w:bookmarkEnd w:id="211"/>
      <w:bookmarkEnd w:id="212"/>
      <w:bookmarkEnd w:id="213"/>
    </w:p>
    <w:p w:rsidR="0040143B" w:rsidRPr="0040143B" w:rsidP="0040143B" w14:paraId="5127C406"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024909" cy="2190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xmlns:r="http://schemas.openxmlformats.org/officeDocument/2006/relationships" r:embed="rId119"/>
                    <a:stretch>
                      <a:fillRect/>
                    </a:stretch>
                  </pic:blipFill>
                  <pic:spPr>
                    <a:xfrm>
                      <a:off x="0" y="0"/>
                      <a:ext cx="8072408" cy="2203717"/>
                    </a:xfrm>
                    <a:prstGeom prst="rect">
                      <a:avLst/>
                    </a:prstGeom>
                  </pic:spPr>
                </pic:pic>
              </a:graphicData>
            </a:graphic>
          </wp:inline>
        </w:drawing>
      </w:r>
    </w:p>
    <w:p w:rsidR="0040143B" w:rsidRPr="0040143B" w:rsidP="0040143B" w14:paraId="7D97F31E" w14:textId="77777777">
      <w:pPr>
        <w:keepNext/>
        <w:widowControl/>
        <w:spacing w:after="160" w:line="259" w:lineRule="auto"/>
        <w:rPr>
          <w:rFonts w:ascii="Calibri" w:eastAsia="Calibri" w:hAnsi="Calibri" w:cs="Times New Roman"/>
        </w:rPr>
      </w:pPr>
    </w:p>
    <w:p w:rsidR="0040143B" w:rsidRPr="0040143B" w:rsidP="0040143B" w14:paraId="4956B70A" w14:textId="77777777">
      <w:pPr>
        <w:keepNext/>
        <w:widowControl/>
        <w:spacing w:after="160" w:line="259" w:lineRule="auto"/>
        <w:rPr>
          <w:rFonts w:ascii="Calibri" w:eastAsia="Calibri" w:hAnsi="Calibri" w:cs="Times New Roman"/>
        </w:rPr>
      </w:pPr>
    </w:p>
    <w:p w:rsidR="0040143B" w:rsidRPr="0040143B" w:rsidP="0040143B" w14:paraId="1EB8DF44" w14:textId="77777777">
      <w:pPr>
        <w:keepNext/>
        <w:widowControl/>
        <w:spacing w:after="160" w:line="259" w:lineRule="auto"/>
        <w:rPr>
          <w:rFonts w:ascii="Calibri" w:eastAsia="Calibri" w:hAnsi="Calibri" w:cs="Times New Roman"/>
        </w:rPr>
      </w:pPr>
    </w:p>
    <w:p w:rsidR="0040143B" w:rsidRPr="0040143B" w:rsidP="0040143B" w14:paraId="3559E502" w14:textId="77777777">
      <w:pPr>
        <w:keepNext/>
        <w:widowControl/>
        <w:spacing w:after="160" w:line="259" w:lineRule="auto"/>
        <w:rPr>
          <w:rFonts w:ascii="Calibri" w:eastAsia="Calibri" w:hAnsi="Calibri" w:cs="Times New Roman"/>
        </w:rPr>
      </w:pPr>
    </w:p>
    <w:p w:rsidR="0040143B" w:rsidRPr="0040143B" w:rsidP="0040143B" w14:paraId="54B34522" w14:textId="77777777">
      <w:pPr>
        <w:keepNext/>
        <w:widowControl/>
        <w:spacing w:after="160" w:line="259" w:lineRule="auto"/>
        <w:rPr>
          <w:rFonts w:ascii="Calibri" w:eastAsia="Calibri" w:hAnsi="Calibri" w:cs="Times New Roman"/>
        </w:rPr>
      </w:pPr>
    </w:p>
    <w:p w:rsidR="0040143B" w:rsidRPr="0040143B" w:rsidP="0040143B" w14:paraId="7C700729" w14:textId="77777777">
      <w:pPr>
        <w:keepNext/>
        <w:widowControl/>
        <w:spacing w:after="160" w:line="259" w:lineRule="auto"/>
        <w:rPr>
          <w:rFonts w:ascii="Calibri" w:eastAsia="Calibri" w:hAnsi="Calibri" w:cs="Times New Roman"/>
        </w:rPr>
      </w:pPr>
    </w:p>
    <w:p w:rsidR="0040143B" w:rsidRPr="0040143B" w:rsidP="0040143B" w14:paraId="70CF999E" w14:textId="77777777">
      <w:pPr>
        <w:keepNext/>
        <w:widowControl/>
        <w:spacing w:after="160" w:line="259" w:lineRule="auto"/>
        <w:rPr>
          <w:rFonts w:ascii="Calibri" w:eastAsia="Calibri" w:hAnsi="Calibri" w:cs="Times New Roman"/>
        </w:rPr>
      </w:pPr>
    </w:p>
    <w:p w:rsidR="0040143B" w:rsidRPr="0040143B" w:rsidP="0040143B" w14:paraId="674527A0" w14:textId="77777777">
      <w:pPr>
        <w:keepNext/>
        <w:widowControl/>
        <w:spacing w:after="160" w:line="259" w:lineRule="auto"/>
        <w:rPr>
          <w:rFonts w:ascii="Calibri" w:eastAsia="Calibri" w:hAnsi="Calibri" w:cs="Times New Roman"/>
        </w:rPr>
      </w:pPr>
    </w:p>
    <w:p w:rsidR="0040143B" w:rsidRPr="0040143B" w:rsidP="0040143B" w14:paraId="630E0E3F" w14:textId="77777777">
      <w:pPr>
        <w:keepNext/>
        <w:widowControl/>
        <w:spacing w:after="160" w:line="259" w:lineRule="auto"/>
        <w:rPr>
          <w:rFonts w:ascii="Calibri" w:eastAsia="Calibri" w:hAnsi="Calibri" w:cs="Times New Roman"/>
        </w:rPr>
      </w:pPr>
    </w:p>
    <w:p w:rsidR="0040143B" w:rsidRPr="0040143B" w:rsidP="0040143B" w14:paraId="2D458105" w14:textId="77777777">
      <w:pPr>
        <w:keepNext/>
        <w:widowControl/>
        <w:spacing w:after="160" w:line="259" w:lineRule="auto"/>
        <w:rPr>
          <w:rFonts w:ascii="Calibri" w:eastAsia="Calibri" w:hAnsi="Calibri" w:cs="Times New Roman"/>
        </w:rPr>
      </w:pPr>
    </w:p>
    <w:p w:rsidR="0040143B" w:rsidRPr="0040143B" w:rsidP="0040143B" w14:paraId="5E737980" w14:textId="77777777">
      <w:pPr>
        <w:keepNext/>
        <w:widowControl/>
        <w:spacing w:after="160" w:line="259" w:lineRule="auto"/>
        <w:rPr>
          <w:rFonts w:ascii="Calibri" w:eastAsia="Calibri" w:hAnsi="Calibri" w:cs="Times New Roman"/>
        </w:rPr>
      </w:pPr>
    </w:p>
    <w:p w:rsidR="00CE26FD" w:rsidP="0040143B" w14:paraId="738E63FE" w14:textId="77777777">
      <w:pPr>
        <w:keepNext/>
        <w:keepLines/>
        <w:widowControl/>
        <w:spacing w:before="240" w:after="0" w:line="259" w:lineRule="auto"/>
        <w:outlineLvl w:val="0"/>
        <w:rPr>
          <w:rFonts w:ascii="Calibri Light" w:eastAsia="Times New Roman" w:hAnsi="Calibri Light" w:cs="Times New Roman"/>
          <w:color w:val="2F5496"/>
          <w:sz w:val="32"/>
          <w:szCs w:val="32"/>
        </w:rPr>
      </w:pPr>
    </w:p>
    <w:p w:rsidR="00CE26FD" w:rsidP="0040143B" w14:paraId="42E33713" w14:textId="77777777">
      <w:pPr>
        <w:keepNext/>
        <w:keepLines/>
        <w:widowControl/>
        <w:spacing w:before="240" w:after="0" w:line="259" w:lineRule="auto"/>
        <w:outlineLvl w:val="0"/>
        <w:rPr>
          <w:rFonts w:ascii="Calibri Light" w:eastAsia="Times New Roman" w:hAnsi="Calibri Light" w:cs="Times New Roman"/>
          <w:color w:val="2F5496"/>
          <w:sz w:val="32"/>
          <w:szCs w:val="32"/>
        </w:rPr>
      </w:pPr>
    </w:p>
    <w:p w:rsidR="00CE26FD" w:rsidP="0040143B" w14:paraId="4AD39783" w14:textId="77777777">
      <w:pPr>
        <w:keepNext/>
        <w:keepLines/>
        <w:widowControl/>
        <w:spacing w:before="240" w:after="0" w:line="259" w:lineRule="auto"/>
        <w:outlineLvl w:val="0"/>
        <w:rPr>
          <w:rFonts w:ascii="Calibri Light" w:eastAsia="Times New Roman" w:hAnsi="Calibri Light" w:cs="Times New Roman"/>
          <w:color w:val="2F5496"/>
          <w:sz w:val="32"/>
          <w:szCs w:val="32"/>
        </w:rPr>
      </w:pPr>
    </w:p>
    <w:p w:rsidR="0040143B" w:rsidRPr="0040143B" w:rsidP="0040143B" w14:paraId="0F0917CB" w14:textId="511FC4F4">
      <w:pPr>
        <w:keepNext/>
        <w:keepLines/>
        <w:widowControl/>
        <w:spacing w:before="240" w:after="0" w:line="259" w:lineRule="auto"/>
        <w:outlineLvl w:val="0"/>
        <w:rPr>
          <w:rFonts w:ascii="Calibri Light" w:eastAsia="Times New Roman" w:hAnsi="Calibri Light" w:cs="Times New Roman"/>
          <w:color w:val="2F5496"/>
          <w:sz w:val="32"/>
          <w:szCs w:val="32"/>
        </w:rPr>
      </w:pPr>
      <w:bookmarkStart w:id="214" w:name="_Toc174975815"/>
      <w:bookmarkStart w:id="215" w:name="_Toc175907918"/>
      <w:bookmarkStart w:id="216" w:name="_Toc175909318"/>
      <w:bookmarkStart w:id="217" w:name="_Toc175909593"/>
      <w:r w:rsidRPr="0040143B">
        <w:rPr>
          <w:rFonts w:ascii="Calibri Light" w:eastAsia="Times New Roman" w:hAnsi="Calibri Light" w:cs="Times New Roman"/>
          <w:color w:val="2F5496"/>
          <w:sz w:val="32"/>
          <w:szCs w:val="32"/>
        </w:rPr>
        <w:t>NAEP App Installation Instructions &gt; Windows &gt; Post-Install Verification Instructions</w:t>
      </w:r>
      <w:bookmarkEnd w:id="214"/>
      <w:bookmarkEnd w:id="215"/>
      <w:bookmarkEnd w:id="216"/>
      <w:bookmarkEnd w:id="217"/>
    </w:p>
    <w:p w:rsidR="0040143B" w:rsidRPr="0040143B" w:rsidP="0040143B" w14:paraId="6AE2769F"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7625951" cy="32670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a:xfrm>
                      <a:off x="0" y="0"/>
                      <a:ext cx="7631396" cy="3269408"/>
                    </a:xfrm>
                    <a:prstGeom prst="rect">
                      <a:avLst/>
                    </a:prstGeom>
                  </pic:spPr>
                </pic:pic>
              </a:graphicData>
            </a:graphic>
          </wp:inline>
        </w:drawing>
      </w:r>
    </w:p>
    <w:p w:rsidR="0040143B" w:rsidRPr="0040143B" w:rsidP="0040143B" w14:paraId="0CEDB497"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4005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121"/>
                    <a:stretch>
                      <a:fillRect/>
                    </a:stretch>
                  </pic:blipFill>
                  <pic:spPr>
                    <a:xfrm>
                      <a:off x="0" y="0"/>
                      <a:ext cx="8229600" cy="4400550"/>
                    </a:xfrm>
                    <a:prstGeom prst="rect">
                      <a:avLst/>
                    </a:prstGeom>
                  </pic:spPr>
                </pic:pic>
              </a:graphicData>
            </a:graphic>
          </wp:inline>
        </w:drawing>
      </w:r>
    </w:p>
    <w:p w:rsidR="0040143B" w:rsidRPr="0040143B" w:rsidP="0040143B" w14:paraId="1635BE07"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30680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8229600" cy="4306804"/>
                    </a:xfrm>
                    <a:prstGeom prst="rect">
                      <a:avLst/>
                    </a:prstGeom>
                  </pic:spPr>
                </pic:pic>
              </a:graphicData>
            </a:graphic>
          </wp:inline>
        </w:drawing>
      </w:r>
    </w:p>
    <w:p w:rsidR="0040143B" w:rsidRPr="0040143B" w:rsidP="0040143B" w14:paraId="26C7DCB9"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47513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8229600" cy="4751360"/>
                    </a:xfrm>
                    <a:prstGeom prst="rect">
                      <a:avLst/>
                    </a:prstGeom>
                  </pic:spPr>
                </pic:pic>
              </a:graphicData>
            </a:graphic>
          </wp:inline>
        </w:drawing>
      </w:r>
    </w:p>
    <w:p w:rsidR="0040143B" w:rsidRPr="0040143B" w:rsidP="0040143B" w14:paraId="5C6B784D"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9715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124"/>
                    <a:stretch>
                      <a:fillRect/>
                    </a:stretch>
                  </pic:blipFill>
                  <pic:spPr>
                    <a:xfrm>
                      <a:off x="0" y="0"/>
                      <a:ext cx="8229600" cy="971550"/>
                    </a:xfrm>
                    <a:prstGeom prst="rect">
                      <a:avLst/>
                    </a:prstGeom>
                  </pic:spPr>
                </pic:pic>
              </a:graphicData>
            </a:graphic>
          </wp:inline>
        </w:drawing>
      </w:r>
    </w:p>
    <w:p w:rsidR="0040143B" w:rsidRPr="0040143B" w:rsidP="0040143B" w14:paraId="21F30CAC"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5307495"/>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8229600" cy="5307495"/>
                    </a:xfrm>
                    <a:prstGeom prst="rect">
                      <a:avLst/>
                    </a:prstGeom>
                  </pic:spPr>
                </pic:pic>
              </a:graphicData>
            </a:graphic>
          </wp:inline>
        </w:drawing>
      </w:r>
    </w:p>
    <w:p w:rsidR="0040143B" w:rsidRPr="0040143B" w:rsidP="0040143B" w14:paraId="0439EF24" w14:textId="77777777">
      <w:pPr>
        <w:keepNext/>
        <w:widowControl/>
        <w:spacing w:after="160" w:line="259" w:lineRule="auto"/>
        <w:rPr>
          <w:rFonts w:ascii="Calibri" w:eastAsia="Calibri" w:hAnsi="Calibri" w:cs="Times New Roman"/>
        </w:rPr>
      </w:pPr>
    </w:p>
    <w:p w:rsidR="0040143B" w:rsidRPr="0040143B" w:rsidP="0040143B" w14:paraId="3D97E496" w14:textId="77777777">
      <w:pPr>
        <w:keepNext/>
        <w:widowControl/>
        <w:spacing w:after="160" w:line="259" w:lineRule="auto"/>
        <w:rPr>
          <w:rFonts w:ascii="Calibri" w:eastAsia="Calibri" w:hAnsi="Calibri" w:cs="Times New Roman"/>
        </w:rPr>
      </w:pPr>
    </w:p>
    <w:p w:rsidR="00CE26FD" w:rsidP="0040143B" w14:paraId="449E46AE" w14:textId="77777777">
      <w:pPr>
        <w:keepNext/>
        <w:keepLines/>
        <w:widowControl/>
        <w:spacing w:before="240" w:after="0" w:line="259" w:lineRule="auto"/>
        <w:outlineLvl w:val="0"/>
        <w:rPr>
          <w:rFonts w:ascii="Calibri Light" w:eastAsia="Times New Roman" w:hAnsi="Calibri Light" w:cs="Times New Roman"/>
          <w:color w:val="2F5496"/>
          <w:sz w:val="32"/>
          <w:szCs w:val="32"/>
        </w:rPr>
      </w:pPr>
    </w:p>
    <w:p w:rsidR="0040143B" w:rsidRPr="0040143B" w:rsidP="0040143B" w14:paraId="0729244A" w14:textId="7442E028">
      <w:pPr>
        <w:keepNext/>
        <w:keepLines/>
        <w:widowControl/>
        <w:spacing w:before="240" w:after="0" w:line="259" w:lineRule="auto"/>
        <w:outlineLvl w:val="0"/>
        <w:rPr>
          <w:rFonts w:ascii="Calibri Light" w:eastAsia="Times New Roman" w:hAnsi="Calibri Light" w:cs="Times New Roman"/>
          <w:color w:val="2F5496"/>
          <w:sz w:val="32"/>
          <w:szCs w:val="32"/>
        </w:rPr>
      </w:pPr>
      <w:bookmarkStart w:id="218" w:name="_Toc174975816"/>
      <w:bookmarkStart w:id="219" w:name="_Toc175907919"/>
      <w:bookmarkStart w:id="220" w:name="_Toc175909319"/>
      <w:bookmarkStart w:id="221" w:name="_Toc175909594"/>
      <w:r w:rsidRPr="0040143B">
        <w:rPr>
          <w:rFonts w:ascii="Calibri Light" w:eastAsia="Times New Roman" w:hAnsi="Calibri Light" w:cs="Times New Roman"/>
          <w:color w:val="2F5496"/>
          <w:sz w:val="32"/>
          <w:szCs w:val="32"/>
        </w:rPr>
        <w:t>NAEP App Installation Instructions &gt; Windows &gt; Application Removal Instructions</w:t>
      </w:r>
      <w:bookmarkEnd w:id="218"/>
      <w:bookmarkEnd w:id="219"/>
      <w:bookmarkEnd w:id="220"/>
      <w:bookmarkEnd w:id="221"/>
    </w:p>
    <w:p w:rsidR="0040143B" w:rsidRPr="0040143B" w:rsidP="0040143B" w14:paraId="5061DD89" w14:textId="77777777">
      <w:pPr>
        <w:keepNext/>
        <w:widowControl/>
        <w:spacing w:after="160" w:line="259" w:lineRule="auto"/>
        <w:rPr>
          <w:rFonts w:ascii="Calibri" w:eastAsia="Calibri" w:hAnsi="Calibri" w:cs="Times New Roman"/>
        </w:rPr>
      </w:pPr>
      <w:r w:rsidRPr="0040143B">
        <w:rPr>
          <w:rFonts w:ascii="Calibri" w:eastAsia="Calibri" w:hAnsi="Calibri" w:cs="Times New Roman"/>
          <w:noProof/>
        </w:rPr>
        <w:drawing>
          <wp:inline distT="0" distB="0" distL="0" distR="0">
            <wp:extent cx="8229600" cy="37604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xmlns:r="http://schemas.openxmlformats.org/officeDocument/2006/relationships" r:embed="rId126"/>
                    <a:stretch>
                      <a:fillRect/>
                    </a:stretch>
                  </pic:blipFill>
                  <pic:spPr>
                    <a:xfrm>
                      <a:off x="0" y="0"/>
                      <a:ext cx="8229600" cy="3760470"/>
                    </a:xfrm>
                    <a:prstGeom prst="rect">
                      <a:avLst/>
                    </a:prstGeom>
                  </pic:spPr>
                </pic:pic>
              </a:graphicData>
            </a:graphic>
          </wp:inline>
        </w:drawing>
      </w:r>
    </w:p>
    <w:p w:rsidR="0040143B" w:rsidRPr="0040143B" w:rsidP="0040143B" w14:paraId="557CA284" w14:textId="77777777">
      <w:pPr>
        <w:keepNext/>
        <w:widowControl/>
        <w:spacing w:after="160" w:line="259" w:lineRule="auto"/>
        <w:rPr>
          <w:rFonts w:ascii="Calibri" w:eastAsia="Calibri" w:hAnsi="Calibri" w:cs="Times New Roman"/>
        </w:rPr>
      </w:pPr>
    </w:p>
    <w:p w:rsidR="00CB3458" w:rsidP="00515973" w14:paraId="650B5967" w14:textId="77777777">
      <w:pPr>
        <w:jc w:val="center"/>
        <w:rPr>
          <w:rStyle w:val="Strong"/>
          <w:rFonts w:ascii="Times New Roman" w:hAnsi="Times New Roman" w:cs="Times New Roman"/>
          <w:color w:val="2F5496" w:themeColor="accent5" w:themeShade="BF"/>
        </w:rPr>
      </w:pPr>
    </w:p>
    <w:p w:rsidR="006D4651" w14:paraId="318C701C" w14:textId="6BE24A1F">
      <w:pPr>
        <w:widowControl/>
        <w:spacing w:after="160" w:line="259" w:lineRule="auto"/>
      </w:pPr>
    </w:p>
    <w:p w:rsidR="00BA1451" w14:paraId="71D63DC1" w14:textId="08D5429A">
      <w:pPr>
        <w:widowControl/>
        <w:spacing w:after="160" w:line="259" w:lineRule="auto"/>
      </w:pPr>
    </w:p>
    <w:p w:rsidR="00577737" w14:paraId="6A64A2A7" w14:textId="77777777">
      <w:pPr>
        <w:widowControl/>
        <w:spacing w:after="160" w:line="259" w:lineRule="auto"/>
      </w:pPr>
    </w:p>
    <w:p w:rsidR="00D46552" w14:paraId="4D95190A" w14:textId="77777777">
      <w:pPr>
        <w:jc w:val="center"/>
      </w:pPr>
    </w:p>
    <w:p w:rsidR="008A4A56" w14:paraId="6FF66CB0" w14:textId="77777777">
      <w:pPr>
        <w:jc w:val="center"/>
      </w:pPr>
    </w:p>
    <w:p w:rsidR="008A4A56" w14:paraId="37CEC5BE" w14:textId="77777777">
      <w:pPr>
        <w:jc w:val="center"/>
      </w:pPr>
    </w:p>
    <w:p w:rsidR="008A4A56" w14:paraId="22DDFCD0" w14:textId="77777777">
      <w:pPr>
        <w:jc w:val="center"/>
      </w:pPr>
    </w:p>
    <w:p w:rsidR="008A4A56" w:rsidP="003C083C" w14:paraId="686B0B8B" w14:textId="7E8E6001">
      <w:pPr>
        <w:pStyle w:val="Heading3"/>
        <w:spacing w:line="240" w:lineRule="auto"/>
        <w:rPr>
          <w:rStyle w:val="Strong"/>
          <w:rFonts w:ascii="Times New Roman" w:hAnsi="Times New Roman" w:cs="Times New Roman"/>
          <w:color w:val="2F5496" w:themeColor="accent5" w:themeShade="BF"/>
        </w:rPr>
      </w:pPr>
      <w:bookmarkStart w:id="222" w:name="_Toc175909595"/>
      <w:r>
        <w:rPr>
          <w:rStyle w:val="Strong"/>
          <w:rFonts w:ascii="Times New Roman" w:hAnsi="Times New Roman" w:cs="Times New Roman"/>
          <w:color w:val="2F5496" w:themeColor="accent5" w:themeShade="BF"/>
        </w:rPr>
        <w:t>Appendix D2-</w:t>
      </w:r>
      <w:r w:rsidR="00C54A0B">
        <w:rPr>
          <w:rStyle w:val="Strong"/>
          <w:rFonts w:ascii="Times New Roman" w:hAnsi="Times New Roman" w:cs="Times New Roman"/>
          <w:color w:val="2F5496" w:themeColor="accent5" w:themeShade="BF"/>
        </w:rPr>
        <w:t>49</w:t>
      </w:r>
      <w:r w:rsidRPr="0028471E">
        <w:rPr>
          <w:rStyle w:val="Strong"/>
          <w:rFonts w:ascii="Times New Roman" w:hAnsi="Times New Roman" w:cs="Times New Roman"/>
          <w:color w:val="2F5496" w:themeColor="accent5" w:themeShade="BF"/>
        </w:rPr>
        <w:t xml:space="preserve">: NAEP 2025 </w:t>
      </w:r>
      <w:r>
        <w:rPr>
          <w:rStyle w:val="Strong"/>
          <w:rFonts w:ascii="Times New Roman" w:hAnsi="Times New Roman" w:cs="Times New Roman"/>
          <w:color w:val="2F5496" w:themeColor="accent5" w:themeShade="BF"/>
        </w:rPr>
        <w:t>eNAEP</w:t>
      </w:r>
      <w:r>
        <w:rPr>
          <w:rStyle w:val="Strong"/>
          <w:rFonts w:ascii="Times New Roman" w:hAnsi="Times New Roman" w:cs="Times New Roman"/>
          <w:color w:val="2F5496" w:themeColor="accent5" w:themeShade="BF"/>
        </w:rPr>
        <w:t xml:space="preserve"> Download Center, Spanish</w:t>
      </w:r>
      <w:bookmarkEnd w:id="222"/>
    </w:p>
    <w:p w:rsidR="003479A6" w:rsidRPr="003479A6" w:rsidP="003479A6" w14:paraId="361E940D"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23" w:name="_Toc174975818"/>
      <w:bookmarkStart w:id="224" w:name="_Toc175907921"/>
      <w:bookmarkStart w:id="225" w:name="_Toc175909321"/>
      <w:bookmarkStart w:id="226" w:name="_Toc175909596"/>
      <w:r w:rsidRPr="003479A6">
        <w:rPr>
          <w:rFonts w:ascii="Calibri Light" w:eastAsia="Times New Roman" w:hAnsi="Calibri Light" w:cs="Times New Roman"/>
          <w:color w:val="2F5496"/>
          <w:sz w:val="32"/>
          <w:szCs w:val="32"/>
          <w:lang w:val=""/>
        </w:rPr>
        <w:t xml:space="preserve">Inicio &gt; Preparación para la evaluación &gt; </w:t>
      </w:r>
      <w:hyperlink r:id="rId127" w:history="1">
        <w:r w:rsidRPr="003479A6">
          <w:rPr>
            <w:rFonts w:ascii="Calibri Light" w:eastAsia="Times New Roman" w:hAnsi="Calibri Light" w:cs="Times New Roman"/>
            <w:color w:val="2F5496"/>
            <w:sz w:val="32"/>
            <w:szCs w:val="32"/>
            <w:lang w:val=""/>
          </w:rPr>
          <w:t>Herramientas de preevaluación</w:t>
        </w:r>
        <w:bookmarkEnd w:id="223"/>
        <w:bookmarkEnd w:id="224"/>
        <w:bookmarkEnd w:id="225"/>
        <w:bookmarkEnd w:id="226"/>
      </w:hyperlink>
    </w:p>
    <w:p w:rsidR="003479A6" w:rsidRPr="003479A6" w:rsidP="003479A6" w14:paraId="4E227A28" w14:textId="77777777">
      <w:pPr>
        <w:widowControl/>
        <w:spacing w:after="160" w:line="259" w:lineRule="auto"/>
        <w:rPr>
          <w:rFonts w:ascii="Calibri" w:eastAsia="Calibri" w:hAnsi="Calibri" w:cs="Times New Roman"/>
        </w:rPr>
      </w:pPr>
      <w:r w:rsidRPr="003479A6">
        <w:rPr>
          <w:rFonts w:ascii="Calibri" w:eastAsia="Calibri" w:hAnsi="Calibri" w:cs="Times New Roman"/>
          <w:noProof/>
        </w:rPr>
        <w:drawing>
          <wp:inline distT="0" distB="0" distL="0" distR="0">
            <wp:extent cx="8219097" cy="4473575"/>
            <wp:effectExtent l="0" t="0" r="0" b="3175"/>
            <wp:docPr id="1542997872" name="Picture 154299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2" name="Picture 1"/>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8219097" cy="4473575"/>
                    </a:xfrm>
                    <a:prstGeom prst="rect">
                      <a:avLst/>
                    </a:prstGeom>
                  </pic:spPr>
                </pic:pic>
              </a:graphicData>
            </a:graphic>
          </wp:inline>
        </w:drawing>
      </w:r>
    </w:p>
    <w:p w:rsidR="003479A6" w:rsidRPr="003479A6" w:rsidP="003479A6" w14:paraId="1BB53CA8" w14:textId="77777777">
      <w:pPr>
        <w:widowControl/>
        <w:spacing w:after="160" w:line="259" w:lineRule="auto"/>
        <w:rPr>
          <w:rFonts w:ascii="Calibri" w:eastAsia="Calibri" w:hAnsi="Calibri" w:cs="Times New Roman"/>
        </w:rPr>
      </w:pPr>
      <w:r w:rsidRPr="003479A6">
        <w:rPr>
          <w:rFonts w:ascii="Calibri" w:eastAsia="Calibri" w:hAnsi="Calibri" w:cs="Times New Roman"/>
        </w:rPr>
        <w:br w:type="page"/>
      </w:r>
    </w:p>
    <w:p w:rsidR="003479A6" w:rsidRPr="003479A6" w:rsidP="003479A6" w14:paraId="12E4B0A2" w14:textId="77777777">
      <w:pPr>
        <w:widowControl/>
        <w:spacing w:after="160" w:line="259" w:lineRule="auto"/>
        <w:rPr>
          <w:rFonts w:ascii="Calibri" w:eastAsia="Calibri" w:hAnsi="Calibri" w:cs="Times New Roman"/>
        </w:rPr>
      </w:pPr>
    </w:p>
    <w:p w:rsidR="003479A6" w:rsidRPr="003479A6" w:rsidP="003479A6" w14:paraId="6A58E1C9"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27" w:name="_Toc174975819"/>
      <w:bookmarkStart w:id="228" w:name="_Toc175907922"/>
      <w:bookmarkStart w:id="229" w:name="_Toc175909322"/>
      <w:bookmarkStart w:id="230" w:name="_Toc175909597"/>
      <w:r w:rsidRPr="003479A6">
        <w:rPr>
          <w:rFonts w:ascii="Calibri Light" w:eastAsia="Times New Roman" w:hAnsi="Calibri Light" w:cs="Times New Roman"/>
          <w:color w:val="2F5496"/>
          <w:sz w:val="32"/>
          <w:szCs w:val="32"/>
          <w:lang w:val=""/>
        </w:rPr>
        <w:t xml:space="preserve">Inicio &gt; Preparación para la evaluación &gt; </w:t>
      </w:r>
      <w:hyperlink r:id="rId127" w:history="1">
        <w:r w:rsidRPr="003479A6">
          <w:rPr>
            <w:rFonts w:ascii="Calibri Light" w:eastAsia="Times New Roman" w:hAnsi="Calibri Light" w:cs="Times New Roman"/>
            <w:color w:val="2F5496"/>
            <w:sz w:val="32"/>
            <w:szCs w:val="32"/>
            <w:lang w:val=""/>
          </w:rPr>
          <w:t>Descargas de la aplicación de NAEP</w:t>
        </w:r>
        <w:bookmarkEnd w:id="227"/>
        <w:bookmarkEnd w:id="228"/>
        <w:bookmarkEnd w:id="229"/>
        <w:bookmarkEnd w:id="230"/>
      </w:hyperlink>
    </w:p>
    <w:p w:rsidR="003479A6" w:rsidRPr="003479A6" w:rsidP="003479A6" w14:paraId="6EDAB8EE" w14:textId="77777777">
      <w:pPr>
        <w:widowControl/>
        <w:spacing w:after="160" w:line="259" w:lineRule="auto"/>
        <w:rPr>
          <w:rFonts w:ascii="Calibri" w:eastAsia="Calibri" w:hAnsi="Calibri" w:cs="Times New Roman"/>
          <w:lang w:val=""/>
        </w:rPr>
      </w:pPr>
    </w:p>
    <w:p w:rsidR="003479A6" w:rsidRPr="003479A6" w:rsidP="003479A6" w14:paraId="57F5654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840388" cy="3859618"/>
            <wp:effectExtent l="0" t="0" r="8255" b="7620"/>
            <wp:docPr id="1542997873" name="Picture 154299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3" name="Picture 3"/>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7849182" cy="3863947"/>
                    </a:xfrm>
                    <a:prstGeom prst="rect">
                      <a:avLst/>
                    </a:prstGeom>
                  </pic:spPr>
                </pic:pic>
              </a:graphicData>
            </a:graphic>
          </wp:inline>
        </w:drawing>
      </w:r>
    </w:p>
    <w:p w:rsidR="003479A6" w:rsidRPr="003479A6" w:rsidP="003479A6" w14:paraId="7C3BB832"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2832100"/>
            <wp:effectExtent l="0" t="0" r="0" b="6350"/>
            <wp:docPr id="1542997874" name="Picture 154299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4" name=""/>
                    <pic:cNvPicPr/>
                  </pic:nvPicPr>
                  <pic:blipFill>
                    <a:blip xmlns:r="http://schemas.openxmlformats.org/officeDocument/2006/relationships" r:embed="rId130"/>
                    <a:stretch>
                      <a:fillRect/>
                    </a:stretch>
                  </pic:blipFill>
                  <pic:spPr>
                    <a:xfrm>
                      <a:off x="0" y="0"/>
                      <a:ext cx="8229600" cy="2832100"/>
                    </a:xfrm>
                    <a:prstGeom prst="rect">
                      <a:avLst/>
                    </a:prstGeom>
                  </pic:spPr>
                </pic:pic>
              </a:graphicData>
            </a:graphic>
          </wp:inline>
        </w:drawing>
      </w:r>
    </w:p>
    <w:p w:rsidR="003479A6" w:rsidRPr="003479A6" w:rsidP="003479A6" w14:paraId="1A166115"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3479A6" w:rsidRPr="003479A6" w:rsidP="003479A6" w14:paraId="67973379"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127" w:history="1">
        <w:bookmarkStart w:id="231" w:name="_Toc174975820"/>
        <w:bookmarkStart w:id="232" w:name="_Toc175907923"/>
        <w:bookmarkStart w:id="233" w:name="_Toc175909323"/>
        <w:bookmarkStart w:id="234" w:name="_Toc175909598"/>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 Requisitos de los sistemas operativos y del equipo</w:t>
      </w:r>
      <w:bookmarkEnd w:id="231"/>
      <w:bookmarkEnd w:id="232"/>
      <w:bookmarkEnd w:id="233"/>
      <w:bookmarkEnd w:id="234"/>
    </w:p>
    <w:p w:rsidR="003479A6" w:rsidRPr="003479A6" w:rsidP="003479A6" w14:paraId="2E9EA8C9" w14:textId="77777777">
      <w:pPr>
        <w:widowControl/>
        <w:spacing w:after="160" w:line="259" w:lineRule="auto"/>
        <w:rPr>
          <w:rFonts w:ascii="Calibri" w:eastAsia="Calibri" w:hAnsi="Calibri" w:cs="Times New Roman"/>
          <w:lang w:val=""/>
        </w:rPr>
      </w:pPr>
    </w:p>
    <w:p w:rsidR="003479A6" w:rsidRPr="003479A6" w:rsidP="003479A6" w14:paraId="17BDFC37"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78486" cy="4762500"/>
            <wp:effectExtent l="0" t="0" r="0" b="0"/>
            <wp:docPr id="1542997875" name="Picture 154299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5" name="Picture 5"/>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8178486" cy="4762500"/>
                    </a:xfrm>
                    <a:prstGeom prst="rect">
                      <a:avLst/>
                    </a:prstGeom>
                  </pic:spPr>
                </pic:pic>
              </a:graphicData>
            </a:graphic>
          </wp:inline>
        </w:drawing>
      </w:r>
    </w:p>
    <w:p w:rsidR="003479A6" w:rsidRPr="003479A6" w:rsidP="003479A6" w14:paraId="6E81919C" w14:textId="77777777">
      <w:pPr>
        <w:widowControl/>
        <w:spacing w:after="160" w:line="259" w:lineRule="auto"/>
        <w:rPr>
          <w:rFonts w:ascii="Calibri" w:eastAsia="Calibri" w:hAnsi="Calibri" w:cs="Times New Roman"/>
          <w:lang w:val=""/>
        </w:rPr>
      </w:pPr>
    </w:p>
    <w:p w:rsidR="002837F8" w:rsidP="003479A6" w14:paraId="1A85E80F" w14:textId="77777777">
      <w:pPr>
        <w:keepNext/>
        <w:keepLines/>
        <w:widowControl/>
        <w:spacing w:before="240" w:after="0" w:line="259" w:lineRule="auto"/>
        <w:outlineLvl w:val="0"/>
        <w:rPr>
          <w:rFonts w:ascii="Calibri Light" w:eastAsia="Times New Roman" w:hAnsi="Calibri Light" w:cs="Times New Roman"/>
          <w:color w:val="2F5496"/>
          <w:sz w:val="32"/>
          <w:szCs w:val="32"/>
        </w:rPr>
      </w:pPr>
      <w:r>
        <w:rPr>
          <w:rFonts w:ascii="Calibri Light" w:eastAsia="Times New Roman" w:hAnsi="Calibri Light" w:cs="Times New Roman"/>
          <w:color w:val="2F5496"/>
          <w:sz w:val="32"/>
          <w:szCs w:val="32"/>
        </w:rPr>
        <w:br/>
      </w:r>
    </w:p>
    <w:p w:rsidR="003479A6" w:rsidRPr="003479A6" w:rsidP="003479A6" w14:paraId="7BBC0062" w14:textId="5BB06E5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127" w:history="1">
        <w:bookmarkStart w:id="235" w:name="_Toc174975821"/>
        <w:bookmarkStart w:id="236" w:name="_Toc175907924"/>
        <w:bookmarkStart w:id="237" w:name="_Toc175909324"/>
        <w:bookmarkStart w:id="238" w:name="_Toc175909599"/>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&gt;Requisitos de los dispositivos</w:t>
      </w:r>
      <w:bookmarkEnd w:id="235"/>
      <w:bookmarkEnd w:id="236"/>
      <w:bookmarkEnd w:id="237"/>
      <w:bookmarkEnd w:id="238"/>
    </w:p>
    <w:p w:rsidR="003479A6" w:rsidRPr="003479A6" w:rsidP="003479A6" w14:paraId="7667B366" w14:textId="77777777">
      <w:pPr>
        <w:widowControl/>
        <w:spacing w:after="160" w:line="259" w:lineRule="auto"/>
        <w:rPr>
          <w:rFonts w:ascii="Open Sans" w:eastAsia="Calibri" w:hAnsi="Open Sans" w:cs="Open Sans"/>
          <w:color w:val="212529"/>
          <w:sz w:val="30"/>
          <w:szCs w:val="30"/>
          <w:shd w:val="clear" w:color="auto" w:fill="C5E3FC"/>
          <w:lang w:val=""/>
        </w:rPr>
      </w:pPr>
    </w:p>
    <w:p w:rsidR="003479A6" w:rsidRPr="003479A6" w:rsidP="003479A6" w14:paraId="035A3D61"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36016" cy="4837814"/>
            <wp:effectExtent l="0" t="0" r="0" b="1270"/>
            <wp:docPr id="1542997876" name="Picture 1542997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6" name="Picture 6"/>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8263393" cy="4853895"/>
                    </a:xfrm>
                    <a:prstGeom prst="rect">
                      <a:avLst/>
                    </a:prstGeom>
                  </pic:spPr>
                </pic:pic>
              </a:graphicData>
            </a:graphic>
          </wp:inline>
        </w:drawing>
      </w:r>
    </w:p>
    <w:p w:rsidR="003479A6" w:rsidRPr="003479A6" w:rsidP="003479A6" w14:paraId="37F16650"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21331" cy="3030279"/>
            <wp:effectExtent l="0" t="0" r="3810" b="0"/>
            <wp:docPr id="1542997877" name="Picture 154299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7" name="Picture 7"/>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7935897" cy="3035851"/>
                    </a:xfrm>
                    <a:prstGeom prst="rect">
                      <a:avLst/>
                    </a:prstGeom>
                  </pic:spPr>
                </pic:pic>
              </a:graphicData>
            </a:graphic>
          </wp:inline>
        </w:drawing>
      </w:r>
    </w:p>
    <w:p w:rsidR="003479A6" w:rsidRPr="003479A6" w:rsidP="003479A6" w14:paraId="42EEEE1E" w14:textId="77777777">
      <w:pPr>
        <w:widowControl/>
        <w:spacing w:after="160" w:line="259" w:lineRule="auto"/>
        <w:rPr>
          <w:rFonts w:ascii="Calibri" w:eastAsia="Calibri" w:hAnsi="Calibri" w:cs="Times New Roman"/>
          <w:lang w:val=""/>
        </w:rPr>
      </w:pPr>
    </w:p>
    <w:p w:rsidR="003479A6" w:rsidRPr="003479A6" w:rsidP="003479A6" w14:paraId="6331D3AE"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127" w:history="1">
        <w:bookmarkStart w:id="239" w:name="_Toc174975822"/>
        <w:bookmarkStart w:id="240" w:name="_Toc175907925"/>
        <w:bookmarkStart w:id="241" w:name="_Toc175909325"/>
        <w:bookmarkStart w:id="242" w:name="_Toc175909600"/>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del sistema &gt; </w:t>
      </w:r>
      <w:hyperlink r:id="rId127" w:history="1">
        <w:r w:rsidRPr="003479A6">
          <w:rPr>
            <w:rFonts w:ascii="Calibri Light" w:eastAsia="Times New Roman" w:hAnsi="Calibri Light" w:cs="Times New Roman"/>
            <w:color w:val="2F5496"/>
            <w:sz w:val="32"/>
            <w:szCs w:val="32"/>
            <w:lang w:val=""/>
          </w:rPr>
          <w:t>Recomendaciones para los dispositivos</w:t>
        </w:r>
        <w:bookmarkEnd w:id="239"/>
        <w:bookmarkEnd w:id="240"/>
        <w:bookmarkEnd w:id="241"/>
        <w:bookmarkEnd w:id="242"/>
      </w:hyperlink>
    </w:p>
    <w:p w:rsidR="003479A6" w:rsidRPr="003479A6" w:rsidP="003479A6" w14:paraId="0992B1CD" w14:textId="77777777">
      <w:pPr>
        <w:widowControl/>
        <w:spacing w:after="160" w:line="259" w:lineRule="auto"/>
        <w:rPr>
          <w:rFonts w:ascii="Open Sans" w:eastAsia="Calibri" w:hAnsi="Open Sans" w:cs="Open Sans"/>
          <w:color w:val="212529"/>
          <w:sz w:val="30"/>
          <w:szCs w:val="30"/>
          <w:shd w:val="clear" w:color="auto" w:fill="C5E3FC"/>
          <w:lang w:val=""/>
        </w:rPr>
      </w:pPr>
      <w:r w:rsidRPr="003479A6">
        <w:rPr>
          <w:rFonts w:ascii="Open Sans" w:eastAsia="Calibri" w:hAnsi="Open Sans" w:cs="Open Sans"/>
          <w:noProof/>
          <w:color w:val="212529"/>
          <w:sz w:val="30"/>
          <w:szCs w:val="30"/>
          <w:shd w:val="clear" w:color="auto" w:fill="C5E3FC"/>
          <w:lang w:val=""/>
        </w:rPr>
        <w:drawing>
          <wp:inline distT="0" distB="0" distL="0" distR="0">
            <wp:extent cx="8229600" cy="4051225"/>
            <wp:effectExtent l="0" t="0" r="0" b="6985"/>
            <wp:docPr id="1542997878" name="Picture 154299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8" name="Picture 8"/>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8229600" cy="4051225"/>
                    </a:xfrm>
                    <a:prstGeom prst="rect">
                      <a:avLst/>
                    </a:prstGeom>
                  </pic:spPr>
                </pic:pic>
              </a:graphicData>
            </a:graphic>
          </wp:inline>
        </w:drawing>
      </w:r>
    </w:p>
    <w:p w:rsidR="003479A6" w:rsidRPr="003479A6" w:rsidP="003479A6" w14:paraId="5BBBB50D"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3479A6" w:rsidRPr="003479A6" w:rsidP="003479A6" w14:paraId="4B1D9AAC"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127" w:history="1">
        <w:bookmarkStart w:id="243" w:name="_Toc174975823"/>
        <w:bookmarkStart w:id="244" w:name="_Toc175907926"/>
        <w:bookmarkStart w:id="245" w:name="_Toc175909326"/>
        <w:bookmarkStart w:id="246" w:name="_Toc175909601"/>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w:t>
      </w:r>
      <w:hyperlink r:id="rId127" w:history="1">
        <w:r w:rsidRPr="003479A6">
          <w:rPr>
            <w:rFonts w:ascii="Calibri Light" w:eastAsia="Times New Roman" w:hAnsi="Calibri Light" w:cs="Times New Roman"/>
            <w:color w:val="2F5496"/>
            <w:sz w:val="32"/>
            <w:szCs w:val="32"/>
            <w:lang w:val=""/>
          </w:rPr>
          <w:t>Lista segura del cortafuegos (firewall)</w:t>
        </w:r>
        <w:bookmarkEnd w:id="243"/>
        <w:bookmarkEnd w:id="244"/>
        <w:bookmarkEnd w:id="245"/>
        <w:bookmarkEnd w:id="246"/>
      </w:hyperlink>
    </w:p>
    <w:p w:rsidR="003479A6" w:rsidRPr="003479A6" w:rsidP="003479A6" w14:paraId="49C3A85A" w14:textId="77777777">
      <w:pPr>
        <w:widowControl/>
        <w:spacing w:after="160" w:line="259" w:lineRule="auto"/>
        <w:rPr>
          <w:rFonts w:ascii="Calibri" w:eastAsia="Calibri" w:hAnsi="Calibri" w:cs="Times New Roman"/>
          <w:lang w:val=""/>
        </w:rPr>
      </w:pPr>
    </w:p>
    <w:p w:rsidR="003479A6" w:rsidRPr="003479A6" w:rsidP="003479A6" w14:paraId="721E65CD"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49570" cy="4540102"/>
            <wp:effectExtent l="0" t="0" r="4445" b="0"/>
            <wp:docPr id="1542997879" name="Picture 154299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79" name="Picture 9"/>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8156494" cy="4543959"/>
                    </a:xfrm>
                    <a:prstGeom prst="rect">
                      <a:avLst/>
                    </a:prstGeom>
                  </pic:spPr>
                </pic:pic>
              </a:graphicData>
            </a:graphic>
          </wp:inline>
        </w:drawing>
      </w:r>
    </w:p>
    <w:p w:rsidR="003479A6" w:rsidRPr="003479A6" w:rsidP="003479A6" w14:paraId="133452E6"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3479A6" w:rsidRPr="003479A6" w:rsidP="003479A6" w14:paraId="595D0AE9"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127" w:history="1">
        <w:bookmarkStart w:id="247" w:name="_Toc174975824"/>
        <w:bookmarkStart w:id="248" w:name="_Toc175907927"/>
        <w:bookmarkStart w:id="249" w:name="_Toc175909327"/>
        <w:bookmarkStart w:id="250" w:name="_Toc175909602"/>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w:t>
      </w:r>
      <w:hyperlink r:id="rId127" w:history="1">
        <w:r w:rsidRPr="00B710E8" w:rsidR="003D4D3E">
          <w:rPr>
            <w:rStyle w:val="Hyperlink"/>
            <w:lang w:val=""/>
          </w:rPr>
          <w:t>https://enaep.stage25.naepnpd.org/download-center/resources/index.html?development=true</w:t>
        </w:r>
      </w:hyperlink>
      <w:r w:rsidRPr="003479A6">
        <w:rPr>
          <w:rFonts w:ascii="Calibri Light" w:eastAsia="Times New Roman" w:hAnsi="Calibri Light" w:cs="Times New Roman"/>
          <w:color w:val="2F5496"/>
          <w:sz w:val="32"/>
          <w:szCs w:val="32"/>
          <w:lang w:val=""/>
        </w:rPr>
        <w:t xml:space="preserve"> </w:t>
      </w:r>
      <w:hyperlink r:id="rId127" w:history="1">
        <w:r w:rsidRPr="003479A6">
          <w:rPr>
            <w:rFonts w:ascii="Calibri Light" w:eastAsia="Times New Roman" w:hAnsi="Calibri Light" w:cs="Times New Roman"/>
            <w:color w:val="2F5496"/>
            <w:sz w:val="32"/>
            <w:szCs w:val="32"/>
            <w:lang w:val=""/>
          </w:rPr>
          <w:t>Requisitos de ancho de banda</w:t>
        </w:r>
        <w:bookmarkEnd w:id="247"/>
        <w:bookmarkEnd w:id="248"/>
        <w:bookmarkEnd w:id="249"/>
        <w:bookmarkEnd w:id="250"/>
      </w:hyperlink>
    </w:p>
    <w:p w:rsidR="003479A6" w:rsidRPr="003479A6" w:rsidP="003479A6" w14:paraId="61785FD0"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50200" cy="4295553"/>
            <wp:effectExtent l="0" t="0" r="3810" b="0"/>
            <wp:docPr id="1542997880" name="Picture 154299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0" name="Picture 10"/>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8157137" cy="4299209"/>
                    </a:xfrm>
                    <a:prstGeom prst="rect">
                      <a:avLst/>
                    </a:prstGeom>
                  </pic:spPr>
                </pic:pic>
              </a:graphicData>
            </a:graphic>
          </wp:inline>
        </w:drawing>
      </w:r>
    </w:p>
    <w:p w:rsidR="003479A6" w:rsidRPr="003479A6" w:rsidP="003479A6" w14:paraId="6200A03A"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3479A6" w:rsidRPr="003479A6" w:rsidP="003479A6" w14:paraId="4D0FBFF7"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127" w:history="1">
        <w:bookmarkStart w:id="251" w:name="_Toc174975825"/>
        <w:bookmarkStart w:id="252" w:name="_Toc175907928"/>
        <w:bookmarkStart w:id="253" w:name="_Toc175909328"/>
        <w:bookmarkStart w:id="254" w:name="_Toc175909603"/>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Requisitos de la red y del lugar &gt;</w:t>
      </w:r>
      <w:hyperlink r:id="rId127" w:history="1">
        <w:r w:rsidRPr="00B710E8" w:rsidR="003D4D3E">
          <w:rPr>
            <w:rStyle w:val="Hyperlink"/>
            <w:lang w:val=""/>
          </w:rPr>
          <w:t>https://enaep.stage25.naepnpd.org/download-center/resources/index.html?development=true</w:t>
        </w:r>
      </w:hyperlink>
      <w:r w:rsidRPr="003479A6">
        <w:rPr>
          <w:rFonts w:ascii="Calibri Light" w:eastAsia="Times New Roman" w:hAnsi="Calibri Light" w:cs="Times New Roman"/>
          <w:color w:val="2F5496"/>
          <w:sz w:val="32"/>
          <w:szCs w:val="32"/>
          <w:lang w:val=""/>
        </w:rPr>
        <w:t xml:space="preserve"> </w:t>
      </w:r>
      <w:hyperlink r:id="rId127" w:history="1">
        <w:r w:rsidRPr="003479A6">
          <w:rPr>
            <w:rFonts w:ascii="Calibri Light" w:eastAsia="Times New Roman" w:hAnsi="Calibri Light" w:cs="Times New Roman"/>
            <w:color w:val="2F5496"/>
            <w:sz w:val="32"/>
            <w:szCs w:val="32"/>
            <w:lang w:val=""/>
          </w:rPr>
          <w:t>Puntos de acceso a la red inalámbrica</w:t>
        </w:r>
        <w:bookmarkEnd w:id="251"/>
        <w:bookmarkEnd w:id="252"/>
        <w:bookmarkEnd w:id="253"/>
        <w:bookmarkEnd w:id="254"/>
      </w:hyperlink>
    </w:p>
    <w:p w:rsidR="003479A6" w:rsidRPr="003479A6" w:rsidP="003479A6" w14:paraId="704439F9"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97338" cy="4518837"/>
            <wp:effectExtent l="0" t="0" r="0" b="0"/>
            <wp:docPr id="1542997881" name="Picture 1542997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1" name="Picture 1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8107949" cy="4524758"/>
                    </a:xfrm>
                    <a:prstGeom prst="rect">
                      <a:avLst/>
                    </a:prstGeom>
                  </pic:spPr>
                </pic:pic>
              </a:graphicData>
            </a:graphic>
          </wp:inline>
        </w:drawing>
      </w:r>
    </w:p>
    <w:p w:rsidR="003479A6" w:rsidRPr="003479A6" w:rsidP="003479A6" w14:paraId="0470FE18"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3479A6" w:rsidRPr="003479A6" w:rsidP="003479A6" w14:paraId="7DD0A346"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hyperlink r:id="rId127" w:history="1">
        <w:bookmarkStart w:id="255" w:name="_Toc174975826"/>
        <w:bookmarkStart w:id="256" w:name="_Toc175907929"/>
        <w:bookmarkStart w:id="257" w:name="_Toc175909329"/>
        <w:bookmarkStart w:id="258" w:name="_Toc175909604"/>
        <w:r w:rsidRPr="003479A6">
          <w:rPr>
            <w:rFonts w:ascii="Calibri Light" w:eastAsia="Times New Roman" w:hAnsi="Calibri Light" w:cs="Times New Roman"/>
            <w:color w:val="2F5496"/>
            <w:sz w:val="32"/>
            <w:szCs w:val="32"/>
            <w:lang w:val=""/>
          </w:rPr>
          <w:t>Requisitos técnicos</w:t>
        </w:r>
      </w:hyperlink>
      <w:r w:rsidRPr="003479A6">
        <w:rPr>
          <w:rFonts w:ascii="Calibri Light" w:eastAsia="Times New Roman" w:hAnsi="Calibri Light" w:cs="Times New Roman"/>
          <w:color w:val="2F5496"/>
          <w:sz w:val="32"/>
          <w:szCs w:val="32"/>
          <w:lang w:val=""/>
        </w:rPr>
        <w:t xml:space="preserve"> &gt; Seguridad &gt;</w:t>
      </w:r>
      <w:hyperlink r:id="rId127" w:history="1">
        <w:r w:rsidRPr="00B710E8" w:rsidR="003D4D3E">
          <w:rPr>
            <w:rStyle w:val="Hyperlink"/>
            <w:lang w:val=""/>
          </w:rPr>
          <w:t>https://enaep.stage25.naepnpd.org/download-center/resources/index.html?development=true</w:t>
        </w:r>
      </w:hyperlink>
      <w:r w:rsidRPr="003479A6">
        <w:rPr>
          <w:rFonts w:ascii="Calibri Light" w:eastAsia="Times New Roman" w:hAnsi="Calibri Light" w:cs="Times New Roman"/>
          <w:color w:val="2F5496"/>
          <w:sz w:val="32"/>
          <w:szCs w:val="32"/>
          <w:lang w:val=""/>
        </w:rPr>
        <w:t xml:space="preserve"> </w:t>
      </w:r>
      <w:hyperlink r:id="rId127" w:history="1">
        <w:r w:rsidRPr="003479A6">
          <w:rPr>
            <w:rFonts w:ascii="Calibri Light" w:eastAsia="Times New Roman" w:hAnsi="Calibri Light" w:cs="Times New Roman"/>
            <w:color w:val="2F5496"/>
            <w:sz w:val="32"/>
            <w:szCs w:val="32"/>
            <w:lang w:val=""/>
          </w:rPr>
          <w:t>Protocolos</w:t>
        </w:r>
      </w:hyperlink>
      <w:r w:rsidRPr="003479A6">
        <w:rPr>
          <w:rFonts w:ascii="Calibri Light" w:eastAsia="Times New Roman" w:hAnsi="Calibri Light" w:cs="Times New Roman"/>
          <w:color w:val="2F5496"/>
          <w:sz w:val="32"/>
          <w:szCs w:val="32"/>
          <w:lang w:val=""/>
        </w:rPr>
        <w:t xml:space="preserve"> de seguridad</w:t>
      </w:r>
      <w:bookmarkEnd w:id="255"/>
      <w:bookmarkEnd w:id="256"/>
      <w:bookmarkEnd w:id="257"/>
      <w:bookmarkEnd w:id="258"/>
    </w:p>
    <w:p w:rsidR="003479A6" w:rsidRPr="003479A6" w:rsidP="003479A6" w14:paraId="4814BC59"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16949" cy="4420923"/>
            <wp:effectExtent l="0" t="0" r="3175" b="0"/>
            <wp:docPr id="1542997882" name="Picture 154299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2" name="Picture 12"/>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8030385" cy="4428332"/>
                    </a:xfrm>
                    <a:prstGeom prst="rect">
                      <a:avLst/>
                    </a:prstGeom>
                  </pic:spPr>
                </pic:pic>
              </a:graphicData>
            </a:graphic>
          </wp:inline>
        </w:drawing>
      </w:r>
    </w:p>
    <w:p w:rsidR="003479A6" w:rsidRPr="003479A6" w:rsidP="003479A6" w14:paraId="5E8A8F5A"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3479A6" w:rsidRPr="003479A6" w:rsidP="003479A6" w14:paraId="04AA548E"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59" w:name="_Toc174975827"/>
      <w:bookmarkStart w:id="260" w:name="_Toc175907930"/>
      <w:bookmarkStart w:id="261" w:name="_Toc175909330"/>
      <w:bookmarkStart w:id="262" w:name="_Toc175909605"/>
      <w:r w:rsidRPr="003479A6">
        <w:rPr>
          <w:rFonts w:ascii="Calibri Light" w:eastAsia="Times New Roman" w:hAnsi="Calibri Light" w:cs="Times New Roman"/>
          <w:color w:val="2F5496"/>
          <w:sz w:val="32"/>
          <w:szCs w:val="32"/>
          <w:lang w:val=""/>
        </w:rPr>
        <w:t xml:space="preserve">Instrucciones para la instalación de la aplicación de NAEP &gt; </w:t>
      </w:r>
      <w:r w:rsidRPr="003479A6">
        <w:rPr>
          <w:rFonts w:ascii="Calibri Light" w:eastAsia="Times New Roman" w:hAnsi="Calibri Light" w:cs="Times New Roman"/>
          <w:color w:val="2F5496"/>
          <w:sz w:val="32"/>
          <w:szCs w:val="32"/>
          <w:lang w:val=""/>
        </w:rPr>
        <w:t>ChromeOS</w:t>
      </w:r>
      <w:r w:rsidRPr="003479A6">
        <w:rPr>
          <w:rFonts w:ascii="Calibri Light" w:eastAsia="Times New Roman" w:hAnsi="Calibri Light" w:cs="Times New Roman"/>
          <w:color w:val="2F5496"/>
          <w:sz w:val="32"/>
          <w:szCs w:val="32"/>
          <w:lang w:val=""/>
        </w:rPr>
        <w:t xml:space="preserve"> &gt; </w:t>
      </w:r>
      <w:hyperlink r:id="rId127" w:history="1">
        <w:r w:rsidRPr="003479A6">
          <w:rPr>
            <w:rFonts w:ascii="Calibri Light" w:eastAsia="Times New Roman" w:hAnsi="Calibri Light" w:cs="Times New Roman"/>
            <w:color w:val="2F5496"/>
            <w:sz w:val="32"/>
            <w:szCs w:val="32"/>
            <w:lang w:val=""/>
          </w:rPr>
          <w:t>Instrucciones de instalación</w:t>
        </w:r>
        <w:bookmarkEnd w:id="259"/>
        <w:bookmarkEnd w:id="260"/>
        <w:bookmarkEnd w:id="261"/>
        <w:bookmarkEnd w:id="262"/>
      </w:hyperlink>
    </w:p>
    <w:p w:rsidR="003479A6" w:rsidRPr="003479A6" w:rsidP="003479A6" w14:paraId="157A6B6F"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507009"/>
            <wp:effectExtent l="0" t="0" r="0" b="8255"/>
            <wp:docPr id="1542997883" name="Picture 154299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3" name="Picture 13"/>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8229600" cy="4507009"/>
                    </a:xfrm>
                    <a:prstGeom prst="rect">
                      <a:avLst/>
                    </a:prstGeom>
                  </pic:spPr>
                </pic:pic>
              </a:graphicData>
            </a:graphic>
          </wp:inline>
        </w:drawing>
      </w:r>
    </w:p>
    <w:p w:rsidR="003479A6" w:rsidRPr="003479A6" w:rsidP="003479A6" w14:paraId="14783C5F"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3822700"/>
            <wp:effectExtent l="0" t="0" r="0" b="6350"/>
            <wp:docPr id="1542997884" name="Picture 154299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4" name=""/>
                    <pic:cNvPicPr/>
                  </pic:nvPicPr>
                  <pic:blipFill>
                    <a:blip xmlns:r="http://schemas.openxmlformats.org/officeDocument/2006/relationships" r:embed="rId140"/>
                    <a:stretch>
                      <a:fillRect/>
                    </a:stretch>
                  </pic:blipFill>
                  <pic:spPr>
                    <a:xfrm>
                      <a:off x="0" y="0"/>
                      <a:ext cx="8229600" cy="3822700"/>
                    </a:xfrm>
                    <a:prstGeom prst="rect">
                      <a:avLst/>
                    </a:prstGeom>
                  </pic:spPr>
                </pic:pic>
              </a:graphicData>
            </a:graphic>
          </wp:inline>
        </w:drawing>
      </w:r>
    </w:p>
    <w:p w:rsidR="003479A6" w:rsidRPr="003479A6" w:rsidP="003479A6" w14:paraId="63B0C11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841875"/>
            <wp:effectExtent l="0" t="0" r="0" b="0"/>
            <wp:docPr id="1542997885" name="Picture 154299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5" name=""/>
                    <pic:cNvPicPr/>
                  </pic:nvPicPr>
                  <pic:blipFill>
                    <a:blip xmlns:r="http://schemas.openxmlformats.org/officeDocument/2006/relationships" r:embed="rId141"/>
                    <a:stretch>
                      <a:fillRect/>
                    </a:stretch>
                  </pic:blipFill>
                  <pic:spPr>
                    <a:xfrm>
                      <a:off x="0" y="0"/>
                      <a:ext cx="8229600" cy="4841875"/>
                    </a:xfrm>
                    <a:prstGeom prst="rect">
                      <a:avLst/>
                    </a:prstGeom>
                  </pic:spPr>
                </pic:pic>
              </a:graphicData>
            </a:graphic>
          </wp:inline>
        </w:drawing>
      </w:r>
    </w:p>
    <w:p w:rsidR="003479A6" w:rsidRPr="003479A6" w:rsidP="003479A6" w14:paraId="0EEC21C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227195"/>
            <wp:effectExtent l="0" t="0" r="0" b="1905"/>
            <wp:docPr id="1542997886" name="Picture 154299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6" name=""/>
                    <pic:cNvPicPr/>
                  </pic:nvPicPr>
                  <pic:blipFill>
                    <a:blip xmlns:r="http://schemas.openxmlformats.org/officeDocument/2006/relationships" r:embed="rId142"/>
                    <a:stretch>
                      <a:fillRect/>
                    </a:stretch>
                  </pic:blipFill>
                  <pic:spPr>
                    <a:xfrm>
                      <a:off x="0" y="0"/>
                      <a:ext cx="8229600" cy="4227195"/>
                    </a:xfrm>
                    <a:prstGeom prst="rect">
                      <a:avLst/>
                    </a:prstGeom>
                  </pic:spPr>
                </pic:pic>
              </a:graphicData>
            </a:graphic>
          </wp:inline>
        </w:drawing>
      </w:r>
    </w:p>
    <w:p w:rsidR="003479A6" w:rsidRPr="003479A6" w:rsidP="003479A6" w14:paraId="13D9101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88012" cy="4349750"/>
            <wp:effectExtent l="0" t="0" r="8255" b="0"/>
            <wp:docPr id="1542997887" name="Picture 154299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7" name="Picture 17"/>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8088012" cy="4349750"/>
                    </a:xfrm>
                    <a:prstGeom prst="rect">
                      <a:avLst/>
                    </a:prstGeom>
                  </pic:spPr>
                </pic:pic>
              </a:graphicData>
            </a:graphic>
          </wp:inline>
        </w:drawing>
      </w:r>
    </w:p>
    <w:p w:rsidR="003479A6" w:rsidRPr="003479A6" w:rsidP="003479A6" w14:paraId="094ADD5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302125"/>
            <wp:effectExtent l="0" t="0" r="0" b="3175"/>
            <wp:docPr id="1542997888" name="Picture 154299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8" name=""/>
                    <pic:cNvPicPr/>
                  </pic:nvPicPr>
                  <pic:blipFill>
                    <a:blip xmlns:r="http://schemas.openxmlformats.org/officeDocument/2006/relationships" r:embed="rId144"/>
                    <a:stretch>
                      <a:fillRect/>
                    </a:stretch>
                  </pic:blipFill>
                  <pic:spPr>
                    <a:xfrm>
                      <a:off x="0" y="0"/>
                      <a:ext cx="8229600" cy="4302125"/>
                    </a:xfrm>
                    <a:prstGeom prst="rect">
                      <a:avLst/>
                    </a:prstGeom>
                  </pic:spPr>
                </pic:pic>
              </a:graphicData>
            </a:graphic>
          </wp:inline>
        </w:drawing>
      </w:r>
    </w:p>
    <w:p w:rsidR="003479A6" w:rsidRPr="003479A6" w:rsidP="003479A6" w14:paraId="1819C858"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265420"/>
            <wp:effectExtent l="0" t="0" r="0" b="0"/>
            <wp:docPr id="1542997889" name="Picture 154299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89" name=""/>
                    <pic:cNvPicPr/>
                  </pic:nvPicPr>
                  <pic:blipFill>
                    <a:blip xmlns:r="http://schemas.openxmlformats.org/officeDocument/2006/relationships" r:embed="rId145"/>
                    <a:stretch>
                      <a:fillRect/>
                    </a:stretch>
                  </pic:blipFill>
                  <pic:spPr>
                    <a:xfrm>
                      <a:off x="0" y="0"/>
                      <a:ext cx="8229600" cy="5265420"/>
                    </a:xfrm>
                    <a:prstGeom prst="rect">
                      <a:avLst/>
                    </a:prstGeom>
                  </pic:spPr>
                </pic:pic>
              </a:graphicData>
            </a:graphic>
          </wp:inline>
        </w:drawing>
      </w:r>
    </w:p>
    <w:p w:rsidR="003479A6" w:rsidRPr="003479A6" w:rsidP="003479A6" w14:paraId="30278FD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54925" cy="5943600"/>
            <wp:effectExtent l="0" t="0" r="3175" b="0"/>
            <wp:docPr id="1542997890" name="Picture 1542997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0" name=""/>
                    <pic:cNvPicPr/>
                  </pic:nvPicPr>
                  <pic:blipFill>
                    <a:blip xmlns:r="http://schemas.openxmlformats.org/officeDocument/2006/relationships" r:embed="rId146"/>
                    <a:stretch>
                      <a:fillRect/>
                    </a:stretch>
                  </pic:blipFill>
                  <pic:spPr>
                    <a:xfrm>
                      <a:off x="0" y="0"/>
                      <a:ext cx="7654925" cy="5943600"/>
                    </a:xfrm>
                    <a:prstGeom prst="rect">
                      <a:avLst/>
                    </a:prstGeom>
                  </pic:spPr>
                </pic:pic>
              </a:graphicData>
            </a:graphic>
          </wp:inline>
        </w:drawing>
      </w:r>
    </w:p>
    <w:p w:rsidR="003479A6" w:rsidRPr="003479A6" w:rsidP="003479A6" w14:paraId="78C6FE74"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63" w:name="_Toc174975828"/>
      <w:bookmarkStart w:id="264" w:name="_Toc175907931"/>
      <w:bookmarkStart w:id="265" w:name="_Toc175909331"/>
      <w:bookmarkStart w:id="266" w:name="_Toc175909606"/>
      <w:r w:rsidRPr="003479A6">
        <w:rPr>
          <w:rFonts w:ascii="Calibri Light" w:eastAsia="Times New Roman" w:hAnsi="Calibri Light" w:cs="Times New Roman"/>
          <w:color w:val="2F5496"/>
          <w:sz w:val="32"/>
          <w:szCs w:val="32"/>
          <w:lang w:val=""/>
        </w:rPr>
        <w:t xml:space="preserve">Instrucciones para la instalación de la aplicación de NAEP &gt; </w:t>
      </w:r>
      <w:r w:rsidRPr="003479A6">
        <w:rPr>
          <w:rFonts w:ascii="Calibri Light" w:eastAsia="Times New Roman" w:hAnsi="Calibri Light" w:cs="Times New Roman"/>
          <w:color w:val="2F5496"/>
          <w:sz w:val="32"/>
          <w:szCs w:val="32"/>
          <w:lang w:val=""/>
        </w:rPr>
        <w:t>ChromeOS</w:t>
      </w:r>
      <w:r w:rsidRPr="003479A6">
        <w:rPr>
          <w:rFonts w:ascii="Calibri Light" w:eastAsia="Times New Roman" w:hAnsi="Calibri Light" w:cs="Times New Roman"/>
          <w:color w:val="2F5496"/>
          <w:sz w:val="32"/>
          <w:szCs w:val="32"/>
          <w:lang w:val=""/>
        </w:rPr>
        <w:t xml:space="preserve"> &gt; </w:t>
      </w:r>
      <w:hyperlink r:id="rId127" w:history="1">
        <w:r w:rsidRPr="003479A6">
          <w:rPr>
            <w:rFonts w:ascii="Calibri Light" w:eastAsia="Times New Roman" w:hAnsi="Calibri Light" w:cs="Times New Roman"/>
            <w:color w:val="2F5496"/>
            <w:sz w:val="32"/>
            <w:szCs w:val="32"/>
            <w:lang w:val=""/>
          </w:rPr>
          <w:t>Instrucciones de verificación posterior a la instalación</w:t>
        </w:r>
        <w:bookmarkEnd w:id="263"/>
        <w:bookmarkEnd w:id="264"/>
        <w:bookmarkEnd w:id="265"/>
        <w:bookmarkEnd w:id="266"/>
      </w:hyperlink>
    </w:p>
    <w:p w:rsidR="003479A6" w:rsidRPr="003479A6" w:rsidP="003479A6" w14:paraId="051C9AEF" w14:textId="77777777">
      <w:pPr>
        <w:widowControl/>
        <w:spacing w:after="160" w:line="259" w:lineRule="auto"/>
        <w:rPr>
          <w:rFonts w:ascii="Calibri" w:eastAsia="Calibri" w:hAnsi="Calibri" w:cs="Times New Roman"/>
          <w:lang w:val=""/>
        </w:rPr>
      </w:pPr>
    </w:p>
    <w:p w:rsidR="003479A6" w:rsidRPr="003479A6" w:rsidP="003479A6" w14:paraId="357080C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82975" cy="4514215"/>
            <wp:effectExtent l="0" t="0" r="0" b="635"/>
            <wp:docPr id="1542997891" name="Picture 1542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1" name="Picture 2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8082975" cy="4514215"/>
                    </a:xfrm>
                    <a:prstGeom prst="rect">
                      <a:avLst/>
                    </a:prstGeom>
                  </pic:spPr>
                </pic:pic>
              </a:graphicData>
            </a:graphic>
          </wp:inline>
        </w:drawing>
      </w:r>
    </w:p>
    <w:p w:rsidR="003479A6" w:rsidRPr="003479A6" w:rsidP="003479A6" w14:paraId="3809A78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2701290"/>
            <wp:effectExtent l="0" t="0" r="0" b="3810"/>
            <wp:docPr id="1542997892" name="Picture 154299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2" name=""/>
                    <pic:cNvPicPr/>
                  </pic:nvPicPr>
                  <pic:blipFill>
                    <a:blip xmlns:r="http://schemas.openxmlformats.org/officeDocument/2006/relationships" r:embed="rId148"/>
                    <a:stretch>
                      <a:fillRect/>
                    </a:stretch>
                  </pic:blipFill>
                  <pic:spPr>
                    <a:xfrm>
                      <a:off x="0" y="0"/>
                      <a:ext cx="8229600" cy="2701290"/>
                    </a:xfrm>
                    <a:prstGeom prst="rect">
                      <a:avLst/>
                    </a:prstGeom>
                  </pic:spPr>
                </pic:pic>
              </a:graphicData>
            </a:graphic>
          </wp:inline>
        </w:drawing>
      </w:r>
    </w:p>
    <w:p w:rsidR="003479A6" w:rsidRPr="003479A6" w:rsidP="003479A6" w14:paraId="656D310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13655"/>
            <wp:effectExtent l="0" t="0" r="0" b="0"/>
            <wp:docPr id="1542997893" name="Picture 154299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3" name=""/>
                    <pic:cNvPicPr/>
                  </pic:nvPicPr>
                  <pic:blipFill>
                    <a:blip xmlns:r="http://schemas.openxmlformats.org/officeDocument/2006/relationships" r:embed="rId149"/>
                    <a:stretch>
                      <a:fillRect/>
                    </a:stretch>
                  </pic:blipFill>
                  <pic:spPr>
                    <a:xfrm>
                      <a:off x="0" y="0"/>
                      <a:ext cx="8229600" cy="5113655"/>
                    </a:xfrm>
                    <a:prstGeom prst="rect">
                      <a:avLst/>
                    </a:prstGeom>
                  </pic:spPr>
                </pic:pic>
              </a:graphicData>
            </a:graphic>
          </wp:inline>
        </w:drawing>
      </w:r>
    </w:p>
    <w:p w:rsidR="003479A6" w:rsidRPr="003479A6" w:rsidP="003479A6" w14:paraId="28FE8F7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013713"/>
            <wp:effectExtent l="0" t="0" r="0" b="6350"/>
            <wp:docPr id="1542997894" name="Picture 154299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4" name="Picture 24"/>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8229600" cy="4013713"/>
                    </a:xfrm>
                    <a:prstGeom prst="rect">
                      <a:avLst/>
                    </a:prstGeom>
                  </pic:spPr>
                </pic:pic>
              </a:graphicData>
            </a:graphic>
          </wp:inline>
        </w:drawing>
      </w:r>
    </w:p>
    <w:p w:rsidR="003479A6" w:rsidRPr="003479A6" w:rsidP="003479A6" w14:paraId="48D3A638"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28499"/>
            <wp:effectExtent l="0" t="0" r="0" b="0"/>
            <wp:docPr id="1542997895" name="Picture 154299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5" name="Picture 25"/>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8229600" cy="5128499"/>
                    </a:xfrm>
                    <a:prstGeom prst="rect">
                      <a:avLst/>
                    </a:prstGeom>
                  </pic:spPr>
                </pic:pic>
              </a:graphicData>
            </a:graphic>
          </wp:inline>
        </w:drawing>
      </w:r>
    </w:p>
    <w:p w:rsidR="003479A6" w:rsidRPr="003479A6" w:rsidP="003479A6" w14:paraId="7A9C9D30" w14:textId="77777777">
      <w:pPr>
        <w:widowControl/>
        <w:spacing w:after="160" w:line="259" w:lineRule="auto"/>
        <w:rPr>
          <w:rFonts w:ascii="Calibri" w:eastAsia="Calibri" w:hAnsi="Calibri" w:cs="Times New Roman"/>
          <w:lang w:val=""/>
        </w:rPr>
      </w:pPr>
    </w:p>
    <w:p w:rsidR="003479A6" w:rsidRPr="003479A6" w:rsidP="003479A6" w14:paraId="65473B63"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87030" cy="5402628"/>
            <wp:effectExtent l="0" t="0" r="0" b="7620"/>
            <wp:docPr id="1542997896" name="Picture 154299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6" name="Picture 26"/>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7987030" cy="5402628"/>
                    </a:xfrm>
                    <a:prstGeom prst="rect">
                      <a:avLst/>
                    </a:prstGeom>
                  </pic:spPr>
                </pic:pic>
              </a:graphicData>
            </a:graphic>
          </wp:inline>
        </w:drawing>
      </w:r>
    </w:p>
    <w:p w:rsidR="003479A6" w:rsidRPr="003479A6" w:rsidP="003479A6" w14:paraId="78BE3607"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086725" cy="5219506"/>
            <wp:effectExtent l="0" t="0" r="0" b="635"/>
            <wp:docPr id="1542997897" name="Picture 154299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7" name="Picture 27"/>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8086725" cy="5219506"/>
                    </a:xfrm>
                    <a:prstGeom prst="rect">
                      <a:avLst/>
                    </a:prstGeom>
                  </pic:spPr>
                </pic:pic>
              </a:graphicData>
            </a:graphic>
          </wp:inline>
        </w:drawing>
      </w:r>
    </w:p>
    <w:p w:rsidR="002837F8" w:rsidP="003479A6" w14:paraId="70261A0F"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67" w:name="_Toc174975829"/>
    </w:p>
    <w:p w:rsidR="002837F8" w:rsidP="003479A6" w14:paraId="6FCBE056"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p>
    <w:p w:rsidR="003479A6" w:rsidRPr="003479A6" w:rsidP="003479A6" w14:paraId="342BAE6B" w14:textId="01FA062F">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68" w:name="_Toc175907932"/>
      <w:bookmarkStart w:id="269" w:name="_Toc175909332"/>
      <w:bookmarkStart w:id="270" w:name="_Toc175909607"/>
      <w:r w:rsidRPr="003479A6">
        <w:rPr>
          <w:rFonts w:ascii="Calibri Light" w:eastAsia="Times New Roman" w:hAnsi="Calibri Light" w:cs="Times New Roman"/>
          <w:color w:val="2F5496"/>
          <w:sz w:val="32"/>
          <w:szCs w:val="32"/>
          <w:lang w:val=""/>
        </w:rPr>
        <w:t xml:space="preserve">Instrucciones para la instalación de la aplicación de NAEP &gt; </w:t>
      </w:r>
      <w:r w:rsidRPr="003479A6">
        <w:rPr>
          <w:rFonts w:ascii="Calibri Light" w:eastAsia="Times New Roman" w:hAnsi="Calibri Light" w:cs="Times New Roman"/>
          <w:color w:val="2F5496"/>
          <w:sz w:val="32"/>
          <w:szCs w:val="32"/>
          <w:lang w:val=""/>
        </w:rPr>
        <w:t>ChromeOS</w:t>
      </w:r>
      <w:r w:rsidRPr="003479A6">
        <w:rPr>
          <w:rFonts w:ascii="Calibri Light" w:eastAsia="Times New Roman" w:hAnsi="Calibri Light" w:cs="Times New Roman"/>
          <w:color w:val="2F5496"/>
          <w:sz w:val="32"/>
          <w:szCs w:val="32"/>
          <w:lang w:val=""/>
        </w:rPr>
        <w:t xml:space="preserve"> &gt; </w:t>
      </w:r>
      <w:hyperlink r:id="rId127" w:history="1">
        <w:r w:rsidRPr="003479A6">
          <w:rPr>
            <w:rFonts w:ascii="Calibri Light" w:eastAsia="Times New Roman" w:hAnsi="Calibri Light" w:cs="Times New Roman"/>
            <w:color w:val="2F5496"/>
            <w:sz w:val="32"/>
            <w:szCs w:val="32"/>
            <w:lang w:val=""/>
          </w:rPr>
          <w:t>Instrucciones para desinstalar la aplicación de NAEP</w:t>
        </w:r>
        <w:bookmarkEnd w:id="267"/>
        <w:bookmarkEnd w:id="268"/>
        <w:bookmarkEnd w:id="269"/>
        <w:bookmarkEnd w:id="270"/>
      </w:hyperlink>
    </w:p>
    <w:p w:rsidR="003479A6" w:rsidRPr="003479A6" w:rsidP="003479A6" w14:paraId="0ACF0CBA" w14:textId="77777777">
      <w:pPr>
        <w:widowControl/>
        <w:spacing w:after="160" w:line="259" w:lineRule="auto"/>
        <w:rPr>
          <w:rFonts w:ascii="Calibri" w:eastAsia="Calibri" w:hAnsi="Calibri" w:cs="Times New Roman"/>
          <w:lang w:val=""/>
        </w:rPr>
      </w:pPr>
    </w:p>
    <w:p w:rsidR="003479A6" w:rsidRPr="003479A6" w:rsidP="003479A6" w14:paraId="4427E47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3394" cy="4605020"/>
            <wp:effectExtent l="0" t="0" r="2540" b="5080"/>
            <wp:docPr id="1542997898" name="Picture 154299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8" name="Picture 28"/>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Lst>
                    </a:blip>
                    <a:stretch>
                      <a:fillRect/>
                    </a:stretch>
                  </pic:blipFill>
                  <pic:spPr>
                    <a:xfrm>
                      <a:off x="0" y="0"/>
                      <a:ext cx="8113394" cy="4605020"/>
                    </a:xfrm>
                    <a:prstGeom prst="rect">
                      <a:avLst/>
                    </a:prstGeom>
                  </pic:spPr>
                </pic:pic>
              </a:graphicData>
            </a:graphic>
          </wp:inline>
        </w:drawing>
      </w:r>
    </w:p>
    <w:p w:rsidR="003479A6" w:rsidRPr="003479A6" w:rsidP="003479A6" w14:paraId="4975234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832985"/>
            <wp:effectExtent l="0" t="0" r="0" b="5715"/>
            <wp:docPr id="1542997899" name="Picture 154299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899" name=""/>
                    <pic:cNvPicPr/>
                  </pic:nvPicPr>
                  <pic:blipFill>
                    <a:blip xmlns:r="http://schemas.openxmlformats.org/officeDocument/2006/relationships" r:embed="rId155"/>
                    <a:stretch>
                      <a:fillRect/>
                    </a:stretch>
                  </pic:blipFill>
                  <pic:spPr>
                    <a:xfrm>
                      <a:off x="0" y="0"/>
                      <a:ext cx="8229600" cy="4832985"/>
                    </a:xfrm>
                    <a:prstGeom prst="rect">
                      <a:avLst/>
                    </a:prstGeom>
                  </pic:spPr>
                </pic:pic>
              </a:graphicData>
            </a:graphic>
          </wp:inline>
        </w:drawing>
      </w:r>
    </w:p>
    <w:p w:rsidR="003479A6" w:rsidRPr="003479A6" w:rsidP="003479A6" w14:paraId="2DD6C6B7" w14:textId="77777777">
      <w:pPr>
        <w:widowControl/>
        <w:spacing w:after="160" w:line="259" w:lineRule="auto"/>
        <w:rPr>
          <w:rFonts w:ascii="Calibri" w:eastAsia="Calibri" w:hAnsi="Calibri" w:cs="Times New Roman"/>
          <w:lang w:val=""/>
        </w:rPr>
      </w:pPr>
    </w:p>
    <w:p w:rsidR="003479A6" w:rsidRPr="003479A6" w:rsidP="003479A6" w14:paraId="23921A3F"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71" w:name="_Toc174975830"/>
      <w:bookmarkStart w:id="272" w:name="_Toc175907933"/>
      <w:bookmarkStart w:id="273" w:name="_Toc175909333"/>
      <w:bookmarkStart w:id="274" w:name="_Toc175909608"/>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32"/>
            <w:szCs w:val="32"/>
            <w:lang w:val=""/>
          </w:rPr>
          <w:t>Instrucciones para la instalación en un solo dispositivo</w:t>
        </w:r>
        <w:bookmarkEnd w:id="271"/>
        <w:bookmarkEnd w:id="272"/>
        <w:bookmarkEnd w:id="273"/>
        <w:bookmarkEnd w:id="274"/>
      </w:hyperlink>
    </w:p>
    <w:p w:rsidR="003479A6" w:rsidRPr="003479A6" w:rsidP="003479A6" w14:paraId="3705AC78"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846626" cy="4626610"/>
            <wp:effectExtent l="0" t="0" r="2540" b="2540"/>
            <wp:docPr id="1542997900" name="Picture 154299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0" name="Picture 30"/>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Lst>
                    </a:blip>
                    <a:stretch>
                      <a:fillRect/>
                    </a:stretch>
                  </pic:blipFill>
                  <pic:spPr>
                    <a:xfrm>
                      <a:off x="0" y="0"/>
                      <a:ext cx="7846626" cy="4626610"/>
                    </a:xfrm>
                    <a:prstGeom prst="rect">
                      <a:avLst/>
                    </a:prstGeom>
                  </pic:spPr>
                </pic:pic>
              </a:graphicData>
            </a:graphic>
          </wp:inline>
        </w:drawing>
      </w:r>
    </w:p>
    <w:p w:rsidR="003479A6" w:rsidRPr="003479A6" w:rsidP="003479A6" w14:paraId="6FB6394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33970" cy="5943600"/>
            <wp:effectExtent l="0" t="0" r="5080" b="0"/>
            <wp:docPr id="1542997901" name="Picture 154299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1" name=""/>
                    <pic:cNvPicPr/>
                  </pic:nvPicPr>
                  <pic:blipFill>
                    <a:blip xmlns:r="http://schemas.openxmlformats.org/officeDocument/2006/relationships" r:embed="rId157"/>
                    <a:stretch>
                      <a:fillRect/>
                    </a:stretch>
                  </pic:blipFill>
                  <pic:spPr>
                    <a:xfrm>
                      <a:off x="0" y="0"/>
                      <a:ext cx="7633970" cy="5943600"/>
                    </a:xfrm>
                    <a:prstGeom prst="rect">
                      <a:avLst/>
                    </a:prstGeom>
                  </pic:spPr>
                </pic:pic>
              </a:graphicData>
            </a:graphic>
          </wp:inline>
        </w:drawing>
      </w:r>
    </w:p>
    <w:p w:rsidR="003479A6" w:rsidRPr="003479A6" w:rsidP="003479A6" w14:paraId="3CC14AA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3101340"/>
            <wp:effectExtent l="0" t="0" r="0" b="3810"/>
            <wp:docPr id="1542997902" name="Picture 1542997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2" name=""/>
                    <pic:cNvPicPr/>
                  </pic:nvPicPr>
                  <pic:blipFill>
                    <a:blip xmlns:r="http://schemas.openxmlformats.org/officeDocument/2006/relationships" r:embed="rId158"/>
                    <a:stretch>
                      <a:fillRect/>
                    </a:stretch>
                  </pic:blipFill>
                  <pic:spPr>
                    <a:xfrm>
                      <a:off x="0" y="0"/>
                      <a:ext cx="8229600" cy="3101340"/>
                    </a:xfrm>
                    <a:prstGeom prst="rect">
                      <a:avLst/>
                    </a:prstGeom>
                  </pic:spPr>
                </pic:pic>
              </a:graphicData>
            </a:graphic>
          </wp:inline>
        </w:drawing>
      </w:r>
    </w:p>
    <w:p w:rsidR="003479A6" w:rsidRPr="003479A6" w:rsidP="003479A6" w14:paraId="5E593F3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759822"/>
            <wp:effectExtent l="0" t="0" r="0" b="3175"/>
            <wp:docPr id="1542997903" name="Picture 154299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3" name="Picture 56"/>
                    <pic:cNvPicPr/>
                  </pic:nvPicPr>
                  <pic:blipFill>
                    <a:blip xmlns:r="http://schemas.openxmlformats.org/officeDocument/2006/relationships" r:embed="rId159">
                      <a:extLst>
                        <a:ext xmlns:a="http://schemas.openxmlformats.org/drawingml/2006/main" uri="{28A0092B-C50C-407E-A947-70E740481C1C}">
                          <a14:useLocalDpi xmlns:a14="http://schemas.microsoft.com/office/drawing/2010/main" val="0"/>
                        </a:ext>
                      </a:extLst>
                    </a:blip>
                    <a:stretch>
                      <a:fillRect/>
                    </a:stretch>
                  </pic:blipFill>
                  <pic:spPr>
                    <a:xfrm>
                      <a:off x="0" y="0"/>
                      <a:ext cx="8229600" cy="4759822"/>
                    </a:xfrm>
                    <a:prstGeom prst="rect">
                      <a:avLst/>
                    </a:prstGeom>
                  </pic:spPr>
                </pic:pic>
              </a:graphicData>
            </a:graphic>
          </wp:inline>
        </w:drawing>
      </w:r>
    </w:p>
    <w:p w:rsidR="003479A6" w:rsidRPr="003479A6" w:rsidP="003479A6" w14:paraId="20DBA97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67563"/>
            <wp:effectExtent l="0" t="0" r="0" b="0"/>
            <wp:docPr id="1542997904" name="Picture 154299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4" name="Picture 57"/>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Lst>
                    </a:blip>
                    <a:stretch>
                      <a:fillRect/>
                    </a:stretch>
                  </pic:blipFill>
                  <pic:spPr>
                    <a:xfrm>
                      <a:off x="0" y="0"/>
                      <a:ext cx="8229600" cy="5167563"/>
                    </a:xfrm>
                    <a:prstGeom prst="rect">
                      <a:avLst/>
                    </a:prstGeom>
                  </pic:spPr>
                </pic:pic>
              </a:graphicData>
            </a:graphic>
          </wp:inline>
        </w:drawing>
      </w:r>
    </w:p>
    <w:p w:rsidR="003479A6" w:rsidRPr="003479A6" w:rsidP="003479A6" w14:paraId="26018E81" w14:textId="77777777">
      <w:pPr>
        <w:widowControl/>
        <w:spacing w:after="160" w:line="259" w:lineRule="auto"/>
        <w:rPr>
          <w:rFonts w:ascii="Calibri" w:eastAsia="Calibri" w:hAnsi="Calibri" w:cs="Times New Roman"/>
          <w:lang w:val=""/>
        </w:rPr>
      </w:pPr>
    </w:p>
    <w:p w:rsidR="003479A6" w:rsidRPr="003479A6" w:rsidP="003479A6" w14:paraId="24C4B4E5" w14:textId="77777777">
      <w:pPr>
        <w:widowControl/>
        <w:spacing w:after="160" w:line="259" w:lineRule="auto"/>
        <w:rPr>
          <w:rFonts w:ascii="Calibri" w:eastAsia="Calibri" w:hAnsi="Calibri" w:cs="Times New Roman"/>
          <w:lang w:val=""/>
        </w:rPr>
      </w:pPr>
    </w:p>
    <w:p w:rsidR="002837F8" w:rsidRPr="003479A6" w:rsidP="003479A6" w14:paraId="35653ED8" w14:textId="77777777">
      <w:pPr>
        <w:widowControl/>
        <w:spacing w:after="160" w:line="259" w:lineRule="auto"/>
        <w:rPr>
          <w:rFonts w:ascii="Calibri" w:eastAsia="Calibri" w:hAnsi="Calibri" w:cs="Times New Roman"/>
          <w:lang w:val=""/>
        </w:rPr>
      </w:pPr>
    </w:p>
    <w:p w:rsidR="003479A6" w:rsidRPr="003479A6" w:rsidP="003479A6" w14:paraId="295C7A5A"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75" w:name="_Toc174975831"/>
      <w:bookmarkStart w:id="276" w:name="_Toc175907934"/>
      <w:bookmarkStart w:id="277" w:name="_Toc175909334"/>
      <w:bookmarkStart w:id="278" w:name="_Toc175909609"/>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32"/>
            <w:szCs w:val="32"/>
            <w:lang w:val=""/>
          </w:rPr>
          <w:t>Instrucciones de instalación a gran escala</w:t>
        </w:r>
        <w:bookmarkEnd w:id="275"/>
        <w:bookmarkEnd w:id="276"/>
        <w:bookmarkEnd w:id="277"/>
        <w:bookmarkEnd w:id="278"/>
      </w:hyperlink>
    </w:p>
    <w:p w:rsidR="003479A6" w:rsidRPr="003479A6" w:rsidP="003479A6" w14:paraId="5BCE9B45" w14:textId="77777777">
      <w:pPr>
        <w:widowControl/>
        <w:spacing w:after="160" w:line="259" w:lineRule="auto"/>
        <w:rPr>
          <w:rFonts w:ascii="Calibri" w:eastAsia="Calibri" w:hAnsi="Calibri" w:cs="Times New Roman"/>
          <w:lang w:val=""/>
        </w:rPr>
      </w:pPr>
    </w:p>
    <w:p w:rsidR="003479A6" w:rsidRPr="003479A6" w:rsidP="003479A6" w14:paraId="20279856"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785995"/>
            <wp:effectExtent l="0" t="0" r="0" b="0"/>
            <wp:docPr id="1542997905" name="Picture 154299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5" name="Picture 32"/>
                    <pic:cNvPicPr/>
                  </pic:nvPicPr>
                  <pic:blipFill>
                    <a:blip xmlns:r="http://schemas.openxmlformats.org/officeDocument/2006/relationships" r:embed="rId161"/>
                    <a:stretch>
                      <a:fillRect/>
                    </a:stretch>
                  </pic:blipFill>
                  <pic:spPr>
                    <a:xfrm>
                      <a:off x="0" y="0"/>
                      <a:ext cx="8229600" cy="4785995"/>
                    </a:xfrm>
                    <a:prstGeom prst="rect">
                      <a:avLst/>
                    </a:prstGeom>
                  </pic:spPr>
                </pic:pic>
              </a:graphicData>
            </a:graphic>
          </wp:inline>
        </w:drawing>
      </w:r>
    </w:p>
    <w:p w:rsidR="003479A6" w:rsidRPr="003479A6" w:rsidP="003479A6" w14:paraId="2A0BCECB" w14:textId="77777777">
      <w:pPr>
        <w:widowControl/>
        <w:spacing w:after="160" w:line="259" w:lineRule="auto"/>
        <w:rPr>
          <w:rFonts w:ascii="Calibri" w:eastAsia="Calibri" w:hAnsi="Calibri" w:cs="Times New Roman"/>
          <w:lang w:val=""/>
        </w:rPr>
      </w:pPr>
    </w:p>
    <w:p w:rsidR="002837F8" w:rsidRPr="003479A6" w:rsidP="003479A6" w14:paraId="1DE5F0B4" w14:textId="77777777">
      <w:pPr>
        <w:widowControl/>
        <w:spacing w:after="160" w:line="259" w:lineRule="auto"/>
        <w:rPr>
          <w:rFonts w:ascii="Calibri" w:eastAsia="Calibri" w:hAnsi="Calibri" w:cs="Times New Roman"/>
          <w:lang w:val=""/>
        </w:rPr>
      </w:pPr>
    </w:p>
    <w:p w:rsidR="003479A6" w:rsidRPr="003479A6" w:rsidP="003479A6" w14:paraId="22091A63"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279" w:name="_Toc174975832"/>
      <w:bookmarkStart w:id="280" w:name="_Toc175907935"/>
      <w:bookmarkStart w:id="281" w:name="_Toc175909335"/>
      <w:bookmarkStart w:id="282" w:name="_Toc175909610"/>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Distribución e instalación de la aplicación de NAEP a través de la gestión de dispositivos móviles (MDM)</w:t>
      </w:r>
      <w:bookmarkEnd w:id="279"/>
      <w:bookmarkEnd w:id="280"/>
      <w:bookmarkEnd w:id="281"/>
      <w:bookmarkEnd w:id="282"/>
    </w:p>
    <w:p w:rsidR="003479A6" w:rsidRPr="003479A6" w:rsidP="003479A6" w14:paraId="52461D3C" w14:textId="77777777">
      <w:pPr>
        <w:widowControl/>
        <w:spacing w:after="160" w:line="259" w:lineRule="auto"/>
        <w:rPr>
          <w:rFonts w:ascii="Calibri" w:eastAsia="Calibri" w:hAnsi="Calibri" w:cs="Times New Roman"/>
          <w:lang w:val=""/>
        </w:rPr>
      </w:pPr>
    </w:p>
    <w:p w:rsidR="003479A6" w:rsidRPr="003479A6" w:rsidP="003479A6" w14:paraId="66DC556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3811905"/>
            <wp:effectExtent l="0" t="0" r="0" b="0"/>
            <wp:docPr id="1542997906" name="Picture 154299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6" name=""/>
                    <pic:cNvPicPr/>
                  </pic:nvPicPr>
                  <pic:blipFill>
                    <a:blip xmlns:r="http://schemas.openxmlformats.org/officeDocument/2006/relationships" r:embed="rId162"/>
                    <a:stretch>
                      <a:fillRect/>
                    </a:stretch>
                  </pic:blipFill>
                  <pic:spPr>
                    <a:xfrm>
                      <a:off x="0" y="0"/>
                      <a:ext cx="8229600" cy="3811905"/>
                    </a:xfrm>
                    <a:prstGeom prst="rect">
                      <a:avLst/>
                    </a:prstGeom>
                  </pic:spPr>
                </pic:pic>
              </a:graphicData>
            </a:graphic>
          </wp:inline>
        </w:drawing>
      </w:r>
    </w:p>
    <w:p w:rsidR="003479A6" w:rsidRPr="003479A6" w:rsidP="003479A6" w14:paraId="2DC4F249" w14:textId="77777777">
      <w:pPr>
        <w:widowControl/>
        <w:spacing w:after="160" w:line="259" w:lineRule="auto"/>
        <w:rPr>
          <w:rFonts w:ascii="Calibri" w:eastAsia="Calibri" w:hAnsi="Calibri" w:cs="Times New Roman"/>
          <w:lang w:val=""/>
        </w:rPr>
      </w:pPr>
    </w:p>
    <w:p w:rsidR="003479A6" w:rsidRPr="003479A6" w:rsidP="003479A6" w14:paraId="778FB840" w14:textId="77777777">
      <w:pPr>
        <w:widowControl/>
        <w:spacing w:after="160" w:line="259" w:lineRule="auto"/>
        <w:rPr>
          <w:rFonts w:ascii="Calibri" w:eastAsia="Calibri" w:hAnsi="Calibri" w:cs="Times New Roman"/>
          <w:lang w:val=""/>
        </w:rPr>
      </w:pPr>
      <w:r w:rsidRPr="003479A6">
        <w:rPr>
          <w:rFonts w:ascii="Calibri" w:eastAsia="Calibri" w:hAnsi="Calibri" w:cs="Times New Roman"/>
          <w:lang w:val=""/>
        </w:rPr>
        <w:br w:type="page"/>
      </w:r>
    </w:p>
    <w:p w:rsidR="003479A6" w:rsidRPr="003479A6" w:rsidP="003479A6" w14:paraId="5F9C785E"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283" w:name="_Toc174975833"/>
      <w:bookmarkStart w:id="284" w:name="_Toc175907936"/>
      <w:bookmarkStart w:id="285" w:name="_Toc175909336"/>
      <w:bookmarkStart w:id="286" w:name="_Toc175909611"/>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Distribución e instalación de la aplicación de NAEP a través de Intune (aplicación Win32)</w:t>
      </w:r>
      <w:bookmarkEnd w:id="283"/>
      <w:bookmarkEnd w:id="284"/>
      <w:bookmarkEnd w:id="285"/>
      <w:bookmarkEnd w:id="286"/>
    </w:p>
    <w:p w:rsidR="003479A6" w:rsidRPr="003479A6" w:rsidP="003479A6" w14:paraId="10C29793"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23829" cy="5316279"/>
            <wp:effectExtent l="0" t="0" r="1270" b="0"/>
            <wp:docPr id="1542997907" name="Picture 154299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7" name=""/>
                    <pic:cNvPicPr/>
                  </pic:nvPicPr>
                  <pic:blipFill>
                    <a:blip xmlns:r="http://schemas.openxmlformats.org/officeDocument/2006/relationships" r:embed="rId163"/>
                    <a:srcRect b="7707"/>
                    <a:stretch>
                      <a:fillRect/>
                    </a:stretch>
                  </pic:blipFill>
                  <pic:spPr bwMode="auto">
                    <a:xfrm>
                      <a:off x="0" y="0"/>
                      <a:ext cx="7935437" cy="532406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479A6" w:rsidRPr="003479A6" w:rsidP="003479A6" w14:paraId="143DABAF"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791710"/>
            <wp:effectExtent l="0" t="0" r="0" b="8890"/>
            <wp:docPr id="1542997908" name="Picture 154299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8" name=""/>
                    <pic:cNvPicPr/>
                  </pic:nvPicPr>
                  <pic:blipFill>
                    <a:blip xmlns:r="http://schemas.openxmlformats.org/officeDocument/2006/relationships" r:embed="rId164"/>
                    <a:stretch>
                      <a:fillRect/>
                    </a:stretch>
                  </pic:blipFill>
                  <pic:spPr>
                    <a:xfrm>
                      <a:off x="0" y="0"/>
                      <a:ext cx="8229600" cy="4791710"/>
                    </a:xfrm>
                    <a:prstGeom prst="rect">
                      <a:avLst/>
                    </a:prstGeom>
                  </pic:spPr>
                </pic:pic>
              </a:graphicData>
            </a:graphic>
          </wp:inline>
        </w:drawing>
      </w:r>
    </w:p>
    <w:p w:rsidR="003479A6" w:rsidRPr="003479A6" w:rsidP="003479A6" w14:paraId="1CF024C7"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230370"/>
            <wp:effectExtent l="0" t="0" r="0" b="0"/>
            <wp:docPr id="1542997909" name="Picture 154299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09" name=""/>
                    <pic:cNvPicPr/>
                  </pic:nvPicPr>
                  <pic:blipFill>
                    <a:blip xmlns:r="http://schemas.openxmlformats.org/officeDocument/2006/relationships" r:embed="rId165"/>
                    <a:stretch>
                      <a:fillRect/>
                    </a:stretch>
                  </pic:blipFill>
                  <pic:spPr>
                    <a:xfrm>
                      <a:off x="0" y="0"/>
                      <a:ext cx="8229600" cy="4230370"/>
                    </a:xfrm>
                    <a:prstGeom prst="rect">
                      <a:avLst/>
                    </a:prstGeom>
                  </pic:spPr>
                </pic:pic>
              </a:graphicData>
            </a:graphic>
          </wp:inline>
        </w:drawing>
      </w:r>
    </w:p>
    <w:p w:rsidR="003479A6" w:rsidRPr="003479A6" w:rsidP="003479A6" w14:paraId="43BFB5B8"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962899" cy="5943600"/>
            <wp:effectExtent l="0" t="0" r="635" b="0"/>
            <wp:docPr id="1542997910" name="Picture 154299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0" name="Picture 37"/>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Lst>
                    </a:blip>
                    <a:stretch>
                      <a:fillRect/>
                    </a:stretch>
                  </pic:blipFill>
                  <pic:spPr>
                    <a:xfrm>
                      <a:off x="0" y="0"/>
                      <a:ext cx="7962899" cy="5943600"/>
                    </a:xfrm>
                    <a:prstGeom prst="rect">
                      <a:avLst/>
                    </a:prstGeom>
                  </pic:spPr>
                </pic:pic>
              </a:graphicData>
            </a:graphic>
          </wp:inline>
        </w:drawing>
      </w:r>
    </w:p>
    <w:p w:rsidR="003479A6" w:rsidRPr="003479A6" w:rsidP="003479A6" w14:paraId="2CAB1C00"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233670"/>
            <wp:effectExtent l="0" t="0" r="0" b="5080"/>
            <wp:docPr id="1542997911" name="Picture 154299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1" name=""/>
                    <pic:cNvPicPr/>
                  </pic:nvPicPr>
                  <pic:blipFill>
                    <a:blip xmlns:r="http://schemas.openxmlformats.org/officeDocument/2006/relationships" r:embed="rId167"/>
                    <a:stretch>
                      <a:fillRect/>
                    </a:stretch>
                  </pic:blipFill>
                  <pic:spPr>
                    <a:xfrm>
                      <a:off x="0" y="0"/>
                      <a:ext cx="8229600" cy="5233670"/>
                    </a:xfrm>
                    <a:prstGeom prst="rect">
                      <a:avLst/>
                    </a:prstGeom>
                  </pic:spPr>
                </pic:pic>
              </a:graphicData>
            </a:graphic>
          </wp:inline>
        </w:drawing>
      </w:r>
    </w:p>
    <w:p w:rsidR="003479A6" w:rsidRPr="003479A6" w:rsidP="003479A6" w14:paraId="3B5E02C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34177" cy="6384840"/>
            <wp:effectExtent l="0" t="0" r="5080" b="0"/>
            <wp:docPr id="1542997912" name="Picture 154299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2" name="Picture 39"/>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a:xfrm>
                      <a:off x="0" y="0"/>
                      <a:ext cx="7651065" cy="6398964"/>
                    </a:xfrm>
                    <a:prstGeom prst="rect">
                      <a:avLst/>
                    </a:prstGeom>
                  </pic:spPr>
                </pic:pic>
              </a:graphicData>
            </a:graphic>
          </wp:inline>
        </w:drawing>
      </w:r>
    </w:p>
    <w:p w:rsidR="003479A6" w:rsidRPr="003479A6" w:rsidP="003479A6" w14:paraId="209D001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408170"/>
            <wp:effectExtent l="0" t="0" r="0" b="0"/>
            <wp:docPr id="1542997913" name="Picture 154299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3" name=""/>
                    <pic:cNvPicPr/>
                  </pic:nvPicPr>
                  <pic:blipFill>
                    <a:blip xmlns:r="http://schemas.openxmlformats.org/officeDocument/2006/relationships" r:embed="rId169"/>
                    <a:stretch>
                      <a:fillRect/>
                    </a:stretch>
                  </pic:blipFill>
                  <pic:spPr>
                    <a:xfrm>
                      <a:off x="0" y="0"/>
                      <a:ext cx="8229600" cy="4408170"/>
                    </a:xfrm>
                    <a:prstGeom prst="rect">
                      <a:avLst/>
                    </a:prstGeom>
                  </pic:spPr>
                </pic:pic>
              </a:graphicData>
            </a:graphic>
          </wp:inline>
        </w:drawing>
      </w:r>
    </w:p>
    <w:p w:rsidR="003479A6" w:rsidRPr="003479A6" w:rsidP="003479A6" w14:paraId="4218E82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030470"/>
            <wp:effectExtent l="0" t="0" r="0" b="0"/>
            <wp:docPr id="1542997914" name="Picture 154299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4" name=""/>
                    <pic:cNvPicPr/>
                  </pic:nvPicPr>
                  <pic:blipFill>
                    <a:blip xmlns:r="http://schemas.openxmlformats.org/officeDocument/2006/relationships" r:embed="rId170"/>
                    <a:stretch>
                      <a:fillRect/>
                    </a:stretch>
                  </pic:blipFill>
                  <pic:spPr>
                    <a:xfrm>
                      <a:off x="0" y="0"/>
                      <a:ext cx="8229600" cy="5030470"/>
                    </a:xfrm>
                    <a:prstGeom prst="rect">
                      <a:avLst/>
                    </a:prstGeom>
                  </pic:spPr>
                </pic:pic>
              </a:graphicData>
            </a:graphic>
          </wp:inline>
        </w:drawing>
      </w:r>
    </w:p>
    <w:p w:rsidR="003479A6" w:rsidRPr="003479A6" w:rsidP="003479A6" w14:paraId="508F787C"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18100"/>
            <wp:effectExtent l="0" t="0" r="0" b="6350"/>
            <wp:docPr id="1542997915" name="Picture 154299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5" name=""/>
                    <pic:cNvPicPr/>
                  </pic:nvPicPr>
                  <pic:blipFill>
                    <a:blip xmlns:r="http://schemas.openxmlformats.org/officeDocument/2006/relationships" r:embed="rId171"/>
                    <a:stretch>
                      <a:fillRect/>
                    </a:stretch>
                  </pic:blipFill>
                  <pic:spPr>
                    <a:xfrm>
                      <a:off x="0" y="0"/>
                      <a:ext cx="8229600" cy="5118100"/>
                    </a:xfrm>
                    <a:prstGeom prst="rect">
                      <a:avLst/>
                    </a:prstGeom>
                  </pic:spPr>
                </pic:pic>
              </a:graphicData>
            </a:graphic>
          </wp:inline>
        </w:drawing>
      </w:r>
    </w:p>
    <w:p w:rsidR="003479A6" w:rsidRPr="003479A6" w:rsidP="003479A6" w14:paraId="2B0E1619"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073650"/>
            <wp:effectExtent l="0" t="0" r="0" b="0"/>
            <wp:docPr id="1542997916" name="Picture 154299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6" name=""/>
                    <pic:cNvPicPr/>
                  </pic:nvPicPr>
                  <pic:blipFill>
                    <a:blip xmlns:r="http://schemas.openxmlformats.org/officeDocument/2006/relationships" r:embed="rId172"/>
                    <a:stretch>
                      <a:fillRect/>
                    </a:stretch>
                  </pic:blipFill>
                  <pic:spPr>
                    <a:xfrm>
                      <a:off x="0" y="0"/>
                      <a:ext cx="8229600" cy="5073650"/>
                    </a:xfrm>
                    <a:prstGeom prst="rect">
                      <a:avLst/>
                    </a:prstGeom>
                  </pic:spPr>
                </pic:pic>
              </a:graphicData>
            </a:graphic>
          </wp:inline>
        </w:drawing>
      </w:r>
    </w:p>
    <w:p w:rsidR="003479A6" w:rsidRPr="003479A6" w:rsidP="003479A6" w14:paraId="567289E2"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58740"/>
            <wp:effectExtent l="0" t="0" r="0" b="3810"/>
            <wp:docPr id="1542997917" name="Picture 154299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7" name=""/>
                    <pic:cNvPicPr/>
                  </pic:nvPicPr>
                  <pic:blipFill>
                    <a:blip xmlns:r="http://schemas.openxmlformats.org/officeDocument/2006/relationships" r:embed="rId173"/>
                    <a:stretch>
                      <a:fillRect/>
                    </a:stretch>
                  </pic:blipFill>
                  <pic:spPr>
                    <a:xfrm>
                      <a:off x="0" y="0"/>
                      <a:ext cx="8229600" cy="5158740"/>
                    </a:xfrm>
                    <a:prstGeom prst="rect">
                      <a:avLst/>
                    </a:prstGeom>
                  </pic:spPr>
                </pic:pic>
              </a:graphicData>
            </a:graphic>
          </wp:inline>
        </w:drawing>
      </w:r>
    </w:p>
    <w:p w:rsidR="003479A6" w:rsidRPr="003479A6" w:rsidP="003479A6" w14:paraId="032083E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637530"/>
            <wp:effectExtent l="0" t="0" r="0" b="1270"/>
            <wp:docPr id="1542997918" name="Picture 154299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8" name=""/>
                    <pic:cNvPicPr/>
                  </pic:nvPicPr>
                  <pic:blipFill>
                    <a:blip xmlns:r="http://schemas.openxmlformats.org/officeDocument/2006/relationships" r:embed="rId174"/>
                    <a:stretch>
                      <a:fillRect/>
                    </a:stretch>
                  </pic:blipFill>
                  <pic:spPr>
                    <a:xfrm>
                      <a:off x="0" y="0"/>
                      <a:ext cx="8229600" cy="5637530"/>
                    </a:xfrm>
                    <a:prstGeom prst="rect">
                      <a:avLst/>
                    </a:prstGeom>
                  </pic:spPr>
                </pic:pic>
              </a:graphicData>
            </a:graphic>
          </wp:inline>
        </w:drawing>
      </w:r>
    </w:p>
    <w:p w:rsidR="002837F8" w:rsidP="003479A6" w14:paraId="2766077F" w14:textId="77777777">
      <w:pPr>
        <w:keepNext/>
        <w:keepLines/>
        <w:widowControl/>
        <w:spacing w:before="40" w:after="0" w:line="259" w:lineRule="auto"/>
        <w:outlineLvl w:val="1"/>
        <w:rPr>
          <w:rFonts w:ascii="Calibri Light" w:eastAsia="Times New Roman" w:hAnsi="Calibri Light" w:cs="Times New Roman"/>
          <w:color w:val="2F5496"/>
          <w:sz w:val="26"/>
          <w:szCs w:val="26"/>
          <w:lang w:val=""/>
        </w:rPr>
      </w:pPr>
      <w:bookmarkStart w:id="287" w:name="_Toc174975834"/>
    </w:p>
    <w:p w:rsidR="002837F8" w:rsidP="003479A6" w14:paraId="285773D4" w14:textId="77777777">
      <w:pPr>
        <w:keepNext/>
        <w:keepLines/>
        <w:widowControl/>
        <w:spacing w:before="40" w:after="0" w:line="259" w:lineRule="auto"/>
        <w:outlineLvl w:val="1"/>
        <w:rPr>
          <w:rFonts w:ascii="Calibri Light" w:eastAsia="Times New Roman" w:hAnsi="Calibri Light" w:cs="Times New Roman"/>
          <w:color w:val="2F5496"/>
          <w:sz w:val="26"/>
          <w:szCs w:val="26"/>
          <w:lang w:val=""/>
        </w:rPr>
      </w:pPr>
    </w:p>
    <w:p w:rsidR="003479A6" w:rsidRPr="003479A6" w:rsidP="003479A6" w14:paraId="11714F33" w14:textId="103A518E">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288" w:name="_Toc175907937"/>
      <w:bookmarkStart w:id="289" w:name="_Toc175909337"/>
      <w:bookmarkStart w:id="290" w:name="_Toc175909612"/>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 xml:space="preserve">Distribución e instalación de la aplicación de NAEP a través de la línea de </w:t>
      </w:r>
      <w:r w:rsidRPr="003479A6">
        <w:rPr>
          <w:rFonts w:ascii="Open Sans" w:eastAsia="Times New Roman" w:hAnsi="Open Sans" w:cs="Open Sans"/>
          <w:color w:val="115AA7"/>
          <w:sz w:val="21"/>
          <w:szCs w:val="21"/>
          <w:shd w:val="clear" w:color="auto" w:fill="FFFFFF"/>
          <w:lang w:val=""/>
        </w:rPr>
        <w:t>commando</w:t>
      </w:r>
      <w:bookmarkEnd w:id="287"/>
      <w:bookmarkEnd w:id="288"/>
      <w:bookmarkEnd w:id="289"/>
      <w:bookmarkEnd w:id="290"/>
    </w:p>
    <w:p w:rsidR="003479A6" w:rsidRPr="003479A6" w:rsidP="003479A6" w14:paraId="42F80AEE" w14:textId="77777777">
      <w:pPr>
        <w:widowControl/>
        <w:spacing w:after="160" w:line="259" w:lineRule="auto"/>
        <w:rPr>
          <w:rFonts w:ascii="Calibri" w:eastAsia="Calibri" w:hAnsi="Calibri" w:cs="Times New Roman"/>
          <w:lang w:val=""/>
        </w:rPr>
      </w:pPr>
    </w:p>
    <w:p w:rsidR="003479A6" w:rsidRPr="003479A6" w:rsidP="003479A6" w14:paraId="40C82E2B"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100955"/>
            <wp:effectExtent l="0" t="0" r="0" b="4445"/>
            <wp:docPr id="1542997919" name="Picture 1542997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19" name=""/>
                    <pic:cNvPicPr/>
                  </pic:nvPicPr>
                  <pic:blipFill>
                    <a:blip xmlns:r="http://schemas.openxmlformats.org/officeDocument/2006/relationships" r:embed="rId175"/>
                    <a:stretch>
                      <a:fillRect/>
                    </a:stretch>
                  </pic:blipFill>
                  <pic:spPr>
                    <a:xfrm>
                      <a:off x="0" y="0"/>
                      <a:ext cx="8229600" cy="5100955"/>
                    </a:xfrm>
                    <a:prstGeom prst="rect">
                      <a:avLst/>
                    </a:prstGeom>
                  </pic:spPr>
                </pic:pic>
              </a:graphicData>
            </a:graphic>
          </wp:inline>
        </w:drawing>
      </w:r>
    </w:p>
    <w:p w:rsidR="003479A6" w:rsidRPr="003479A6" w:rsidP="003479A6" w14:paraId="5A9FFC10" w14:textId="77777777">
      <w:pPr>
        <w:keepNext/>
        <w:keepLines/>
        <w:widowControl/>
        <w:spacing w:before="40" w:after="0" w:line="259" w:lineRule="auto"/>
        <w:outlineLvl w:val="1"/>
        <w:rPr>
          <w:rFonts w:ascii="Open Sans" w:eastAsia="Times New Roman" w:hAnsi="Open Sans" w:cs="Open Sans"/>
          <w:color w:val="115AA7"/>
          <w:sz w:val="21"/>
          <w:szCs w:val="21"/>
          <w:shd w:val="clear" w:color="auto" w:fill="FFFFFF"/>
          <w:lang w:val=""/>
        </w:rPr>
      </w:pPr>
      <w:bookmarkStart w:id="291" w:name="_Toc174975835"/>
      <w:bookmarkStart w:id="292" w:name="_Toc175907938"/>
      <w:bookmarkStart w:id="293" w:name="_Toc175909338"/>
      <w:bookmarkStart w:id="294" w:name="_Toc175909613"/>
      <w:r w:rsidRPr="003479A6">
        <w:rPr>
          <w:rFonts w:ascii="Calibri Light" w:eastAsia="Times New Roman" w:hAnsi="Calibri Light" w:cs="Times New Roman"/>
          <w:color w:val="2F5496"/>
          <w:sz w:val="26"/>
          <w:szCs w:val="26"/>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26"/>
            <w:szCs w:val="26"/>
            <w:lang w:val=""/>
          </w:rPr>
          <w:t>Instrucciones de instalación a gran escala</w:t>
        </w:r>
      </w:hyperlink>
      <w:r w:rsidRPr="003479A6">
        <w:rPr>
          <w:rFonts w:ascii="Calibri Light" w:eastAsia="Times New Roman" w:hAnsi="Calibri Light" w:cs="Times New Roman"/>
          <w:color w:val="2F5496"/>
          <w:sz w:val="26"/>
          <w:szCs w:val="26"/>
          <w:lang w:val=""/>
        </w:rPr>
        <w:t xml:space="preserve"> &gt; </w:t>
      </w:r>
      <w:r w:rsidRPr="003479A6">
        <w:rPr>
          <w:rFonts w:ascii="Open Sans" w:eastAsia="Times New Roman" w:hAnsi="Open Sans" w:cs="Open Sans"/>
          <w:color w:val="115AA7"/>
          <w:sz w:val="21"/>
          <w:szCs w:val="21"/>
          <w:shd w:val="clear" w:color="auto" w:fill="FFFFFF"/>
          <w:lang w:val=""/>
        </w:rPr>
        <w:t>Instalación de la aplicación de NAEP sin derechos de administrador</w:t>
      </w:r>
      <w:bookmarkEnd w:id="291"/>
      <w:bookmarkEnd w:id="292"/>
      <w:bookmarkEnd w:id="293"/>
      <w:bookmarkEnd w:id="294"/>
    </w:p>
    <w:p w:rsidR="003479A6" w:rsidRPr="003479A6" w:rsidP="003479A6" w14:paraId="4695E6DA"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3031490"/>
            <wp:effectExtent l="0" t="0" r="0" b="0"/>
            <wp:docPr id="1542997920" name="Picture 154299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0" name=""/>
                    <pic:cNvPicPr/>
                  </pic:nvPicPr>
                  <pic:blipFill>
                    <a:blip xmlns:r="http://schemas.openxmlformats.org/officeDocument/2006/relationships" r:embed="rId176"/>
                    <a:stretch>
                      <a:fillRect/>
                    </a:stretch>
                  </pic:blipFill>
                  <pic:spPr>
                    <a:xfrm>
                      <a:off x="0" y="0"/>
                      <a:ext cx="8229600" cy="3031490"/>
                    </a:xfrm>
                    <a:prstGeom prst="rect">
                      <a:avLst/>
                    </a:prstGeom>
                  </pic:spPr>
                </pic:pic>
              </a:graphicData>
            </a:graphic>
          </wp:inline>
        </w:drawing>
      </w:r>
    </w:p>
    <w:p w:rsidR="003479A6" w:rsidRPr="003479A6" w:rsidP="003479A6" w14:paraId="7FC60864" w14:textId="77777777">
      <w:pPr>
        <w:widowControl/>
        <w:spacing w:after="160" w:line="259" w:lineRule="auto"/>
        <w:rPr>
          <w:rFonts w:ascii="Calibri" w:eastAsia="Calibri" w:hAnsi="Calibri" w:cs="Times New Roman"/>
          <w:lang w:val=""/>
        </w:rPr>
      </w:pPr>
    </w:p>
    <w:p w:rsidR="003479A6" w:rsidRPr="003479A6" w:rsidP="003479A6" w14:paraId="6B3CE44E"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95" w:name="_Toc174975836"/>
      <w:bookmarkStart w:id="296" w:name="_Toc175907939"/>
      <w:bookmarkStart w:id="297" w:name="_Toc175909339"/>
      <w:bookmarkStart w:id="298" w:name="_Toc175909614"/>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32"/>
            <w:szCs w:val="32"/>
            <w:lang w:val=""/>
          </w:rPr>
          <w:t>Instrucciones de verificación posterior a la instalación</w:t>
        </w:r>
        <w:bookmarkEnd w:id="295"/>
        <w:bookmarkEnd w:id="296"/>
        <w:bookmarkEnd w:id="297"/>
        <w:bookmarkEnd w:id="298"/>
      </w:hyperlink>
    </w:p>
    <w:p w:rsidR="003479A6" w:rsidRPr="003479A6" w:rsidP="003479A6" w14:paraId="1A0F6778"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111016" cy="4550410"/>
            <wp:effectExtent l="0" t="0" r="4445" b="2540"/>
            <wp:docPr id="1542997921" name="Picture 154299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1" name="Picture 48"/>
                    <pic:cNvPicPr/>
                  </pic:nvPicPr>
                  <pic:blipFill>
                    <a:blip xmlns:r="http://schemas.openxmlformats.org/officeDocument/2006/relationships" r:embed="rId177">
                      <a:extLst>
                        <a:ext xmlns:a="http://schemas.openxmlformats.org/drawingml/2006/main" uri="{28A0092B-C50C-407E-A947-70E740481C1C}">
                          <a14:useLocalDpi xmlns:a14="http://schemas.microsoft.com/office/drawing/2010/main" val="0"/>
                        </a:ext>
                      </a:extLst>
                    </a:blip>
                    <a:stretch>
                      <a:fillRect/>
                    </a:stretch>
                  </pic:blipFill>
                  <pic:spPr>
                    <a:xfrm>
                      <a:off x="0" y="0"/>
                      <a:ext cx="8111016" cy="4550410"/>
                    </a:xfrm>
                    <a:prstGeom prst="rect">
                      <a:avLst/>
                    </a:prstGeom>
                  </pic:spPr>
                </pic:pic>
              </a:graphicData>
            </a:graphic>
          </wp:inline>
        </w:drawing>
      </w:r>
    </w:p>
    <w:p w:rsidR="003479A6" w:rsidRPr="003479A6" w:rsidP="003479A6" w14:paraId="5C01260E"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351576"/>
            <wp:effectExtent l="0" t="0" r="0" b="0"/>
            <wp:docPr id="1542997922" name="Picture 154299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2" name="Picture 49"/>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8229600" cy="4351576"/>
                    </a:xfrm>
                    <a:prstGeom prst="rect">
                      <a:avLst/>
                    </a:prstGeom>
                  </pic:spPr>
                </pic:pic>
              </a:graphicData>
            </a:graphic>
          </wp:inline>
        </w:drawing>
      </w:r>
    </w:p>
    <w:p w:rsidR="003479A6" w:rsidRPr="003479A6" w:rsidP="003479A6" w14:paraId="331DE185"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05548" cy="5093527"/>
            <wp:effectExtent l="0" t="0" r="5080" b="0"/>
            <wp:docPr id="1542997923" name="Picture 154299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3" name="Picture 50"/>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8205548" cy="5093527"/>
                    </a:xfrm>
                    <a:prstGeom prst="rect">
                      <a:avLst/>
                    </a:prstGeom>
                  </pic:spPr>
                </pic:pic>
              </a:graphicData>
            </a:graphic>
          </wp:inline>
        </w:drawing>
      </w:r>
    </w:p>
    <w:p w:rsidR="003479A6" w:rsidRPr="003479A6" w:rsidP="003479A6" w14:paraId="1C617D8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7647709" cy="5011525"/>
            <wp:effectExtent l="0" t="0" r="0" b="0"/>
            <wp:docPr id="1542997924" name="Picture 154299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4" name="Picture 5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7647709" cy="5011525"/>
                    </a:xfrm>
                    <a:prstGeom prst="rect">
                      <a:avLst/>
                    </a:prstGeom>
                  </pic:spPr>
                </pic:pic>
              </a:graphicData>
            </a:graphic>
          </wp:inline>
        </w:drawing>
      </w:r>
    </w:p>
    <w:p w:rsidR="003479A6" w:rsidRPr="003479A6" w:rsidP="003479A6" w14:paraId="6318EE64"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5353119"/>
            <wp:effectExtent l="0" t="0" r="0" b="0"/>
            <wp:docPr id="1542997925" name="Picture 154299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5" name="Picture 52"/>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Lst>
                    </a:blip>
                    <a:stretch>
                      <a:fillRect/>
                    </a:stretch>
                  </pic:blipFill>
                  <pic:spPr>
                    <a:xfrm>
                      <a:off x="0" y="0"/>
                      <a:ext cx="8229600" cy="5353119"/>
                    </a:xfrm>
                    <a:prstGeom prst="rect">
                      <a:avLst/>
                    </a:prstGeom>
                  </pic:spPr>
                </pic:pic>
              </a:graphicData>
            </a:graphic>
          </wp:inline>
        </w:drawing>
      </w:r>
    </w:p>
    <w:p w:rsidR="003479A6" w:rsidRPr="003479A6" w:rsidP="003479A6" w14:paraId="4E7E706F" w14:textId="77777777">
      <w:pPr>
        <w:widowControl/>
        <w:spacing w:after="160" w:line="259" w:lineRule="auto"/>
        <w:rPr>
          <w:rFonts w:ascii="Calibri" w:eastAsia="Calibri" w:hAnsi="Calibri" w:cs="Times New Roman"/>
          <w:lang w:val=""/>
        </w:rPr>
      </w:pPr>
    </w:p>
    <w:p w:rsidR="003479A6" w:rsidRPr="003479A6" w:rsidP="003479A6" w14:paraId="63AC20B3" w14:textId="77777777">
      <w:pPr>
        <w:keepNext/>
        <w:keepLines/>
        <w:widowControl/>
        <w:spacing w:before="240" w:after="0" w:line="259" w:lineRule="auto"/>
        <w:outlineLvl w:val="0"/>
        <w:rPr>
          <w:rFonts w:ascii="Calibri Light" w:eastAsia="Times New Roman" w:hAnsi="Calibri Light" w:cs="Times New Roman"/>
          <w:color w:val="2F5496"/>
          <w:sz w:val="32"/>
          <w:szCs w:val="32"/>
          <w:lang w:val=""/>
        </w:rPr>
      </w:pPr>
      <w:bookmarkStart w:id="299" w:name="_Toc174975837"/>
      <w:bookmarkStart w:id="300" w:name="_Toc175907940"/>
      <w:bookmarkStart w:id="301" w:name="_Toc175909340"/>
      <w:bookmarkStart w:id="302" w:name="_Toc175909615"/>
      <w:r w:rsidRPr="003479A6">
        <w:rPr>
          <w:rFonts w:ascii="Calibri Light" w:eastAsia="Times New Roman" w:hAnsi="Calibri Light" w:cs="Times New Roman"/>
          <w:color w:val="2F5496"/>
          <w:sz w:val="32"/>
          <w:szCs w:val="32"/>
          <w:lang w:val=""/>
        </w:rPr>
        <w:t xml:space="preserve">Instrucciones para la instalación de la aplicación de NAEP &gt; Windows &gt; </w:t>
      </w:r>
      <w:hyperlink r:id="rId127" w:history="1">
        <w:r w:rsidRPr="003479A6">
          <w:rPr>
            <w:rFonts w:ascii="Calibri Light" w:eastAsia="Times New Roman" w:hAnsi="Calibri Light" w:cs="Times New Roman"/>
            <w:color w:val="2F5496"/>
            <w:sz w:val="32"/>
            <w:szCs w:val="32"/>
            <w:lang w:val=""/>
          </w:rPr>
          <w:t>Instrucciones para desinstalar la aplicación de NAEP</w:t>
        </w:r>
        <w:bookmarkEnd w:id="299"/>
        <w:bookmarkEnd w:id="300"/>
        <w:bookmarkEnd w:id="301"/>
        <w:bookmarkEnd w:id="302"/>
      </w:hyperlink>
    </w:p>
    <w:p w:rsidR="003479A6" w:rsidRPr="003479A6" w:rsidP="003479A6" w14:paraId="5D6F4CB7" w14:textId="77777777">
      <w:pPr>
        <w:widowControl/>
        <w:spacing w:after="160" w:line="259" w:lineRule="auto"/>
        <w:rPr>
          <w:rFonts w:ascii="Calibri" w:eastAsia="Calibri" w:hAnsi="Calibri" w:cs="Times New Roman"/>
          <w:lang w:val=""/>
        </w:rPr>
      </w:pPr>
      <w:r w:rsidRPr="003479A6">
        <w:rPr>
          <w:rFonts w:ascii="Calibri" w:eastAsia="Calibri" w:hAnsi="Calibri" w:cs="Times New Roman"/>
          <w:noProof/>
          <w:lang w:val=""/>
        </w:rPr>
        <w:drawing>
          <wp:inline distT="0" distB="0" distL="0" distR="0">
            <wp:extent cx="8229600" cy="4513572"/>
            <wp:effectExtent l="0" t="0" r="0" b="1905"/>
            <wp:docPr id="1542997926" name="Picture 154299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97926" name="Picture 53"/>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Lst>
                    </a:blip>
                    <a:stretch>
                      <a:fillRect/>
                    </a:stretch>
                  </pic:blipFill>
                  <pic:spPr>
                    <a:xfrm>
                      <a:off x="0" y="0"/>
                      <a:ext cx="8229600" cy="4513572"/>
                    </a:xfrm>
                    <a:prstGeom prst="rect">
                      <a:avLst/>
                    </a:prstGeom>
                  </pic:spPr>
                </pic:pic>
              </a:graphicData>
            </a:graphic>
          </wp:inline>
        </w:drawing>
      </w:r>
    </w:p>
    <w:p w:rsidR="008A4A56" w:rsidP="008A4A56" w14:paraId="2FA1C3E1" w14:textId="77777777">
      <w:pPr>
        <w:jc w:val="center"/>
        <w:rPr>
          <w:rStyle w:val="Strong"/>
          <w:rFonts w:ascii="Times New Roman" w:hAnsi="Times New Roman" w:cs="Times New Roman"/>
          <w:color w:val="2F5496" w:themeColor="accent5" w:themeShade="BF"/>
        </w:rPr>
      </w:pPr>
    </w:p>
    <w:p w:rsidR="008A4A56" w14:paraId="552D551C" w14:textId="77777777">
      <w:pPr>
        <w:jc w:val="center"/>
      </w:pPr>
    </w:p>
    <w:p w:rsidR="00D46552" w:rsidP="00BA1451" w14:paraId="7A471DF7" w14:textId="77777777">
      <w:pPr>
        <w:jc w:val="center"/>
      </w:pPr>
    </w:p>
    <w:p w:rsidR="002B445D" w14:paraId="42FD3C5E" w14:textId="4FCEF1B1">
      <w:pPr>
        <w:widowControl/>
        <w:spacing w:after="160" w:line="259" w:lineRule="auto"/>
      </w:pPr>
    </w:p>
    <w:p w:rsidR="00C96A57" w:rsidP="002B445D" w14:paraId="3DFF1A98" w14:textId="77777777">
      <w:pPr>
        <w:sectPr w:rsidSect="00515973">
          <w:pgSz w:w="15840" w:h="12240" w:orient="landscape" w:code="1"/>
          <w:pgMar w:top="864" w:right="990" w:bottom="864" w:left="900" w:header="432" w:footer="288" w:gutter="0"/>
          <w:cols w:space="720"/>
          <w:titlePg/>
          <w:docGrid w:linePitch="360"/>
        </w:sectPr>
      </w:pPr>
    </w:p>
    <w:p w:rsidR="009669B0" w:rsidRPr="0076399A" w:rsidP="0076399A" w14:paraId="3E1487E6" w14:textId="47823BBA">
      <w:pPr>
        <w:pStyle w:val="Heading3"/>
        <w:rPr>
          <w:rStyle w:val="Strong"/>
          <w:color w:val="2F5496" w:themeColor="accent5" w:themeShade="BF"/>
        </w:rPr>
      </w:pPr>
      <w:bookmarkStart w:id="303" w:name="_Toc141073220"/>
      <w:bookmarkStart w:id="304" w:name="_Toc175909616"/>
      <w:bookmarkStart w:id="305" w:name="_Hlk140128137"/>
      <w:r w:rsidRPr="0076399A">
        <w:rPr>
          <w:rStyle w:val="Strong"/>
          <w:color w:val="2F5496" w:themeColor="accent5" w:themeShade="BF"/>
        </w:rPr>
        <w:t>NAEP 2025 Best Practices Materials</w:t>
      </w:r>
      <w:bookmarkEnd w:id="303"/>
      <w:r w:rsidRPr="0076399A">
        <w:rPr>
          <w:rStyle w:val="Strong"/>
          <w:color w:val="2F5496" w:themeColor="accent5" w:themeShade="BF"/>
        </w:rPr>
        <w:t xml:space="preserve"> (New)</w:t>
      </w:r>
      <w:bookmarkEnd w:id="304"/>
    </w:p>
    <w:bookmarkEnd w:id="305"/>
    <w:p w:rsidR="009669B0" w:rsidRPr="009669B0" w:rsidP="009669B0" w14:paraId="34AE4A7D" w14:textId="77777777">
      <w:pPr>
        <w:widowControl/>
        <w:spacing w:after="160" w:line="259"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br w:type="page"/>
      </w:r>
    </w:p>
    <w:p w:rsidR="009669B0" w:rsidRPr="0076399A" w:rsidP="0076399A" w14:paraId="1D6C5F46" w14:textId="7E420E51">
      <w:pPr>
        <w:pStyle w:val="Heading3"/>
        <w:ind w:firstLine="720"/>
        <w:rPr>
          <w:rStyle w:val="Strong"/>
          <w:color w:val="2F5496" w:themeColor="accent5" w:themeShade="BF"/>
        </w:rPr>
      </w:pPr>
      <w:bookmarkStart w:id="306" w:name="_Toc175909617"/>
      <w:r>
        <w:rPr>
          <w:rStyle w:val="Strong"/>
          <w:color w:val="2F5496" w:themeColor="accent5" w:themeShade="BF"/>
        </w:rPr>
        <w:t>Appendix D2-</w:t>
      </w:r>
      <w:r w:rsidR="008A728E">
        <w:rPr>
          <w:rStyle w:val="Strong"/>
          <w:color w:val="2F5496" w:themeColor="accent5" w:themeShade="BF"/>
        </w:rPr>
        <w:t>5</w:t>
      </w:r>
      <w:r w:rsidR="00C54A0B">
        <w:rPr>
          <w:rStyle w:val="Strong"/>
          <w:color w:val="2F5496" w:themeColor="accent5" w:themeShade="BF"/>
        </w:rPr>
        <w:t>0</w:t>
      </w:r>
      <w:r w:rsidRPr="0076399A">
        <w:rPr>
          <w:rStyle w:val="Strong"/>
          <w:color w:val="2F5496" w:themeColor="accent5" w:themeShade="BF"/>
        </w:rPr>
        <w:t>: NAEP 2025 Best Practices Introduction</w:t>
      </w:r>
      <w:bookmarkEnd w:id="306"/>
    </w:p>
    <w:p w:rsidR="009669B0" w:rsidRPr="009669B0" w:rsidP="0076399A" w14:paraId="50D14EF7" w14:textId="77777777">
      <w:pPr>
        <w:widowControl/>
        <w:spacing w:after="160" w:line="259" w:lineRule="auto"/>
        <w:rPr>
          <w:rFonts w:ascii="Calibri" w:eastAsia="Calibri" w:hAnsi="Calibri" w:cs="Times New Roman"/>
        </w:rPr>
      </w:pPr>
    </w:p>
    <w:p w:rsidR="009669B0" w:rsidRPr="009669B0" w:rsidP="009669B0" w14:paraId="08CF33DF" w14:textId="77777777">
      <w:pPr>
        <w:widowControl/>
        <w:spacing w:after="240" w:line="240" w:lineRule="auto"/>
        <w:rPr>
          <w:rFonts w:ascii="Calibri" w:eastAsia="Calibri" w:hAnsi="Calibri" w:cs="Times New Roman"/>
        </w:rPr>
      </w:pPr>
      <w:r w:rsidRPr="009669B0">
        <w:rPr>
          <w:rFonts w:ascii="Calibri" w:eastAsia="Calibri" w:hAnsi="Calibri" w:cs="Times New Roman"/>
          <w:noProof/>
          <w:color w:val="7B7B7B"/>
        </w:rPr>
        <w:drawing>
          <wp:inline distT="0" distB="0" distL="0" distR="0">
            <wp:extent cx="5943600" cy="1875790"/>
            <wp:effectExtent l="0" t="0" r="0" b="0"/>
            <wp:docPr id="14350030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5" name="Picture 1" descr="A close-up of a sign&#10;&#10;Description automatically generated"/>
                    <pic:cNvPicPr>
                      <a:picLocks noChangeAspect="1" noChangeArrowheads="1"/>
                    </pic:cNvPicPr>
                  </pic:nvPicPr>
                  <pic:blipFill>
                    <a:blip xmlns:r="http://schemas.openxmlformats.org/officeDocument/2006/relationships" r:embed="rId183" r:link="rId18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875790"/>
                    </a:xfrm>
                    <a:prstGeom prst="rect">
                      <a:avLst/>
                    </a:prstGeom>
                    <a:noFill/>
                    <a:ln>
                      <a:noFill/>
                    </a:ln>
                  </pic:spPr>
                </pic:pic>
              </a:graphicData>
            </a:graphic>
          </wp:inline>
        </w:drawing>
      </w:r>
    </w:p>
    <w:p w:rsidR="009669B0" w:rsidRPr="009669B0" w:rsidP="009669B0" w14:paraId="1005B932" w14:textId="77777777">
      <w:pPr>
        <w:widowControl/>
        <w:spacing w:after="240" w:line="240" w:lineRule="auto"/>
        <w:rPr>
          <w:rFonts w:ascii="Calibri" w:eastAsia="Calibri" w:hAnsi="Calibri" w:cs="Times New Roman"/>
        </w:rPr>
      </w:pPr>
      <w:r w:rsidRPr="009669B0">
        <w:rPr>
          <w:rFonts w:ascii="Calibri" w:eastAsia="Calibri" w:hAnsi="Calibri" w:cs="Times New Roman"/>
        </w:rPr>
        <w:t xml:space="preserve">This guide includes proven practices and strategies, from administrators like you, to make the National Assessment of Educational Progress (NAEP) a very positive and successful experience for our nation’s high schools. </w:t>
      </w:r>
    </w:p>
    <w:p w:rsidR="009669B0" w:rsidRPr="009669B0" w:rsidP="009669B0" w14:paraId="469E7C12" w14:textId="77777777">
      <w:pPr>
        <w:widowControl/>
        <w:spacing w:after="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NAEP results provide valuable feedback to educators, elected officials, and policymakers who work to maintain and improve the quality of our education system. Since NAEP is designed to assess a representative sample of our nation’s students, the accuracy of NAEP relies on the full participation of you, your teachers, and your students. One of the major purposes of NAEP is to show how education in the nation and our state is progressing. For that, we need a true picture of our students’ collective progress.</w:t>
      </w:r>
    </w:p>
    <w:p w:rsidR="009669B0" w:rsidRPr="009669B0" w:rsidP="009669B0" w14:paraId="490A8E43" w14:textId="77777777">
      <w:pPr>
        <w:widowControl/>
        <w:spacing w:after="0" w:line="240" w:lineRule="auto"/>
        <w:rPr>
          <w:rFonts w:ascii="Calibri" w:eastAsia="Calibri" w:hAnsi="Calibri" w:cs="Times New Roman"/>
          <w:kern w:val="2"/>
          <w:sz w:val="24"/>
          <w14:ligatures w14:val="standardContextual"/>
        </w:rPr>
      </w:pPr>
    </w:p>
    <w:p w:rsidR="009669B0" w:rsidRPr="009669B0" w:rsidP="00DE492A" w14:paraId="3500845F" w14:textId="77777777">
      <w:pPr>
        <w:pStyle w:val="Heading2"/>
        <w:rPr>
          <w:rFonts w:ascii="Calibri Light" w:eastAsia="Times New Roman" w:hAnsi="Calibri Light" w:cs="Times New Roman"/>
          <w:color w:val="2F5496"/>
          <w:kern w:val="2"/>
          <w:sz w:val="24"/>
          <w14:ligatures w14:val="standardContextual"/>
        </w:rPr>
      </w:pPr>
      <w:bookmarkStart w:id="307" w:name="_Toc174975840"/>
      <w:bookmarkStart w:id="308" w:name="_Toc175907943"/>
      <w:bookmarkStart w:id="309" w:name="_Toc175909343"/>
      <w:bookmarkStart w:id="310" w:name="_Toc175909618"/>
      <w:r w:rsidRPr="00DE492A">
        <w:rPr>
          <w:b/>
        </w:rPr>
        <w:t xml:space="preserve">High school </w:t>
      </w:r>
      <w:r w:rsidRPr="009669B0">
        <w:rPr>
          <w:rFonts w:ascii="Calibri Light" w:eastAsia="Times New Roman" w:hAnsi="Calibri Light" w:cs="Times New Roman"/>
          <w:color w:val="2F5496"/>
          <w:kern w:val="2"/>
          <w:sz w:val="24"/>
          <w14:ligatures w14:val="standardContextual"/>
        </w:rPr>
        <w:t>participation</w:t>
      </w:r>
      <w:bookmarkEnd w:id="307"/>
      <w:bookmarkEnd w:id="308"/>
      <w:bookmarkEnd w:id="309"/>
      <w:bookmarkEnd w:id="310"/>
    </w:p>
    <w:p w:rsidR="009669B0" w:rsidRPr="009669B0" w:rsidP="009669B0" w14:paraId="6FE2F6CB" w14:textId="77777777">
      <w:pPr>
        <w:widowControl/>
        <w:autoSpaceDE w:val="0"/>
        <w:autoSpaceDN w:val="0"/>
        <w:spacing w:after="0" w:line="240" w:lineRule="auto"/>
        <w:rPr>
          <w:rFonts w:ascii="Calibri" w:eastAsia="Calibri" w:hAnsi="Calibri" w:cs="Calibri"/>
          <w:kern w:val="2"/>
          <w14:ligatures w14:val="standardContextual"/>
        </w:rPr>
      </w:pPr>
      <w:r w:rsidRPr="009669B0">
        <w:rPr>
          <w:rFonts w:ascii="Calibri" w:eastAsia="Calibri" w:hAnsi="Calibri" w:cs="Times New Roman"/>
          <w:kern w:val="2"/>
          <w14:ligatures w14:val="standardContextual"/>
        </w:rPr>
        <w:t>Historically, high school student participation in NAEP has been a challenge. Both low participation and low motivation can undermine the validity and credibility of NAEP results for high school students. As the graph below demonstrates,</w:t>
      </w:r>
      <w:r w:rsidRPr="009669B0">
        <w:rPr>
          <w:rFonts w:ascii="Segoe UI" w:eastAsia="Times New Roman" w:hAnsi="Segoe UI" w:cs="Segoe UI"/>
          <w:kern w:val="2"/>
          <w:sz w:val="20"/>
          <w:szCs w:val="20"/>
          <w14:ligatures w14:val="standardContextual"/>
        </w:rPr>
        <w:t xml:space="preserve"> </w:t>
      </w:r>
      <w:r w:rsidRPr="009669B0">
        <w:rPr>
          <w:rFonts w:ascii="Calibri" w:eastAsia="Times New Roman" w:hAnsi="Calibri" w:cs="Calibri"/>
          <w:kern w:val="2"/>
          <w14:ligatures w14:val="standardContextual"/>
        </w:rPr>
        <w:t xml:space="preserve">NAEP participation increased with the implementation of the </w:t>
      </w:r>
      <w:r w:rsidRPr="009669B0">
        <w:rPr>
          <w:rFonts w:ascii="Calibri" w:eastAsia="Times New Roman" w:hAnsi="Calibri" w:cs="Calibri"/>
          <w:i/>
          <w:kern w:val="2"/>
          <w14:ligatures w14:val="standardContextual"/>
        </w:rPr>
        <w:t xml:space="preserve">Best Practices Guide </w:t>
      </w:r>
      <w:r w:rsidRPr="009669B0">
        <w:rPr>
          <w:rFonts w:ascii="Calibri" w:eastAsia="Times New Roman" w:hAnsi="Calibri" w:cs="Calibri"/>
          <w:kern w:val="2"/>
          <w14:ligatures w14:val="standardContextual"/>
        </w:rPr>
        <w:t>in 2007</w:t>
      </w:r>
      <w:r w:rsidRPr="009669B0">
        <w:rPr>
          <w:rFonts w:ascii="Calibri" w:eastAsia="Calibri" w:hAnsi="Calibri" w:cs="Calibri"/>
          <w:kern w:val="2"/>
          <w14:ligatures w14:val="standardContextual"/>
        </w:rPr>
        <w:t>. However, the changing assessment landscape has led to declines in participation, and NAEP relies on principals like you more than ever.</w:t>
      </w:r>
    </w:p>
    <w:p w:rsidR="00C13574" w:rsidP="009669B0" w14:paraId="3087A5C3"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29537ED0"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173330B8"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46ECF760"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69DC9EF8"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4E65F10D"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4065EAA2"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5E1692E0"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5A97FFA3"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1B533A87"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04ACEA78"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6BEBC5C5"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1150D0A9"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10A346A4"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56F4F562" w14:textId="77777777">
      <w:pPr>
        <w:widowControl/>
        <w:autoSpaceDE w:val="0"/>
        <w:autoSpaceDN w:val="0"/>
        <w:spacing w:after="0" w:line="240" w:lineRule="auto"/>
        <w:rPr>
          <w:rFonts w:ascii="Calibri" w:eastAsia="Calibri" w:hAnsi="Calibri" w:cs="Calibri"/>
          <w:kern w:val="2"/>
          <w14:ligatures w14:val="standardContextual"/>
        </w:rPr>
      </w:pPr>
    </w:p>
    <w:p w:rsidR="00C13574" w:rsidP="009669B0" w14:paraId="76FCE7F3" w14:textId="77777777">
      <w:pPr>
        <w:widowControl/>
        <w:autoSpaceDE w:val="0"/>
        <w:autoSpaceDN w:val="0"/>
        <w:spacing w:after="0" w:line="240" w:lineRule="auto"/>
        <w:rPr>
          <w:rFonts w:ascii="Calibri" w:eastAsia="Calibri" w:hAnsi="Calibri" w:cs="Calibri"/>
          <w:kern w:val="2"/>
          <w14:ligatures w14:val="standardContextual"/>
        </w:rPr>
      </w:pPr>
    </w:p>
    <w:p w:rsidR="00C13574" w:rsidRPr="009669B0" w:rsidP="009669B0" w14:paraId="4C7E11C8" w14:textId="77777777">
      <w:pPr>
        <w:widowControl/>
        <w:autoSpaceDE w:val="0"/>
        <w:autoSpaceDN w:val="0"/>
        <w:spacing w:after="0" w:line="240" w:lineRule="auto"/>
        <w:rPr>
          <w:rFonts w:ascii="Calibri" w:eastAsia="Calibri" w:hAnsi="Calibri" w:cs="Calibri"/>
          <w:kern w:val="2"/>
          <w14:ligatures w14:val="standardContextual"/>
        </w:rPr>
      </w:pPr>
    </w:p>
    <w:p w:rsidR="009669B0" w:rsidRPr="009669B0" w:rsidP="009669B0" w14:paraId="7122B21E" w14:textId="77777777">
      <w:pPr>
        <w:widowControl/>
        <w:autoSpaceDE w:val="0"/>
        <w:autoSpaceDN w:val="0"/>
        <w:spacing w:after="0" w:line="240" w:lineRule="auto"/>
        <w:rPr>
          <w:rFonts w:ascii="Times New Roman" w:eastAsia="Calibri" w:hAnsi="Times New Roman" w:cs="Times New Roman"/>
          <w:kern w:val="2"/>
          <w:sz w:val="20"/>
          <w14:ligatures w14:val="standardContextual"/>
        </w:rPr>
      </w:pPr>
    </w:p>
    <w:p w:rsidR="009669B0" w:rsidRPr="009669B0" w:rsidP="0076399A" w14:paraId="5B182A26" w14:textId="77777777">
      <w:pPr>
        <w:pStyle w:val="Heading2"/>
        <w:jc w:val="center"/>
        <w:rPr>
          <w:rFonts w:ascii="Times New Roman" w:eastAsia="Times New Roman" w:hAnsi="Times New Roman" w:cs="Times New Roman"/>
          <w:color w:val="000000"/>
          <w:sz w:val="28"/>
          <w:szCs w:val="24"/>
        </w:rPr>
      </w:pPr>
      <w:bookmarkStart w:id="311" w:name="_Toc174975841"/>
      <w:bookmarkStart w:id="312" w:name="_Toc175907944"/>
      <w:bookmarkStart w:id="313" w:name="_Toc175909344"/>
      <w:bookmarkStart w:id="314" w:name="_Toc175909619"/>
      <w:r w:rsidRPr="00A84C36">
        <w:rPr>
          <w:rFonts w:ascii="Times New Roman" w:eastAsia="Times New Roman" w:hAnsi="Times New Roman" w:cs="Times New Roman"/>
          <w:color w:val="000000"/>
          <w:sz w:val="24"/>
          <w:szCs w:val="24"/>
        </w:rPr>
        <w:t>NAEP</w:t>
      </w:r>
      <w:r w:rsidRPr="00DE492A">
        <w:t xml:space="preserve"> </w:t>
      </w:r>
      <w:r w:rsidRPr="009669B0">
        <w:rPr>
          <w:rFonts w:ascii="Times New Roman" w:eastAsia="Times New Roman" w:hAnsi="Times New Roman" w:cs="Times New Roman"/>
          <w:color w:val="000000"/>
          <w:sz w:val="24"/>
          <w:szCs w:val="24"/>
        </w:rPr>
        <w:t>School and Student Participation Rates for Public Schools: Grade 12</w:t>
      </w:r>
      <w:bookmarkEnd w:id="311"/>
      <w:bookmarkEnd w:id="312"/>
      <w:bookmarkEnd w:id="313"/>
      <w:bookmarkEnd w:id="314"/>
    </w:p>
    <w:p w:rsidR="009669B0" w:rsidRPr="009669B0" w:rsidP="009669B0" w14:paraId="4915DA62" w14:textId="77777777">
      <w:pPr>
        <w:widowControl/>
        <w:spacing w:after="160" w:line="259" w:lineRule="auto"/>
        <w:rPr>
          <w:rFonts w:ascii="Calibri" w:eastAsia="Calibri" w:hAnsi="Calibri" w:cs="Times New Roman"/>
          <w:kern w:val="2"/>
          <w14:ligatures w14:val="standardContextual"/>
        </w:rPr>
      </w:pPr>
      <w:r w:rsidRPr="009669B0">
        <w:rPr>
          <w:rFonts w:ascii="Calibri" w:eastAsia="Calibri" w:hAnsi="Calibri" w:cs="Times New Roman"/>
          <w:noProof/>
          <w:kern w:val="2"/>
          <w14:ligatures w14:val="standardContextual"/>
        </w:rPr>
        <w:drawing>
          <wp:inline distT="0" distB="0" distL="0" distR="0">
            <wp:extent cx="5943600" cy="3162300"/>
            <wp:effectExtent l="0" t="0" r="0" b="0"/>
            <wp:docPr id="599879346" name="Chart 1">
              <a:extLst xmlns:a="http://schemas.openxmlformats.org/drawingml/2006/main">
                <a:ext xmlns:a="http://schemas.openxmlformats.org/drawingml/2006/main" uri="{FF2B5EF4-FFF2-40B4-BE49-F238E27FC236}">
                  <a16:creationId xmlns:a16="http://schemas.microsoft.com/office/drawing/2014/main" id="{89E95414-E807-307A-B501-62AF24D4B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9669B0" w:rsidRPr="009669B0" w:rsidP="00DE492A" w14:paraId="6667AEA0" w14:textId="77777777">
      <w:pPr>
        <w:pStyle w:val="Heading2"/>
        <w:rPr>
          <w:rFonts w:ascii="Calibri Light" w:eastAsia="Times New Roman" w:hAnsi="Calibri Light" w:cs="Times New Roman"/>
          <w:color w:val="2F5496"/>
          <w:kern w:val="2"/>
          <w:sz w:val="24"/>
          <w14:ligatures w14:val="standardContextual"/>
        </w:rPr>
      </w:pPr>
      <w:bookmarkStart w:id="315" w:name="_Toc174975842"/>
      <w:bookmarkStart w:id="316" w:name="_Toc175907945"/>
      <w:bookmarkStart w:id="317" w:name="_Toc175909345"/>
      <w:bookmarkStart w:id="318" w:name="_Toc175909620"/>
      <w:r w:rsidRPr="00DE492A">
        <w:rPr>
          <w:b/>
        </w:rPr>
        <w:t>Recommendations from the Secondary School Principals’ Working Group</w:t>
      </w:r>
      <w:bookmarkEnd w:id="315"/>
      <w:bookmarkEnd w:id="316"/>
      <w:bookmarkEnd w:id="317"/>
      <w:bookmarkEnd w:id="318"/>
    </w:p>
    <w:p w:rsidR="009669B0" w:rsidRPr="009669B0" w:rsidP="009669B0" w14:paraId="32A325D7"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The</w:t>
      </w:r>
      <w:r w:rsidRPr="009669B0">
        <w:rPr>
          <w:rFonts w:ascii="Calibri" w:eastAsia="Calibri" w:hAnsi="Calibri" w:cs="Times New Roman"/>
          <w:i/>
          <w:iCs/>
          <w:kern w:val="2"/>
          <w14:ligatures w14:val="standardContextual"/>
        </w:rPr>
        <w:t xml:space="preserve"> Best Practices Guide </w:t>
      </w:r>
      <w:r w:rsidRPr="009669B0">
        <w:rPr>
          <w:rFonts w:ascii="Calibri" w:eastAsia="Calibri" w:hAnsi="Calibri" w:cs="Times New Roman"/>
          <w:kern w:val="2"/>
          <w14:ligatures w14:val="standardContextual"/>
        </w:rPr>
        <w:t xml:space="preserve">was created after the National Center for Education Statistics convened a Secondary School Principals’ Working Group in 2005 to address high school participation rates. After discussing participation rates, student motivation, and student results, the working group concluded that the results did not reflect the true level of achievement of their students. The working group also concluded that high school principals and other school leaders could help improve participation rates by obtaining teacher buy-in and motivating students to take the assessment and do their best, and that best practices for achieving high participation should be shared with principals. </w:t>
      </w:r>
    </w:p>
    <w:p w:rsidR="009669B0" w:rsidRPr="009669B0" w:rsidP="009669B0" w14:paraId="37EF6A4B"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 xml:space="preserve">High school participation in NAEP improved after the implementation of these recommendations, but only because principals like you have used some or all the strategies included in the Best Practices Guide. </w:t>
      </w:r>
    </w:p>
    <w:p w:rsidR="009669B0" w:rsidRPr="009669B0" w:rsidP="00DE492A" w14:paraId="76CD9A22" w14:textId="77777777">
      <w:pPr>
        <w:pStyle w:val="Heading2"/>
        <w:rPr>
          <w:rFonts w:ascii="Calibri Light" w:eastAsia="Times New Roman" w:hAnsi="Calibri Light" w:cs="Times New Roman"/>
          <w:color w:val="2F5496"/>
          <w:kern w:val="2"/>
          <w:sz w:val="24"/>
          <w14:ligatures w14:val="standardContextual"/>
        </w:rPr>
      </w:pPr>
      <w:bookmarkStart w:id="319" w:name="_Toc174975843"/>
      <w:bookmarkStart w:id="320" w:name="_Toc175907946"/>
      <w:bookmarkStart w:id="321" w:name="_Toc175909346"/>
      <w:bookmarkStart w:id="322" w:name="_Toc175909621"/>
      <w:r w:rsidRPr="00DE492A">
        <w:rPr>
          <w:b/>
        </w:rPr>
        <w:t>Preparing for NAEP 2025</w:t>
      </w:r>
      <w:bookmarkEnd w:id="319"/>
      <w:bookmarkEnd w:id="320"/>
      <w:bookmarkEnd w:id="321"/>
      <w:bookmarkEnd w:id="322"/>
    </w:p>
    <w:p w:rsidR="009669B0" w:rsidRPr="009669B0" w:rsidP="009669B0" w14:paraId="489EF0DA"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 xml:space="preserve">This guide will provide the tools you need to communicate the importance of participating in NAEP to your students and teachers. Some of the resources available in the </w:t>
      </w:r>
      <w:r w:rsidRPr="009669B0">
        <w:rPr>
          <w:rFonts w:ascii="Calibri" w:eastAsia="Calibri" w:hAnsi="Calibri" w:cs="Times New Roman"/>
          <w:i/>
          <w:kern w:val="2"/>
          <w14:ligatures w14:val="standardContextual"/>
        </w:rPr>
        <w:t>Best Practices Guide for Supporting High School NAEP Participation</w:t>
      </w:r>
      <w:r w:rsidRPr="009669B0">
        <w:rPr>
          <w:rFonts w:ascii="Calibri" w:eastAsia="Calibri" w:hAnsi="Calibri" w:cs="Times New Roman"/>
          <w:kern w:val="2"/>
          <w14:ligatures w14:val="standardContextual"/>
        </w:rPr>
        <w:t xml:space="preserve"> are as follows.</w:t>
      </w:r>
    </w:p>
    <w:p w:rsidR="009669B0" w:rsidRPr="009669B0" w:rsidP="00BD628E" w14:paraId="148AC79F" w14:textId="77777777">
      <w:pPr>
        <w:widowControl/>
        <w:numPr>
          <w:ilvl w:val="0"/>
          <w:numId w:val="84"/>
        </w:numPr>
        <w:spacing w:after="0" w:line="240" w:lineRule="auto"/>
        <w:contextualSpacing/>
        <w:rPr>
          <w:rFonts w:ascii="Calibri" w:eastAsia="Calibri" w:hAnsi="Calibri" w:cs="Times New Roman"/>
        </w:rPr>
      </w:pPr>
      <w:r w:rsidRPr="009669B0">
        <w:rPr>
          <w:rFonts w:ascii="Calibri" w:eastAsia="Calibri" w:hAnsi="Calibri" w:cs="Times New Roman"/>
          <w:b/>
          <w:color w:val="0070C0"/>
        </w:rPr>
        <w:t>Videos</w:t>
      </w:r>
      <w:r w:rsidRPr="009669B0">
        <w:rPr>
          <w:rFonts w:ascii="Calibri" w:eastAsia="Calibri" w:hAnsi="Calibri" w:cs="Times New Roman"/>
          <w:color w:val="525252"/>
        </w:rPr>
        <w:t xml:space="preserve"> </w:t>
      </w:r>
      <w:r w:rsidRPr="009669B0">
        <w:rPr>
          <w:rFonts w:ascii="Calibri" w:eastAsia="Calibri" w:hAnsi="Calibri" w:cs="Times New Roman"/>
        </w:rPr>
        <w:t xml:space="preserve">to introduce NAEP to students and </w:t>
      </w:r>
      <w:r w:rsidRPr="009669B0">
        <w:rPr>
          <w:rFonts w:ascii="Calibri" w:eastAsia="Calibri" w:hAnsi="Calibri" w:cs="Times New Roman"/>
        </w:rPr>
        <w:t>teachers;</w:t>
      </w:r>
    </w:p>
    <w:p w:rsidR="009669B0" w:rsidRPr="009669B0" w:rsidP="00BD628E" w14:paraId="2B18CBDF" w14:textId="77777777">
      <w:pPr>
        <w:widowControl/>
        <w:numPr>
          <w:ilvl w:val="0"/>
          <w:numId w:val="84"/>
        </w:numPr>
        <w:spacing w:after="0" w:line="240" w:lineRule="auto"/>
        <w:contextualSpacing/>
        <w:rPr>
          <w:rFonts w:ascii="Calibri" w:eastAsia="Calibri" w:hAnsi="Calibri" w:cs="Times New Roman"/>
          <w:color w:val="525252"/>
        </w:rPr>
      </w:pPr>
      <w:r w:rsidRPr="009669B0">
        <w:rPr>
          <w:rFonts w:ascii="Calibri" w:eastAsia="Calibri" w:hAnsi="Calibri" w:cs="Times New Roman"/>
          <w:b/>
          <w:color w:val="0070C0"/>
        </w:rPr>
        <w:t>PowerPoint presentations</w:t>
      </w:r>
      <w:r w:rsidRPr="009669B0">
        <w:rPr>
          <w:rFonts w:ascii="Calibri" w:eastAsia="Calibri" w:hAnsi="Calibri" w:cs="Times New Roman"/>
          <w:color w:val="525252"/>
        </w:rPr>
        <w:t xml:space="preserve"> </w:t>
      </w:r>
      <w:r w:rsidRPr="009669B0">
        <w:rPr>
          <w:rFonts w:ascii="Calibri" w:eastAsia="Calibri" w:hAnsi="Calibri" w:cs="Times New Roman"/>
        </w:rPr>
        <w:t xml:space="preserve">customized for the students, parents, and staff at your </w:t>
      </w:r>
      <w:r w:rsidRPr="009669B0">
        <w:rPr>
          <w:rFonts w:ascii="Calibri" w:eastAsia="Calibri" w:hAnsi="Calibri" w:cs="Times New Roman"/>
        </w:rPr>
        <w:t>school;</w:t>
      </w:r>
    </w:p>
    <w:p w:rsidR="009669B0" w:rsidRPr="009669B0" w:rsidP="00BD628E" w14:paraId="7151EAD2" w14:textId="77777777">
      <w:pPr>
        <w:widowControl/>
        <w:numPr>
          <w:ilvl w:val="0"/>
          <w:numId w:val="84"/>
        </w:numPr>
        <w:spacing w:after="0" w:line="240" w:lineRule="auto"/>
        <w:contextualSpacing/>
        <w:rPr>
          <w:rFonts w:ascii="Calibri" w:eastAsia="Calibri" w:hAnsi="Calibri" w:cs="Times New Roman"/>
          <w:color w:val="525252"/>
        </w:rPr>
      </w:pPr>
      <w:r w:rsidRPr="009669B0">
        <w:rPr>
          <w:rFonts w:ascii="Calibri" w:eastAsia="Calibri" w:hAnsi="Calibri" w:cs="Times New Roman"/>
          <w:b/>
          <w:color w:val="0070C0"/>
        </w:rPr>
        <w:t>MS Word templates</w:t>
      </w:r>
      <w:r w:rsidRPr="009669B0">
        <w:rPr>
          <w:rFonts w:ascii="Calibri" w:eastAsia="Calibri" w:hAnsi="Calibri" w:cs="Times New Roman"/>
          <w:color w:val="525252"/>
        </w:rPr>
        <w:t xml:space="preserve"> </w:t>
      </w:r>
      <w:r w:rsidRPr="009669B0">
        <w:rPr>
          <w:rFonts w:ascii="Calibri" w:eastAsia="Calibri" w:hAnsi="Calibri" w:cs="Times New Roman"/>
        </w:rPr>
        <w:t xml:space="preserve">for student notification letters, morning announcements, and </w:t>
      </w:r>
      <w:r w:rsidRPr="009669B0">
        <w:rPr>
          <w:rFonts w:ascii="Calibri" w:eastAsia="Calibri" w:hAnsi="Calibri" w:cs="Times New Roman"/>
        </w:rPr>
        <w:t>more;</w:t>
      </w:r>
    </w:p>
    <w:p w:rsidR="009669B0" w:rsidRPr="009669B0" w:rsidP="00BD628E" w14:paraId="6EAA7F0F" w14:textId="77777777">
      <w:pPr>
        <w:widowControl/>
        <w:numPr>
          <w:ilvl w:val="0"/>
          <w:numId w:val="84"/>
        </w:numPr>
        <w:spacing w:after="0" w:line="240" w:lineRule="auto"/>
        <w:contextualSpacing/>
        <w:rPr>
          <w:rFonts w:ascii="Calibri" w:eastAsia="Calibri" w:hAnsi="Calibri" w:cs="Times New Roman"/>
          <w:color w:val="525252"/>
        </w:rPr>
      </w:pPr>
      <w:r w:rsidRPr="009669B0">
        <w:rPr>
          <w:rFonts w:ascii="Calibri" w:eastAsia="Calibri" w:hAnsi="Calibri" w:cs="Times New Roman"/>
          <w:b/>
          <w:color w:val="0070C0"/>
        </w:rPr>
        <w:t>Talking points</w:t>
      </w:r>
      <w:r w:rsidRPr="009669B0">
        <w:rPr>
          <w:rFonts w:ascii="Calibri" w:eastAsia="Calibri" w:hAnsi="Calibri" w:cs="Times New Roman"/>
          <w:color w:val="525252"/>
        </w:rPr>
        <w:t xml:space="preserve"> </w:t>
      </w:r>
      <w:r w:rsidRPr="009669B0">
        <w:rPr>
          <w:rFonts w:ascii="Calibri" w:eastAsia="Calibri" w:hAnsi="Calibri" w:cs="Times New Roman"/>
        </w:rPr>
        <w:t>used by principals for communicating with teachers, students, and parents; and</w:t>
      </w:r>
    </w:p>
    <w:p w:rsidR="009669B0" w:rsidRPr="009669B0" w:rsidP="00BD628E" w14:paraId="1DD95D8F" w14:textId="77777777">
      <w:pPr>
        <w:widowControl/>
        <w:numPr>
          <w:ilvl w:val="0"/>
          <w:numId w:val="84"/>
        </w:numPr>
        <w:spacing w:after="120" w:line="240" w:lineRule="auto"/>
        <w:contextualSpacing/>
        <w:rPr>
          <w:rFonts w:ascii="Calibri" w:eastAsia="Calibri" w:hAnsi="Calibri" w:cs="Times New Roman"/>
          <w:color w:val="525252"/>
        </w:rPr>
      </w:pPr>
      <w:r w:rsidRPr="009669B0">
        <w:rPr>
          <w:rFonts w:ascii="Calibri" w:eastAsia="Calibri" w:hAnsi="Calibri" w:cs="Times New Roman"/>
          <w:b/>
          <w:color w:val="0070C0"/>
        </w:rPr>
        <w:t>Social media posts</w:t>
      </w:r>
      <w:r w:rsidRPr="009669B0">
        <w:rPr>
          <w:rFonts w:ascii="Calibri" w:eastAsia="Calibri" w:hAnsi="Calibri" w:cs="Times New Roman"/>
        </w:rPr>
        <w:t xml:space="preserve"> announcing NAEP to various audiences. </w:t>
      </w:r>
    </w:p>
    <w:p w:rsidR="005147B7" w:rsidRPr="009669B0" w:rsidP="005147B7" w14:paraId="224118F0" w14:textId="77777777">
      <w:pPr>
        <w:widowControl/>
        <w:spacing w:after="120" w:line="240" w:lineRule="auto"/>
        <w:contextualSpacing/>
        <w:rPr>
          <w:rFonts w:ascii="Calibri" w:eastAsia="Calibri" w:hAnsi="Calibri" w:cs="Times New Roman"/>
          <w:color w:val="525252"/>
        </w:rPr>
      </w:pPr>
    </w:p>
    <w:p w:rsidR="009669B0" w:rsidRPr="009669B0" w:rsidP="009669B0" w14:paraId="36E6FB36" w14:textId="77777777">
      <w:pPr>
        <w:widowControl/>
        <w:spacing w:after="160" w:line="240"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t>In addition, you will receive three emails in the months leading up to the assessment. Each email will highlight effective strategies for encouraging participation and will link to the resources mentioned above.</w:t>
      </w:r>
    </w:p>
    <w:p w:rsidR="009669B0" w:rsidRPr="009669B0" w:rsidP="009669B0" w14:paraId="56400C4D" w14:textId="77777777">
      <w:pPr>
        <w:widowControl/>
        <w:spacing w:after="160" w:line="259" w:lineRule="auto"/>
        <w:rPr>
          <w:rFonts w:ascii="Calibri" w:eastAsia="Calibri" w:hAnsi="Calibri" w:cs="Times New Roman"/>
          <w:kern w:val="2"/>
          <w14:ligatures w14:val="standardContextual"/>
        </w:rPr>
      </w:pPr>
    </w:p>
    <w:p w:rsidR="00A84C36" w:rsidP="00A84C36" w14:paraId="55964480" w14:textId="06A8C771">
      <w:pPr>
        <w:pStyle w:val="Heading3"/>
        <w:ind w:firstLine="720"/>
        <w:rPr>
          <w:rStyle w:val="Strong"/>
          <w:color w:val="2F5496" w:themeColor="accent5" w:themeShade="BF"/>
        </w:rPr>
      </w:pPr>
      <w:r w:rsidRPr="009669B0">
        <w:rPr>
          <w:rFonts w:ascii="Times New Roman" w:eastAsia="Times New Roman" w:hAnsi="Times New Roman" w:cs="Times New Roman"/>
          <w:color w:val="000000"/>
          <w:sz w:val="28"/>
          <w:szCs w:val="24"/>
        </w:rPr>
        <w:br w:type="page"/>
      </w:r>
      <w:bookmarkStart w:id="323" w:name="_Toc175909622"/>
      <w:r w:rsidR="009011B2">
        <w:rPr>
          <w:rStyle w:val="Strong"/>
          <w:color w:val="2F5496" w:themeColor="accent5" w:themeShade="BF"/>
        </w:rPr>
        <w:t>Appendix D2-</w:t>
      </w:r>
      <w:r w:rsidRPr="00A84C36" w:rsidR="008A728E">
        <w:rPr>
          <w:rStyle w:val="Strong"/>
          <w:color w:val="2F5496" w:themeColor="accent5" w:themeShade="BF"/>
        </w:rPr>
        <w:t>5</w:t>
      </w:r>
      <w:r w:rsidRPr="00A84C36" w:rsidR="00C54A0B">
        <w:rPr>
          <w:rStyle w:val="Strong"/>
          <w:color w:val="2F5496" w:themeColor="accent5" w:themeShade="BF"/>
        </w:rPr>
        <w:t>1</w:t>
      </w:r>
      <w:r w:rsidRPr="00A84C36">
        <w:rPr>
          <w:rStyle w:val="Strong"/>
          <w:color w:val="2F5496" w:themeColor="accent5" w:themeShade="BF"/>
        </w:rPr>
        <w:t>: NAEP 2025 Best Practices Notification</w:t>
      </w:r>
      <w:bookmarkEnd w:id="323"/>
    </w:p>
    <w:p w:rsidR="00A84C36" w:rsidP="009669B0" w14:paraId="1633263F" w14:textId="77777777">
      <w:pPr>
        <w:widowControl/>
        <w:spacing w:before="360" w:after="160" w:line="259" w:lineRule="auto"/>
        <w:contextualSpacing/>
        <w:rPr>
          <w:rStyle w:val="Strong"/>
          <w:color w:val="2F5496" w:themeColor="accent5" w:themeShade="BF"/>
        </w:rPr>
      </w:pPr>
    </w:p>
    <w:p w:rsidR="009669B0" w:rsidRPr="009669B0" w:rsidP="009669B0" w14:paraId="7FA19F7C" w14:textId="00CEBCF1">
      <w:pPr>
        <w:widowControl/>
        <w:spacing w:before="360" w:after="160" w:line="259" w:lineRule="auto"/>
        <w:contextualSpacing/>
        <w:rPr>
          <w:rFonts w:ascii="Verdana" w:eastAsia="Times New Roman" w:hAnsi="Verdana" w:cs="Times New Roman"/>
          <w:b/>
          <w:noProof/>
          <w:color w:val="001871"/>
          <w:spacing w:val="-10"/>
          <w:kern w:val="28"/>
          <w:sz w:val="56"/>
          <w:szCs w:val="56"/>
          <w14:ligatures w14:val="standardContextual"/>
        </w:rPr>
      </w:pPr>
      <w:r w:rsidRPr="009669B0">
        <w:rPr>
          <w:rFonts w:ascii="Calibri" w:eastAsia="Calibri" w:hAnsi="Calibri" w:cs="Times New Roman"/>
          <w:noProof/>
          <w:kern w:val="2"/>
          <w14:ligatures w14:val="standardContextual"/>
        </w:rPr>
        <w:drawing>
          <wp:anchor distT="0" distB="0" distL="114300" distR="114300" simplePos="0" relativeHeight="251658240" behindDoc="0" locked="0" layoutInCell="1" allowOverlap="1">
            <wp:simplePos x="0" y="0"/>
            <wp:positionH relativeFrom="margin">
              <wp:align>left</wp:align>
            </wp:positionH>
            <wp:positionV relativeFrom="paragraph">
              <wp:posOffset>88900</wp:posOffset>
            </wp:positionV>
            <wp:extent cx="914400" cy="943922"/>
            <wp:effectExtent l="0" t="0" r="0" b="8890"/>
            <wp:wrapSquare wrapText="bothSides"/>
            <wp:docPr id="599879350" name="Picture 59987935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0" name="Picture 3" descr="C:\Users\MAGRIN~1\AppData\Local\Temp\SNAGHTML43c960d.PNG"/>
                    <pic:cNvPicPr>
                      <a:picLocks noChangeAspect="1" noChangeArrowheads="1"/>
                    </pic:cNvPicPr>
                  </pic:nvPicPr>
                  <pic:blipFill>
                    <a:blip xmlns:r="http://schemas.openxmlformats.org/officeDocument/2006/relationships" r:embed="rId18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922"/>
                    </a:xfrm>
                    <a:prstGeom prst="rect">
                      <a:avLst/>
                    </a:prstGeom>
                    <a:noFill/>
                    <a:ln>
                      <a:noFill/>
                    </a:ln>
                  </pic:spPr>
                </pic:pic>
              </a:graphicData>
            </a:graphic>
          </wp:anchor>
        </w:drawing>
      </w:r>
      <w:r w:rsidRPr="009669B0">
        <w:rPr>
          <w:rFonts w:ascii="Verdana" w:eastAsia="Times New Roman" w:hAnsi="Verdana" w:cs="Times New Roman"/>
          <w:b/>
          <w:noProof/>
          <w:color w:val="001871"/>
          <w:spacing w:val="-10"/>
          <w:kern w:val="28"/>
          <w:sz w:val="56"/>
          <w:szCs w:val="56"/>
          <w14:ligatures w14:val="standardContextual"/>
        </w:rPr>
        <w:t xml:space="preserve">Notification Letter </w:t>
      </w:r>
    </w:p>
    <w:p w:rsidR="009669B0" w:rsidRPr="009669B0" w:rsidP="009669B0" w14:paraId="76705A1F" w14:textId="77777777">
      <w:pPr>
        <w:keepNext/>
        <w:keepLines/>
        <w:widowControl/>
        <w:spacing w:after="160" w:line="259" w:lineRule="auto"/>
        <w:outlineLvl w:val="0"/>
        <w:rPr>
          <w:rFonts w:ascii="Verdana" w:eastAsia="Times New Roman" w:hAnsi="Verdana" w:cs="Times New Roman"/>
          <w:b/>
          <w:color w:val="C69214"/>
          <w:kern w:val="2"/>
          <w:sz w:val="32"/>
          <w:szCs w:val="32"/>
          <w14:ligatures w14:val="standardContextual"/>
        </w:rPr>
      </w:pPr>
      <w:bookmarkStart w:id="324" w:name="_Toc174975845"/>
      <w:bookmarkStart w:id="325" w:name="_Toc175907947"/>
      <w:bookmarkStart w:id="326" w:name="_Toc175909347"/>
      <w:bookmarkStart w:id="327" w:name="_Toc175909623"/>
      <w:r w:rsidRPr="009669B0">
        <w:rPr>
          <w:rFonts w:ascii="Verdana" w:eastAsia="Times New Roman" w:hAnsi="Verdana" w:cs="Times New Roman"/>
          <w:b/>
          <w:color w:val="C69214"/>
          <w:kern w:val="2"/>
          <w:sz w:val="32"/>
          <w:szCs w:val="32"/>
          <w14:ligatures w14:val="standardContextual"/>
        </w:rPr>
        <w:t>For Students</w:t>
      </w:r>
      <w:bookmarkEnd w:id="324"/>
      <w:bookmarkEnd w:id="325"/>
      <w:bookmarkEnd w:id="326"/>
      <w:bookmarkEnd w:id="327"/>
    </w:p>
    <w:p w:rsidR="009669B0" w:rsidRPr="009669B0" w:rsidP="009669B0" w14:paraId="4F3E3DB0" w14:textId="77777777">
      <w:pPr>
        <w:widowControl/>
        <w:spacing w:after="160" w:line="259" w:lineRule="auto"/>
        <w:rPr>
          <w:rFonts w:ascii="Calibri" w:eastAsia="Calibri" w:hAnsi="Calibri" w:cs="Times New Roman"/>
          <w:kern w:val="2"/>
          <w14:ligatures w14:val="standardContextual"/>
        </w:rPr>
      </w:pPr>
    </w:p>
    <w:p w:rsidR="009669B0" w:rsidRPr="009669B0" w:rsidP="009669B0" w14:paraId="21D16E78" w14:textId="77777777">
      <w:pPr>
        <w:widowControl/>
        <w:spacing w:after="160" w:line="259" w:lineRule="auto"/>
        <w:rPr>
          <w:rFonts w:ascii="Calibri" w:eastAsia="Calibri" w:hAnsi="Calibri" w:cs="Times New Roman"/>
          <w:kern w:val="2"/>
          <w14:ligatures w14:val="standardContextual"/>
        </w:rPr>
      </w:pPr>
    </w:p>
    <w:p w:rsidR="009669B0" w:rsidRPr="006055EE" w:rsidP="009669B0" w14:paraId="7A87A9C9" w14:textId="77777777">
      <w:pPr>
        <w:widowControl/>
        <w:spacing w:before="240" w:after="12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Dear Student: </w:t>
      </w:r>
    </w:p>
    <w:p w:rsidR="009669B0" w:rsidRPr="006055EE" w:rsidP="009669B0" w14:paraId="41898D10" w14:textId="77777777">
      <w:pPr>
        <w:widowControl/>
        <w:spacing w:after="240" w:line="259" w:lineRule="auto"/>
        <w:rPr>
          <w:rFonts w:eastAsia="Times New Roman" w:cstheme="minorHAnsi"/>
          <w:kern w:val="2"/>
          <w14:ligatures w14:val="standardContextual"/>
        </w:rPr>
      </w:pPr>
      <w:r w:rsidRPr="006055EE">
        <w:rPr>
          <w:rFonts w:eastAsia="Times New Roman" w:cstheme="minorHAnsi"/>
          <w:kern w:val="2"/>
          <w14:ligatures w14:val="standardContextual"/>
        </w:rPr>
        <w:t>Congratulations! You have been selected to participate in this year’s National Assessment of Educational Progress, also known as NAEP. Very few students are selected, but you have been chosen to represent thousands of your peers in this important assessment.</w:t>
      </w:r>
    </w:p>
    <w:p w:rsidR="009669B0" w:rsidRPr="006055EE" w:rsidP="009669B0" w14:paraId="54F58131" w14:textId="77777777">
      <w:pPr>
        <w:widowControl/>
        <w:spacing w:after="24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NAEP is the most important measure of what students from across the country know and can do in a variety of subject areas. It is different from our state assessments because it represents high school students across the country, not just those here in </w:t>
      </w:r>
      <w:r w:rsidRPr="006055EE">
        <w:rPr>
          <w:rFonts w:eastAsia="Times New Roman" w:cstheme="minorHAnsi"/>
          <w:color w:val="FF0000"/>
          <w:kern w:val="2"/>
          <w14:ligatures w14:val="standardContextual"/>
        </w:rPr>
        <w:t>[state]</w:t>
      </w:r>
      <w:r w:rsidRPr="006055EE">
        <w:rPr>
          <w:rFonts w:eastAsia="Times New Roman" w:cstheme="minorHAnsi"/>
          <w:kern w:val="2"/>
          <w14:ligatures w14:val="standardContextual"/>
        </w:rPr>
        <w:t>. Your participation will provide a snapshot of what students from across the country have learned in school, which will inform major decisions about how to improve education in the United States. In short, it’s important that you take part and give it your best effort!</w:t>
      </w:r>
    </w:p>
    <w:p w:rsidR="009669B0" w:rsidRPr="006055EE" w:rsidP="00BD628E" w14:paraId="696A2198" w14:textId="77777777">
      <w:pPr>
        <w:widowControl/>
        <w:numPr>
          <w:ilvl w:val="0"/>
          <w:numId w:val="85"/>
        </w:numPr>
        <w:spacing w:after="240" w:line="259" w:lineRule="auto"/>
        <w:contextualSpacing/>
        <w:rPr>
          <w:rFonts w:eastAsia="Times New Roman" w:cstheme="minorHAnsi"/>
          <w:color w:val="000000"/>
        </w:rPr>
      </w:pPr>
      <w:r w:rsidRPr="006055EE">
        <w:rPr>
          <w:rFonts w:eastAsia="Times New Roman" w:cstheme="minorHAnsi"/>
          <w:color w:val="525252"/>
        </w:rPr>
        <w:t xml:space="preserve">You will take NAEP at </w:t>
      </w:r>
      <w:r w:rsidRPr="006055EE">
        <w:rPr>
          <w:rFonts w:eastAsia="Times New Roman" w:cstheme="minorHAnsi"/>
          <w:b/>
          <w:color w:val="FF0000"/>
        </w:rPr>
        <w:t>[time, date, location]</w:t>
      </w:r>
      <w:r w:rsidRPr="006055EE">
        <w:rPr>
          <w:rFonts w:eastAsia="Times New Roman" w:cstheme="minorHAnsi"/>
          <w:b/>
          <w:color w:val="525252"/>
        </w:rPr>
        <w:t xml:space="preserve"> </w:t>
      </w:r>
      <w:r w:rsidRPr="006055EE">
        <w:rPr>
          <w:rFonts w:eastAsia="Times New Roman" w:cstheme="minorHAnsi"/>
          <w:color w:val="525252"/>
        </w:rPr>
        <w:t xml:space="preserve">with other selected students. </w:t>
      </w:r>
    </w:p>
    <w:p w:rsidR="009669B0" w:rsidRPr="006055EE" w:rsidP="00BD628E" w14:paraId="2797BA88" w14:textId="77777777">
      <w:pPr>
        <w:widowControl/>
        <w:numPr>
          <w:ilvl w:val="0"/>
          <w:numId w:val="85"/>
        </w:numPr>
        <w:spacing w:after="240" w:line="259" w:lineRule="auto"/>
        <w:contextualSpacing/>
        <w:rPr>
          <w:rFonts w:eastAsia="Times New Roman" w:cstheme="minorHAnsi"/>
          <w:color w:val="000000"/>
        </w:rPr>
      </w:pPr>
      <w:r w:rsidRPr="006055EE">
        <w:rPr>
          <w:rFonts w:eastAsia="Times New Roman" w:cstheme="minorHAnsi"/>
          <w:color w:val="525252"/>
        </w:rPr>
        <w:t xml:space="preserve">You will take a mathematics or reading assessment. </w:t>
      </w:r>
    </w:p>
    <w:p w:rsidR="009669B0" w:rsidRPr="006055EE" w:rsidP="00BD628E" w14:paraId="02DBC5FB" w14:textId="77777777">
      <w:pPr>
        <w:widowControl/>
        <w:numPr>
          <w:ilvl w:val="0"/>
          <w:numId w:val="85"/>
        </w:numPr>
        <w:spacing w:after="240" w:line="259" w:lineRule="auto"/>
        <w:contextualSpacing/>
        <w:rPr>
          <w:rFonts w:eastAsia="Times New Roman" w:cstheme="minorHAnsi"/>
          <w:color w:val="000000"/>
        </w:rPr>
      </w:pPr>
      <w:r w:rsidRPr="006055EE">
        <w:rPr>
          <w:rFonts w:eastAsia="Times New Roman" w:cstheme="minorHAnsi"/>
          <w:color w:val="525252"/>
        </w:rPr>
        <w:t xml:space="preserve">NAEP takes up to 120 minutes, and you don’t need to study for it. </w:t>
      </w:r>
    </w:p>
    <w:p w:rsidR="009669B0" w:rsidRPr="006055EE" w:rsidP="00BD628E" w14:paraId="4446E81A" w14:textId="77777777">
      <w:pPr>
        <w:widowControl/>
        <w:numPr>
          <w:ilvl w:val="0"/>
          <w:numId w:val="85"/>
        </w:numPr>
        <w:spacing w:after="240" w:line="259" w:lineRule="auto"/>
        <w:contextualSpacing/>
        <w:rPr>
          <w:rFonts w:eastAsia="Times New Roman" w:cstheme="minorHAnsi"/>
          <w:color w:val="000000"/>
        </w:rPr>
      </w:pPr>
      <w:r w:rsidRPr="006055EE">
        <w:rPr>
          <w:rFonts w:eastAsia="Times New Roman" w:cstheme="minorHAnsi"/>
          <w:b/>
          <w:color w:val="525252"/>
        </w:rPr>
        <w:t xml:space="preserve">Your answers will be anonymous and will NOT affect your grades or academic record in any way. </w:t>
      </w:r>
    </w:p>
    <w:p w:rsidR="009669B0" w:rsidRPr="006055EE" w:rsidP="00BD628E" w14:paraId="6F4316F2" w14:textId="77777777">
      <w:pPr>
        <w:widowControl/>
        <w:numPr>
          <w:ilvl w:val="0"/>
          <w:numId w:val="85"/>
        </w:numPr>
        <w:spacing w:after="240" w:line="259" w:lineRule="auto"/>
        <w:contextualSpacing/>
        <w:rPr>
          <w:rFonts w:eastAsia="Times New Roman" w:cstheme="minorHAnsi"/>
          <w:color w:val="000000"/>
        </w:rPr>
      </w:pPr>
      <w:r w:rsidRPr="006055EE">
        <w:rPr>
          <w:rFonts w:eastAsia="Times New Roman" w:cstheme="minorHAnsi"/>
          <w:color w:val="525252"/>
        </w:rPr>
        <w:t xml:space="preserve">Upon completion of the assessment, you will receive a Certificate of Community Service. </w:t>
      </w:r>
    </w:p>
    <w:p w:rsidR="009669B0" w:rsidRPr="006055EE" w:rsidP="009669B0" w14:paraId="7BD42929" w14:textId="77777777">
      <w:pPr>
        <w:widowControl/>
        <w:spacing w:after="240" w:line="259" w:lineRule="auto"/>
        <w:rPr>
          <w:rFonts w:eastAsia="Calibri" w:cstheme="minorHAnsi"/>
          <w:color w:val="000000"/>
          <w:kern w:val="2"/>
          <w14:ligatures w14:val="standardContextual"/>
        </w:rPr>
      </w:pPr>
      <w:r w:rsidRPr="006055EE">
        <w:rPr>
          <w:rFonts w:eastAsia="Calibri" w:cstheme="minorHAnsi"/>
          <w:kern w:val="2"/>
          <w14:ligatures w14:val="standardContextual"/>
        </w:rPr>
        <w:t xml:space="preserve">If you have any questions or would like to review sample questions, </w:t>
      </w:r>
      <w:r w:rsidRPr="006055EE">
        <w:rPr>
          <w:rFonts w:eastAsia="Calibri" w:cstheme="minorHAnsi"/>
          <w:color w:val="FF0000"/>
          <w:kern w:val="2"/>
          <w14:ligatures w14:val="standardContextual"/>
        </w:rPr>
        <w:t>[insert name of school contact person]</w:t>
      </w:r>
      <w:r w:rsidRPr="006055EE">
        <w:rPr>
          <w:rFonts w:eastAsia="Calibri" w:cstheme="minorHAnsi"/>
          <w:kern w:val="2"/>
          <w14:ligatures w14:val="standardContextual"/>
        </w:rPr>
        <w:t xml:space="preserve"> will be happy to help. You can also visit </w:t>
      </w:r>
      <w:hyperlink r:id="rId187" w:history="1">
        <w:r w:rsidRPr="006055EE">
          <w:rPr>
            <w:rFonts w:eastAsia="Calibri" w:cstheme="minorHAnsi"/>
            <w:color w:val="0000FF"/>
            <w:kern w:val="2"/>
            <w:u w:val="single"/>
            <w14:ligatures w14:val="standardContextual"/>
          </w:rPr>
          <w:t>http://nces.ed.gov/nationsreportcard/students</w:t>
        </w:r>
      </w:hyperlink>
      <w:r w:rsidRPr="006055EE">
        <w:rPr>
          <w:rFonts w:eastAsia="Calibri" w:cstheme="minorHAnsi"/>
          <w:kern w:val="2"/>
          <w14:ligatures w14:val="standardContextual"/>
        </w:rPr>
        <w:t xml:space="preserve"> for more information. </w:t>
      </w:r>
    </w:p>
    <w:p w:rsidR="009669B0" w:rsidRPr="006055EE" w:rsidP="009669B0" w14:paraId="153C15CA" w14:textId="77777777">
      <w:pPr>
        <w:widowControl/>
        <w:spacing w:after="24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We are fortunate that our school has been selected to participate in NAEP, and we are excited to have you take the assessment. We know you will do your best and help us show what our students are capable of. </w:t>
      </w:r>
    </w:p>
    <w:p w:rsidR="009669B0" w:rsidRPr="006055EE" w:rsidP="009669B0" w14:paraId="3D1C9EA8" w14:textId="77777777">
      <w:pPr>
        <w:widowControl/>
        <w:spacing w:after="240" w:line="259" w:lineRule="auto"/>
        <w:rPr>
          <w:rFonts w:eastAsia="Times New Roman" w:cstheme="minorHAnsi"/>
          <w:color w:val="000000"/>
          <w:kern w:val="2"/>
          <w14:ligatures w14:val="standardContextual"/>
        </w:rPr>
      </w:pPr>
      <w:r w:rsidRPr="006055EE">
        <w:rPr>
          <w:rFonts w:eastAsia="Times New Roman" w:cstheme="minorHAnsi"/>
          <w:kern w:val="2"/>
          <w14:ligatures w14:val="standardContextual"/>
        </w:rPr>
        <w:t xml:space="preserve">Sincerely, </w:t>
      </w:r>
    </w:p>
    <w:p w:rsidR="009669B0" w:rsidRPr="006055EE" w:rsidP="009669B0" w14:paraId="0DFF5652" w14:textId="77777777">
      <w:pPr>
        <w:widowControl/>
        <w:spacing w:after="240" w:line="259" w:lineRule="auto"/>
        <w:rPr>
          <w:rFonts w:eastAsia="Times New Roman" w:cstheme="minorHAnsi"/>
          <w:kern w:val="2"/>
          <w14:ligatures w14:val="standardContextual"/>
        </w:rPr>
      </w:pPr>
      <w:r w:rsidRPr="006055EE">
        <w:rPr>
          <w:rFonts w:eastAsia="Times New Roman" w:cstheme="minorHAnsi"/>
          <w:kern w:val="2"/>
          <w14:ligatures w14:val="standardContextual"/>
        </w:rPr>
        <w:t>(School Principal)</w:t>
      </w:r>
    </w:p>
    <w:p w:rsidR="009669B0" w:rsidRPr="006055EE" w:rsidP="009669B0" w14:paraId="179F3F9D" w14:textId="77777777">
      <w:pPr>
        <w:widowControl/>
        <w:spacing w:after="240" w:line="259" w:lineRule="auto"/>
        <w:rPr>
          <w:rFonts w:eastAsia="Times New Roman" w:cstheme="minorHAnsi"/>
          <w:i/>
          <w:kern w:val="2"/>
          <w14:ligatures w14:val="standardContextual"/>
        </w:rPr>
      </w:pPr>
      <w:r w:rsidRPr="006055EE">
        <w:rPr>
          <w:rFonts w:eastAsia="Times New Roman" w:cstheme="minorHAnsi"/>
          <w:i/>
          <w:kern w:val="2"/>
          <w14:ligatures w14:val="standardContextual"/>
        </w:rPr>
        <w:t>What students are saying about NAEP participation…</w:t>
      </w:r>
    </w:p>
    <w:p w:rsidR="009669B0" w:rsidRPr="009669B0" w:rsidP="009669B0" w14:paraId="535829E0" w14:textId="5F6D8232">
      <w:pPr>
        <w:widowControl/>
        <w:spacing w:after="160" w:line="259" w:lineRule="auto"/>
        <w:ind w:left="720"/>
        <w:rPr>
          <w:rFonts w:ascii="Calibri" w:eastAsia="Calibri" w:hAnsi="Calibri" w:cs="Times New Roman"/>
          <w:kern w:val="2"/>
          <w14:ligatures w14:val="standardContextual"/>
        </w:rPr>
      </w:pPr>
      <w:r w:rsidRPr="009669B0">
        <w:rPr>
          <w:rFonts w:ascii="Calibri" w:eastAsia="Calibri" w:hAnsi="Calibri" w:cs="Times New Roman"/>
          <w:noProof/>
          <w:kern w:val="2"/>
          <w14:ligatures w14:val="standardContextual"/>
        </w:rPr>
        <w:drawing>
          <wp:inline distT="0" distB="0" distL="0" distR="0">
            <wp:extent cx="807720" cy="807720"/>
            <wp:effectExtent l="0" t="0" r="0" b="0"/>
            <wp:docPr id="599879351" name="Picture 59987935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1" name="Picture 2" descr="A qr code on a white background&#10;&#10;Description automatically generated"/>
                    <pic:cNvPicPr>
                      <a:picLocks noChangeAspect="1" noChangeArrowheads="1"/>
                    </pic:cNvPicPr>
                  </pic:nvPicPr>
                  <pic:blipFill>
                    <a:blip xmlns:r="http://schemas.openxmlformats.org/officeDocument/2006/relationships" r:embed="rId18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r w:rsidR="004557F6">
        <w:rPr>
          <w:rFonts w:ascii="Calibri" w:eastAsia="Calibri" w:hAnsi="Calibri" w:cs="Times New Roman"/>
          <w:kern w:val="2"/>
          <w14:ligatures w14:val="standardContextual"/>
        </w:rPr>
        <w:t xml:space="preserve">        </w:t>
      </w:r>
      <w:r w:rsidR="00FD12C3">
        <w:rPr>
          <w:rFonts w:ascii="Calibri" w:eastAsia="Calibri" w:hAnsi="Calibri" w:cs="Times New Roman"/>
          <w:kern w:val="2"/>
          <w14:ligatures w14:val="standardContextual"/>
        </w:rPr>
        <w:t xml:space="preserve">                                                                </w:t>
      </w:r>
      <w:r w:rsidR="004557F6">
        <w:rPr>
          <w:rFonts w:ascii="Calibri" w:eastAsia="Calibri" w:hAnsi="Calibri" w:cs="Times New Roman"/>
          <w:kern w:val="2"/>
          <w14:ligatures w14:val="standardContextual"/>
        </w:rPr>
        <w:t xml:space="preserve">   </w:t>
      </w:r>
      <w:r w:rsidRPr="009669B0" w:rsidR="004557F6">
        <w:rPr>
          <w:rFonts w:ascii="Calibri" w:eastAsia="Calibri" w:hAnsi="Calibri" w:cs="Times New Roman"/>
          <w:noProof/>
          <w:kern w:val="2"/>
          <w14:ligatures w14:val="standardContextual"/>
        </w:rPr>
        <w:drawing>
          <wp:inline distT="0" distB="0" distL="0" distR="0">
            <wp:extent cx="2157454" cy="365760"/>
            <wp:effectExtent l="0" t="0" r="0" b="0"/>
            <wp:docPr id="599879352" name="Picture 599879352"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2" name="Picture 1" descr="C:\Users\MAGRIN~1\AppData\Local\Temp\SNAGHTML44fe27b.PNG"/>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7454" cy="365760"/>
                    </a:xfrm>
                    <a:prstGeom prst="rect">
                      <a:avLst/>
                    </a:prstGeom>
                    <a:noFill/>
                    <a:ln>
                      <a:noFill/>
                    </a:ln>
                  </pic:spPr>
                </pic:pic>
              </a:graphicData>
            </a:graphic>
          </wp:inline>
        </w:drawing>
      </w:r>
    </w:p>
    <w:p w:rsidR="009669B0" w:rsidRPr="0076399A" w:rsidP="0076399A" w14:paraId="7AECAFAF" w14:textId="2C03A753">
      <w:pPr>
        <w:pStyle w:val="Heading3"/>
        <w:ind w:firstLine="720"/>
        <w:rPr>
          <w:rStyle w:val="Strong"/>
          <w:color w:val="2F5496" w:themeColor="accent5" w:themeShade="BF"/>
        </w:rPr>
      </w:pPr>
      <w:bookmarkStart w:id="328" w:name="_Toc175909624"/>
      <w:r>
        <w:rPr>
          <w:rStyle w:val="Strong"/>
          <w:color w:val="2F5496" w:themeColor="accent5" w:themeShade="BF"/>
        </w:rPr>
        <w:t>Appendix D2-</w:t>
      </w:r>
      <w:r w:rsidR="008A728E">
        <w:rPr>
          <w:rStyle w:val="Strong"/>
          <w:color w:val="2F5496" w:themeColor="accent5" w:themeShade="BF"/>
        </w:rPr>
        <w:t>5</w:t>
      </w:r>
      <w:r w:rsidR="00C54A0B">
        <w:rPr>
          <w:rStyle w:val="Strong"/>
          <w:color w:val="2F5496" w:themeColor="accent5" w:themeShade="BF"/>
        </w:rPr>
        <w:t>2</w:t>
      </w:r>
      <w:r w:rsidRPr="0076399A">
        <w:rPr>
          <w:rStyle w:val="Strong"/>
          <w:color w:val="2F5496" w:themeColor="accent5" w:themeShade="BF"/>
        </w:rPr>
        <w:t>: NAEP 2025 Best Practices Parent/Guardian Notification Letter</w:t>
      </w:r>
      <w:bookmarkEnd w:id="328"/>
    </w:p>
    <w:p w:rsidR="009669B0" w:rsidRPr="009669B0" w:rsidP="009669B0" w14:paraId="69B63DD1" w14:textId="77777777">
      <w:pPr>
        <w:widowControl/>
        <w:spacing w:after="0" w:line="240" w:lineRule="auto"/>
        <w:jc w:val="center"/>
        <w:rPr>
          <w:rFonts w:ascii="Times New Roman" w:eastAsia="Times New Roman" w:hAnsi="Times New Roman" w:cs="Times New Roman"/>
          <w:b/>
        </w:rPr>
      </w:pPr>
      <w:r w:rsidRPr="009669B0">
        <w:rPr>
          <w:rFonts w:ascii="Times New Roman" w:eastAsia="Times New Roman" w:hAnsi="Times New Roman" w:cs="Times New Roman"/>
          <w:b/>
        </w:rPr>
        <w:t>NAEP 2025 PARENT/GUARDIAN NOTIFICATION LETTER</w:t>
      </w:r>
    </w:p>
    <w:p w:rsidR="009669B0" w:rsidRPr="009669B0" w:rsidP="009669B0" w14:paraId="0F6E7968" w14:textId="77777777">
      <w:pPr>
        <w:widowControl/>
        <w:spacing w:after="160" w:line="259" w:lineRule="auto"/>
        <w:jc w:val="center"/>
        <w:rPr>
          <w:rFonts w:ascii="Calibri" w:eastAsia="Calibri" w:hAnsi="Calibri" w:cs="Times New Roman"/>
          <w:color w:val="FF0000"/>
          <w:kern w:val="2"/>
          <w14:ligatures w14:val="standardContextual"/>
        </w:rPr>
      </w:pPr>
      <w:r w:rsidRPr="009669B0">
        <w:rPr>
          <w:rFonts w:ascii="Calibri" w:eastAsia="Calibri" w:hAnsi="Calibri" w:cs="Times New Roman"/>
          <w:color w:val="FF0000"/>
          <w:kern w:val="2"/>
          <w14:ligatures w14:val="standardContextual"/>
        </w:rPr>
        <w:t xml:space="preserve"> (School Letterhead)</w:t>
      </w:r>
    </w:p>
    <w:p w:rsidR="009669B0" w:rsidRPr="009669B0" w:rsidP="009669B0" w14:paraId="1C3455A3" w14:textId="77777777">
      <w:pPr>
        <w:widowControl/>
        <w:spacing w:after="160" w:line="259" w:lineRule="auto"/>
        <w:jc w:val="center"/>
        <w:rPr>
          <w:rFonts w:ascii="Calibri" w:eastAsia="Calibri" w:hAnsi="Calibri" w:cs="Times New Roman"/>
          <w:b/>
          <w:color w:val="FF0000"/>
          <w:kern w:val="2"/>
          <w14:ligatures w14:val="standardContextual"/>
        </w:rPr>
      </w:pPr>
      <w:r w:rsidRPr="009669B0">
        <w:rPr>
          <w:rFonts w:ascii="Calibri" w:eastAsia="Calibri" w:hAnsi="Calibri" w:cs="Times New Roman"/>
          <w:b/>
          <w:color w:val="FF0000"/>
          <w:kern w:val="2"/>
          <w14:ligatures w14:val="standardContextual"/>
        </w:rPr>
        <w:t>(Insert Date Here)</w:t>
      </w:r>
    </w:p>
    <w:p w:rsidR="009669B0" w:rsidRPr="009669B0" w:rsidP="009669B0" w14:paraId="1EC6134D" w14:textId="77777777">
      <w:pPr>
        <w:widowControl/>
        <w:spacing w:after="160" w:line="259" w:lineRule="auto"/>
        <w:rPr>
          <w:rFonts w:ascii="Calibri" w:eastAsia="Calibri" w:hAnsi="Calibri" w:cs="Times New Roman"/>
          <w:kern w:val="2"/>
          <w14:ligatures w14:val="standardContextual"/>
        </w:rPr>
      </w:pPr>
    </w:p>
    <w:p w:rsidR="009669B0" w:rsidRPr="00423633" w:rsidP="009669B0" w14:paraId="2FDF3695" w14:textId="77777777">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Dear Parent or Guardian:</w:t>
      </w:r>
    </w:p>
    <w:p w:rsidR="009669B0" w:rsidRPr="00423633" w:rsidP="009669B0" w14:paraId="213DC228" w14:textId="77777777">
      <w:pPr>
        <w:widowControl/>
        <w:spacing w:after="160" w:line="259" w:lineRule="auto"/>
        <w:rPr>
          <w:rFonts w:eastAsia="Calibri" w:cstheme="minorHAnsi"/>
          <w:kern w:val="2"/>
          <w14:ligatures w14:val="standardContextual"/>
        </w:rPr>
      </w:pPr>
    </w:p>
    <w:p w:rsidR="009669B0" w:rsidRPr="00423633" w:rsidP="009669B0" w14:paraId="26EF9AEB" w14:textId="086FAB3E">
      <w:pPr>
        <w:widowControl/>
        <w:spacing w:after="160" w:line="259" w:lineRule="auto"/>
        <w:rPr>
          <w:rFonts w:eastAsia="Calibri" w:cstheme="minorHAnsi"/>
          <w:kern w:val="2"/>
          <w14:ligatures w14:val="standardContextual"/>
        </w:rPr>
      </w:pPr>
      <w:r w:rsidRPr="00423633">
        <w:rPr>
          <w:rFonts w:eastAsia="Calibri" w:cstheme="minorHAnsi"/>
          <w:color w:val="FF0000"/>
          <w:kern w:val="2"/>
          <w14:ligatures w14:val="standardContextual"/>
        </w:rPr>
        <w:t>(School name)</w:t>
      </w:r>
      <w:r w:rsidRPr="00423633">
        <w:rPr>
          <w:rFonts w:eastAsia="Calibri" w:cstheme="minorHAnsi"/>
          <w:kern w:val="2"/>
          <w14:ligatures w14:val="standardContextual"/>
        </w:rPr>
        <w:t xml:space="preserve"> will participate in the National Assessment of Educational Progress (NAEP) on </w:t>
      </w:r>
      <w:r w:rsidRPr="00423633">
        <w:rPr>
          <w:rFonts w:eastAsia="Calibri" w:cstheme="minorHAnsi"/>
          <w:color w:val="FF0000"/>
          <w:kern w:val="2"/>
          <w14:ligatures w14:val="standardContextual"/>
        </w:rPr>
        <w:t>(date)</w:t>
      </w:r>
      <w:r w:rsidRPr="00423633">
        <w:rPr>
          <w:rFonts w:eastAsia="Calibri" w:cstheme="minorHAnsi"/>
          <w:kern w:val="2"/>
          <w14:ligatures w14:val="standardContextual"/>
        </w:rPr>
        <w:t>. NAEP is the largest nationally representative and continuing assessment of what students know and can do in various subjects. NAEP is administered by the National Center for Education Statistics, within the U.S. Department of Education. NAEP is different from our state assessments because it is a common measure of achievement across the country. The results are released as The Nation’s Report Card, which provides information about student achievement to educators, parents/guardians, policymakers, and the public.</w:t>
      </w:r>
    </w:p>
    <w:p w:rsidR="009669B0" w:rsidRPr="00423633" w:rsidP="009669B0" w14:paraId="5116ECE1" w14:textId="77777777">
      <w:pPr>
        <w:widowControl/>
        <w:spacing w:after="0" w:line="240" w:lineRule="auto"/>
        <w:rPr>
          <w:rFonts w:eastAsia="Times New Roman" w:cstheme="minorHAnsi"/>
          <w:color w:val="FF0000"/>
        </w:rPr>
      </w:pPr>
      <w:r w:rsidRPr="00423633">
        <w:rPr>
          <w:rFonts w:eastAsia="Times New Roman" w:cstheme="minorHAnsi"/>
        </w:rPr>
        <w:t xml:space="preserve">Your child </w:t>
      </w:r>
      <w:r w:rsidRPr="00423633">
        <w:rPr>
          <w:rFonts w:eastAsia="Times New Roman" w:cstheme="minorHAnsi"/>
          <w:color w:val="FF0000"/>
        </w:rPr>
        <w:t>(will/may)</w:t>
      </w:r>
      <w:r w:rsidRPr="00423633">
        <w:rPr>
          <w:rFonts w:eastAsia="Times New Roman" w:cstheme="minorHAnsi"/>
        </w:rPr>
        <w:t xml:space="preserve"> take a</w:t>
      </w:r>
      <w:r w:rsidRPr="00423633">
        <w:rPr>
          <w:rFonts w:eastAsia="Times New Roman" w:cstheme="minorHAnsi"/>
          <w:color w:val="FF0000"/>
        </w:rPr>
        <w:t xml:space="preserve"> </w:t>
      </w:r>
      <w:r w:rsidRPr="00423633">
        <w:rPr>
          <w:rFonts w:eastAsia="Times New Roman" w:cstheme="minorHAnsi"/>
        </w:rPr>
        <w:t>mathematics or reading assessment. In addition to subject-area questions, students voluntarily complete NAEP survey questions.</w:t>
      </w:r>
      <w:r w:rsidRPr="00423633">
        <w:rPr>
          <w:rFonts w:eastAsia="Times New Roman" w:cstheme="minorHAnsi"/>
          <w:color w:val="FF0000"/>
        </w:rPr>
        <w:t xml:space="preserve"> </w:t>
      </w:r>
      <w:r w:rsidRPr="00423633">
        <w:rPr>
          <w:rFonts w:eastAsia="Times New Roman" w:cstheme="minorHAnsi"/>
        </w:rPr>
        <w:t xml:space="preserve">These questions provide valuable information about participating students’ educational experiences and opportunities to learn both in and outside of the classroom. More information about NAEP survey questions is available at </w:t>
      </w:r>
      <w:hyperlink r:id="rId21" w:history="1">
        <w:r w:rsidRPr="00423633">
          <w:rPr>
            <w:rFonts w:eastAsia="Times New Roman" w:cstheme="minorHAnsi"/>
            <w:color w:val="1F3864"/>
            <w:u w:val="single"/>
          </w:rPr>
          <w:t>https://nces.ed.gov/nationsreportcard/parents</w:t>
        </w:r>
      </w:hyperlink>
      <w:r w:rsidRPr="00423633">
        <w:rPr>
          <w:rFonts w:eastAsia="Times New Roman" w:cstheme="minorHAnsi"/>
        </w:rPr>
        <w:t xml:space="preserve"> under the section “What Questions Are on the Test?”</w:t>
      </w:r>
    </w:p>
    <w:p w:rsidR="009669B0" w:rsidRPr="00423633" w:rsidP="009669B0" w14:paraId="778A66D3" w14:textId="77777777">
      <w:pPr>
        <w:widowControl/>
        <w:spacing w:after="0" w:line="240" w:lineRule="auto"/>
        <w:rPr>
          <w:rFonts w:eastAsia="Times New Roman" w:cstheme="minorHAnsi"/>
        </w:rPr>
      </w:pPr>
    </w:p>
    <w:p w:rsidR="009669B0" w:rsidRPr="00423633" w:rsidP="009669B0" w14:paraId="1397ACDC" w14:textId="77777777">
      <w:pPr>
        <w:widowControl/>
        <w:spacing w:after="0" w:line="240" w:lineRule="auto"/>
        <w:rPr>
          <w:rFonts w:eastAsia="Times New Roman" w:cstheme="minorHAnsi"/>
        </w:rPr>
      </w:pPr>
      <w:r w:rsidRPr="00423633">
        <w:rPr>
          <w:rFonts w:eastAsia="Times New Roman" w:cstheme="minorHAnsi"/>
        </w:rPr>
        <w:t>The assessment takes up to 120 minutes for most students, which includes transition time, directions, and completion of survey questions.</w:t>
      </w:r>
    </w:p>
    <w:p w:rsidR="009669B0" w:rsidRPr="00423633" w:rsidP="009669B0" w14:paraId="3CCF1F4E" w14:textId="77777777">
      <w:pPr>
        <w:widowControl/>
        <w:spacing w:after="0" w:line="240" w:lineRule="auto"/>
        <w:rPr>
          <w:rFonts w:eastAsia="Times New Roman" w:cstheme="minorHAnsi"/>
          <w:color w:val="000000" w:themeColor="text1"/>
        </w:rPr>
      </w:pPr>
    </w:p>
    <w:p w:rsidR="009669B0" w:rsidRPr="00423633" w:rsidP="009669B0" w14:paraId="70F0D3B1" w14:textId="77777777">
      <w:pPr>
        <w:widowControl/>
        <w:spacing w:after="0" w:line="240" w:lineRule="auto"/>
        <w:rPr>
          <w:rFonts w:eastAsia="Calibri" w:cstheme="minorHAnsi"/>
          <w:color w:val="000000" w:themeColor="text1"/>
        </w:rPr>
      </w:pPr>
      <w:r w:rsidRPr="00423633">
        <w:rPr>
          <w:rFonts w:eastAsia="Calibri" w:cstheme="minorHAnsi"/>
          <w:b/>
          <w:color w:val="000000" w:themeColor="text1"/>
        </w:rPr>
        <w:t>The information collected is used for statistical purposes only.</w:t>
      </w:r>
      <w:r w:rsidRPr="00423633">
        <w:rPr>
          <w:rFonts w:eastAsia="Calibri" w:cstheme="minorHAnsi"/>
          <w:color w:val="000000" w:themeColor="text1"/>
        </w:rPr>
        <w:t xml:space="preserve"> </w:t>
      </w:r>
    </w:p>
    <w:p w:rsidR="009669B0" w:rsidRPr="00423633" w:rsidP="00BD628E" w14:paraId="61F61DC4" w14:textId="77777777">
      <w:pPr>
        <w:widowControl/>
        <w:numPr>
          <w:ilvl w:val="0"/>
          <w:numId w:val="17"/>
        </w:numPr>
        <w:spacing w:after="0" w:line="240" w:lineRule="auto"/>
        <w:rPr>
          <w:rFonts w:eastAsia="Calibri" w:cstheme="minorHAnsi"/>
          <w:color w:val="000000" w:themeColor="text1"/>
        </w:rPr>
      </w:pPr>
      <w:r w:rsidRPr="00423633">
        <w:rPr>
          <w:rFonts w:eastAsia="Calibri" w:cstheme="minorHAnsi"/>
          <w:color w:val="000000" w:themeColor="text1"/>
        </w:rPr>
        <w:t xml:space="preserve">Your child’s grades will </w:t>
      </w:r>
      <w:r w:rsidRPr="00423633">
        <w:rPr>
          <w:rFonts w:eastAsia="Calibri" w:cstheme="minorHAnsi"/>
          <w:color w:val="000000" w:themeColor="text1"/>
          <w:u w:val="single"/>
        </w:rPr>
        <w:t>not</w:t>
      </w:r>
      <w:r w:rsidRPr="00423633">
        <w:rPr>
          <w:rFonts w:eastAsia="Calibri" w:cstheme="minorHAnsi"/>
          <w:color w:val="000000" w:themeColor="text1"/>
        </w:rPr>
        <w:t xml:space="preserve"> be affected. </w:t>
      </w:r>
    </w:p>
    <w:p w:rsidR="009669B0" w:rsidRPr="00423633" w:rsidP="00BD628E" w14:paraId="39E0DAC5" w14:textId="77777777">
      <w:pPr>
        <w:widowControl/>
        <w:numPr>
          <w:ilvl w:val="0"/>
          <w:numId w:val="17"/>
        </w:numPr>
        <w:spacing w:after="0" w:line="240" w:lineRule="auto"/>
        <w:rPr>
          <w:rFonts w:eastAsia="Calibri" w:cstheme="minorHAnsi"/>
          <w:color w:val="000000" w:themeColor="text1"/>
        </w:rPr>
      </w:pPr>
      <w:r w:rsidRPr="00423633">
        <w:rPr>
          <w:rFonts w:eastAsia="Calibri" w:cstheme="minorHAnsi"/>
          <w:color w:val="000000" w:themeColor="text1"/>
        </w:rPr>
        <w:t xml:space="preserve">Students may be excused for any reason, are not required to complete the assessment, and may skip any question. </w:t>
      </w:r>
    </w:p>
    <w:p w:rsidR="009669B0" w:rsidRPr="00423633" w:rsidP="00BD628E" w14:paraId="023586FF" w14:textId="77777777">
      <w:pPr>
        <w:widowControl/>
        <w:numPr>
          <w:ilvl w:val="0"/>
          <w:numId w:val="17"/>
        </w:numPr>
        <w:spacing w:after="0" w:line="240" w:lineRule="auto"/>
        <w:rPr>
          <w:rFonts w:eastAsia="Calibri" w:cstheme="minorHAnsi"/>
          <w:color w:val="000000" w:themeColor="text1"/>
        </w:rPr>
      </w:pPr>
      <w:r w:rsidRPr="00423633">
        <w:rPr>
          <w:rFonts w:eastAsia="Calibri" w:cstheme="minorHAnsi"/>
          <w:color w:val="000000" w:themeColor="text1"/>
        </w:rPr>
        <w:t>While the assessment is voluntary, NAEP depends on student participation to help policymakers improve education. However, if you do not want your child to participate, please notify me in writing by (date).</w:t>
      </w:r>
    </w:p>
    <w:p w:rsidR="009669B0" w:rsidRPr="00423633" w:rsidP="009669B0" w14:paraId="5A88866E" w14:textId="77777777">
      <w:pPr>
        <w:widowControl/>
        <w:spacing w:after="0" w:line="240" w:lineRule="auto"/>
        <w:rPr>
          <w:rFonts w:eastAsia="Times New Roman" w:cstheme="minorHAnsi"/>
        </w:rPr>
      </w:pPr>
    </w:p>
    <w:p w:rsidR="009669B0" w:rsidRPr="00423633" w:rsidP="009669B0" w14:paraId="291ADD74" w14:textId="496F25B6">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 xml:space="preserve">There is no need to study in preparation for NAEP, but please encourage your child to do their best. Contact </w:t>
      </w:r>
      <w:r w:rsidRPr="00423633">
        <w:rPr>
          <w:rFonts w:eastAsia="Calibri" w:cstheme="minorHAnsi"/>
          <w:color w:val="FF0000"/>
          <w:kern w:val="2"/>
          <w14:ligatures w14:val="standardContextual"/>
        </w:rPr>
        <w:t xml:space="preserve">(name) </w:t>
      </w:r>
      <w:r w:rsidRPr="00423633">
        <w:rPr>
          <w:rFonts w:eastAsia="Calibri" w:cstheme="minorHAnsi"/>
          <w:kern w:val="2"/>
          <w14:ligatures w14:val="standardContextual"/>
        </w:rPr>
        <w:t xml:space="preserve">at </w:t>
      </w:r>
      <w:r w:rsidRPr="00423633">
        <w:rPr>
          <w:rFonts w:eastAsia="Calibri" w:cstheme="minorHAnsi"/>
          <w:color w:val="FF0000"/>
          <w:kern w:val="2"/>
          <w14:ligatures w14:val="standardContextual"/>
        </w:rPr>
        <w:t xml:space="preserve">(telephone number) </w:t>
      </w:r>
      <w:r w:rsidRPr="00423633">
        <w:rPr>
          <w:rFonts w:eastAsia="Calibri" w:cstheme="minorHAnsi"/>
          <w:kern w:val="2"/>
          <w14:ligatures w14:val="standardContextual"/>
        </w:rPr>
        <w:t xml:space="preserve">or at </w:t>
      </w:r>
      <w:r w:rsidRPr="00423633">
        <w:rPr>
          <w:rFonts w:eastAsia="Calibri" w:cstheme="minorHAnsi"/>
          <w:color w:val="FF0000"/>
          <w:kern w:val="2"/>
          <w14:ligatures w14:val="standardContextual"/>
        </w:rPr>
        <w:t xml:space="preserve">(email address) </w:t>
      </w:r>
      <w:r w:rsidRPr="00423633">
        <w:rPr>
          <w:rFonts w:eastAsia="Calibri" w:cstheme="minorHAnsi"/>
          <w:kern w:val="2"/>
          <w14:ligatures w14:val="standardContextual"/>
        </w:rPr>
        <w:t>if you have any questions.</w:t>
      </w:r>
    </w:p>
    <w:p w:rsidR="009669B0" w:rsidRPr="00423633" w:rsidP="009669B0" w14:paraId="06AE649D" w14:textId="77777777">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 xml:space="preserve">We are excited that our school is participating in NAEP. We know that </w:t>
      </w:r>
      <w:r w:rsidRPr="00423633">
        <w:rPr>
          <w:rFonts w:eastAsia="Calibri" w:cstheme="minorHAnsi"/>
          <w:color w:val="FF0000"/>
          <w:kern w:val="2"/>
          <w14:ligatures w14:val="standardContextual"/>
        </w:rPr>
        <w:t>(school name)</w:t>
      </w:r>
      <w:r w:rsidRPr="00423633">
        <w:rPr>
          <w:rFonts w:eastAsia="Calibri" w:cstheme="minorHAnsi"/>
          <w:kern w:val="2"/>
          <w14:ligatures w14:val="standardContextual"/>
        </w:rPr>
        <w:t>’s students will show what our nation’s students know and can do.</w:t>
      </w:r>
    </w:p>
    <w:p w:rsidR="009669B0" w:rsidRPr="00423633" w:rsidP="009669B0" w14:paraId="6B569AB9" w14:textId="77777777">
      <w:pPr>
        <w:widowControl/>
        <w:spacing w:after="160" w:line="259" w:lineRule="auto"/>
        <w:rPr>
          <w:rFonts w:eastAsia="Calibri" w:cstheme="minorHAnsi"/>
          <w:kern w:val="2"/>
          <w14:ligatures w14:val="standardContextual"/>
        </w:rPr>
      </w:pPr>
    </w:p>
    <w:p w:rsidR="009669B0" w:rsidRPr="00423633" w:rsidP="009669B0" w14:paraId="747A942E" w14:textId="77777777">
      <w:pPr>
        <w:widowControl/>
        <w:spacing w:after="160" w:line="259" w:lineRule="auto"/>
        <w:rPr>
          <w:rFonts w:eastAsia="Calibri" w:cstheme="minorHAnsi"/>
          <w:kern w:val="2"/>
          <w14:ligatures w14:val="standardContextual"/>
        </w:rPr>
      </w:pPr>
      <w:r w:rsidRPr="00423633">
        <w:rPr>
          <w:rFonts w:eastAsia="Calibri" w:cstheme="minorHAnsi"/>
          <w:kern w:val="2"/>
          <w14:ligatures w14:val="standardContextual"/>
        </w:rPr>
        <w:t>Sincerely,</w:t>
      </w:r>
    </w:p>
    <w:p w:rsidR="009669B0" w:rsidRPr="00423633" w:rsidP="009669B0" w14:paraId="1D9394FC" w14:textId="77777777">
      <w:pPr>
        <w:widowControl/>
        <w:shd w:val="clear" w:color="auto" w:fill="FFFFFF"/>
        <w:spacing w:after="0" w:line="240" w:lineRule="auto"/>
        <w:rPr>
          <w:rFonts w:eastAsia="Calibri" w:cstheme="minorHAnsi"/>
          <w:color w:val="000000"/>
          <w:sz w:val="24"/>
          <w:szCs w:val="24"/>
        </w:rPr>
      </w:pPr>
      <w:r w:rsidRPr="00423633">
        <w:rPr>
          <w:rFonts w:eastAsia="Calibri" w:cstheme="minorHAnsi"/>
          <w:color w:val="FF0000"/>
        </w:rPr>
        <w:t>(School Principal’s Name)</w:t>
      </w:r>
      <w:r w:rsidRPr="00423633">
        <w:rPr>
          <w:rFonts w:eastAsia="Calibri" w:cstheme="minorHAnsi"/>
          <w:color w:val="000000"/>
        </w:rPr>
        <w:t> </w:t>
      </w:r>
    </w:p>
    <w:p w:rsidR="009669B0" w:rsidRPr="00423633" w:rsidP="009669B0" w14:paraId="41C74D28" w14:textId="77777777">
      <w:pPr>
        <w:widowControl/>
        <w:spacing w:after="160" w:line="259" w:lineRule="auto"/>
        <w:rPr>
          <w:rFonts w:eastAsia="Calibri" w:cstheme="minorHAnsi"/>
          <w:kern w:val="2"/>
          <w14:ligatures w14:val="standardContextual"/>
        </w:rPr>
      </w:pPr>
    </w:p>
    <w:p w:rsidR="009669B0" w:rsidRPr="0076399A" w:rsidP="00D26A57" w14:paraId="715D277B" w14:textId="4873C6DC">
      <w:pPr>
        <w:widowControl/>
        <w:spacing w:after="0" w:line="240" w:lineRule="auto"/>
        <w:rPr>
          <w:rFonts w:eastAsia="Calibri" w:cstheme="minorHAnsi"/>
          <w:i/>
          <w:kern w:val="2"/>
          <w:sz w:val="16"/>
          <w:szCs w:val="16"/>
          <w14:ligatures w14:val="standardContextual"/>
        </w:rPr>
      </w:pPr>
      <w:r w:rsidRPr="0076399A">
        <w:rPr>
          <w:rFonts w:eastAsia="Calibri" w:cstheme="minorHAnsi"/>
          <w:i/>
          <w:kern w:val="2"/>
          <w:sz w:val="16"/>
          <w:szCs w:val="16"/>
          <w14:ligatures w14:val="standardContextual"/>
        </w:rPr>
        <w:t xml:space="preserve">National Center for Education Statistics (NCES) conducts the National Assessment of Educational Progress to evaluate federally supported education programs. </w:t>
      </w:r>
      <w:r w:rsidRPr="0076399A">
        <w:rPr>
          <w:rFonts w:eastAsia="Calibri" w:cstheme="minorHAnsi"/>
          <w:i/>
          <w:kern w:val="2"/>
          <w:sz w:val="16"/>
          <w:szCs w:val="16"/>
          <w14:ligatures w14:val="standardContextual"/>
        </w:rPr>
        <w:t>All of</w:t>
      </w:r>
      <w:r w:rsidRPr="0076399A">
        <w:rPr>
          <w:rFonts w:eastAsia="Calibri" w:cstheme="minorHAnsi"/>
          <w:i/>
          <w:kern w:val="2"/>
          <w:sz w:val="16"/>
          <w:szCs w:val="16"/>
          <w14:ligatures w14:val="standardContextual"/>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76399A">
        <w:rPr>
          <w:rFonts w:eastAsia="Calibri" w:cstheme="minorHAnsi"/>
          <w:i/>
          <w:kern w:val="2"/>
          <w:sz w:val="16"/>
          <w:szCs w:val="16"/>
          <w14:ligatures w14:val="standardContextual"/>
        </w:rPr>
        <w:t>or</w:t>
      </w:r>
      <w:r w:rsidRPr="0076399A">
        <w:rPr>
          <w:rFonts w:eastAsia="Calibri" w:cstheme="minorHAnsi"/>
          <w:i/>
          <w:kern w:val="2"/>
          <w:sz w:val="16"/>
          <w:szCs w:val="16"/>
          <w14:ligatures w14:val="standardContextual"/>
        </w:rPr>
        <w:t xml:space="preserve"> she willfully discloses ANY identifiable information about you. Electronic submission of your information will be monitored for</w:t>
      </w:r>
      <w:r w:rsidRPr="003D422F" w:rsidR="003D422F">
        <w:rPr>
          <w:rFonts w:eastAsia="Calibri" w:cstheme="minorHAnsi"/>
          <w:i/>
          <w:kern w:val="2"/>
          <w:sz w:val="16"/>
          <w:szCs w:val="16"/>
          <w14:ligatures w14:val="standardContextual"/>
        </w:rPr>
        <w:t xml:space="preserve"> </w:t>
      </w:r>
      <w:r w:rsidRPr="0076399A" w:rsidR="003D422F">
        <w:rPr>
          <w:rFonts w:eastAsia="Calibri" w:cstheme="minorHAnsi"/>
          <w:i/>
          <w:kern w:val="2"/>
          <w:sz w:val="16"/>
          <w:szCs w:val="16"/>
          <w14:ligatures w14:val="standardContextual"/>
        </w:rPr>
        <w:t>viruses, malware, and other threats by Federal employees and contractors in acc</w:t>
      </w:r>
      <w:r w:rsidRPr="003D422F" w:rsidR="003D422F">
        <w:rPr>
          <w:rFonts w:eastAsia="Calibri" w:cstheme="minorHAnsi"/>
          <w:i/>
          <w:kern w:val="2"/>
          <w:sz w:val="16"/>
          <w:szCs w:val="16"/>
          <w14:ligatures w14:val="standardContextual"/>
        </w:rPr>
        <w:t>o</w:t>
      </w:r>
      <w:r w:rsidRPr="0076399A" w:rsidR="003D422F">
        <w:rPr>
          <w:rFonts w:eastAsia="Calibri" w:cstheme="minorHAnsi"/>
          <w:i/>
          <w:kern w:val="2"/>
          <w:sz w:val="16"/>
          <w:szCs w:val="16"/>
          <w14:ligatures w14:val="standardContextual"/>
        </w:rPr>
        <w:t>rdance with the Cybersecurity Enhancement Act of 2015.</w:t>
      </w:r>
      <w:r w:rsidRPr="0076399A">
        <w:rPr>
          <w:rFonts w:eastAsia="Calibri" w:cstheme="minorHAnsi"/>
          <w:i/>
          <w:kern w:val="2"/>
          <w:sz w:val="16"/>
          <w:szCs w:val="16"/>
          <w14:ligatures w14:val="standardContextual"/>
        </w:rPr>
        <w:t xml:space="preserve"> </w:t>
      </w:r>
    </w:p>
    <w:p w:rsidR="009669B0" w:rsidRPr="009669B0" w:rsidP="009669B0" w14:paraId="77DF6C1F" w14:textId="77777777">
      <w:pPr>
        <w:widowControl/>
        <w:spacing w:after="160" w:line="259" w:lineRule="auto"/>
        <w:rPr>
          <w:rFonts w:ascii="Calibri" w:eastAsia="Calibri" w:hAnsi="Calibri" w:cs="Times New Roman"/>
          <w:i/>
          <w:kern w:val="2"/>
          <w14:ligatures w14:val="standardContextual"/>
        </w:rPr>
      </w:pPr>
    </w:p>
    <w:p w:rsidR="009669B0" w:rsidRPr="009669B0" w:rsidP="009669B0" w14:paraId="5143E3C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3486800B"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26EB00A9" w14:textId="0CE8F6E4">
      <w:pPr>
        <w:pStyle w:val="Heading3"/>
        <w:ind w:firstLine="720"/>
        <w:rPr>
          <w:rStyle w:val="Strong"/>
          <w:color w:val="2F5496" w:themeColor="accent5" w:themeShade="BF"/>
        </w:rPr>
      </w:pPr>
      <w:bookmarkStart w:id="329" w:name="_Toc175909625"/>
      <w:r>
        <w:rPr>
          <w:rStyle w:val="Strong"/>
          <w:color w:val="2F5496" w:themeColor="accent5" w:themeShade="BF"/>
        </w:rPr>
        <w:t>Appendix D2-</w:t>
      </w:r>
      <w:r w:rsidR="008A728E">
        <w:rPr>
          <w:rStyle w:val="Strong"/>
          <w:color w:val="2F5496" w:themeColor="accent5" w:themeShade="BF"/>
        </w:rPr>
        <w:t>5</w:t>
      </w:r>
      <w:r w:rsidR="00C54A0B">
        <w:rPr>
          <w:rStyle w:val="Strong"/>
          <w:color w:val="2F5496" w:themeColor="accent5" w:themeShade="BF"/>
        </w:rPr>
        <w:t>3</w:t>
      </w:r>
      <w:r w:rsidRPr="0076399A">
        <w:rPr>
          <w:rStyle w:val="Strong"/>
          <w:color w:val="2F5496" w:themeColor="accent5" w:themeShade="BF"/>
        </w:rPr>
        <w:t>: NAEP 2025 Best Practices Storyboard for Introduction Video</w:t>
      </w:r>
      <w:bookmarkEnd w:id="329"/>
    </w:p>
    <w:p w:rsidR="009669B0" w:rsidRPr="009669B0" w:rsidP="009669B0" w14:paraId="3A4CDD03" w14:textId="77777777">
      <w:pPr>
        <w:widowControl/>
        <w:spacing w:after="0" w:line="240" w:lineRule="auto"/>
        <w:contextualSpacing/>
        <w:jc w:val="center"/>
        <w:rPr>
          <w:rFonts w:ascii="Calibri" w:eastAsia="Times New Roman" w:hAnsi="Calibri" w:cs="Calibri"/>
          <w:spacing w:val="-10"/>
          <w:kern w:val="28"/>
          <w:sz w:val="44"/>
          <w:szCs w:val="56"/>
        </w:rPr>
      </w:pPr>
      <w:r w:rsidRPr="009669B0">
        <w:rPr>
          <w:rFonts w:ascii="Calibri" w:eastAsia="Times New Roman" w:hAnsi="Calibri" w:cs="Calibri"/>
          <w:spacing w:val="-10"/>
          <w:kern w:val="28"/>
          <w:sz w:val="44"/>
          <w:szCs w:val="56"/>
        </w:rPr>
        <w:t>Storyboard for Introduction to Best Practices Video</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0"/>
        <w:gridCol w:w="5795"/>
        <w:gridCol w:w="2070"/>
      </w:tblGrid>
      <w:tr w14:paraId="7AD6A21D" w14:textId="77777777" w:rsidTr="00616361">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0"/>
        </w:trPr>
        <w:tc>
          <w:tcPr>
            <w:tcW w:w="1760" w:type="dxa"/>
          </w:tcPr>
          <w:p w:rsidR="009669B0" w:rsidRPr="009669B0" w:rsidP="009669B0" w14:paraId="31C78778" w14:textId="77777777">
            <w:pPr>
              <w:widowControl/>
              <w:spacing w:after="0" w:line="240" w:lineRule="auto"/>
              <w:rPr>
                <w:rFonts w:ascii="Calibri" w:eastAsia="Calibri" w:hAnsi="Calibri" w:cs="Calibri"/>
                <w:b/>
              </w:rPr>
            </w:pPr>
            <w:r w:rsidRPr="009669B0">
              <w:rPr>
                <w:rFonts w:ascii="Calibri" w:eastAsia="Calibri" w:hAnsi="Calibri" w:cs="Calibri"/>
                <w:b/>
              </w:rPr>
              <w:t xml:space="preserve">Section </w:t>
            </w:r>
          </w:p>
        </w:tc>
        <w:tc>
          <w:tcPr>
            <w:tcW w:w="5795" w:type="dxa"/>
          </w:tcPr>
          <w:p w:rsidR="009669B0" w:rsidRPr="009669B0" w:rsidP="009669B0" w14:paraId="4EA4D618" w14:textId="77777777">
            <w:pPr>
              <w:widowControl/>
              <w:spacing w:after="0" w:line="240" w:lineRule="auto"/>
              <w:rPr>
                <w:rFonts w:ascii="Calibri" w:eastAsia="Calibri" w:hAnsi="Calibri" w:cs="Calibri"/>
                <w:b/>
              </w:rPr>
            </w:pPr>
            <w:r w:rsidRPr="009669B0">
              <w:rPr>
                <w:rFonts w:ascii="Calibri" w:eastAsia="Calibri" w:hAnsi="Calibri" w:cs="Calibri"/>
                <w:b/>
              </w:rPr>
              <w:t>Narration</w:t>
            </w:r>
          </w:p>
        </w:tc>
        <w:tc>
          <w:tcPr>
            <w:tcW w:w="2070" w:type="dxa"/>
          </w:tcPr>
          <w:p w:rsidR="009669B0" w:rsidRPr="009669B0" w:rsidP="009669B0" w14:paraId="24B625D8" w14:textId="77777777">
            <w:pPr>
              <w:widowControl/>
              <w:spacing w:after="0" w:line="240" w:lineRule="auto"/>
              <w:rPr>
                <w:rFonts w:ascii="Calibri" w:eastAsia="Calibri" w:hAnsi="Calibri" w:cs="Calibri"/>
                <w:b/>
              </w:rPr>
            </w:pPr>
            <w:r w:rsidRPr="009669B0">
              <w:rPr>
                <w:rFonts w:ascii="Calibri" w:eastAsia="Calibri" w:hAnsi="Calibri" w:cs="Calibri"/>
                <w:b/>
              </w:rPr>
              <w:t>Description of Video</w:t>
            </w:r>
          </w:p>
        </w:tc>
      </w:tr>
      <w:tr w14:paraId="614F618D" w14:textId="77777777" w:rsidTr="00616361">
        <w:tblPrEx>
          <w:tblW w:w="9625" w:type="dxa"/>
          <w:tblLook w:val="04A0"/>
        </w:tblPrEx>
        <w:tc>
          <w:tcPr>
            <w:tcW w:w="1760" w:type="dxa"/>
          </w:tcPr>
          <w:p w:rsidR="009669B0" w:rsidRPr="009669B0" w:rsidP="009669B0" w14:paraId="171619CA" w14:textId="77777777">
            <w:pPr>
              <w:widowControl/>
              <w:spacing w:after="0" w:line="240" w:lineRule="auto"/>
              <w:rPr>
                <w:rFonts w:ascii="Calibri" w:eastAsia="Calibri" w:hAnsi="Calibri" w:cs="Calibri"/>
              </w:rPr>
            </w:pPr>
            <w:r w:rsidRPr="009669B0">
              <w:rPr>
                <w:rFonts w:ascii="Calibri" w:eastAsia="Calibri" w:hAnsi="Calibri" w:cs="Calibri"/>
              </w:rPr>
              <w:t>1 - Introduction</w:t>
            </w:r>
          </w:p>
        </w:tc>
        <w:tc>
          <w:tcPr>
            <w:tcW w:w="5795" w:type="dxa"/>
          </w:tcPr>
          <w:p w:rsidR="009669B0" w:rsidRPr="009669B0" w:rsidP="009669B0" w14:paraId="45E8198C" w14:textId="77777777">
            <w:pPr>
              <w:widowControl/>
              <w:tabs>
                <w:tab w:val="left" w:pos="3230"/>
              </w:tabs>
              <w:spacing w:after="0" w:line="240" w:lineRule="auto"/>
              <w:rPr>
                <w:rFonts w:ascii="Calibri" w:eastAsia="Calibri" w:hAnsi="Calibri" w:cs="Calibri"/>
              </w:rPr>
            </w:pPr>
            <w:r w:rsidRPr="009669B0">
              <w:rPr>
                <w:rFonts w:ascii="Calibri" w:eastAsia="Calibri" w:hAnsi="Calibri" w:cs="Calibri"/>
              </w:rPr>
              <w:t xml:space="preserve">Thank you for your school’s participation in NAEP, the National Assessment for Educational Progress, for 2025, in mathematics and reading. </w:t>
            </w:r>
          </w:p>
        </w:tc>
        <w:tc>
          <w:tcPr>
            <w:tcW w:w="2070" w:type="dxa"/>
          </w:tcPr>
          <w:p w:rsidR="009669B0" w:rsidRPr="009669B0" w:rsidP="009669B0" w14:paraId="7428EE6B" w14:textId="77777777">
            <w:pPr>
              <w:widowControl/>
              <w:spacing w:after="0" w:line="240" w:lineRule="auto"/>
              <w:rPr>
                <w:rFonts w:ascii="Calibri" w:eastAsia="Calibri" w:hAnsi="Calibri" w:cs="Calibri"/>
              </w:rPr>
            </w:pPr>
            <w:r w:rsidRPr="009669B0">
              <w:rPr>
                <w:rFonts w:ascii="Calibri" w:eastAsia="Calibri" w:hAnsi="Calibri" w:cs="Calibri"/>
              </w:rPr>
              <w:t>Title slide.</w:t>
            </w:r>
          </w:p>
        </w:tc>
      </w:tr>
      <w:tr w14:paraId="11FC8B08" w14:textId="77777777" w:rsidTr="00616361">
        <w:tblPrEx>
          <w:tblW w:w="9625" w:type="dxa"/>
          <w:tblLook w:val="04A0"/>
        </w:tblPrEx>
        <w:trPr>
          <w:trHeight w:val="1151"/>
        </w:trPr>
        <w:tc>
          <w:tcPr>
            <w:tcW w:w="1760" w:type="dxa"/>
          </w:tcPr>
          <w:p w:rsidR="009669B0" w:rsidRPr="009669B0" w:rsidP="009669B0" w14:paraId="3D5E409B" w14:textId="77777777">
            <w:pPr>
              <w:widowControl/>
              <w:spacing w:after="0" w:line="240" w:lineRule="auto"/>
              <w:rPr>
                <w:rFonts w:ascii="Calibri" w:eastAsia="Calibri" w:hAnsi="Calibri" w:cs="Calibri"/>
              </w:rPr>
            </w:pPr>
            <w:r w:rsidRPr="009669B0">
              <w:rPr>
                <w:rFonts w:ascii="Calibri" w:eastAsia="Calibri" w:hAnsi="Calibri" w:cs="Calibri"/>
              </w:rPr>
              <w:t>2 - What is NAEP</w:t>
            </w:r>
          </w:p>
        </w:tc>
        <w:tc>
          <w:tcPr>
            <w:tcW w:w="5795" w:type="dxa"/>
          </w:tcPr>
          <w:p w:rsidR="009669B0" w:rsidRPr="009669B0" w:rsidP="009669B0" w14:paraId="63E140BD" w14:textId="77777777">
            <w:pPr>
              <w:widowControl/>
              <w:tabs>
                <w:tab w:val="left" w:pos="3230"/>
              </w:tabs>
              <w:spacing w:after="0" w:line="240" w:lineRule="auto"/>
              <w:rPr>
                <w:rFonts w:ascii="Calibri" w:eastAsia="Calibri" w:hAnsi="Calibri" w:cs="Calibri"/>
              </w:rPr>
            </w:pPr>
            <w:r w:rsidRPr="009669B0">
              <w:rPr>
                <w:rFonts w:ascii="Calibri" w:eastAsia="Calibri" w:hAnsi="Calibri" w:cs="Calibri"/>
              </w:rPr>
              <w:t>NAEP is the largest nationally representative assessment in mathematics and reading. Results from this assessment help inform educators, policymakers, and elected officials about the state of education in the nation.</w:t>
            </w:r>
          </w:p>
        </w:tc>
        <w:tc>
          <w:tcPr>
            <w:tcW w:w="2070" w:type="dxa"/>
          </w:tcPr>
          <w:p w:rsidR="009669B0" w:rsidRPr="009669B0" w:rsidP="009669B0" w14:paraId="537D88F9" w14:textId="77777777">
            <w:pPr>
              <w:widowControl/>
              <w:spacing w:after="0" w:line="240" w:lineRule="auto"/>
              <w:rPr>
                <w:rFonts w:ascii="Calibri" w:eastAsia="Calibri" w:hAnsi="Calibri" w:cs="Calibri"/>
              </w:rPr>
            </w:pPr>
            <w:r w:rsidRPr="009669B0">
              <w:rPr>
                <w:rFonts w:ascii="Calibri" w:eastAsia="Calibri" w:hAnsi="Calibri" w:cs="Calibri"/>
              </w:rPr>
              <w:t>Image of US map and results from NRC site.</w:t>
            </w:r>
          </w:p>
        </w:tc>
      </w:tr>
      <w:tr w14:paraId="7AF2B7F3" w14:textId="77777777" w:rsidTr="00616361">
        <w:tblPrEx>
          <w:tblW w:w="9625" w:type="dxa"/>
          <w:tblLook w:val="04A0"/>
        </w:tblPrEx>
        <w:tc>
          <w:tcPr>
            <w:tcW w:w="1760" w:type="dxa"/>
          </w:tcPr>
          <w:p w:rsidR="009669B0" w:rsidRPr="009669B0" w:rsidP="009669B0" w14:paraId="206E6BD4" w14:textId="5AA402DD">
            <w:pPr>
              <w:widowControl/>
              <w:spacing w:after="0" w:line="240" w:lineRule="auto"/>
              <w:rPr>
                <w:rFonts w:ascii="Calibri" w:eastAsia="Calibri" w:hAnsi="Calibri" w:cs="Calibri"/>
              </w:rPr>
            </w:pPr>
            <w:r>
              <w:rPr>
                <w:rFonts w:ascii="Calibri" w:eastAsia="Calibri" w:hAnsi="Calibri" w:cs="Calibri"/>
              </w:rPr>
              <w:t>3</w:t>
            </w:r>
            <w:r w:rsidRPr="009669B0">
              <w:rPr>
                <w:rFonts w:ascii="Calibri" w:eastAsia="Calibri" w:hAnsi="Calibri" w:cs="Calibri"/>
              </w:rPr>
              <w:t xml:space="preserve"> - Importance of Student Participation</w:t>
            </w:r>
          </w:p>
        </w:tc>
        <w:tc>
          <w:tcPr>
            <w:tcW w:w="5795" w:type="dxa"/>
          </w:tcPr>
          <w:p w:rsidR="009669B0" w:rsidRPr="009669B0" w:rsidP="009669B0" w14:paraId="472B6727" w14:textId="77777777">
            <w:pPr>
              <w:widowControl/>
              <w:spacing w:after="0" w:line="240" w:lineRule="auto"/>
              <w:rPr>
                <w:rFonts w:ascii="Calibri" w:eastAsia="Calibri" w:hAnsi="Calibri" w:cs="Calibri"/>
              </w:rPr>
            </w:pPr>
            <w:r w:rsidRPr="009669B0">
              <w:rPr>
                <w:rFonts w:ascii="Calibri" w:eastAsia="Calibri" w:hAnsi="Calibri" w:cs="Times New Roman"/>
              </w:rPr>
              <w:t xml:space="preserve">It’s important for NAEP to assess as many students selected to participate as possible. </w:t>
            </w:r>
            <w:r w:rsidRPr="009669B0">
              <w:rPr>
                <w:rFonts w:ascii="Calibri" w:eastAsia="Calibri" w:hAnsi="Calibri" w:cs="Calibri"/>
              </w:rPr>
              <w:t xml:space="preserve">These students represent the nation's geographic, racial, ethnic, and socioeconomic diversity. </w:t>
            </w:r>
            <w:r w:rsidRPr="009669B0">
              <w:rPr>
                <w:rFonts w:ascii="Calibri" w:eastAsia="Calibri" w:hAnsi="Calibri" w:cs="Times New Roman"/>
              </w:rPr>
              <w:t>Assessing representative samples of students, including students with disabilities and English learners, helps ensure that NAEP results accurately reflect the educational performance of all high school students, so NAEP can continue to serve as a meaningful measure of U.S. students’ academic achievement over time.</w:t>
            </w:r>
          </w:p>
        </w:tc>
        <w:tc>
          <w:tcPr>
            <w:tcW w:w="2070" w:type="dxa"/>
          </w:tcPr>
          <w:p w:rsidR="009669B0" w:rsidRPr="009669B0" w:rsidP="009669B0" w14:paraId="6721136A" w14:textId="77777777">
            <w:pPr>
              <w:widowControl/>
              <w:spacing w:after="0" w:line="240" w:lineRule="auto"/>
              <w:rPr>
                <w:rFonts w:ascii="Calibri" w:eastAsia="Calibri" w:hAnsi="Calibri" w:cs="Calibri"/>
              </w:rPr>
            </w:pPr>
            <w:r w:rsidRPr="009669B0">
              <w:rPr>
                <w:rFonts w:ascii="Calibri" w:eastAsia="Calibri" w:hAnsi="Calibri" w:cs="Calibri"/>
              </w:rPr>
              <w:t>Images depicting nationally representative sample.</w:t>
            </w:r>
          </w:p>
        </w:tc>
      </w:tr>
      <w:tr w14:paraId="1CD23DBA" w14:textId="77777777" w:rsidTr="00616361">
        <w:tblPrEx>
          <w:tblW w:w="9625" w:type="dxa"/>
          <w:tblLook w:val="04A0"/>
        </w:tblPrEx>
        <w:trPr>
          <w:trHeight w:val="1340"/>
        </w:trPr>
        <w:tc>
          <w:tcPr>
            <w:tcW w:w="1760" w:type="dxa"/>
          </w:tcPr>
          <w:p w:rsidR="009669B0" w:rsidRPr="009669B0" w:rsidP="009669B0" w14:paraId="4C87DB70" w14:textId="0E7D88A6">
            <w:pPr>
              <w:widowControl/>
              <w:spacing w:after="0" w:line="240" w:lineRule="auto"/>
              <w:rPr>
                <w:rFonts w:ascii="Calibri" w:eastAsia="Calibri" w:hAnsi="Calibri" w:cs="Calibri"/>
              </w:rPr>
            </w:pPr>
            <w:r>
              <w:rPr>
                <w:rFonts w:ascii="Calibri" w:eastAsia="Calibri" w:hAnsi="Calibri" w:cs="Calibri"/>
              </w:rPr>
              <w:t>4</w:t>
            </w:r>
            <w:r w:rsidRPr="009669B0">
              <w:rPr>
                <w:rFonts w:ascii="Calibri" w:eastAsia="Calibri" w:hAnsi="Calibri" w:cs="Calibri"/>
              </w:rPr>
              <w:t xml:space="preserve"> – The grade 12 participation challenge</w:t>
            </w:r>
          </w:p>
        </w:tc>
        <w:tc>
          <w:tcPr>
            <w:tcW w:w="5795" w:type="dxa"/>
          </w:tcPr>
          <w:p w:rsidR="009669B0" w:rsidRPr="009669B0" w:rsidP="009669B0" w14:paraId="12FA42C3" w14:textId="77777777">
            <w:pPr>
              <w:widowControl/>
              <w:spacing w:after="0" w:line="240" w:lineRule="auto"/>
              <w:rPr>
                <w:rFonts w:ascii="Calibri" w:eastAsia="Calibri" w:hAnsi="Calibri" w:cs="Calibri"/>
              </w:rPr>
            </w:pPr>
            <w:r w:rsidRPr="009669B0">
              <w:rPr>
                <w:rFonts w:ascii="Calibri" w:eastAsia="Times New Roman" w:hAnsi="Calibri" w:cs="Times New Roman"/>
              </w:rPr>
              <w:t xml:space="preserve">High school student participation in NAEP is a challenge. In 2005, when only 67 percent of sampled high school students participated, the </w:t>
            </w:r>
            <w:r w:rsidRPr="009669B0">
              <w:rPr>
                <w:rFonts w:ascii="Calibri" w:eastAsia="Times New Roman" w:hAnsi="Calibri" w:cs="Times New Roman"/>
                <w:i/>
                <w:iCs/>
              </w:rPr>
              <w:t xml:space="preserve">Best Practices Guide for Supporting High School NAEP Participation was </w:t>
            </w:r>
            <w:r w:rsidRPr="009669B0">
              <w:rPr>
                <w:rFonts w:ascii="Calibri" w:eastAsia="Times New Roman" w:hAnsi="Calibri" w:cs="Times New Roman"/>
              </w:rPr>
              <w:t>developed based on suggestions from principals like you to help address the challenge.</w:t>
            </w:r>
          </w:p>
        </w:tc>
        <w:tc>
          <w:tcPr>
            <w:tcW w:w="2070" w:type="dxa"/>
          </w:tcPr>
          <w:p w:rsidR="009669B0" w:rsidRPr="009669B0" w:rsidP="009669B0" w14:paraId="25DFFBF9" w14:textId="77777777">
            <w:pPr>
              <w:widowControl/>
              <w:spacing w:after="0" w:line="240" w:lineRule="auto"/>
              <w:rPr>
                <w:rFonts w:ascii="Calibri" w:eastAsia="Calibri" w:hAnsi="Calibri" w:cs="Calibri"/>
              </w:rPr>
            </w:pPr>
            <w:r w:rsidRPr="009669B0">
              <w:rPr>
                <w:rFonts w:ascii="Calibri" w:eastAsia="Calibri" w:hAnsi="Calibri" w:cs="Calibri"/>
              </w:rPr>
              <w:t>Graph of student participation rate over time.</w:t>
            </w:r>
          </w:p>
        </w:tc>
      </w:tr>
      <w:tr w14:paraId="324731F5" w14:textId="77777777" w:rsidTr="00616361">
        <w:tblPrEx>
          <w:tblW w:w="9625" w:type="dxa"/>
          <w:tblLook w:val="04A0"/>
        </w:tblPrEx>
        <w:trPr>
          <w:trHeight w:val="1070"/>
        </w:trPr>
        <w:tc>
          <w:tcPr>
            <w:tcW w:w="1760" w:type="dxa"/>
          </w:tcPr>
          <w:p w:rsidR="009669B0" w:rsidRPr="009669B0" w:rsidP="009669B0" w14:paraId="4896B9DF" w14:textId="14A5F649">
            <w:pPr>
              <w:widowControl/>
              <w:spacing w:after="0" w:line="240" w:lineRule="auto"/>
              <w:rPr>
                <w:rFonts w:ascii="Calibri" w:eastAsia="Calibri" w:hAnsi="Calibri" w:cs="Calibri"/>
              </w:rPr>
            </w:pPr>
            <w:r>
              <w:rPr>
                <w:rFonts w:ascii="Calibri" w:eastAsia="Calibri" w:hAnsi="Calibri" w:cs="Calibri"/>
              </w:rPr>
              <w:t>5</w:t>
            </w:r>
            <w:r w:rsidRPr="009669B0">
              <w:rPr>
                <w:rFonts w:ascii="Calibri" w:eastAsia="Calibri" w:hAnsi="Calibri" w:cs="Calibri"/>
              </w:rPr>
              <w:t xml:space="preserve"> – The Best Practices Guide </w:t>
            </w:r>
          </w:p>
        </w:tc>
        <w:tc>
          <w:tcPr>
            <w:tcW w:w="5795" w:type="dxa"/>
          </w:tcPr>
          <w:p w:rsidR="009669B0" w:rsidRPr="009669B0" w:rsidP="009669B0" w14:paraId="59658DC8" w14:textId="77777777">
            <w:pPr>
              <w:widowControl/>
              <w:spacing w:after="0" w:line="240" w:lineRule="auto"/>
              <w:rPr>
                <w:rFonts w:ascii="Calibri" w:eastAsia="Calibri" w:hAnsi="Calibri" w:cs="Calibri"/>
              </w:rPr>
            </w:pPr>
            <w:r w:rsidRPr="009669B0">
              <w:rPr>
                <w:rFonts w:ascii="Calibri" w:eastAsia="Calibri" w:hAnsi="Calibri" w:cs="Calibri"/>
              </w:rPr>
              <w:t xml:space="preserve">We need your help in encouraging your students to participate in NAEP to ensure high school results can be reported for 2025. To help you support greater student participation, your NAEP State Coordinator will present you with a copy of this Best Practices Guide. </w:t>
            </w:r>
          </w:p>
        </w:tc>
        <w:tc>
          <w:tcPr>
            <w:tcW w:w="2070" w:type="dxa"/>
          </w:tcPr>
          <w:p w:rsidR="009669B0" w:rsidRPr="009669B0" w:rsidP="009669B0" w14:paraId="27FD0F78" w14:textId="77777777">
            <w:pPr>
              <w:widowControl/>
              <w:spacing w:after="0" w:line="240" w:lineRule="auto"/>
              <w:rPr>
                <w:rFonts w:ascii="Calibri" w:eastAsia="Calibri" w:hAnsi="Calibri" w:cs="Calibri"/>
              </w:rPr>
            </w:pPr>
            <w:r w:rsidRPr="009669B0">
              <w:rPr>
                <w:rFonts w:ascii="Calibri" w:eastAsia="Calibri" w:hAnsi="Calibri" w:cs="Calibri"/>
              </w:rPr>
              <w:t>Image of the front cover of the guide.</w:t>
            </w:r>
          </w:p>
        </w:tc>
      </w:tr>
      <w:tr w14:paraId="43919791" w14:textId="77777777" w:rsidTr="00616361">
        <w:tblPrEx>
          <w:tblW w:w="9625" w:type="dxa"/>
          <w:tblLook w:val="04A0"/>
        </w:tblPrEx>
        <w:tc>
          <w:tcPr>
            <w:tcW w:w="1760" w:type="dxa"/>
          </w:tcPr>
          <w:p w:rsidR="009669B0" w:rsidRPr="009669B0" w:rsidP="009669B0" w14:paraId="705442CB" w14:textId="3B3258F5">
            <w:pPr>
              <w:widowControl/>
              <w:spacing w:after="0" w:line="240" w:lineRule="auto"/>
              <w:rPr>
                <w:rFonts w:ascii="Calibri" w:eastAsia="Calibri" w:hAnsi="Calibri" w:cs="Calibri"/>
              </w:rPr>
            </w:pPr>
            <w:r>
              <w:rPr>
                <w:rFonts w:ascii="Calibri" w:eastAsia="Calibri" w:hAnsi="Calibri" w:cs="Calibri"/>
              </w:rPr>
              <w:t>6</w:t>
            </w:r>
            <w:r w:rsidRPr="009669B0">
              <w:rPr>
                <w:rFonts w:ascii="Calibri" w:eastAsia="Calibri" w:hAnsi="Calibri" w:cs="Calibri"/>
              </w:rPr>
              <w:t xml:space="preserve"> – Resources </w:t>
            </w:r>
          </w:p>
        </w:tc>
        <w:tc>
          <w:tcPr>
            <w:tcW w:w="5795" w:type="dxa"/>
          </w:tcPr>
          <w:p w:rsidR="009669B0" w:rsidRPr="009669B0" w:rsidP="009669B0" w14:paraId="6B9347D3" w14:textId="77777777">
            <w:pPr>
              <w:widowControl/>
              <w:spacing w:after="0" w:line="240" w:lineRule="auto"/>
              <w:rPr>
                <w:rFonts w:ascii="Calibri" w:eastAsia="Calibri" w:hAnsi="Calibri" w:cs="Calibri"/>
              </w:rPr>
            </w:pPr>
            <w:r w:rsidRPr="009669B0">
              <w:rPr>
                <w:rFonts w:ascii="Calibri" w:eastAsia="Calibri" w:hAnsi="Calibri" w:cs="Calibri"/>
                <w:sz w:val="21"/>
                <w:szCs w:val="21"/>
              </w:rPr>
              <w:t xml:space="preserve">This guide provides the tools, resources, and strategies to communicate to </w:t>
            </w:r>
            <w:r w:rsidRPr="009669B0">
              <w:rPr>
                <w:rFonts w:ascii="Calibri" w:eastAsia="Calibri" w:hAnsi="Calibri" w:cs="Calibri"/>
              </w:rPr>
              <w:t xml:space="preserve">students, teachers, and parents </w:t>
            </w:r>
            <w:r w:rsidRPr="009669B0">
              <w:rPr>
                <w:rFonts w:ascii="Calibri" w:eastAsia="Calibri" w:hAnsi="Calibri" w:cs="Calibri"/>
                <w:sz w:val="21"/>
                <w:szCs w:val="21"/>
              </w:rPr>
              <w:t>the importance of participating in NAEP</w:t>
            </w:r>
            <w:r w:rsidRPr="009669B0">
              <w:rPr>
                <w:rFonts w:ascii="Calibri" w:eastAsia="Calibri" w:hAnsi="Calibri" w:cs="Calibri"/>
              </w:rPr>
              <w:t xml:space="preserve"> and to encourage students to show up and do their best on the assessment</w:t>
            </w:r>
            <w:r w:rsidRPr="009669B0">
              <w:rPr>
                <w:rFonts w:ascii="Calibri" w:eastAsia="Calibri" w:hAnsi="Calibri" w:cs="Calibri"/>
                <w:sz w:val="21"/>
                <w:szCs w:val="21"/>
              </w:rPr>
              <w:t>.</w:t>
            </w:r>
          </w:p>
        </w:tc>
        <w:tc>
          <w:tcPr>
            <w:tcW w:w="2070" w:type="dxa"/>
          </w:tcPr>
          <w:p w:rsidR="009669B0" w:rsidRPr="009669B0" w:rsidP="009669B0" w14:paraId="0C376104" w14:textId="77777777">
            <w:pPr>
              <w:widowControl/>
              <w:spacing w:after="0" w:line="240" w:lineRule="auto"/>
              <w:rPr>
                <w:rFonts w:ascii="Calibri" w:eastAsia="Calibri" w:hAnsi="Calibri" w:cs="Calibri"/>
              </w:rPr>
            </w:pPr>
            <w:r w:rsidRPr="009669B0">
              <w:rPr>
                <w:rFonts w:ascii="Calibri" w:eastAsia="Calibri" w:hAnsi="Calibri" w:cs="Calibri"/>
              </w:rPr>
              <w:t>Show table of contents and some resources.</w:t>
            </w:r>
          </w:p>
        </w:tc>
      </w:tr>
      <w:tr w14:paraId="13BDC92A" w14:textId="77777777" w:rsidTr="00616361">
        <w:tblPrEx>
          <w:tblW w:w="9625" w:type="dxa"/>
          <w:tblLook w:val="04A0"/>
        </w:tblPrEx>
        <w:tc>
          <w:tcPr>
            <w:tcW w:w="1760" w:type="dxa"/>
          </w:tcPr>
          <w:p w:rsidR="009669B0" w:rsidRPr="009669B0" w:rsidP="009669B0" w14:paraId="43706998" w14:textId="25D9AEF6">
            <w:pPr>
              <w:widowControl/>
              <w:spacing w:after="0" w:line="240" w:lineRule="auto"/>
              <w:rPr>
                <w:rFonts w:ascii="Calibri" w:eastAsia="Calibri" w:hAnsi="Calibri" w:cs="Calibri"/>
              </w:rPr>
            </w:pPr>
            <w:r>
              <w:rPr>
                <w:rFonts w:ascii="Calibri" w:eastAsia="Calibri" w:hAnsi="Calibri" w:cs="Calibri"/>
              </w:rPr>
              <w:t>7</w:t>
            </w:r>
            <w:r w:rsidRPr="009669B0">
              <w:rPr>
                <w:rFonts w:ascii="Calibri" w:eastAsia="Calibri" w:hAnsi="Calibri" w:cs="Calibri"/>
              </w:rPr>
              <w:t>– Thank you</w:t>
            </w:r>
          </w:p>
        </w:tc>
        <w:tc>
          <w:tcPr>
            <w:tcW w:w="5795" w:type="dxa"/>
          </w:tcPr>
          <w:p w:rsidR="009669B0" w:rsidRPr="009669B0" w:rsidP="009669B0" w14:paraId="4A8FD6D7" w14:textId="77777777">
            <w:pPr>
              <w:widowControl/>
              <w:spacing w:after="0" w:line="240" w:lineRule="auto"/>
              <w:rPr>
                <w:rFonts w:ascii="Calibri" w:eastAsia="Calibri" w:hAnsi="Calibri" w:cs="Calibri"/>
              </w:rPr>
            </w:pPr>
            <w:r w:rsidRPr="009669B0">
              <w:rPr>
                <w:rFonts w:ascii="Calibri" w:eastAsia="Calibri" w:hAnsi="Calibri" w:cs="Calibri"/>
              </w:rPr>
              <w:t>We encourage you to review this guide and implement these best practices in your school. If you have questions, please reach out to your NAEP State Coordinator. Thanks again for your school’s participation.</w:t>
            </w:r>
          </w:p>
        </w:tc>
        <w:tc>
          <w:tcPr>
            <w:tcW w:w="2070" w:type="dxa"/>
          </w:tcPr>
          <w:p w:rsidR="009669B0" w:rsidRPr="009669B0" w:rsidP="009669B0" w14:paraId="0B31E228" w14:textId="77777777">
            <w:pPr>
              <w:widowControl/>
              <w:spacing w:after="0" w:line="240" w:lineRule="auto"/>
              <w:rPr>
                <w:rFonts w:ascii="Calibri" w:eastAsia="Calibri" w:hAnsi="Calibri" w:cs="Calibri"/>
              </w:rPr>
            </w:pPr>
            <w:r w:rsidRPr="009669B0">
              <w:rPr>
                <w:rFonts w:ascii="Calibri" w:eastAsia="Calibri" w:hAnsi="Calibri" w:cs="Calibri"/>
              </w:rPr>
              <w:t>Thank you slide.</w:t>
            </w:r>
          </w:p>
        </w:tc>
      </w:tr>
    </w:tbl>
    <w:p w:rsidR="009669B0" w:rsidRPr="009669B0" w:rsidP="009669B0" w14:paraId="72DAFF4F" w14:textId="77777777">
      <w:pPr>
        <w:widowControl/>
        <w:spacing w:after="160" w:line="259" w:lineRule="auto"/>
        <w:rPr>
          <w:rFonts w:ascii="Calibri" w:eastAsia="Calibri" w:hAnsi="Calibri" w:cs="Calibri"/>
          <w:kern w:val="2"/>
          <w14:ligatures w14:val="standardContextual"/>
        </w:rPr>
      </w:pPr>
    </w:p>
    <w:p w:rsidR="009669B0" w:rsidRPr="009669B0" w:rsidP="009669B0" w14:paraId="56817C9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4095E00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50BF922E" w14:textId="483083A4">
      <w:pPr>
        <w:pStyle w:val="Heading3"/>
        <w:ind w:firstLine="720"/>
        <w:rPr>
          <w:rStyle w:val="Strong"/>
          <w:rFonts w:cstheme="minorHAnsi"/>
          <w:color w:val="2F5496" w:themeColor="accent5" w:themeShade="BF"/>
        </w:rPr>
      </w:pPr>
      <w:bookmarkStart w:id="330" w:name="_Toc175909626"/>
      <w:r>
        <w:rPr>
          <w:rStyle w:val="Strong"/>
          <w:rFonts w:cstheme="minorHAnsi"/>
          <w:color w:val="2F5496" w:themeColor="accent5" w:themeShade="BF"/>
        </w:rPr>
        <w:t>Appendix D2-</w:t>
      </w:r>
      <w:r w:rsidR="008A728E">
        <w:rPr>
          <w:rStyle w:val="Strong"/>
          <w:rFonts w:cstheme="minorHAnsi"/>
          <w:color w:val="2F5496" w:themeColor="accent5" w:themeShade="BF"/>
        </w:rPr>
        <w:t>5</w:t>
      </w:r>
      <w:r w:rsidR="00C54A0B">
        <w:rPr>
          <w:rStyle w:val="Strong"/>
          <w:rFonts w:cstheme="minorHAnsi"/>
          <w:color w:val="2F5496" w:themeColor="accent5" w:themeShade="BF"/>
        </w:rPr>
        <w:t>4</w:t>
      </w:r>
      <w:r w:rsidRPr="0076399A">
        <w:rPr>
          <w:rStyle w:val="Strong"/>
          <w:rFonts w:cstheme="minorHAnsi"/>
          <w:color w:val="2F5496" w:themeColor="accent5" w:themeShade="BF"/>
        </w:rPr>
        <w:t>: NAEP 2025 Best Practices 2019 Infographic Grade 12 Mathematics and Reading Results</w:t>
      </w:r>
      <w:bookmarkEnd w:id="330"/>
    </w:p>
    <w:p w:rsidR="009669B0" w:rsidRPr="009669B0" w:rsidP="0076399A" w14:paraId="3FC3B3DC"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6038603" cy="8080702"/>
            <wp:effectExtent l="0" t="0" r="635" b="0"/>
            <wp:docPr id="599879353" name="Picture 599879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3" name=""/>
                    <pic:cNvPicPr/>
                  </pic:nvPicPr>
                  <pic:blipFill>
                    <a:blip xmlns:r="http://schemas.openxmlformats.org/officeDocument/2006/relationships" r:embed="rId190"/>
                    <a:stretch>
                      <a:fillRect/>
                    </a:stretch>
                  </pic:blipFill>
                  <pic:spPr>
                    <a:xfrm>
                      <a:off x="0" y="0"/>
                      <a:ext cx="6067258" cy="8119047"/>
                    </a:xfrm>
                    <a:prstGeom prst="rect">
                      <a:avLst/>
                    </a:prstGeom>
                  </pic:spPr>
                </pic:pic>
              </a:graphicData>
            </a:graphic>
          </wp:inline>
        </w:drawing>
      </w:r>
    </w:p>
    <w:p w:rsidR="009669B0" w:rsidRPr="009669B0" w:rsidP="009669B0" w14:paraId="51D7E845"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6632058" cy="8559209"/>
            <wp:effectExtent l="0" t="0" r="0" b="0"/>
            <wp:docPr id="599879354" name="Picture 59987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4" name=""/>
                    <pic:cNvPicPr/>
                  </pic:nvPicPr>
                  <pic:blipFill>
                    <a:blip xmlns:r="http://schemas.openxmlformats.org/officeDocument/2006/relationships" r:embed="rId191"/>
                    <a:stretch>
                      <a:fillRect/>
                    </a:stretch>
                  </pic:blipFill>
                  <pic:spPr>
                    <a:xfrm>
                      <a:off x="0" y="0"/>
                      <a:ext cx="6647289" cy="8578866"/>
                    </a:xfrm>
                    <a:prstGeom prst="rect">
                      <a:avLst/>
                    </a:prstGeom>
                  </pic:spPr>
                </pic:pic>
              </a:graphicData>
            </a:graphic>
          </wp:inline>
        </w:drawing>
      </w:r>
    </w:p>
    <w:p w:rsidR="009669B0" w:rsidRPr="009669B0" w:rsidP="009669B0" w14:paraId="62F687BD"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6178418" cy="8102009"/>
            <wp:effectExtent l="0" t="0" r="0" b="0"/>
            <wp:docPr id="599879355" name="Picture 599879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5" name=""/>
                    <pic:cNvPicPr/>
                  </pic:nvPicPr>
                  <pic:blipFill>
                    <a:blip xmlns:r="http://schemas.openxmlformats.org/officeDocument/2006/relationships" r:embed="rId192"/>
                    <a:stretch>
                      <a:fillRect/>
                    </a:stretch>
                  </pic:blipFill>
                  <pic:spPr>
                    <a:xfrm>
                      <a:off x="0" y="0"/>
                      <a:ext cx="6192071" cy="8119913"/>
                    </a:xfrm>
                    <a:prstGeom prst="rect">
                      <a:avLst/>
                    </a:prstGeom>
                  </pic:spPr>
                </pic:pic>
              </a:graphicData>
            </a:graphic>
          </wp:inline>
        </w:drawing>
      </w:r>
    </w:p>
    <w:p w:rsidR="009669B0" w:rsidRPr="009669B0" w:rsidP="009669B0" w14:paraId="26C2545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82AA963"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r w:rsidRPr="009669B0">
        <w:rPr>
          <w:rFonts w:ascii="Times New Roman" w:eastAsia="Calibri" w:hAnsi="Times New Roman" w:cs="Times New Roman"/>
          <w:noProof/>
          <w:kern w:val="2"/>
          <w:sz w:val="28"/>
          <w:szCs w:val="28"/>
          <w14:ligatures w14:val="standardContextual"/>
        </w:rPr>
        <w:drawing>
          <wp:inline distT="0" distB="0" distL="0" distR="0">
            <wp:extent cx="6249269" cy="8112642"/>
            <wp:effectExtent l="0" t="0" r="0" b="3175"/>
            <wp:docPr id="599879356" name="Picture 599879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6" name=""/>
                    <pic:cNvPicPr/>
                  </pic:nvPicPr>
                  <pic:blipFill>
                    <a:blip xmlns:r="http://schemas.openxmlformats.org/officeDocument/2006/relationships" r:embed="rId193"/>
                    <a:stretch>
                      <a:fillRect/>
                    </a:stretch>
                  </pic:blipFill>
                  <pic:spPr>
                    <a:xfrm>
                      <a:off x="0" y="0"/>
                      <a:ext cx="6260543" cy="8127278"/>
                    </a:xfrm>
                    <a:prstGeom prst="rect">
                      <a:avLst/>
                    </a:prstGeom>
                  </pic:spPr>
                </pic:pic>
              </a:graphicData>
            </a:graphic>
          </wp:inline>
        </w:drawing>
      </w:r>
    </w:p>
    <w:p w:rsidR="009669B0" w:rsidRPr="009669B0" w:rsidP="009669B0" w14:paraId="67B0E047"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76399A" w14:paraId="0798EF2B" w14:textId="49770F69">
      <w:pPr>
        <w:pStyle w:val="Heading3"/>
        <w:ind w:firstLine="720"/>
        <w:rPr>
          <w:rFonts w:ascii="Times New Roman" w:eastAsia="Times New Roman"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bookmarkStart w:id="331" w:name="_Toc175909627"/>
      <w:r w:rsidR="009011B2">
        <w:rPr>
          <w:rStyle w:val="Strong"/>
          <w:rFonts w:cstheme="minorHAnsi"/>
          <w:color w:val="2F5496" w:themeColor="accent5" w:themeShade="BF"/>
        </w:rPr>
        <w:t>Appendix D2-</w:t>
      </w:r>
      <w:r w:rsidR="008A728E">
        <w:rPr>
          <w:rStyle w:val="Strong"/>
          <w:rFonts w:cstheme="minorHAnsi"/>
          <w:color w:val="2F5496" w:themeColor="accent5" w:themeShade="BF"/>
        </w:rPr>
        <w:t>5</w:t>
      </w:r>
      <w:r w:rsidR="00C54A0B">
        <w:rPr>
          <w:rStyle w:val="Strong"/>
          <w:rFonts w:cstheme="minorHAnsi"/>
          <w:color w:val="2F5496" w:themeColor="accent5" w:themeShade="BF"/>
        </w:rPr>
        <w:t>5</w:t>
      </w:r>
      <w:r w:rsidRPr="0076399A">
        <w:rPr>
          <w:rStyle w:val="Strong"/>
          <w:rFonts w:cstheme="minorHAnsi"/>
          <w:color w:val="2F5496" w:themeColor="accent5" w:themeShade="BF"/>
        </w:rPr>
        <w:t>: NAEP 2025 Best Practices PowerPoint Slide TV Monitor Announcement</w:t>
      </w:r>
      <w:bookmarkEnd w:id="331"/>
    </w:p>
    <w:p w:rsidR="009669B0" w:rsidRPr="009669B0" w:rsidP="009669B0" w14:paraId="31976F36"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r w:rsidRPr="009669B0">
        <w:rPr>
          <w:rFonts w:ascii="Times New Roman" w:eastAsia="Times New Roman" w:hAnsi="Times New Roman" w:cs="Times New Roman"/>
          <w:noProof/>
          <w:kern w:val="2"/>
          <w:sz w:val="28"/>
          <w:szCs w:val="28"/>
          <w14:ligatures w14:val="standardContextual"/>
        </w:rPr>
        <w:drawing>
          <wp:inline distT="0" distB="0" distL="0" distR="0">
            <wp:extent cx="5943600" cy="4472940"/>
            <wp:effectExtent l="0" t="0" r="0" b="3810"/>
            <wp:docPr id="599879357" name="Picture 599879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7" name=""/>
                    <pic:cNvPicPr/>
                  </pic:nvPicPr>
                  <pic:blipFill>
                    <a:blip xmlns:r="http://schemas.openxmlformats.org/officeDocument/2006/relationships" r:embed="rId194"/>
                    <a:stretch>
                      <a:fillRect/>
                    </a:stretch>
                  </pic:blipFill>
                  <pic:spPr>
                    <a:xfrm>
                      <a:off x="0" y="0"/>
                      <a:ext cx="5943600" cy="4472940"/>
                    </a:xfrm>
                    <a:prstGeom prst="rect">
                      <a:avLst/>
                    </a:prstGeom>
                  </pic:spPr>
                </pic:pic>
              </a:graphicData>
            </a:graphic>
          </wp:inline>
        </w:drawing>
      </w:r>
    </w:p>
    <w:p w:rsidR="009669B0" w:rsidRPr="009669B0" w:rsidP="009669B0" w14:paraId="19924A74" w14:textId="77777777">
      <w:pPr>
        <w:widowControl/>
        <w:spacing w:after="160" w:line="259" w:lineRule="auto"/>
        <w:rPr>
          <w:rFonts w:ascii="Times New Roman" w:eastAsia="Calibri" w:hAnsi="Times New Roman" w:cs="Times New Roman"/>
          <w:kern w:val="2"/>
          <w:sz w:val="28"/>
          <w:szCs w:val="28"/>
          <w14:ligatures w14:val="standardContextual"/>
        </w:rPr>
      </w:pPr>
    </w:p>
    <w:p w:rsidR="009669B0" w:rsidRPr="009669B0" w:rsidP="009669B0" w14:paraId="1C3F03D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3882C4F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0BCC0A1C" w14:textId="77072B50">
      <w:pPr>
        <w:pStyle w:val="Heading3"/>
        <w:ind w:firstLine="720"/>
        <w:rPr>
          <w:rStyle w:val="Strong"/>
          <w:rFonts w:cstheme="minorHAnsi"/>
          <w:color w:val="2F5496" w:themeColor="accent5" w:themeShade="BF"/>
        </w:rPr>
      </w:pPr>
      <w:bookmarkStart w:id="332" w:name="_Toc175909628"/>
      <w:r>
        <w:rPr>
          <w:rStyle w:val="Strong"/>
          <w:rFonts w:cstheme="minorHAnsi"/>
          <w:color w:val="2F5496" w:themeColor="accent5" w:themeShade="BF"/>
        </w:rPr>
        <w:t>Appendix D2-</w:t>
      </w:r>
      <w:r w:rsidR="008A728E">
        <w:rPr>
          <w:rStyle w:val="Strong"/>
          <w:rFonts w:cstheme="minorHAnsi"/>
          <w:color w:val="2F5496" w:themeColor="accent5" w:themeShade="BF"/>
        </w:rPr>
        <w:t>5</w:t>
      </w:r>
      <w:r w:rsidR="0076399A">
        <w:rPr>
          <w:rStyle w:val="Strong"/>
          <w:rFonts w:cstheme="minorHAnsi"/>
          <w:color w:val="2F5496" w:themeColor="accent5" w:themeShade="BF"/>
        </w:rPr>
        <w:t>6</w:t>
      </w:r>
      <w:r w:rsidRPr="0076399A">
        <w:rPr>
          <w:rStyle w:val="Strong"/>
          <w:rFonts w:cstheme="minorHAnsi"/>
          <w:color w:val="2F5496" w:themeColor="accent5" w:themeShade="BF"/>
        </w:rPr>
        <w:t>: NAEP 2025 Best Practices PowerPoint Slides:  Introducing NAEP to Parents</w:t>
      </w:r>
      <w:bookmarkEnd w:id="332"/>
    </w:p>
    <w:p w:rsidR="009669B0" w:rsidRPr="009669B0" w:rsidP="009669B0" w14:paraId="45FFD407" w14:textId="7A300544">
      <w:pPr>
        <w:widowControl/>
        <w:spacing w:after="160" w:line="259" w:lineRule="auto"/>
        <w:rPr>
          <w:rFonts w:ascii="Times New Roman" w:eastAsia="Calibri" w:hAnsi="Times New Roman" w:cs="Times New Roman"/>
          <w:kern w:val="2"/>
          <w:sz w:val="28"/>
          <w:szCs w:val="28"/>
          <w14:ligatures w14:val="standardContextual"/>
        </w:rPr>
      </w:pPr>
      <w:r w:rsidRPr="00777953">
        <w:rPr>
          <w:rFonts w:ascii="Times New Roman" w:eastAsia="Times New Roman" w:hAnsi="Times New Roman" w:cs="Times New Roman"/>
          <w:noProof/>
          <w:kern w:val="2"/>
          <w:sz w:val="28"/>
          <w:szCs w:val="28"/>
          <w14:ligatures w14:val="standardContextual"/>
        </w:rPr>
        <w:drawing>
          <wp:inline distT="0" distB="0" distL="0" distR="0">
            <wp:extent cx="5943600" cy="34410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195"/>
                    <a:stretch>
                      <a:fillRect/>
                    </a:stretch>
                  </pic:blipFill>
                  <pic:spPr>
                    <a:xfrm>
                      <a:off x="0" y="0"/>
                      <a:ext cx="5943600" cy="3441065"/>
                    </a:xfrm>
                    <a:prstGeom prst="rect">
                      <a:avLst/>
                    </a:prstGeom>
                  </pic:spPr>
                </pic:pic>
              </a:graphicData>
            </a:graphic>
          </wp:inline>
        </w:drawing>
      </w:r>
    </w:p>
    <w:p w:rsidR="009669B0" w:rsidRPr="009669B0" w:rsidP="009669B0" w14:paraId="0275EFDB" w14:textId="63697016">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17F59D6"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DA61FD8"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39205550"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68345"/>
            <wp:effectExtent l="0" t="0" r="0" b="8255"/>
            <wp:docPr id="599879359" name="Picture 599879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59" name=""/>
                    <pic:cNvPicPr/>
                  </pic:nvPicPr>
                  <pic:blipFill>
                    <a:blip xmlns:r="http://schemas.openxmlformats.org/officeDocument/2006/relationships" r:embed="rId196"/>
                    <a:stretch>
                      <a:fillRect/>
                    </a:stretch>
                  </pic:blipFill>
                  <pic:spPr>
                    <a:xfrm>
                      <a:off x="0" y="0"/>
                      <a:ext cx="5943600" cy="3268345"/>
                    </a:xfrm>
                    <a:prstGeom prst="rect">
                      <a:avLst/>
                    </a:prstGeom>
                  </pic:spPr>
                </pic:pic>
              </a:graphicData>
            </a:graphic>
          </wp:inline>
        </w:drawing>
      </w:r>
    </w:p>
    <w:p w:rsidR="009669B0" w:rsidRPr="009669B0" w:rsidP="009669B0" w14:paraId="2875BF74"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483E8594" w14:textId="74D45906">
      <w:pPr>
        <w:widowControl/>
        <w:spacing w:after="160" w:line="259" w:lineRule="auto"/>
        <w:rPr>
          <w:rFonts w:ascii="Times New Roman" w:eastAsia="Calibri" w:hAnsi="Times New Roman" w:cs="Times New Roman"/>
          <w:kern w:val="2"/>
          <w:sz w:val="28"/>
          <w:szCs w:val="28"/>
          <w14:ligatures w14:val="standardContextual"/>
        </w:rPr>
      </w:pPr>
    </w:p>
    <w:p w:rsidR="009669B0" w:rsidRPr="009669B0" w:rsidP="009669B0" w14:paraId="219760B3"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89300"/>
            <wp:effectExtent l="0" t="0" r="0" b="6350"/>
            <wp:docPr id="85889856" name="Picture 8588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6" name=""/>
                    <pic:cNvPicPr/>
                  </pic:nvPicPr>
                  <pic:blipFill>
                    <a:blip xmlns:r="http://schemas.openxmlformats.org/officeDocument/2006/relationships" r:embed="rId197"/>
                    <a:stretch>
                      <a:fillRect/>
                    </a:stretch>
                  </pic:blipFill>
                  <pic:spPr>
                    <a:xfrm>
                      <a:off x="0" y="0"/>
                      <a:ext cx="5943600" cy="3289300"/>
                    </a:xfrm>
                    <a:prstGeom prst="rect">
                      <a:avLst/>
                    </a:prstGeom>
                  </pic:spPr>
                </pic:pic>
              </a:graphicData>
            </a:graphic>
          </wp:inline>
        </w:drawing>
      </w:r>
    </w:p>
    <w:p w:rsidR="009669B0" w:rsidRPr="009669B0" w:rsidP="009669B0" w14:paraId="47657603"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1A6D39C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2000"/>
            <wp:effectExtent l="0" t="0" r="0" b="0"/>
            <wp:docPr id="85889857" name="Picture 8588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7" name=""/>
                    <pic:cNvPicPr/>
                  </pic:nvPicPr>
                  <pic:blipFill>
                    <a:blip xmlns:r="http://schemas.openxmlformats.org/officeDocument/2006/relationships" r:embed="rId198"/>
                    <a:stretch>
                      <a:fillRect/>
                    </a:stretch>
                  </pic:blipFill>
                  <pic:spPr>
                    <a:xfrm>
                      <a:off x="0" y="0"/>
                      <a:ext cx="5943600" cy="3302000"/>
                    </a:xfrm>
                    <a:prstGeom prst="rect">
                      <a:avLst/>
                    </a:prstGeom>
                  </pic:spPr>
                </pic:pic>
              </a:graphicData>
            </a:graphic>
          </wp:inline>
        </w:drawing>
      </w:r>
    </w:p>
    <w:p w:rsidR="009669B0" w:rsidRPr="009669B0" w:rsidP="009669B0" w14:paraId="6B4DE486"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2644DE18"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3B090A79"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96920"/>
            <wp:effectExtent l="0" t="0" r="0" b="0"/>
            <wp:docPr id="85889858" name="Picture 8588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8" name=""/>
                    <pic:cNvPicPr/>
                  </pic:nvPicPr>
                  <pic:blipFill>
                    <a:blip xmlns:r="http://schemas.openxmlformats.org/officeDocument/2006/relationships" r:embed="rId199"/>
                    <a:stretch>
                      <a:fillRect/>
                    </a:stretch>
                  </pic:blipFill>
                  <pic:spPr>
                    <a:xfrm>
                      <a:off x="0" y="0"/>
                      <a:ext cx="5943600" cy="3296920"/>
                    </a:xfrm>
                    <a:prstGeom prst="rect">
                      <a:avLst/>
                    </a:prstGeom>
                  </pic:spPr>
                </pic:pic>
              </a:graphicData>
            </a:graphic>
          </wp:inline>
        </w:drawing>
      </w:r>
    </w:p>
    <w:p w:rsidR="009669B0" w:rsidRPr="009669B0" w:rsidP="009669B0" w14:paraId="64E38FE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0735"/>
            <wp:effectExtent l="0" t="0" r="0" b="0"/>
            <wp:docPr id="85889859" name="Picture 8588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59" name=""/>
                    <pic:cNvPicPr/>
                  </pic:nvPicPr>
                  <pic:blipFill>
                    <a:blip xmlns:r="http://schemas.openxmlformats.org/officeDocument/2006/relationships" r:embed="rId200"/>
                    <a:stretch>
                      <a:fillRect/>
                    </a:stretch>
                  </pic:blipFill>
                  <pic:spPr>
                    <a:xfrm>
                      <a:off x="0" y="0"/>
                      <a:ext cx="5943600" cy="3340735"/>
                    </a:xfrm>
                    <a:prstGeom prst="rect">
                      <a:avLst/>
                    </a:prstGeom>
                  </pic:spPr>
                </pic:pic>
              </a:graphicData>
            </a:graphic>
          </wp:inline>
        </w:drawing>
      </w:r>
    </w:p>
    <w:p w:rsidR="009669B0" w:rsidRPr="009669B0" w:rsidP="009669B0" w14:paraId="0915A4B6"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1E5C8847"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5EE4BB12"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8350"/>
            <wp:effectExtent l="0" t="0" r="0" b="6350"/>
            <wp:docPr id="85889860" name="Picture 8588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0" name=""/>
                    <pic:cNvPicPr/>
                  </pic:nvPicPr>
                  <pic:blipFill>
                    <a:blip xmlns:r="http://schemas.openxmlformats.org/officeDocument/2006/relationships" r:embed="rId201"/>
                    <a:stretch>
                      <a:fillRect/>
                    </a:stretch>
                  </pic:blipFill>
                  <pic:spPr>
                    <a:xfrm>
                      <a:off x="0" y="0"/>
                      <a:ext cx="5943600" cy="3308350"/>
                    </a:xfrm>
                    <a:prstGeom prst="rect">
                      <a:avLst/>
                    </a:prstGeom>
                  </pic:spPr>
                </pic:pic>
              </a:graphicData>
            </a:graphic>
          </wp:inline>
        </w:drawing>
      </w:r>
    </w:p>
    <w:p w:rsidR="009669B0" w:rsidRPr="009669B0" w:rsidP="009669B0" w14:paraId="07E992FC"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5495"/>
            <wp:effectExtent l="0" t="0" r="0" b="8255"/>
            <wp:docPr id="85889861" name="Picture 8588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1" name=""/>
                    <pic:cNvPicPr/>
                  </pic:nvPicPr>
                  <pic:blipFill>
                    <a:blip xmlns:r="http://schemas.openxmlformats.org/officeDocument/2006/relationships" r:embed="rId202"/>
                    <a:stretch>
                      <a:fillRect/>
                    </a:stretch>
                  </pic:blipFill>
                  <pic:spPr>
                    <a:xfrm>
                      <a:off x="0" y="0"/>
                      <a:ext cx="5943600" cy="3325495"/>
                    </a:xfrm>
                    <a:prstGeom prst="rect">
                      <a:avLst/>
                    </a:prstGeom>
                  </pic:spPr>
                </pic:pic>
              </a:graphicData>
            </a:graphic>
          </wp:inline>
        </w:drawing>
      </w:r>
    </w:p>
    <w:p w:rsidR="009669B0" w:rsidRPr="009669B0" w:rsidP="009669B0" w14:paraId="26B8812D"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F405499"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31FA1C5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7875"/>
            <wp:effectExtent l="0" t="0" r="0" b="0"/>
            <wp:docPr id="85889862" name="Picture 8588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2" name=""/>
                    <pic:cNvPicPr/>
                  </pic:nvPicPr>
                  <pic:blipFill>
                    <a:blip xmlns:r="http://schemas.openxmlformats.org/officeDocument/2006/relationships" r:embed="rId203"/>
                    <a:stretch>
                      <a:fillRect/>
                    </a:stretch>
                  </pic:blipFill>
                  <pic:spPr>
                    <a:xfrm>
                      <a:off x="0" y="0"/>
                      <a:ext cx="5943600" cy="3317875"/>
                    </a:xfrm>
                    <a:prstGeom prst="rect">
                      <a:avLst/>
                    </a:prstGeom>
                  </pic:spPr>
                </pic:pic>
              </a:graphicData>
            </a:graphic>
          </wp:inline>
        </w:drawing>
      </w:r>
    </w:p>
    <w:p w:rsidR="009669B0" w:rsidRPr="009669B0" w:rsidP="009669B0" w14:paraId="631F111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1525"/>
            <wp:effectExtent l="0" t="0" r="0" b="3175"/>
            <wp:docPr id="85889863" name="Picture 8588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3" name=""/>
                    <pic:cNvPicPr/>
                  </pic:nvPicPr>
                  <pic:blipFill>
                    <a:blip xmlns:r="http://schemas.openxmlformats.org/officeDocument/2006/relationships" r:embed="rId204"/>
                    <a:stretch>
                      <a:fillRect/>
                    </a:stretch>
                  </pic:blipFill>
                  <pic:spPr>
                    <a:xfrm>
                      <a:off x="0" y="0"/>
                      <a:ext cx="5943600" cy="3311525"/>
                    </a:xfrm>
                    <a:prstGeom prst="rect">
                      <a:avLst/>
                    </a:prstGeom>
                  </pic:spPr>
                </pic:pic>
              </a:graphicData>
            </a:graphic>
          </wp:inline>
        </w:drawing>
      </w:r>
    </w:p>
    <w:p w:rsidR="009669B0" w:rsidRPr="009669B0" w:rsidP="009669B0" w14:paraId="39E0BD56"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7DCC555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22F4022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320"/>
            <wp:effectExtent l="0" t="0" r="0" b="0"/>
            <wp:docPr id="85889864" name="Picture 8588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4" name=""/>
                    <pic:cNvPicPr/>
                  </pic:nvPicPr>
                  <pic:blipFill>
                    <a:blip xmlns:r="http://schemas.openxmlformats.org/officeDocument/2006/relationships" r:embed="rId205"/>
                    <a:stretch>
                      <a:fillRect/>
                    </a:stretch>
                  </pic:blipFill>
                  <pic:spPr>
                    <a:xfrm>
                      <a:off x="0" y="0"/>
                      <a:ext cx="5943600" cy="3322320"/>
                    </a:xfrm>
                    <a:prstGeom prst="rect">
                      <a:avLst/>
                    </a:prstGeom>
                  </pic:spPr>
                </pic:pic>
              </a:graphicData>
            </a:graphic>
          </wp:inline>
        </w:drawing>
      </w:r>
    </w:p>
    <w:p w:rsidR="009669B0" w:rsidRPr="009669B0" w:rsidP="009669B0" w14:paraId="0602F6D3"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3AC3A4AA"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3270"/>
            <wp:effectExtent l="0" t="0" r="0" b="0"/>
            <wp:docPr id="85889865" name="Picture 8588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5" name=""/>
                    <pic:cNvPicPr/>
                  </pic:nvPicPr>
                  <pic:blipFill>
                    <a:blip xmlns:r="http://schemas.openxmlformats.org/officeDocument/2006/relationships" r:embed="rId206"/>
                    <a:stretch>
                      <a:fillRect/>
                    </a:stretch>
                  </pic:blipFill>
                  <pic:spPr>
                    <a:xfrm>
                      <a:off x="0" y="0"/>
                      <a:ext cx="5943600" cy="3303270"/>
                    </a:xfrm>
                    <a:prstGeom prst="rect">
                      <a:avLst/>
                    </a:prstGeom>
                  </pic:spPr>
                </pic:pic>
              </a:graphicData>
            </a:graphic>
          </wp:inline>
        </w:drawing>
      </w:r>
    </w:p>
    <w:p w:rsidR="009669B0" w:rsidRPr="009669B0" w:rsidP="009669B0" w14:paraId="7E90E77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180BEA8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81680"/>
            <wp:effectExtent l="0" t="0" r="0" b="0"/>
            <wp:docPr id="85889866" name="Picture 8588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6" name=""/>
                    <pic:cNvPicPr/>
                  </pic:nvPicPr>
                  <pic:blipFill>
                    <a:blip xmlns:r="http://schemas.openxmlformats.org/officeDocument/2006/relationships" r:embed="rId207"/>
                    <a:stretch>
                      <a:fillRect/>
                    </a:stretch>
                  </pic:blipFill>
                  <pic:spPr>
                    <a:xfrm>
                      <a:off x="0" y="0"/>
                      <a:ext cx="5943600" cy="3281680"/>
                    </a:xfrm>
                    <a:prstGeom prst="rect">
                      <a:avLst/>
                    </a:prstGeom>
                  </pic:spPr>
                </pic:pic>
              </a:graphicData>
            </a:graphic>
          </wp:inline>
        </w:drawing>
      </w:r>
    </w:p>
    <w:p w:rsidR="009669B0" w:rsidRPr="009669B0" w:rsidP="009669B0" w14:paraId="1C308539"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9620"/>
            <wp:effectExtent l="0" t="0" r="0" b="5080"/>
            <wp:docPr id="85889868" name="Picture 8588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8" name=""/>
                    <pic:cNvPicPr/>
                  </pic:nvPicPr>
                  <pic:blipFill>
                    <a:blip xmlns:r="http://schemas.openxmlformats.org/officeDocument/2006/relationships" r:embed="rId208"/>
                    <a:stretch>
                      <a:fillRect/>
                    </a:stretch>
                  </pic:blipFill>
                  <pic:spPr>
                    <a:xfrm>
                      <a:off x="0" y="0"/>
                      <a:ext cx="5943600" cy="3309620"/>
                    </a:xfrm>
                    <a:prstGeom prst="rect">
                      <a:avLst/>
                    </a:prstGeom>
                  </pic:spPr>
                </pic:pic>
              </a:graphicData>
            </a:graphic>
          </wp:inline>
        </w:drawing>
      </w:r>
    </w:p>
    <w:p w:rsidR="009669B0" w:rsidRPr="009669B0" w:rsidP="009669B0" w14:paraId="0C73A930"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4C2E42DF"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25C833D7"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7875"/>
            <wp:effectExtent l="0" t="0" r="0" b="0"/>
            <wp:docPr id="85889869" name="Picture 8588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9" name=""/>
                    <pic:cNvPicPr/>
                  </pic:nvPicPr>
                  <pic:blipFill>
                    <a:blip xmlns:r="http://schemas.openxmlformats.org/officeDocument/2006/relationships" r:embed="rId209"/>
                    <a:stretch>
                      <a:fillRect/>
                    </a:stretch>
                  </pic:blipFill>
                  <pic:spPr>
                    <a:xfrm>
                      <a:off x="0" y="0"/>
                      <a:ext cx="5943600" cy="3317875"/>
                    </a:xfrm>
                    <a:prstGeom prst="rect">
                      <a:avLst/>
                    </a:prstGeom>
                  </pic:spPr>
                </pic:pic>
              </a:graphicData>
            </a:graphic>
          </wp:inline>
        </w:drawing>
      </w:r>
    </w:p>
    <w:p w:rsidR="009669B0" w:rsidRPr="009669B0" w:rsidP="009669B0" w14:paraId="0C7975E2"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1525"/>
            <wp:effectExtent l="0" t="0" r="0" b="3175"/>
            <wp:docPr id="85889870" name="Picture 85889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0" name=""/>
                    <pic:cNvPicPr/>
                  </pic:nvPicPr>
                  <pic:blipFill>
                    <a:blip xmlns:r="http://schemas.openxmlformats.org/officeDocument/2006/relationships" r:embed="rId210"/>
                    <a:stretch>
                      <a:fillRect/>
                    </a:stretch>
                  </pic:blipFill>
                  <pic:spPr>
                    <a:xfrm>
                      <a:off x="0" y="0"/>
                      <a:ext cx="5943600" cy="3311525"/>
                    </a:xfrm>
                    <a:prstGeom prst="rect">
                      <a:avLst/>
                    </a:prstGeom>
                  </pic:spPr>
                </pic:pic>
              </a:graphicData>
            </a:graphic>
          </wp:inline>
        </w:drawing>
      </w:r>
    </w:p>
    <w:p w:rsidR="009669B0" w:rsidRPr="009669B0" w:rsidP="009669B0" w14:paraId="2AAC0A1D"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250CB80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73FDA96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8195"/>
            <wp:effectExtent l="0" t="0" r="0" b="0"/>
            <wp:docPr id="85889871" name="Picture 8588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1" name=""/>
                    <pic:cNvPicPr/>
                  </pic:nvPicPr>
                  <pic:blipFill>
                    <a:blip xmlns:r="http://schemas.openxmlformats.org/officeDocument/2006/relationships" r:embed="rId211"/>
                    <a:stretch>
                      <a:fillRect/>
                    </a:stretch>
                  </pic:blipFill>
                  <pic:spPr>
                    <a:xfrm>
                      <a:off x="0" y="0"/>
                      <a:ext cx="5943600" cy="3338195"/>
                    </a:xfrm>
                    <a:prstGeom prst="rect">
                      <a:avLst/>
                    </a:prstGeom>
                  </pic:spPr>
                </pic:pic>
              </a:graphicData>
            </a:graphic>
          </wp:inline>
        </w:drawing>
      </w:r>
    </w:p>
    <w:p w:rsidR="009669B0" w:rsidRPr="009669B0" w:rsidP="009669B0" w14:paraId="6559D19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9780"/>
            <wp:effectExtent l="0" t="0" r="0" b="0"/>
            <wp:docPr id="85889872" name="Picture 8588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2" name=""/>
                    <pic:cNvPicPr/>
                  </pic:nvPicPr>
                  <pic:blipFill>
                    <a:blip xmlns:r="http://schemas.openxmlformats.org/officeDocument/2006/relationships" r:embed="rId212"/>
                    <a:stretch>
                      <a:fillRect/>
                    </a:stretch>
                  </pic:blipFill>
                  <pic:spPr>
                    <a:xfrm>
                      <a:off x="0" y="0"/>
                      <a:ext cx="5943600" cy="3319780"/>
                    </a:xfrm>
                    <a:prstGeom prst="rect">
                      <a:avLst/>
                    </a:prstGeom>
                  </pic:spPr>
                </pic:pic>
              </a:graphicData>
            </a:graphic>
          </wp:inline>
        </w:drawing>
      </w:r>
    </w:p>
    <w:p w:rsidR="009669B0" w:rsidRPr="009669B0" w:rsidP="009669B0" w14:paraId="41C9F4E8"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7BC52F76"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56BAB122" w14:textId="7B5E025D">
      <w:pPr>
        <w:pStyle w:val="Heading3"/>
        <w:ind w:firstLine="720"/>
        <w:rPr>
          <w:rStyle w:val="Strong"/>
          <w:rFonts w:cstheme="minorHAnsi"/>
          <w:color w:val="2F5496" w:themeColor="accent5" w:themeShade="BF"/>
        </w:rPr>
      </w:pPr>
      <w:bookmarkStart w:id="333" w:name="_Toc175909629"/>
      <w:r>
        <w:rPr>
          <w:rStyle w:val="Strong"/>
          <w:rFonts w:cstheme="minorHAnsi"/>
          <w:color w:val="2F5496" w:themeColor="accent5" w:themeShade="BF"/>
        </w:rPr>
        <w:t>Appendix D2-</w:t>
      </w:r>
      <w:r w:rsidR="00910DA6">
        <w:rPr>
          <w:rStyle w:val="Strong"/>
          <w:rFonts w:cstheme="minorHAnsi"/>
          <w:color w:val="2F5496" w:themeColor="accent5" w:themeShade="BF"/>
        </w:rPr>
        <w:t>5</w:t>
      </w:r>
      <w:r w:rsidR="0076399A">
        <w:rPr>
          <w:rStyle w:val="Strong"/>
          <w:rFonts w:cstheme="minorHAnsi"/>
          <w:color w:val="2F5496" w:themeColor="accent5" w:themeShade="BF"/>
        </w:rPr>
        <w:t>7</w:t>
      </w:r>
      <w:r w:rsidRPr="0076399A">
        <w:rPr>
          <w:rStyle w:val="Strong"/>
          <w:rFonts w:cstheme="minorHAnsi"/>
          <w:color w:val="2F5496" w:themeColor="accent5" w:themeShade="BF"/>
        </w:rPr>
        <w:t>: NAEP 2025 Best Practices PowerPoint Slides: Introducing NAEP to Students</w:t>
      </w:r>
      <w:bookmarkEnd w:id="333"/>
    </w:p>
    <w:p w:rsidR="009669B0" w:rsidRPr="009669B0" w:rsidP="009669B0" w14:paraId="412EB20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69310"/>
            <wp:effectExtent l="0" t="0" r="0" b="2540"/>
            <wp:docPr id="85889873" name="Picture 8588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3" name=""/>
                    <pic:cNvPicPr/>
                  </pic:nvPicPr>
                  <pic:blipFill>
                    <a:blip xmlns:r="http://schemas.openxmlformats.org/officeDocument/2006/relationships" r:embed="rId213"/>
                    <a:stretch>
                      <a:fillRect/>
                    </a:stretch>
                  </pic:blipFill>
                  <pic:spPr>
                    <a:xfrm>
                      <a:off x="0" y="0"/>
                      <a:ext cx="5943600" cy="3369310"/>
                    </a:xfrm>
                    <a:prstGeom prst="rect">
                      <a:avLst/>
                    </a:prstGeom>
                  </pic:spPr>
                </pic:pic>
              </a:graphicData>
            </a:graphic>
          </wp:inline>
        </w:drawing>
      </w:r>
    </w:p>
    <w:p w:rsidR="009669B0" w:rsidRPr="009669B0" w:rsidP="009669B0" w14:paraId="37702C3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8985"/>
            <wp:effectExtent l="0" t="0" r="0" b="5715"/>
            <wp:docPr id="85889874" name="Picture 85889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4" name=""/>
                    <pic:cNvPicPr/>
                  </pic:nvPicPr>
                  <pic:blipFill>
                    <a:blip xmlns:r="http://schemas.openxmlformats.org/officeDocument/2006/relationships" r:embed="rId214"/>
                    <a:stretch>
                      <a:fillRect/>
                    </a:stretch>
                  </pic:blipFill>
                  <pic:spPr>
                    <a:xfrm>
                      <a:off x="0" y="0"/>
                      <a:ext cx="5943600" cy="3308985"/>
                    </a:xfrm>
                    <a:prstGeom prst="rect">
                      <a:avLst/>
                    </a:prstGeom>
                  </pic:spPr>
                </pic:pic>
              </a:graphicData>
            </a:graphic>
          </wp:inline>
        </w:drawing>
      </w:r>
    </w:p>
    <w:p w:rsidR="009669B0" w:rsidRPr="009669B0" w:rsidP="009669B0" w14:paraId="655C9E2E"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2D2D3C01"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3B63BE6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0575"/>
            <wp:effectExtent l="0" t="0" r="0" b="3175"/>
            <wp:docPr id="85889875" name="Picture 8588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5" name=""/>
                    <pic:cNvPicPr/>
                  </pic:nvPicPr>
                  <pic:blipFill>
                    <a:blip xmlns:r="http://schemas.openxmlformats.org/officeDocument/2006/relationships" r:embed="rId215"/>
                    <a:stretch>
                      <a:fillRect/>
                    </a:stretch>
                  </pic:blipFill>
                  <pic:spPr>
                    <a:xfrm>
                      <a:off x="0" y="0"/>
                      <a:ext cx="5943600" cy="3330575"/>
                    </a:xfrm>
                    <a:prstGeom prst="rect">
                      <a:avLst/>
                    </a:prstGeom>
                  </pic:spPr>
                </pic:pic>
              </a:graphicData>
            </a:graphic>
          </wp:inline>
        </w:drawing>
      </w:r>
    </w:p>
    <w:p w:rsidR="009669B0" w:rsidRPr="009669B0" w:rsidP="009669B0" w14:paraId="7C8CD05B"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7715"/>
            <wp:effectExtent l="0" t="0" r="0" b="6985"/>
            <wp:docPr id="85889876" name="Picture 8588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6" name=""/>
                    <pic:cNvPicPr/>
                  </pic:nvPicPr>
                  <pic:blipFill>
                    <a:blip xmlns:r="http://schemas.openxmlformats.org/officeDocument/2006/relationships" r:embed="rId216"/>
                    <a:stretch>
                      <a:fillRect/>
                    </a:stretch>
                  </pic:blipFill>
                  <pic:spPr>
                    <a:xfrm>
                      <a:off x="0" y="0"/>
                      <a:ext cx="5943600" cy="3307715"/>
                    </a:xfrm>
                    <a:prstGeom prst="rect">
                      <a:avLst/>
                    </a:prstGeom>
                  </pic:spPr>
                </pic:pic>
              </a:graphicData>
            </a:graphic>
          </wp:inline>
        </w:drawing>
      </w:r>
    </w:p>
    <w:p w:rsidR="009669B0" w:rsidRPr="009669B0" w:rsidP="009669B0" w14:paraId="412229D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56AB3361"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00DF052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77870"/>
            <wp:effectExtent l="0" t="0" r="0" b="0"/>
            <wp:docPr id="85889877" name="Picture 85889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77" name=""/>
                    <pic:cNvPicPr/>
                  </pic:nvPicPr>
                  <pic:blipFill>
                    <a:blip xmlns:r="http://schemas.openxmlformats.org/officeDocument/2006/relationships" r:embed="rId217"/>
                    <a:stretch>
                      <a:fillRect/>
                    </a:stretch>
                  </pic:blipFill>
                  <pic:spPr>
                    <a:xfrm>
                      <a:off x="0" y="0"/>
                      <a:ext cx="5943600" cy="3277870"/>
                    </a:xfrm>
                    <a:prstGeom prst="rect">
                      <a:avLst/>
                    </a:prstGeom>
                  </pic:spPr>
                </pic:pic>
              </a:graphicData>
            </a:graphic>
          </wp:inline>
        </w:drawing>
      </w:r>
    </w:p>
    <w:p w:rsidR="009669B0" w:rsidRPr="009669B0" w:rsidP="009669B0" w14:paraId="06D4844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5175"/>
            <wp:effectExtent l="0" t="0" r="0" b="9525"/>
            <wp:docPr id="143500288" name="Picture 14350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88" name=""/>
                    <pic:cNvPicPr/>
                  </pic:nvPicPr>
                  <pic:blipFill>
                    <a:blip xmlns:r="http://schemas.openxmlformats.org/officeDocument/2006/relationships" r:embed="rId218"/>
                    <a:stretch>
                      <a:fillRect/>
                    </a:stretch>
                  </pic:blipFill>
                  <pic:spPr>
                    <a:xfrm>
                      <a:off x="0" y="0"/>
                      <a:ext cx="5943600" cy="3305175"/>
                    </a:xfrm>
                    <a:prstGeom prst="rect">
                      <a:avLst/>
                    </a:prstGeom>
                  </pic:spPr>
                </pic:pic>
              </a:graphicData>
            </a:graphic>
          </wp:inline>
        </w:drawing>
      </w:r>
    </w:p>
    <w:p w:rsidR="009669B0" w:rsidRPr="009669B0" w:rsidP="009669B0" w14:paraId="21E26D1C"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68092B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0D886563"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320"/>
            <wp:effectExtent l="0" t="0" r="0" b="0"/>
            <wp:docPr id="143500289" name="Picture 14350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89" name=""/>
                    <pic:cNvPicPr/>
                  </pic:nvPicPr>
                  <pic:blipFill>
                    <a:blip xmlns:r="http://schemas.openxmlformats.org/officeDocument/2006/relationships" r:embed="rId219"/>
                    <a:stretch>
                      <a:fillRect/>
                    </a:stretch>
                  </pic:blipFill>
                  <pic:spPr>
                    <a:xfrm>
                      <a:off x="0" y="0"/>
                      <a:ext cx="5943600" cy="3322320"/>
                    </a:xfrm>
                    <a:prstGeom prst="rect">
                      <a:avLst/>
                    </a:prstGeom>
                  </pic:spPr>
                </pic:pic>
              </a:graphicData>
            </a:graphic>
          </wp:inline>
        </w:drawing>
      </w:r>
    </w:p>
    <w:p w:rsidR="009669B0" w:rsidRPr="009669B0" w:rsidP="009669B0" w14:paraId="44A630F6"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95650"/>
            <wp:effectExtent l="0" t="0" r="0" b="0"/>
            <wp:docPr id="143500290" name="Picture 14350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0" name=""/>
                    <pic:cNvPicPr/>
                  </pic:nvPicPr>
                  <pic:blipFill>
                    <a:blip xmlns:r="http://schemas.openxmlformats.org/officeDocument/2006/relationships" r:embed="rId220"/>
                    <a:stretch>
                      <a:fillRect/>
                    </a:stretch>
                  </pic:blipFill>
                  <pic:spPr>
                    <a:xfrm>
                      <a:off x="0" y="0"/>
                      <a:ext cx="5943600" cy="3295650"/>
                    </a:xfrm>
                    <a:prstGeom prst="rect">
                      <a:avLst/>
                    </a:prstGeom>
                  </pic:spPr>
                </pic:pic>
              </a:graphicData>
            </a:graphic>
          </wp:inline>
        </w:drawing>
      </w:r>
    </w:p>
    <w:p w:rsidR="009669B0" w:rsidRPr="009669B0" w:rsidP="009669B0" w14:paraId="36B1331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47018964"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21009639"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3270"/>
            <wp:effectExtent l="0" t="0" r="0" b="0"/>
            <wp:docPr id="143500291" name="Picture 14350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1" name=""/>
                    <pic:cNvPicPr/>
                  </pic:nvPicPr>
                  <pic:blipFill>
                    <a:blip xmlns:r="http://schemas.openxmlformats.org/officeDocument/2006/relationships" r:embed="rId221"/>
                    <a:stretch>
                      <a:fillRect/>
                    </a:stretch>
                  </pic:blipFill>
                  <pic:spPr>
                    <a:xfrm>
                      <a:off x="0" y="0"/>
                      <a:ext cx="5943600" cy="3303270"/>
                    </a:xfrm>
                    <a:prstGeom prst="rect">
                      <a:avLst/>
                    </a:prstGeom>
                  </pic:spPr>
                </pic:pic>
              </a:graphicData>
            </a:graphic>
          </wp:inline>
        </w:drawing>
      </w:r>
    </w:p>
    <w:p w:rsidR="009669B0" w:rsidRPr="009669B0" w:rsidP="009669B0" w14:paraId="2E8FDAD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62325"/>
            <wp:effectExtent l="0" t="0" r="0" b="9525"/>
            <wp:docPr id="143500292" name="Picture 14350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2" name=""/>
                    <pic:cNvPicPr/>
                  </pic:nvPicPr>
                  <pic:blipFill>
                    <a:blip xmlns:r="http://schemas.openxmlformats.org/officeDocument/2006/relationships" r:embed="rId222"/>
                    <a:stretch>
                      <a:fillRect/>
                    </a:stretch>
                  </pic:blipFill>
                  <pic:spPr>
                    <a:xfrm>
                      <a:off x="0" y="0"/>
                      <a:ext cx="5943600" cy="3362325"/>
                    </a:xfrm>
                    <a:prstGeom prst="rect">
                      <a:avLst/>
                    </a:prstGeom>
                  </pic:spPr>
                </pic:pic>
              </a:graphicData>
            </a:graphic>
          </wp:inline>
        </w:drawing>
      </w:r>
    </w:p>
    <w:p w:rsidR="009669B0" w:rsidRPr="009669B0" w:rsidP="009669B0" w14:paraId="5FCAD3D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32E2E10"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1DA9C37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55340"/>
            <wp:effectExtent l="0" t="0" r="0" b="0"/>
            <wp:docPr id="143500293" name="Picture 14350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3" name=""/>
                    <pic:cNvPicPr/>
                  </pic:nvPicPr>
                  <pic:blipFill>
                    <a:blip xmlns:r="http://schemas.openxmlformats.org/officeDocument/2006/relationships" r:embed="rId223"/>
                    <a:stretch>
                      <a:fillRect/>
                    </a:stretch>
                  </pic:blipFill>
                  <pic:spPr>
                    <a:xfrm>
                      <a:off x="0" y="0"/>
                      <a:ext cx="5943600" cy="3355340"/>
                    </a:xfrm>
                    <a:prstGeom prst="rect">
                      <a:avLst/>
                    </a:prstGeom>
                  </pic:spPr>
                </pic:pic>
              </a:graphicData>
            </a:graphic>
          </wp:inline>
        </w:drawing>
      </w:r>
    </w:p>
    <w:p w:rsidR="009669B0" w:rsidRPr="009669B0" w:rsidP="009669B0" w14:paraId="14BBEFF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955"/>
            <wp:effectExtent l="0" t="0" r="0" b="0"/>
            <wp:docPr id="143500294" name="Picture 143500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4" name=""/>
                    <pic:cNvPicPr/>
                  </pic:nvPicPr>
                  <pic:blipFill>
                    <a:blip xmlns:r="http://schemas.openxmlformats.org/officeDocument/2006/relationships" r:embed="rId224"/>
                    <a:stretch>
                      <a:fillRect/>
                    </a:stretch>
                  </pic:blipFill>
                  <pic:spPr>
                    <a:xfrm>
                      <a:off x="0" y="0"/>
                      <a:ext cx="5943600" cy="3322955"/>
                    </a:xfrm>
                    <a:prstGeom prst="rect">
                      <a:avLst/>
                    </a:prstGeom>
                  </pic:spPr>
                </pic:pic>
              </a:graphicData>
            </a:graphic>
          </wp:inline>
        </w:drawing>
      </w:r>
    </w:p>
    <w:p w:rsidR="009669B0" w:rsidRPr="009669B0" w:rsidP="009669B0" w14:paraId="08F2AC4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60C7104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4FC9603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2005"/>
            <wp:effectExtent l="0" t="0" r="0" b="0"/>
            <wp:docPr id="143500295" name="Picture 14350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5" name=""/>
                    <pic:cNvPicPr/>
                  </pic:nvPicPr>
                  <pic:blipFill>
                    <a:blip xmlns:r="http://schemas.openxmlformats.org/officeDocument/2006/relationships" r:embed="rId225"/>
                    <a:stretch>
                      <a:fillRect/>
                    </a:stretch>
                  </pic:blipFill>
                  <pic:spPr>
                    <a:xfrm>
                      <a:off x="0" y="0"/>
                      <a:ext cx="5943600" cy="3342005"/>
                    </a:xfrm>
                    <a:prstGeom prst="rect">
                      <a:avLst/>
                    </a:prstGeom>
                  </pic:spPr>
                </pic:pic>
              </a:graphicData>
            </a:graphic>
          </wp:inline>
        </w:drawing>
      </w:r>
    </w:p>
    <w:p w:rsidR="009669B0" w:rsidRPr="009669B0" w:rsidP="009669B0" w14:paraId="7B7E178A"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0735"/>
            <wp:effectExtent l="0" t="0" r="0" b="0"/>
            <wp:docPr id="143500296" name="Picture 1435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6" name=""/>
                    <pic:cNvPicPr/>
                  </pic:nvPicPr>
                  <pic:blipFill>
                    <a:blip xmlns:r="http://schemas.openxmlformats.org/officeDocument/2006/relationships" r:embed="rId226"/>
                    <a:stretch>
                      <a:fillRect/>
                    </a:stretch>
                  </pic:blipFill>
                  <pic:spPr>
                    <a:xfrm>
                      <a:off x="0" y="0"/>
                      <a:ext cx="5943600" cy="3340735"/>
                    </a:xfrm>
                    <a:prstGeom prst="rect">
                      <a:avLst/>
                    </a:prstGeom>
                  </pic:spPr>
                </pic:pic>
              </a:graphicData>
            </a:graphic>
          </wp:inline>
        </w:drawing>
      </w:r>
    </w:p>
    <w:p w:rsidR="009669B0" w:rsidRPr="009669B0" w:rsidP="009669B0" w14:paraId="2F5A145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2DCB870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7408ED10" w14:textId="15370BD0">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157B7BDF" w14:textId="29EFE3BF">
      <w:pPr>
        <w:widowControl/>
        <w:spacing w:after="160" w:line="259" w:lineRule="auto"/>
        <w:jc w:val="center"/>
        <w:rPr>
          <w:rFonts w:ascii="Times New Roman" w:eastAsia="Calibri" w:hAnsi="Times New Roman" w:cs="Times New Roman"/>
          <w:kern w:val="2"/>
          <w:sz w:val="28"/>
          <w:szCs w:val="28"/>
          <w14:ligatures w14:val="standardContextual"/>
        </w:rPr>
      </w:pPr>
      <w:r w:rsidRPr="00907333">
        <w:rPr>
          <w:rFonts w:ascii="Times New Roman" w:eastAsia="Calibri" w:hAnsi="Times New Roman" w:cs="Times New Roman"/>
          <w:noProof/>
          <w:kern w:val="2"/>
          <w:sz w:val="28"/>
          <w:szCs w:val="28"/>
          <w14:ligatures w14:val="standardContextual"/>
        </w:rPr>
        <w:drawing>
          <wp:inline distT="0" distB="0" distL="0" distR="0">
            <wp:extent cx="5943600" cy="33540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27"/>
                    <a:stretch>
                      <a:fillRect/>
                    </a:stretch>
                  </pic:blipFill>
                  <pic:spPr>
                    <a:xfrm>
                      <a:off x="0" y="0"/>
                      <a:ext cx="5943600" cy="3354070"/>
                    </a:xfrm>
                    <a:prstGeom prst="rect">
                      <a:avLst/>
                    </a:prstGeom>
                  </pic:spPr>
                </pic:pic>
              </a:graphicData>
            </a:graphic>
          </wp:inline>
        </w:drawing>
      </w:r>
      <w:r w:rsidRPr="00907333">
        <w:rPr>
          <w:rFonts w:ascii="Times New Roman" w:eastAsia="Calibri" w:hAnsi="Times New Roman" w:cs="Times New Roman"/>
          <w:noProof/>
          <w:kern w:val="2"/>
          <w:sz w:val="28"/>
          <w:szCs w:val="28"/>
          <w14:ligatures w14:val="standardContextual"/>
        </w:rPr>
        <w:t xml:space="preserve"> </w:t>
      </w:r>
      <w:r w:rsidRPr="009669B0">
        <w:rPr>
          <w:rFonts w:ascii="Times New Roman" w:eastAsia="Calibri" w:hAnsi="Times New Roman" w:cs="Times New Roman"/>
          <w:noProof/>
          <w:kern w:val="2"/>
          <w:sz w:val="28"/>
          <w:szCs w:val="28"/>
          <w14:ligatures w14:val="standardContextual"/>
        </w:rPr>
        <w:drawing>
          <wp:inline distT="0" distB="0" distL="0" distR="0">
            <wp:extent cx="5943600" cy="3335655"/>
            <wp:effectExtent l="0" t="0" r="0" b="0"/>
            <wp:docPr id="143500298" name="Picture 14350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8" name=""/>
                    <pic:cNvPicPr/>
                  </pic:nvPicPr>
                  <pic:blipFill>
                    <a:blip xmlns:r="http://schemas.openxmlformats.org/officeDocument/2006/relationships" r:embed="rId228"/>
                    <a:stretch>
                      <a:fillRect/>
                    </a:stretch>
                  </pic:blipFill>
                  <pic:spPr>
                    <a:xfrm>
                      <a:off x="0" y="0"/>
                      <a:ext cx="5943600" cy="3335655"/>
                    </a:xfrm>
                    <a:prstGeom prst="rect">
                      <a:avLst/>
                    </a:prstGeom>
                  </pic:spPr>
                </pic:pic>
              </a:graphicData>
            </a:graphic>
          </wp:inline>
        </w:drawing>
      </w:r>
    </w:p>
    <w:p w:rsidR="009669B0" w:rsidRPr="009669B0" w:rsidP="009669B0" w14:paraId="3D4BD3A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2102BB7B"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00DF180F" w14:textId="34189398">
      <w:pPr>
        <w:pStyle w:val="Heading3"/>
        <w:ind w:firstLine="720"/>
        <w:rPr>
          <w:rStyle w:val="Strong"/>
          <w:rFonts w:cstheme="minorHAnsi"/>
          <w:color w:val="2F5496" w:themeColor="accent5" w:themeShade="BF"/>
        </w:rPr>
      </w:pPr>
      <w:bookmarkStart w:id="334" w:name="_Toc175909630"/>
      <w:r>
        <w:rPr>
          <w:rStyle w:val="Strong"/>
          <w:rFonts w:cstheme="minorHAnsi"/>
          <w:color w:val="2F5496" w:themeColor="accent5" w:themeShade="BF"/>
        </w:rPr>
        <w:t>Appendix D2-</w:t>
      </w:r>
      <w:r w:rsidR="003E5287">
        <w:rPr>
          <w:rStyle w:val="Strong"/>
          <w:rFonts w:cstheme="minorHAnsi"/>
          <w:color w:val="2F5496" w:themeColor="accent5" w:themeShade="BF"/>
        </w:rPr>
        <w:t>5</w:t>
      </w:r>
      <w:r w:rsidR="0076399A">
        <w:rPr>
          <w:rStyle w:val="Strong"/>
          <w:rFonts w:cstheme="minorHAnsi"/>
          <w:color w:val="2F5496" w:themeColor="accent5" w:themeShade="BF"/>
        </w:rPr>
        <w:t>8</w:t>
      </w:r>
      <w:r w:rsidRPr="0076399A">
        <w:rPr>
          <w:rStyle w:val="Strong"/>
          <w:rFonts w:cstheme="minorHAnsi"/>
          <w:color w:val="2F5496" w:themeColor="accent5" w:themeShade="BF"/>
        </w:rPr>
        <w:t>: NAEP 2025 Best Practices PowerPoint Slides: Introducing NAEP to Teachers</w:t>
      </w:r>
      <w:bookmarkEnd w:id="334"/>
    </w:p>
    <w:p w:rsidR="009669B0" w:rsidRPr="009669B0" w:rsidP="009669B0" w14:paraId="6028778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2320"/>
            <wp:effectExtent l="0" t="0" r="0" b="0"/>
            <wp:docPr id="143500299" name="Picture 14350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99" name=""/>
                    <pic:cNvPicPr/>
                  </pic:nvPicPr>
                  <pic:blipFill>
                    <a:blip xmlns:r="http://schemas.openxmlformats.org/officeDocument/2006/relationships" r:embed="rId229"/>
                    <a:stretch>
                      <a:fillRect/>
                    </a:stretch>
                  </pic:blipFill>
                  <pic:spPr>
                    <a:xfrm>
                      <a:off x="0" y="0"/>
                      <a:ext cx="5943600" cy="3322320"/>
                    </a:xfrm>
                    <a:prstGeom prst="rect">
                      <a:avLst/>
                    </a:prstGeom>
                  </pic:spPr>
                </pic:pic>
              </a:graphicData>
            </a:graphic>
          </wp:inline>
        </w:drawing>
      </w:r>
    </w:p>
    <w:p w:rsidR="009669B0" w:rsidRPr="009669B0" w:rsidP="009669B0" w14:paraId="0B7F724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6445"/>
            <wp:effectExtent l="0" t="0" r="0" b="8255"/>
            <wp:docPr id="143500300" name="Picture 14350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0" name=""/>
                    <pic:cNvPicPr/>
                  </pic:nvPicPr>
                  <pic:blipFill>
                    <a:blip xmlns:r="http://schemas.openxmlformats.org/officeDocument/2006/relationships" r:embed="rId230"/>
                    <a:stretch>
                      <a:fillRect/>
                    </a:stretch>
                  </pic:blipFill>
                  <pic:spPr>
                    <a:xfrm>
                      <a:off x="0" y="0"/>
                      <a:ext cx="5943600" cy="3306445"/>
                    </a:xfrm>
                    <a:prstGeom prst="rect">
                      <a:avLst/>
                    </a:prstGeom>
                  </pic:spPr>
                </pic:pic>
              </a:graphicData>
            </a:graphic>
          </wp:inline>
        </w:drawing>
      </w:r>
    </w:p>
    <w:p w:rsidR="009669B0" w:rsidRPr="009669B0" w:rsidP="009669B0" w14:paraId="3350ED8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42B45F88"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1CC1ACF0"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29940"/>
            <wp:effectExtent l="0" t="0" r="0" b="3810"/>
            <wp:docPr id="143500301" name="Picture 14350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1" name=""/>
                    <pic:cNvPicPr/>
                  </pic:nvPicPr>
                  <pic:blipFill>
                    <a:blip xmlns:r="http://schemas.openxmlformats.org/officeDocument/2006/relationships" r:embed="rId231"/>
                    <a:stretch>
                      <a:fillRect/>
                    </a:stretch>
                  </pic:blipFill>
                  <pic:spPr>
                    <a:xfrm>
                      <a:off x="0" y="0"/>
                      <a:ext cx="5943600" cy="3329940"/>
                    </a:xfrm>
                    <a:prstGeom prst="rect">
                      <a:avLst/>
                    </a:prstGeom>
                  </pic:spPr>
                </pic:pic>
              </a:graphicData>
            </a:graphic>
          </wp:inline>
        </w:drawing>
      </w:r>
    </w:p>
    <w:p w:rsidR="009669B0" w:rsidRPr="009669B0" w:rsidP="009669B0" w14:paraId="4D14466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5180"/>
            <wp:effectExtent l="0" t="0" r="0" b="7620"/>
            <wp:docPr id="143500302" name="Picture 14350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2" name=""/>
                    <pic:cNvPicPr/>
                  </pic:nvPicPr>
                  <pic:blipFill>
                    <a:blip xmlns:r="http://schemas.openxmlformats.org/officeDocument/2006/relationships" r:embed="rId232"/>
                    <a:stretch>
                      <a:fillRect/>
                    </a:stretch>
                  </pic:blipFill>
                  <pic:spPr>
                    <a:xfrm>
                      <a:off x="0" y="0"/>
                      <a:ext cx="5943600" cy="3345180"/>
                    </a:xfrm>
                    <a:prstGeom prst="rect">
                      <a:avLst/>
                    </a:prstGeom>
                  </pic:spPr>
                </pic:pic>
              </a:graphicData>
            </a:graphic>
          </wp:inline>
        </w:drawing>
      </w:r>
    </w:p>
    <w:p w:rsidR="009669B0" w:rsidRPr="009669B0" w:rsidP="009669B0" w14:paraId="1DDEE29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AA7CBFF"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6249A2E4"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40735"/>
            <wp:effectExtent l="0" t="0" r="0" b="0"/>
            <wp:docPr id="143500303" name="Picture 14350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3" name=""/>
                    <pic:cNvPicPr/>
                  </pic:nvPicPr>
                  <pic:blipFill>
                    <a:blip xmlns:r="http://schemas.openxmlformats.org/officeDocument/2006/relationships" r:embed="rId233"/>
                    <a:stretch>
                      <a:fillRect/>
                    </a:stretch>
                  </pic:blipFill>
                  <pic:spPr>
                    <a:xfrm>
                      <a:off x="0" y="0"/>
                      <a:ext cx="5943600" cy="3340735"/>
                    </a:xfrm>
                    <a:prstGeom prst="rect">
                      <a:avLst/>
                    </a:prstGeom>
                  </pic:spPr>
                </pic:pic>
              </a:graphicData>
            </a:graphic>
          </wp:inline>
        </w:drawing>
      </w:r>
    </w:p>
    <w:p w:rsidR="009669B0" w:rsidRPr="009669B0" w:rsidP="009669B0" w14:paraId="3DFAF9F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55340"/>
            <wp:effectExtent l="0" t="0" r="0" b="0"/>
            <wp:docPr id="143500304" name="Picture 14350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4" name=""/>
                    <pic:cNvPicPr/>
                  </pic:nvPicPr>
                  <pic:blipFill>
                    <a:blip xmlns:r="http://schemas.openxmlformats.org/officeDocument/2006/relationships" r:embed="rId234"/>
                    <a:stretch>
                      <a:fillRect/>
                    </a:stretch>
                  </pic:blipFill>
                  <pic:spPr>
                    <a:xfrm>
                      <a:off x="0" y="0"/>
                      <a:ext cx="5943600" cy="3355340"/>
                    </a:xfrm>
                    <a:prstGeom prst="rect">
                      <a:avLst/>
                    </a:prstGeom>
                  </pic:spPr>
                </pic:pic>
              </a:graphicData>
            </a:graphic>
          </wp:inline>
        </w:drawing>
      </w:r>
    </w:p>
    <w:p w:rsidR="009669B0" w:rsidRPr="009669B0" w:rsidP="009669B0" w14:paraId="605368B7"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7AE53055"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457C36B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291205"/>
            <wp:effectExtent l="0" t="0" r="0" b="4445"/>
            <wp:docPr id="143500306" name="Picture 14350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6" name=""/>
                    <pic:cNvPicPr/>
                  </pic:nvPicPr>
                  <pic:blipFill>
                    <a:blip xmlns:r="http://schemas.openxmlformats.org/officeDocument/2006/relationships" r:embed="rId235"/>
                    <a:stretch>
                      <a:fillRect/>
                    </a:stretch>
                  </pic:blipFill>
                  <pic:spPr>
                    <a:xfrm>
                      <a:off x="0" y="0"/>
                      <a:ext cx="5943600" cy="3291205"/>
                    </a:xfrm>
                    <a:prstGeom prst="rect">
                      <a:avLst/>
                    </a:prstGeom>
                  </pic:spPr>
                </pic:pic>
              </a:graphicData>
            </a:graphic>
          </wp:inline>
        </w:drawing>
      </w:r>
    </w:p>
    <w:p w:rsidR="009669B0" w:rsidRPr="009669B0" w:rsidP="009669B0" w14:paraId="494D1F9E"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9145"/>
            <wp:effectExtent l="0" t="0" r="0" b="0"/>
            <wp:docPr id="143500307" name="Picture 14350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7" name=""/>
                    <pic:cNvPicPr/>
                  </pic:nvPicPr>
                  <pic:blipFill>
                    <a:blip xmlns:r="http://schemas.openxmlformats.org/officeDocument/2006/relationships" r:embed="rId236"/>
                    <a:stretch>
                      <a:fillRect/>
                    </a:stretch>
                  </pic:blipFill>
                  <pic:spPr>
                    <a:xfrm>
                      <a:off x="0" y="0"/>
                      <a:ext cx="5943600" cy="3319145"/>
                    </a:xfrm>
                    <a:prstGeom prst="rect">
                      <a:avLst/>
                    </a:prstGeom>
                  </pic:spPr>
                </pic:pic>
              </a:graphicData>
            </a:graphic>
          </wp:inline>
        </w:drawing>
      </w:r>
    </w:p>
    <w:p w:rsidR="009669B0" w:rsidRPr="009669B0" w:rsidP="009669B0" w14:paraId="2EC2CF42"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295EF2C"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4D05167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3270"/>
            <wp:effectExtent l="0" t="0" r="0" b="0"/>
            <wp:docPr id="143500308" name="Picture 14350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8" name=""/>
                    <pic:cNvPicPr/>
                  </pic:nvPicPr>
                  <pic:blipFill>
                    <a:blip xmlns:r="http://schemas.openxmlformats.org/officeDocument/2006/relationships" r:embed="rId237"/>
                    <a:stretch>
                      <a:fillRect/>
                    </a:stretch>
                  </pic:blipFill>
                  <pic:spPr>
                    <a:xfrm>
                      <a:off x="0" y="0"/>
                      <a:ext cx="5943600" cy="3303270"/>
                    </a:xfrm>
                    <a:prstGeom prst="rect">
                      <a:avLst/>
                    </a:prstGeom>
                  </pic:spPr>
                </pic:pic>
              </a:graphicData>
            </a:graphic>
          </wp:inline>
        </w:drawing>
      </w:r>
    </w:p>
    <w:p w:rsidR="009669B0" w:rsidRPr="009669B0" w:rsidP="009669B0" w14:paraId="573AD46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14065"/>
            <wp:effectExtent l="0" t="0" r="0" b="635"/>
            <wp:docPr id="143500309" name="Picture 14350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09" name=""/>
                    <pic:cNvPicPr/>
                  </pic:nvPicPr>
                  <pic:blipFill>
                    <a:blip xmlns:r="http://schemas.openxmlformats.org/officeDocument/2006/relationships" r:embed="rId238"/>
                    <a:stretch>
                      <a:fillRect/>
                    </a:stretch>
                  </pic:blipFill>
                  <pic:spPr>
                    <a:xfrm>
                      <a:off x="0" y="0"/>
                      <a:ext cx="5943600" cy="3314065"/>
                    </a:xfrm>
                    <a:prstGeom prst="rect">
                      <a:avLst/>
                    </a:prstGeom>
                  </pic:spPr>
                </pic:pic>
              </a:graphicData>
            </a:graphic>
          </wp:inline>
        </w:drawing>
      </w:r>
    </w:p>
    <w:p w:rsidR="009669B0" w:rsidRPr="009669B0" w:rsidP="009669B0" w14:paraId="06F26A3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1CE1F682"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23BA9EFD"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02635"/>
            <wp:effectExtent l="0" t="0" r="0" b="0"/>
            <wp:docPr id="143500310" name="Picture 14350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0" name=""/>
                    <pic:cNvPicPr/>
                  </pic:nvPicPr>
                  <pic:blipFill>
                    <a:blip xmlns:r="http://schemas.openxmlformats.org/officeDocument/2006/relationships" r:embed="rId239"/>
                    <a:stretch>
                      <a:fillRect/>
                    </a:stretch>
                  </pic:blipFill>
                  <pic:spPr>
                    <a:xfrm>
                      <a:off x="0" y="0"/>
                      <a:ext cx="5943600" cy="3302635"/>
                    </a:xfrm>
                    <a:prstGeom prst="rect">
                      <a:avLst/>
                    </a:prstGeom>
                  </pic:spPr>
                </pic:pic>
              </a:graphicData>
            </a:graphic>
          </wp:inline>
        </w:drawing>
      </w:r>
    </w:p>
    <w:p w:rsidR="009669B0" w:rsidRPr="009669B0" w:rsidP="009669B0" w14:paraId="49720782"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0575"/>
            <wp:effectExtent l="0" t="0" r="0" b="3175"/>
            <wp:docPr id="143500311" name="Picture 14350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1" name=""/>
                    <pic:cNvPicPr/>
                  </pic:nvPicPr>
                  <pic:blipFill>
                    <a:blip xmlns:r="http://schemas.openxmlformats.org/officeDocument/2006/relationships" r:embed="rId240"/>
                    <a:stretch>
                      <a:fillRect/>
                    </a:stretch>
                  </pic:blipFill>
                  <pic:spPr>
                    <a:xfrm>
                      <a:off x="0" y="0"/>
                      <a:ext cx="5943600" cy="3330575"/>
                    </a:xfrm>
                    <a:prstGeom prst="rect">
                      <a:avLst/>
                    </a:prstGeom>
                  </pic:spPr>
                </pic:pic>
              </a:graphicData>
            </a:graphic>
          </wp:inline>
        </w:drawing>
      </w:r>
    </w:p>
    <w:p w:rsidR="009669B0" w:rsidRPr="009669B0" w:rsidP="009669B0" w14:paraId="3696D786"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53D70C97"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7C0ADFAF"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6290"/>
            <wp:effectExtent l="0" t="0" r="0" b="0"/>
            <wp:docPr id="143500312" name="Picture 14350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2" name=""/>
                    <pic:cNvPicPr/>
                  </pic:nvPicPr>
                  <pic:blipFill>
                    <a:blip xmlns:r="http://schemas.openxmlformats.org/officeDocument/2006/relationships" r:embed="rId241"/>
                    <a:stretch>
                      <a:fillRect/>
                    </a:stretch>
                  </pic:blipFill>
                  <pic:spPr>
                    <a:xfrm>
                      <a:off x="0" y="0"/>
                      <a:ext cx="5943600" cy="3336290"/>
                    </a:xfrm>
                    <a:prstGeom prst="rect">
                      <a:avLst/>
                    </a:prstGeom>
                  </pic:spPr>
                </pic:pic>
              </a:graphicData>
            </a:graphic>
          </wp:inline>
        </w:drawing>
      </w:r>
    </w:p>
    <w:p w:rsidR="009669B0" w:rsidRPr="009669B0" w:rsidP="009669B0" w14:paraId="48342CD1"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335020"/>
            <wp:effectExtent l="0" t="0" r="0" b="0"/>
            <wp:docPr id="143500313" name="Picture 14350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3" name=""/>
                    <pic:cNvPicPr/>
                  </pic:nvPicPr>
                  <pic:blipFill>
                    <a:blip xmlns:r="http://schemas.openxmlformats.org/officeDocument/2006/relationships" r:embed="rId242"/>
                    <a:stretch>
                      <a:fillRect/>
                    </a:stretch>
                  </pic:blipFill>
                  <pic:spPr>
                    <a:xfrm>
                      <a:off x="0" y="0"/>
                      <a:ext cx="5943600" cy="3335020"/>
                    </a:xfrm>
                    <a:prstGeom prst="rect">
                      <a:avLst/>
                    </a:prstGeom>
                  </pic:spPr>
                </pic:pic>
              </a:graphicData>
            </a:graphic>
          </wp:inline>
        </w:drawing>
      </w:r>
    </w:p>
    <w:p w:rsidR="009669B0" w:rsidRPr="009669B0" w:rsidP="009669B0" w14:paraId="14A82BAA"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129FD527"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18C0FC15" w14:textId="14F8DEB4">
      <w:pPr>
        <w:widowControl/>
        <w:spacing w:after="160" w:line="259" w:lineRule="auto"/>
        <w:jc w:val="center"/>
        <w:rPr>
          <w:rFonts w:ascii="Times New Roman" w:eastAsia="Calibri" w:hAnsi="Times New Roman" w:cs="Times New Roman"/>
          <w:kern w:val="2"/>
          <w:sz w:val="28"/>
          <w:szCs w:val="28"/>
          <w14:ligatures w14:val="standardContextual"/>
        </w:rPr>
      </w:pPr>
      <w:r w:rsidRPr="009279A6">
        <w:rPr>
          <w:rFonts w:ascii="Times New Roman" w:eastAsia="Calibri" w:hAnsi="Times New Roman" w:cs="Times New Roman"/>
          <w:noProof/>
          <w:kern w:val="2"/>
          <w:sz w:val="28"/>
          <w:szCs w:val="28"/>
          <w14:ligatures w14:val="standardContextual"/>
        </w:rPr>
        <w:drawing>
          <wp:inline distT="0" distB="0" distL="0" distR="0">
            <wp:extent cx="5943600" cy="33540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227"/>
                    <a:stretch>
                      <a:fillRect/>
                    </a:stretch>
                  </pic:blipFill>
                  <pic:spPr>
                    <a:xfrm>
                      <a:off x="0" y="0"/>
                      <a:ext cx="5943600" cy="3354070"/>
                    </a:xfrm>
                    <a:prstGeom prst="rect">
                      <a:avLst/>
                    </a:prstGeom>
                  </pic:spPr>
                </pic:pic>
              </a:graphicData>
            </a:graphic>
          </wp:inline>
        </w:drawing>
      </w:r>
    </w:p>
    <w:p w:rsidR="009669B0" w:rsidRPr="009669B0" w:rsidP="009669B0" w14:paraId="3E936CF9"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38C860E7"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7A3A4C97" w14:textId="787427BB">
      <w:pPr>
        <w:pStyle w:val="Heading3"/>
        <w:ind w:firstLine="720"/>
        <w:rPr>
          <w:rStyle w:val="Strong"/>
          <w:rFonts w:cstheme="minorHAnsi"/>
          <w:color w:val="2F5496" w:themeColor="accent5" w:themeShade="BF"/>
        </w:rPr>
      </w:pPr>
      <w:bookmarkStart w:id="335" w:name="_Toc175909631"/>
      <w:r>
        <w:rPr>
          <w:rStyle w:val="Strong"/>
          <w:rFonts w:cstheme="minorHAnsi"/>
          <w:color w:val="2F5496" w:themeColor="accent5" w:themeShade="BF"/>
        </w:rPr>
        <w:t>Appendix D2-</w:t>
      </w:r>
      <w:r w:rsidR="0076399A">
        <w:rPr>
          <w:rStyle w:val="Strong"/>
          <w:rFonts w:cstheme="minorHAnsi"/>
          <w:color w:val="2F5496" w:themeColor="accent5" w:themeShade="BF"/>
        </w:rPr>
        <w:t>59</w:t>
      </w:r>
      <w:r w:rsidRPr="0076399A">
        <w:rPr>
          <w:rStyle w:val="Strong"/>
          <w:rFonts w:cstheme="minorHAnsi"/>
          <w:color w:val="2F5496" w:themeColor="accent5" w:themeShade="BF"/>
        </w:rPr>
        <w:t>: NAEP 2025 Best Practices HTML Emails</w:t>
      </w:r>
      <w:bookmarkEnd w:id="335"/>
    </w:p>
    <w:p w:rsidR="009669B0" w:rsidRPr="009669B0" w:rsidP="009669B0" w14:paraId="75300C8F" w14:textId="3087AD2F">
      <w:pPr>
        <w:widowControl/>
        <w:spacing w:after="160" w:line="259" w:lineRule="auto"/>
        <w:rPr>
          <w:rFonts w:ascii="Times New Roman" w:eastAsia="Times New Roman" w:hAnsi="Times New Roman" w:cs="Times New Roman"/>
          <w:kern w:val="2"/>
          <w:sz w:val="28"/>
          <w:szCs w:val="28"/>
          <w14:ligatures w14:val="standardContextual"/>
        </w:rPr>
      </w:pPr>
    </w:p>
    <w:p w:rsidR="009669B0" w:rsidRPr="009669B0" w:rsidP="009669B0" w14:paraId="4F5EB40C"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r w:rsidRPr="009669B0">
        <w:rPr>
          <w:rFonts w:ascii="Times New Roman" w:eastAsia="Times New Roman" w:hAnsi="Times New Roman" w:cs="Times New Roman"/>
          <w:noProof/>
          <w:kern w:val="2"/>
          <w:sz w:val="28"/>
          <w:szCs w:val="28"/>
          <w14:ligatures w14:val="standardContextual"/>
        </w:rPr>
        <w:drawing>
          <wp:inline distT="0" distB="0" distL="0" distR="0">
            <wp:extent cx="5794744" cy="7785706"/>
            <wp:effectExtent l="0" t="0" r="0" b="6350"/>
            <wp:docPr id="143500316" name="Picture 14350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6" name=""/>
                    <pic:cNvPicPr/>
                  </pic:nvPicPr>
                  <pic:blipFill>
                    <a:blip xmlns:r="http://schemas.openxmlformats.org/officeDocument/2006/relationships" r:embed="rId243"/>
                    <a:stretch>
                      <a:fillRect/>
                    </a:stretch>
                  </pic:blipFill>
                  <pic:spPr>
                    <a:xfrm>
                      <a:off x="0" y="0"/>
                      <a:ext cx="5803611" cy="7797619"/>
                    </a:xfrm>
                    <a:prstGeom prst="rect">
                      <a:avLst/>
                    </a:prstGeom>
                  </pic:spPr>
                </pic:pic>
              </a:graphicData>
            </a:graphic>
          </wp:inline>
        </w:drawing>
      </w:r>
    </w:p>
    <w:p w:rsidR="009669B0" w:rsidRPr="009669B0" w:rsidP="009669B0" w14:paraId="162A3AB3"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5795645"/>
            <wp:effectExtent l="0" t="0" r="0" b="0"/>
            <wp:docPr id="143500317" name="Picture 14350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7" name=""/>
                    <pic:cNvPicPr/>
                  </pic:nvPicPr>
                  <pic:blipFill>
                    <a:blip xmlns:r="http://schemas.openxmlformats.org/officeDocument/2006/relationships" r:embed="rId244"/>
                    <a:stretch>
                      <a:fillRect/>
                    </a:stretch>
                  </pic:blipFill>
                  <pic:spPr>
                    <a:xfrm>
                      <a:off x="0" y="0"/>
                      <a:ext cx="5943600" cy="5795645"/>
                    </a:xfrm>
                    <a:prstGeom prst="rect">
                      <a:avLst/>
                    </a:prstGeom>
                  </pic:spPr>
                </pic:pic>
              </a:graphicData>
            </a:graphic>
          </wp:inline>
        </w:drawing>
      </w:r>
    </w:p>
    <w:p w:rsidR="009669B0" w:rsidRPr="009669B0" w:rsidP="009669B0" w14:paraId="6D1A9B6C"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30C9797E"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9669B0" w:rsidP="009669B0" w14:paraId="3C46A8F8"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5661025"/>
            <wp:effectExtent l="0" t="0" r="0" b="0"/>
            <wp:docPr id="143500318" name="Picture 14350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318" name=""/>
                    <pic:cNvPicPr/>
                  </pic:nvPicPr>
                  <pic:blipFill>
                    <a:blip xmlns:r="http://schemas.openxmlformats.org/officeDocument/2006/relationships" r:embed="rId245"/>
                    <a:stretch>
                      <a:fillRect/>
                    </a:stretch>
                  </pic:blipFill>
                  <pic:spPr>
                    <a:xfrm>
                      <a:off x="0" y="0"/>
                      <a:ext cx="5943600" cy="5661025"/>
                    </a:xfrm>
                    <a:prstGeom prst="rect">
                      <a:avLst/>
                    </a:prstGeom>
                  </pic:spPr>
                </pic:pic>
              </a:graphicData>
            </a:graphic>
          </wp:inline>
        </w:drawing>
      </w:r>
    </w:p>
    <w:p w:rsidR="009669B0" w:rsidRPr="009669B0" w:rsidP="009669B0" w14:paraId="7DCD15E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3FCDF04C"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5A88620F" w14:textId="7D95B4FA">
      <w:pPr>
        <w:pStyle w:val="Heading3"/>
        <w:ind w:firstLine="720"/>
        <w:rPr>
          <w:rStyle w:val="Strong"/>
          <w:rFonts w:cstheme="minorHAnsi"/>
          <w:color w:val="2F5496" w:themeColor="accent5" w:themeShade="BF"/>
        </w:rPr>
      </w:pPr>
      <w:bookmarkStart w:id="336" w:name="_Toc175909632"/>
      <w:r>
        <w:rPr>
          <w:rStyle w:val="Strong"/>
          <w:rFonts w:cstheme="minorHAnsi"/>
          <w:color w:val="2F5496" w:themeColor="accent5" w:themeShade="BF"/>
        </w:rPr>
        <w:t>Appendix D2-</w:t>
      </w:r>
      <w:r w:rsidR="008A728E">
        <w:rPr>
          <w:rStyle w:val="Strong"/>
          <w:rFonts w:cstheme="minorHAnsi"/>
          <w:color w:val="2F5496" w:themeColor="accent5" w:themeShade="BF"/>
        </w:rPr>
        <w:t>6</w:t>
      </w:r>
      <w:r w:rsidR="0076399A">
        <w:rPr>
          <w:rStyle w:val="Strong"/>
          <w:rFonts w:cstheme="minorHAnsi"/>
          <w:color w:val="2F5496" w:themeColor="accent5" w:themeShade="BF"/>
        </w:rPr>
        <w:t>0</w:t>
      </w:r>
      <w:r w:rsidRPr="0076399A">
        <w:rPr>
          <w:rStyle w:val="Strong"/>
          <w:rFonts w:cstheme="minorHAnsi"/>
          <w:color w:val="2F5496" w:themeColor="accent5" w:themeShade="BF"/>
        </w:rPr>
        <w:t>: NAEP 2025 Best Practices Talking Points Principals and Teachers to Parents</w:t>
      </w:r>
      <w:bookmarkEnd w:id="336"/>
    </w:p>
    <w:p w:rsidR="009669B0" w:rsidRPr="009669B0" w:rsidP="009669B0" w14:paraId="11BE83CA" w14:textId="472AB3AC">
      <w:pPr>
        <w:widowControl/>
        <w:spacing w:after="160" w:line="259" w:lineRule="auto"/>
        <w:rPr>
          <w:rFonts w:ascii="Times New Roman" w:eastAsia="Times New Roman" w:hAnsi="Times New Roman" w:cs="Times New Roman"/>
          <w:kern w:val="2"/>
          <w:sz w:val="28"/>
          <w:szCs w:val="28"/>
          <w14:ligatures w14:val="standardContextual"/>
        </w:rPr>
      </w:pPr>
    </w:p>
    <w:p w:rsidR="008714EF" w:rsidRPr="007043F6" w:rsidP="008714EF" w14:paraId="6B54D7A8" w14:textId="77777777">
      <w:pPr>
        <w:widowControl/>
        <w:spacing w:before="360"/>
        <w:contextualSpacing/>
        <w:rPr>
          <w:rFonts w:ascii="Verdana" w:eastAsia="Times New Roman" w:hAnsi="Verdana" w:cs="Times New Roman"/>
          <w:color w:val="001871"/>
          <w:spacing w:val="-10"/>
          <w:kern w:val="28"/>
          <w:sz w:val="56"/>
          <w:szCs w:val="56"/>
        </w:rPr>
      </w:pPr>
      <w:r>
        <w:rPr>
          <w:noProof/>
        </w:rPr>
        <w:drawing>
          <wp:anchor distT="0" distB="0" distL="114300" distR="114300" simplePos="0" relativeHeight="251671552" behindDoc="0" locked="0" layoutInCell="1" allowOverlap="1">
            <wp:simplePos x="0" y="0"/>
            <wp:positionH relativeFrom="margin">
              <wp:posOffset>0</wp:posOffset>
            </wp:positionH>
            <wp:positionV relativeFrom="page">
              <wp:posOffset>996888</wp:posOffset>
            </wp:positionV>
            <wp:extent cx="912375" cy="941832"/>
            <wp:effectExtent l="0" t="0" r="2540" b="0"/>
            <wp:wrapSquare wrapText="bothSides"/>
            <wp:docPr id="6" name="Picture 6"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C:\Users\MAGRIN~1\AppData\Local\Temp\SNAGHTML43c960d.PNG"/>
                    <pic:cNvPicPr>
                      <a:picLocks noChangeAspect="1" noChangeArrowheads="1"/>
                    </pic:cNvPicPr>
                  </pic:nvPicPr>
                  <pic:blipFill>
                    <a:blip xmlns:r="http://schemas.openxmlformats.org/officeDocument/2006/relationships" r:embed="rId18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2375" cy="941832"/>
                    </a:xfrm>
                    <a:prstGeom prst="rect">
                      <a:avLst/>
                    </a:prstGeom>
                    <a:noFill/>
                    <a:ln>
                      <a:noFill/>
                    </a:ln>
                  </pic:spPr>
                </pic:pic>
              </a:graphicData>
            </a:graphic>
            <wp14:sizeRelV relativeFrom="margin">
              <wp14:pctHeight>0</wp14:pctHeight>
            </wp14:sizeRelV>
          </wp:anchor>
        </w:drawing>
      </w:r>
      <w:r w:rsidRPr="007043F6">
        <w:rPr>
          <w:rFonts w:ascii="Verdana" w:eastAsia="Times New Roman" w:hAnsi="Verdana" w:cs="Times New Roman"/>
          <w:b/>
          <w:color w:val="001871"/>
          <w:spacing w:val="-10"/>
          <w:kern w:val="28"/>
          <w:sz w:val="56"/>
          <w:szCs w:val="56"/>
        </w:rPr>
        <w:t>Talking Points</w:t>
      </w:r>
      <w:r w:rsidRPr="007043F6">
        <w:rPr>
          <w:rFonts w:ascii="Verdana" w:eastAsia="Times New Roman" w:hAnsi="Verdana" w:cs="Times New Roman"/>
          <w:color w:val="001871"/>
          <w:spacing w:val="-10"/>
          <w:kern w:val="28"/>
          <w:sz w:val="56"/>
          <w:szCs w:val="56"/>
        </w:rPr>
        <w:t xml:space="preserve"> </w:t>
      </w:r>
    </w:p>
    <w:p w:rsidR="008714EF" w:rsidRPr="00636142" w:rsidP="008714EF" w14:paraId="30E23FD8" w14:textId="77777777">
      <w:pPr>
        <w:keepNext/>
        <w:keepLines/>
        <w:widowControl/>
        <w:spacing w:line="259" w:lineRule="auto"/>
        <w:outlineLvl w:val="0"/>
        <w:rPr>
          <w:rFonts w:ascii="Verdana" w:eastAsia="Times New Roman" w:hAnsi="Verdana" w:cs="Times New Roman"/>
          <w:b/>
          <w:color w:val="C69214"/>
          <w:sz w:val="32"/>
          <w:szCs w:val="32"/>
        </w:rPr>
      </w:pPr>
      <w:bookmarkStart w:id="337" w:name="_Toc175907957"/>
      <w:bookmarkStart w:id="338" w:name="_Toc175909357"/>
      <w:bookmarkStart w:id="339" w:name="_Toc175909633"/>
      <w:r w:rsidRPr="00636142">
        <w:rPr>
          <w:rFonts w:ascii="Verdana" w:eastAsia="Times New Roman" w:hAnsi="Verdana" w:cs="Times New Roman"/>
          <w:b/>
          <w:color w:val="C69214"/>
          <w:sz w:val="32"/>
          <w:szCs w:val="32"/>
        </w:rPr>
        <w:t>Principals and Teachers to Parents</w:t>
      </w:r>
      <w:bookmarkEnd w:id="337"/>
      <w:bookmarkEnd w:id="338"/>
      <w:bookmarkEnd w:id="339"/>
    </w:p>
    <w:p w:rsidR="008714EF" w:rsidP="008714EF" w14:paraId="72B80606" w14:textId="77777777">
      <w:pPr>
        <w:keepNext/>
        <w:keepLines/>
        <w:widowControl/>
        <w:spacing w:before="40" w:after="120" w:line="259" w:lineRule="auto"/>
        <w:outlineLvl w:val="1"/>
        <w:rPr>
          <w:rFonts w:ascii="Verdana" w:eastAsia="Times New Roman" w:hAnsi="Verdana" w:cs="Times New Roman"/>
          <w:b/>
          <w:color w:val="5C739B"/>
          <w:sz w:val="26"/>
          <w:szCs w:val="26"/>
        </w:rPr>
      </w:pPr>
    </w:p>
    <w:p w:rsidR="008714EF" w:rsidRPr="007043F6" w:rsidP="008714EF" w14:paraId="18CC1C1A"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40" w:name="_Toc175907958"/>
      <w:bookmarkStart w:id="341" w:name="_Toc175909358"/>
      <w:bookmarkStart w:id="342" w:name="_Toc175909634"/>
      <w:r w:rsidRPr="007043F6">
        <w:rPr>
          <w:rFonts w:ascii="Verdana" w:eastAsia="Times New Roman" w:hAnsi="Verdana" w:cs="Times New Roman"/>
          <w:b/>
          <w:color w:val="5C739B"/>
          <w:sz w:val="26"/>
          <w:szCs w:val="26"/>
        </w:rPr>
        <w:t>What is NAEP?</w:t>
      </w:r>
      <w:bookmarkEnd w:id="340"/>
      <w:bookmarkEnd w:id="341"/>
      <w:bookmarkEnd w:id="342"/>
    </w:p>
    <w:p w:rsidR="008714EF" w:rsidRPr="007043F6" w:rsidP="008714EF" w14:paraId="695ED81A"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The National Assessment of Educational Progress, or NAEP, is often called the gold standard of assessments and has been around since 1969. It’s called The Nation’s Report Card because it tells us how students across the country are doing. It is different from any of the other tests your child takes in school</w:t>
      </w:r>
      <w:r>
        <w:rPr>
          <w:rFonts w:ascii="Times New Roman" w:eastAsia="Times New Roman" w:hAnsi="Times New Roman" w:cs="Times New Roman"/>
          <w:color w:val="59595B"/>
        </w:rPr>
        <w:t xml:space="preserve">, </w:t>
      </w:r>
      <w:r w:rsidRPr="007043F6">
        <w:rPr>
          <w:rFonts w:ascii="Times New Roman" w:eastAsia="Times New Roman" w:hAnsi="Times New Roman" w:cs="Times New Roman"/>
          <w:color w:val="59595B"/>
        </w:rPr>
        <w:t>including state assessments and even the SAT and ACT</w:t>
      </w:r>
      <w:r>
        <w:rPr>
          <w:rFonts w:ascii="Times New Roman" w:eastAsia="Times New Roman" w:hAnsi="Times New Roman" w:cs="Times New Roman"/>
          <w:color w:val="59595B"/>
        </w:rPr>
        <w:t>.</w:t>
      </w:r>
      <w:r w:rsidRPr="007043F6">
        <w:rPr>
          <w:rFonts w:ascii="Times New Roman" w:eastAsia="Times New Roman" w:hAnsi="Times New Roman" w:cs="Times New Roman"/>
          <w:color w:val="59595B"/>
        </w:rPr>
        <w:t xml:space="preserve"> </w:t>
      </w:r>
      <w:r>
        <w:rPr>
          <w:rFonts w:ascii="Times New Roman" w:eastAsia="Times New Roman" w:hAnsi="Times New Roman" w:cs="Times New Roman"/>
          <w:color w:val="59595B"/>
        </w:rPr>
        <w:t>A</w:t>
      </w:r>
      <w:r w:rsidRPr="007043F6">
        <w:rPr>
          <w:rFonts w:ascii="Times New Roman" w:eastAsia="Times New Roman" w:hAnsi="Times New Roman" w:cs="Times New Roman"/>
          <w:color w:val="59595B"/>
        </w:rPr>
        <w:t>ll high school students in the United States</w:t>
      </w:r>
      <w:r>
        <w:rPr>
          <w:rFonts w:ascii="Times New Roman" w:eastAsia="Times New Roman" w:hAnsi="Times New Roman" w:cs="Times New Roman"/>
          <w:color w:val="59595B"/>
        </w:rPr>
        <w:t xml:space="preserve"> are represented in NAEP</w:t>
      </w:r>
      <w:r w:rsidRPr="007043F6">
        <w:rPr>
          <w:rFonts w:ascii="Times New Roman" w:eastAsia="Times New Roman" w:hAnsi="Times New Roman" w:cs="Times New Roman"/>
          <w:color w:val="59595B"/>
        </w:rPr>
        <w:t xml:space="preserve">, not just those in our state or those who plan to go on to college. As the largest national test, the results </w:t>
      </w:r>
      <w:r>
        <w:rPr>
          <w:rFonts w:ascii="Times New Roman" w:eastAsia="Times New Roman" w:hAnsi="Times New Roman" w:cs="Times New Roman"/>
          <w:color w:val="59595B"/>
        </w:rPr>
        <w:t xml:space="preserve">make </w:t>
      </w:r>
      <w:r w:rsidRPr="007043F6">
        <w:rPr>
          <w:rFonts w:ascii="Times New Roman" w:eastAsia="Times New Roman" w:hAnsi="Times New Roman" w:cs="Times New Roman"/>
          <w:color w:val="59595B"/>
        </w:rPr>
        <w:t>the headlines of national and local news stories all over the country.</w:t>
      </w:r>
    </w:p>
    <w:p w:rsidR="008714EF" w:rsidRPr="007043F6" w:rsidP="008714EF" w14:paraId="7695424C"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43" w:name="_Toc175907959"/>
      <w:bookmarkStart w:id="344" w:name="_Toc175909359"/>
      <w:bookmarkStart w:id="345" w:name="_Toc175909635"/>
      <w:r w:rsidRPr="007043F6">
        <w:rPr>
          <w:rFonts w:ascii="Verdana" w:eastAsia="Times New Roman" w:hAnsi="Verdana" w:cs="Times New Roman"/>
          <w:b/>
          <w:color w:val="5C739B"/>
          <w:sz w:val="26"/>
          <w:szCs w:val="26"/>
        </w:rPr>
        <w:t>Why should I encourage my child to participate?</w:t>
      </w:r>
      <w:bookmarkEnd w:id="343"/>
      <w:bookmarkEnd w:id="344"/>
      <w:bookmarkEnd w:id="345"/>
    </w:p>
    <w:p w:rsidR="008714EF" w:rsidRPr="007043F6" w:rsidP="008714EF" w14:paraId="571D4A2E"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NAEP is a window into the state of our educational system and what students are learning. It opens the door for parents to understand how well children like theirs are doing compared to other students in participating large urban districts, other states, the nation, and the rest of the world. Your child has been selected to represen</w:t>
      </w:r>
      <w:r>
        <w:rPr>
          <w:rFonts w:ascii="Times New Roman" w:eastAsia="Times New Roman" w:hAnsi="Times New Roman" w:cs="Times New Roman"/>
          <w:color w:val="59595B"/>
        </w:rPr>
        <w:t>t other students like them</w:t>
      </w:r>
      <w:r w:rsidRPr="007043F6">
        <w:rPr>
          <w:rFonts w:ascii="Times New Roman" w:eastAsia="Times New Roman" w:hAnsi="Times New Roman" w:cs="Times New Roman"/>
          <w:color w:val="59595B"/>
        </w:rPr>
        <w:t xml:space="preserve"> across the country. Not every student or every school takes the test, and your child can help to show the country just how much all our high school students know and can do in a variety of subjects. NAEP </w:t>
      </w:r>
      <w:r>
        <w:rPr>
          <w:rFonts w:ascii="Times New Roman" w:eastAsia="Times New Roman" w:hAnsi="Times New Roman" w:cs="Times New Roman"/>
          <w:color w:val="59595B"/>
        </w:rPr>
        <w:t xml:space="preserve">results </w:t>
      </w:r>
      <w:r w:rsidRPr="007043F6">
        <w:rPr>
          <w:rFonts w:ascii="Times New Roman" w:eastAsia="Times New Roman" w:hAnsi="Times New Roman" w:cs="Times New Roman"/>
          <w:color w:val="59595B"/>
        </w:rPr>
        <w:t xml:space="preserve">help the President, Congress, and educators make informed decisions about how to improve our education system. </w:t>
      </w:r>
      <w:r>
        <w:rPr>
          <w:rFonts w:ascii="Times New Roman" w:eastAsia="Times New Roman" w:hAnsi="Times New Roman" w:cs="Times New Roman"/>
          <w:color w:val="59595B"/>
        </w:rPr>
        <w:t xml:space="preserve">Your child can make a difference by participating.  </w:t>
      </w:r>
    </w:p>
    <w:p w:rsidR="008714EF" w:rsidRPr="007043F6" w:rsidP="008714EF" w14:paraId="19B3A832"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46" w:name="_Toc175907960"/>
      <w:bookmarkStart w:id="347" w:name="_Toc175909360"/>
      <w:bookmarkStart w:id="348" w:name="_Toc175909636"/>
      <w:r w:rsidRPr="007043F6">
        <w:rPr>
          <w:rFonts w:ascii="Verdana" w:eastAsia="Times New Roman" w:hAnsi="Verdana" w:cs="Times New Roman"/>
          <w:b/>
          <w:color w:val="5C739B"/>
          <w:sz w:val="26"/>
          <w:szCs w:val="26"/>
        </w:rPr>
        <w:t>What does my child have to do?</w:t>
      </w:r>
      <w:bookmarkEnd w:id="346"/>
      <w:bookmarkEnd w:id="347"/>
      <w:bookmarkEnd w:id="348"/>
    </w:p>
    <w:p w:rsidR="008714EF" w:rsidRPr="007043F6" w:rsidP="008714EF" w14:paraId="1C4845B5"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If your child is selected to particip</w:t>
      </w:r>
      <w:r>
        <w:rPr>
          <w:rFonts w:ascii="Times New Roman" w:eastAsia="Times New Roman" w:hAnsi="Times New Roman" w:cs="Times New Roman"/>
          <w:color w:val="59595B"/>
        </w:rPr>
        <w:t>ate in the assessment, your child</w:t>
      </w:r>
      <w:r w:rsidRPr="007043F6">
        <w:rPr>
          <w:rFonts w:ascii="Times New Roman" w:eastAsia="Times New Roman" w:hAnsi="Times New Roman" w:cs="Times New Roman"/>
          <w:color w:val="59595B"/>
        </w:rPr>
        <w:t xml:space="preserve"> will need to be out of class for about 120 minutes. The results are anonymous, and your child’s grades won’t be affected. We encourage students to get a good amount of sleep the night before and to eat breakfast that morning. Please encourage your child to do </w:t>
      </w:r>
      <w:r>
        <w:rPr>
          <w:rFonts w:ascii="Times New Roman" w:eastAsia="Times New Roman" w:hAnsi="Times New Roman" w:cs="Times New Roman"/>
          <w:color w:val="59595B"/>
        </w:rPr>
        <w:t>their</w:t>
      </w:r>
      <w:r w:rsidRPr="007043F6">
        <w:rPr>
          <w:rFonts w:ascii="Times New Roman" w:eastAsia="Times New Roman" w:hAnsi="Times New Roman" w:cs="Times New Roman"/>
          <w:color w:val="59595B"/>
        </w:rPr>
        <w:t xml:space="preserve"> best.</w:t>
      </w:r>
    </w:p>
    <w:p w:rsidR="008714EF" w:rsidRPr="007043F6" w:rsidP="008714EF" w14:paraId="1BA6E56E"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49" w:name="_Toc175907961"/>
      <w:bookmarkStart w:id="350" w:name="_Toc175909361"/>
      <w:bookmarkStart w:id="351" w:name="_Toc175909637"/>
      <w:r w:rsidRPr="007043F6">
        <w:rPr>
          <w:rFonts w:ascii="Verdana" w:eastAsia="Times New Roman" w:hAnsi="Verdana" w:cs="Times New Roman"/>
          <w:b/>
          <w:color w:val="5C739B"/>
          <w:sz w:val="26"/>
          <w:szCs w:val="26"/>
        </w:rPr>
        <w:t>Where can I find more information on NAEP?</w:t>
      </w:r>
      <w:bookmarkEnd w:id="349"/>
      <w:bookmarkEnd w:id="350"/>
      <w:bookmarkEnd w:id="351"/>
    </w:p>
    <w:p w:rsidR="008714EF" w:rsidRPr="007043F6" w:rsidP="008714EF" w14:paraId="6CBC7B09" w14:textId="77777777">
      <w:pPr>
        <w:widowControl/>
        <w:spacing w:after="240" w:line="259" w:lineRule="auto"/>
        <w:rPr>
          <w:rFonts w:ascii="Times New Roman" w:eastAsia="Times New Roman" w:hAnsi="Times New Roman" w:cs="Times New Roman"/>
          <w:color w:val="59595B"/>
        </w:rPr>
      </w:pPr>
      <w:r w:rsidRPr="007043F6">
        <w:rPr>
          <w:rFonts w:ascii="Times New Roman" w:eastAsia="Times New Roman" w:hAnsi="Times New Roman" w:cs="Times New Roman"/>
          <w:color w:val="59595B"/>
        </w:rPr>
        <w:t xml:space="preserve">Visit The Nation’s Report Card online at </w:t>
      </w:r>
      <w:hyperlink r:id="rId10" w:history="1">
        <w:r w:rsidRPr="009F0C6A">
          <w:rPr>
            <w:rStyle w:val="Hyperlink"/>
            <w:rFonts w:ascii="Times New Roman" w:eastAsia="Times New Roman" w:hAnsi="Times New Roman" w:cs="Times New Roman"/>
          </w:rPr>
          <w:t>https://nces.ed.gov/nationsreportcard/</w:t>
        </w:r>
      </w:hyperlink>
      <w:r>
        <w:rPr>
          <w:rFonts w:ascii="Times New Roman" w:eastAsia="Times New Roman" w:hAnsi="Times New Roman" w:cs="Times New Roman"/>
          <w:color w:val="59595B"/>
        </w:rPr>
        <w:t xml:space="preserve"> a</w:t>
      </w:r>
      <w:r w:rsidRPr="007043F6">
        <w:rPr>
          <w:rFonts w:ascii="Times New Roman" w:eastAsia="Times New Roman" w:hAnsi="Times New Roman" w:cs="Times New Roman"/>
          <w:color w:val="59595B"/>
        </w:rPr>
        <w:t>nd</w:t>
      </w:r>
      <w:r>
        <w:rPr>
          <w:rFonts w:ascii="Times New Roman" w:eastAsia="Times New Roman" w:hAnsi="Times New Roman" w:cs="Times New Roman"/>
          <w:color w:val="59595B"/>
        </w:rPr>
        <w:t xml:space="preserve"> dig deeper into topics such as</w:t>
      </w:r>
    </w:p>
    <w:p w:rsidR="008714EF" w:rsidRPr="007043F6" w:rsidP="00BD628E" w14:paraId="15C8EC74" w14:textId="77777777">
      <w:pPr>
        <w:widowControl/>
        <w:numPr>
          <w:ilvl w:val="0"/>
          <w:numId w:val="92"/>
        </w:numPr>
        <w:spacing w:after="240" w:line="259" w:lineRule="auto"/>
        <w:contextualSpacing/>
        <w:rPr>
          <w:rFonts w:ascii="Times New Roman" w:eastAsia="Times New Roman" w:hAnsi="Times New Roman" w:cs="Times New Roman"/>
          <w:color w:val="59595B"/>
        </w:rPr>
      </w:pPr>
      <w:r w:rsidRPr="007043F6">
        <w:rPr>
          <w:rFonts w:ascii="Times New Roman" w:eastAsia="Times New Roman" w:hAnsi="Times New Roman" w:cs="Times New Roman"/>
          <w:color w:val="59595B"/>
        </w:rPr>
        <w:t>How your child was selected</w:t>
      </w:r>
    </w:p>
    <w:p w:rsidR="008714EF" w:rsidRPr="007043F6" w:rsidP="00BD628E" w14:paraId="5823CC12" w14:textId="77777777">
      <w:pPr>
        <w:widowControl/>
        <w:numPr>
          <w:ilvl w:val="0"/>
          <w:numId w:val="92"/>
        </w:numPr>
        <w:spacing w:after="240" w:line="259" w:lineRule="auto"/>
        <w:contextualSpacing/>
        <w:rPr>
          <w:rFonts w:ascii="Times New Roman" w:eastAsia="Times New Roman" w:hAnsi="Times New Roman" w:cs="Times New Roman"/>
          <w:color w:val="59595B"/>
        </w:rPr>
      </w:pPr>
      <w:r w:rsidRPr="007043F6">
        <w:rPr>
          <w:rFonts w:ascii="Times New Roman" w:eastAsia="Times New Roman" w:hAnsi="Times New Roman" w:cs="Times New Roman"/>
          <w:color w:val="59595B"/>
        </w:rPr>
        <w:t>NAEP accommodations</w:t>
      </w:r>
    </w:p>
    <w:p w:rsidR="008714EF" w:rsidP="00BD628E" w14:paraId="7058B5A3" w14:textId="77777777">
      <w:pPr>
        <w:widowControl/>
        <w:numPr>
          <w:ilvl w:val="0"/>
          <w:numId w:val="92"/>
        </w:numPr>
        <w:spacing w:after="240" w:line="259" w:lineRule="auto"/>
        <w:contextualSpacing/>
        <w:rPr>
          <w:rFonts w:ascii="Times New Roman" w:eastAsia="Times New Roman" w:hAnsi="Times New Roman" w:cs="Times New Roman"/>
          <w:color w:val="59595B"/>
        </w:rPr>
      </w:pPr>
      <w:r w:rsidRPr="007043F6">
        <w:rPr>
          <w:rFonts w:ascii="Times New Roman" w:eastAsia="Times New Roman" w:hAnsi="Times New Roman" w:cs="Times New Roman"/>
          <w:color w:val="59595B"/>
        </w:rPr>
        <w:t xml:space="preserve">NAEP </w:t>
      </w:r>
      <w:r w:rsidRPr="007043F6">
        <w:rPr>
          <w:rFonts w:ascii="Times New Roman" w:eastAsia="Times New Roman" w:hAnsi="Times New Roman" w:cs="Times New Roman"/>
          <w:color w:val="59595B"/>
        </w:rPr>
        <w:t>scoring</w:t>
      </w:r>
    </w:p>
    <w:p w:rsidR="008714EF" w:rsidRPr="007043F6" w:rsidP="008714EF" w14:paraId="163D2C06" w14:textId="77777777">
      <w:pPr>
        <w:widowControl/>
        <w:spacing w:after="240" w:line="259" w:lineRule="auto"/>
        <w:ind w:left="720"/>
        <w:contextualSpacing/>
        <w:rPr>
          <w:rFonts w:ascii="Times New Roman" w:eastAsia="Times New Roman" w:hAnsi="Times New Roman" w:cs="Times New Roman"/>
          <w:color w:val="59595B"/>
        </w:rPr>
      </w:pPr>
    </w:p>
    <w:p w:rsidR="008714EF" w:rsidP="008714EF" w14:paraId="43CE94C2" w14:textId="77777777">
      <w:r w:rsidRPr="007043F6">
        <w:rPr>
          <w:rFonts w:ascii="Times New Roman" w:eastAsia="Times New Roman" w:hAnsi="Times New Roman" w:cs="Times New Roman"/>
          <w:color w:val="59595B"/>
        </w:rPr>
        <w:t xml:space="preserve">Also, access the NAEP parent brochure at </w:t>
      </w:r>
      <w:hyperlink r:id="rId246" w:history="1">
        <w:r w:rsidRPr="007043F6">
          <w:rPr>
            <w:rFonts w:ascii="Times New Roman" w:eastAsia="Times New Roman" w:hAnsi="Times New Roman" w:cs="Times New Roman"/>
            <w:color w:val="0563C1"/>
            <w:u w:val="single"/>
          </w:rPr>
          <w:t>http://nces.ed.gov/pubsearch/pubsinfo.asp?pubid=2012469</w:t>
        </w:r>
      </w:hyperlink>
      <w:r>
        <w:rPr>
          <w:rFonts w:ascii="Times New Roman" w:eastAsia="Times New Roman" w:hAnsi="Times New Roman" w:cs="Times New Roman"/>
          <w:color w:val="0563C1"/>
          <w:u w:val="single"/>
        </w:rPr>
        <w:t>.</w:t>
      </w:r>
    </w:p>
    <w:p w:rsidR="009669B0" w:rsidRPr="009669B0" w:rsidP="009669B0" w14:paraId="54D29806" w14:textId="3D18612D">
      <w:pPr>
        <w:widowControl/>
        <w:spacing w:after="160" w:line="259" w:lineRule="auto"/>
        <w:jc w:val="center"/>
        <w:rPr>
          <w:rFonts w:ascii="Times New Roman" w:eastAsia="Times New Roman" w:hAnsi="Times New Roman" w:cs="Times New Roman"/>
          <w:kern w:val="2"/>
          <w:sz w:val="28"/>
          <w:szCs w:val="28"/>
          <w14:ligatures w14:val="standardContextual"/>
        </w:rPr>
      </w:pPr>
    </w:p>
    <w:p w:rsidR="009669B0" w:rsidRPr="009669B0" w:rsidP="009669B0" w14:paraId="2E1F0E80"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9669B0" w:rsidRPr="0076399A" w:rsidP="0076399A" w14:paraId="48801100" w14:textId="6683E69D">
      <w:pPr>
        <w:pStyle w:val="Heading3"/>
        <w:ind w:firstLine="720"/>
        <w:rPr>
          <w:rStyle w:val="Strong"/>
          <w:rFonts w:cstheme="minorHAnsi"/>
          <w:color w:val="2F5496" w:themeColor="accent5" w:themeShade="BF"/>
        </w:rPr>
      </w:pPr>
      <w:r w:rsidRPr="009669B0">
        <w:rPr>
          <w:rFonts w:ascii="Times New Roman" w:eastAsia="Times New Roman" w:hAnsi="Times New Roman" w:cs="Times New Roman"/>
          <w:kern w:val="2"/>
          <w:sz w:val="28"/>
          <w:szCs w:val="28"/>
          <w14:ligatures w14:val="standardContextual"/>
        </w:rPr>
        <w:br w:type="page"/>
      </w:r>
      <w:bookmarkStart w:id="352" w:name="_Toc175909638"/>
      <w:r w:rsidR="009011B2">
        <w:rPr>
          <w:rStyle w:val="Strong"/>
          <w:rFonts w:cstheme="minorHAnsi"/>
          <w:color w:val="2F5496" w:themeColor="accent5" w:themeShade="BF"/>
        </w:rPr>
        <w:t>Appendix D2-</w:t>
      </w:r>
      <w:r w:rsidR="00910DA6">
        <w:rPr>
          <w:rStyle w:val="Strong"/>
          <w:rFonts w:cstheme="minorHAnsi"/>
          <w:color w:val="2F5496" w:themeColor="accent5" w:themeShade="BF"/>
        </w:rPr>
        <w:t>6</w:t>
      </w:r>
      <w:r w:rsidR="0076399A">
        <w:rPr>
          <w:rStyle w:val="Strong"/>
          <w:rFonts w:cstheme="minorHAnsi"/>
          <w:color w:val="2F5496" w:themeColor="accent5" w:themeShade="BF"/>
        </w:rPr>
        <w:t>1</w:t>
      </w:r>
      <w:r w:rsidRPr="0076399A">
        <w:rPr>
          <w:rStyle w:val="Strong"/>
          <w:rFonts w:cstheme="minorHAnsi"/>
          <w:color w:val="2F5496" w:themeColor="accent5" w:themeShade="BF"/>
        </w:rPr>
        <w:t>: NAEP 2025 Best Practices Talking Points Principals and Teachers to Students</w:t>
      </w:r>
      <w:bookmarkEnd w:id="352"/>
    </w:p>
    <w:p w:rsidR="009669B0" w:rsidRPr="009669B0" w:rsidP="009669B0" w14:paraId="6CAE0F74" w14:textId="42C63E63">
      <w:pPr>
        <w:widowControl/>
        <w:spacing w:after="160" w:line="259" w:lineRule="auto"/>
        <w:rPr>
          <w:rFonts w:ascii="Times New Roman" w:eastAsia="Calibri" w:hAnsi="Times New Roman" w:cs="Times New Roman"/>
          <w:kern w:val="2"/>
          <w:sz w:val="28"/>
          <w:szCs w:val="28"/>
          <w14:ligatures w14:val="standardContextual"/>
        </w:rPr>
      </w:pPr>
    </w:p>
    <w:p w:rsidR="00F14E5D" w:rsidRPr="007043F6" w:rsidP="00F14E5D" w14:paraId="7F84581C" w14:textId="77777777">
      <w:pPr>
        <w:widowControl/>
        <w:spacing w:before="360"/>
        <w:contextualSpacing/>
        <w:rPr>
          <w:rFonts w:ascii="Verdana" w:eastAsia="Times New Roman" w:hAnsi="Verdana" w:cs="Times New Roman"/>
          <w:color w:val="001871"/>
          <w:spacing w:val="-10"/>
          <w:kern w:val="28"/>
          <w:sz w:val="56"/>
          <w:szCs w:val="56"/>
        </w:rPr>
      </w:pPr>
      <w:r>
        <w:rPr>
          <w:noProof/>
        </w:rPr>
        <w:drawing>
          <wp:anchor distT="0" distB="0" distL="114300" distR="114300" simplePos="0" relativeHeight="251669504" behindDoc="0" locked="0" layoutInCell="1" allowOverlap="1">
            <wp:simplePos x="0" y="0"/>
            <wp:positionH relativeFrom="margin">
              <wp:posOffset>0</wp:posOffset>
            </wp:positionH>
            <wp:positionV relativeFrom="page">
              <wp:posOffset>1007110</wp:posOffset>
            </wp:positionV>
            <wp:extent cx="912677" cy="941832"/>
            <wp:effectExtent l="0" t="0" r="1905" b="0"/>
            <wp:wrapSquare wrapText="bothSides"/>
            <wp:docPr id="7" name="Picture 7"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C:\Users\MAGRIN~1\AppData\Local\Temp\SNAGHTML43c960d.PNG"/>
                    <pic:cNvPicPr>
                      <a:picLocks noChangeAspect="1" noChangeArrowheads="1"/>
                    </pic:cNvPicPr>
                  </pic:nvPicPr>
                  <pic:blipFill>
                    <a:blip xmlns:r="http://schemas.openxmlformats.org/officeDocument/2006/relationships" r:embed="rId18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2677" cy="941832"/>
                    </a:xfrm>
                    <a:prstGeom prst="rect">
                      <a:avLst/>
                    </a:prstGeom>
                    <a:noFill/>
                    <a:ln>
                      <a:noFill/>
                    </a:ln>
                  </pic:spPr>
                </pic:pic>
              </a:graphicData>
            </a:graphic>
            <wp14:sizeRelV relativeFrom="margin">
              <wp14:pctHeight>0</wp14:pctHeight>
            </wp14:sizeRelV>
          </wp:anchor>
        </w:drawing>
      </w:r>
      <w:r w:rsidRPr="007043F6">
        <w:rPr>
          <w:rFonts w:ascii="Verdana" w:eastAsia="Times New Roman" w:hAnsi="Verdana" w:cs="Times New Roman"/>
          <w:b/>
          <w:color w:val="001871"/>
          <w:spacing w:val="-10"/>
          <w:kern w:val="28"/>
          <w:sz w:val="56"/>
          <w:szCs w:val="56"/>
        </w:rPr>
        <w:t>Talking Points</w:t>
      </w:r>
      <w:r w:rsidRPr="007043F6">
        <w:rPr>
          <w:rFonts w:ascii="Verdana" w:eastAsia="Times New Roman" w:hAnsi="Verdana" w:cs="Times New Roman"/>
          <w:color w:val="001871"/>
          <w:spacing w:val="-10"/>
          <w:kern w:val="28"/>
          <w:sz w:val="56"/>
          <w:szCs w:val="56"/>
        </w:rPr>
        <w:t xml:space="preserve"> </w:t>
      </w:r>
    </w:p>
    <w:p w:rsidR="00F14E5D" w:rsidRPr="00406810" w:rsidP="00F14E5D" w14:paraId="13351F83" w14:textId="77777777">
      <w:pPr>
        <w:keepNext/>
        <w:keepLines/>
        <w:widowControl/>
        <w:spacing w:before="40" w:after="120" w:line="259" w:lineRule="auto"/>
        <w:outlineLvl w:val="1"/>
        <w:rPr>
          <w:rFonts w:ascii="Verdana" w:eastAsia="Times New Roman" w:hAnsi="Verdana" w:cs="Times New Roman"/>
          <w:b/>
          <w:color w:val="C69214"/>
          <w:sz w:val="32"/>
          <w:szCs w:val="32"/>
        </w:rPr>
      </w:pPr>
      <w:bookmarkStart w:id="353" w:name="_Toc175907963"/>
      <w:bookmarkStart w:id="354" w:name="_Toc175909363"/>
      <w:bookmarkStart w:id="355" w:name="_Toc175909639"/>
      <w:r w:rsidRPr="00406810">
        <w:rPr>
          <w:rFonts w:ascii="Verdana" w:eastAsia="Times New Roman" w:hAnsi="Verdana" w:cs="Times New Roman"/>
          <w:b/>
          <w:color w:val="C69214"/>
          <w:sz w:val="32"/>
          <w:szCs w:val="32"/>
        </w:rPr>
        <w:t>Principals and Teachers to Students</w:t>
      </w:r>
      <w:bookmarkEnd w:id="353"/>
      <w:bookmarkEnd w:id="354"/>
      <w:bookmarkEnd w:id="355"/>
    </w:p>
    <w:p w:rsidR="00F14E5D" w:rsidP="00F14E5D" w14:paraId="7806A972" w14:textId="77777777">
      <w:pPr>
        <w:keepNext/>
        <w:keepLines/>
        <w:widowControl/>
        <w:spacing w:before="40" w:after="120" w:line="259" w:lineRule="auto"/>
        <w:outlineLvl w:val="1"/>
        <w:rPr>
          <w:rFonts w:ascii="Verdana" w:eastAsia="Times New Roman" w:hAnsi="Verdana" w:cs="Times New Roman"/>
          <w:b/>
          <w:color w:val="5C739B"/>
          <w:sz w:val="26"/>
          <w:szCs w:val="26"/>
        </w:rPr>
      </w:pPr>
    </w:p>
    <w:p w:rsidR="00F14E5D" w:rsidRPr="00B80FEB" w:rsidP="00F14E5D" w14:paraId="329F77D8"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56" w:name="_Toc175907964"/>
      <w:bookmarkStart w:id="357" w:name="_Toc175909364"/>
      <w:bookmarkStart w:id="358" w:name="_Toc175909640"/>
      <w:r w:rsidRPr="00B80FEB">
        <w:rPr>
          <w:rFonts w:ascii="Verdana" w:eastAsia="Times New Roman" w:hAnsi="Verdana" w:cs="Times New Roman"/>
          <w:b/>
          <w:color w:val="5C739B"/>
          <w:sz w:val="26"/>
          <w:szCs w:val="26"/>
        </w:rPr>
        <w:t>What is NAEP?</w:t>
      </w:r>
      <w:bookmarkEnd w:id="356"/>
      <w:bookmarkEnd w:id="357"/>
      <w:bookmarkEnd w:id="358"/>
    </w:p>
    <w:p w:rsidR="00F14E5D" w:rsidRPr="00B80FEB" w:rsidP="00F14E5D" w14:paraId="2AC57602" w14:textId="77777777">
      <w:pPr>
        <w:widowControl/>
        <w:spacing w:after="240" w:line="259" w:lineRule="auto"/>
        <w:rPr>
          <w:rFonts w:ascii="Times New Roman" w:eastAsia="Times New Roman" w:hAnsi="Times New Roman" w:cs="Times New Roman"/>
          <w:color w:val="59595B"/>
        </w:rPr>
      </w:pPr>
      <w:r w:rsidRPr="00B80FEB">
        <w:rPr>
          <w:rFonts w:ascii="Times New Roman" w:eastAsia="Times New Roman" w:hAnsi="Times New Roman" w:cs="Times New Roman"/>
          <w:color w:val="59595B"/>
        </w:rPr>
        <w:t>NAEP stands for the National Assessment of Educational Progress. You may know it as The Nation’s Report Card. It’s the largest continuing and nationally representative assessment of what students across the country know and can do in various subjects. It is different from our state assessments and even the SAT and ACT because it represents all high school students across the country, not just those here in our state or those who plan to go on to college.</w:t>
      </w:r>
    </w:p>
    <w:p w:rsidR="00F14E5D" w:rsidRPr="00B80FEB" w:rsidP="00F14E5D" w14:paraId="744CEAB6"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59" w:name="_Toc175907965"/>
      <w:bookmarkStart w:id="360" w:name="_Toc175909365"/>
      <w:bookmarkStart w:id="361" w:name="_Toc175909641"/>
      <w:r w:rsidRPr="00B80FEB">
        <w:rPr>
          <w:rFonts w:ascii="Verdana" w:eastAsia="Times New Roman" w:hAnsi="Verdana" w:cs="Times New Roman"/>
          <w:b/>
          <w:color w:val="5C739B"/>
          <w:sz w:val="26"/>
          <w:szCs w:val="26"/>
        </w:rPr>
        <w:t>Why should I participate?</w:t>
      </w:r>
      <w:bookmarkEnd w:id="359"/>
      <w:bookmarkEnd w:id="360"/>
      <w:bookmarkEnd w:id="361"/>
    </w:p>
    <w:p w:rsidR="00F14E5D" w:rsidRPr="00B80FEB" w:rsidP="00F14E5D" w14:paraId="45D54CF7" w14:textId="77777777">
      <w:pPr>
        <w:widowControl/>
        <w:spacing w:after="240" w:line="259" w:lineRule="auto"/>
        <w:rPr>
          <w:rFonts w:ascii="Times New Roman" w:eastAsia="Times New Roman" w:hAnsi="Times New Roman" w:cs="Times New Roman"/>
          <w:color w:val="59595B"/>
        </w:rPr>
      </w:pPr>
      <w:r w:rsidRPr="00B80FEB">
        <w:rPr>
          <w:rFonts w:ascii="Times New Roman" w:eastAsia="Times New Roman" w:hAnsi="Times New Roman" w:cs="Times New Roman"/>
          <w:color w:val="59595B"/>
        </w:rPr>
        <w:t xml:space="preserve">NAEP is important. The results of NAEP are released as The Nation’s Report Card and they help the President, Congress, and all our educators make decisions about how to improve our education system. By participating, you </w:t>
      </w:r>
      <w:r>
        <w:rPr>
          <w:rFonts w:ascii="Times New Roman" w:eastAsia="Times New Roman" w:hAnsi="Times New Roman" w:cs="Times New Roman"/>
          <w:color w:val="59595B"/>
        </w:rPr>
        <w:t>can</w:t>
      </w:r>
      <w:r w:rsidRPr="00B80FEB">
        <w:rPr>
          <w:rFonts w:ascii="Times New Roman" w:eastAsia="Times New Roman" w:hAnsi="Times New Roman" w:cs="Times New Roman"/>
          <w:color w:val="59595B"/>
        </w:rPr>
        <w:t xml:space="preserve"> influence those decisions and contribute to the quality of education for future students. Not all students take the assessment. You have been chosen to represent other high school students in our school, in our state, and across the country. It is important that you take part and put forth your best effort.</w:t>
      </w:r>
    </w:p>
    <w:p w:rsidR="00F14E5D" w:rsidRPr="00B80FEB" w:rsidP="00F14E5D" w14:paraId="22F67B85"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62" w:name="_Toc175907966"/>
      <w:bookmarkStart w:id="363" w:name="_Toc175909366"/>
      <w:bookmarkStart w:id="364" w:name="_Toc175909642"/>
      <w:r w:rsidRPr="00B80FEB">
        <w:rPr>
          <w:rFonts w:ascii="Verdana" w:eastAsia="Times New Roman" w:hAnsi="Verdana" w:cs="Times New Roman"/>
          <w:b/>
          <w:color w:val="5C739B"/>
          <w:sz w:val="26"/>
          <w:szCs w:val="26"/>
        </w:rPr>
        <w:t>What do I have to do?</w:t>
      </w:r>
      <w:bookmarkEnd w:id="362"/>
      <w:bookmarkEnd w:id="363"/>
      <w:bookmarkEnd w:id="364"/>
    </w:p>
    <w:p w:rsidR="00F14E5D" w:rsidRPr="00B80FEB" w:rsidP="00F14E5D" w14:paraId="64ED6459" w14:textId="77777777">
      <w:pPr>
        <w:widowControl/>
        <w:spacing w:after="240" w:line="259" w:lineRule="auto"/>
        <w:rPr>
          <w:rFonts w:ascii="Times New Roman" w:eastAsia="Times New Roman" w:hAnsi="Times New Roman" w:cs="Times New Roman"/>
          <w:color w:val="59595B"/>
        </w:rPr>
      </w:pPr>
      <w:r w:rsidRPr="00B80FEB">
        <w:rPr>
          <w:rFonts w:ascii="Times New Roman" w:eastAsia="Times New Roman" w:hAnsi="Times New Roman" w:cs="Times New Roman"/>
          <w:color w:val="59595B"/>
        </w:rPr>
        <w:t>You will take the test with other selected students. The test takes only about 120 minutes. Students will be assessed in mathematics</w:t>
      </w:r>
      <w:r>
        <w:rPr>
          <w:rFonts w:ascii="Times New Roman" w:eastAsia="Times New Roman" w:hAnsi="Times New Roman" w:cs="Times New Roman"/>
          <w:color w:val="59595B"/>
        </w:rPr>
        <w:t xml:space="preserve"> or reading</w:t>
      </w:r>
      <w:r w:rsidRPr="00B80FEB">
        <w:rPr>
          <w:rFonts w:ascii="Times New Roman" w:eastAsia="Times New Roman" w:hAnsi="Times New Roman" w:cs="Times New Roman"/>
          <w:color w:val="59595B"/>
        </w:rPr>
        <w:t>. Each student will be assessed in only one subject. Your scores will be anonymous and will not affect your grades or academic record in anyway. Instead, they will be combined with the scores of other students to produce overall results. You should do your best because you were selected to represent students just like you across the country. When NAEP results are reported in the news, they influence the public’s opinion of what high school students across the United States know and can do in a variety of subjects.</w:t>
      </w:r>
    </w:p>
    <w:p w:rsidR="00F14E5D" w:rsidP="00F14E5D" w14:paraId="022F8BAB" w14:textId="77777777">
      <w:pPr>
        <w:keepNext/>
        <w:keepLines/>
        <w:widowControl/>
        <w:spacing w:before="40" w:after="120" w:line="259" w:lineRule="auto"/>
        <w:outlineLvl w:val="1"/>
      </w:pPr>
    </w:p>
    <w:p w:rsidR="009669B0" w:rsidRPr="009669B0" w:rsidP="009669B0" w14:paraId="6C93CF59" w14:textId="09FE6564">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7D866D0F"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F01D20" w14:paraId="2912CFA9" w14:textId="737CD1F2">
      <w:pPr>
        <w:widowControl/>
        <w:spacing w:after="160" w:line="259" w:lineRule="auto"/>
        <w:jc w:val="right"/>
        <w:rPr>
          <w:rFonts w:ascii="Times New Roman" w:eastAsia="Calibri" w:hAnsi="Times New Roman" w:cs="Times New Roman"/>
          <w:kern w:val="2"/>
          <w:sz w:val="28"/>
          <w:szCs w:val="28"/>
          <w14:ligatures w14:val="standardContextual"/>
        </w:rPr>
      </w:pPr>
      <w:r>
        <w:rPr>
          <w:noProof/>
        </w:rPr>
        <w:drawing>
          <wp:inline distT="0" distB="0" distL="0" distR="0">
            <wp:extent cx="2157095" cy="365699"/>
            <wp:effectExtent l="0" t="0" r="0" b="0"/>
            <wp:docPr id="23" name="Picture 23"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C:\Users\MAGRIN~1\AppData\Local\Temp\SNAGHTML44fe27b.PNG"/>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0707" cy="368007"/>
                    </a:xfrm>
                    <a:prstGeom prst="rect">
                      <a:avLst/>
                    </a:prstGeom>
                    <a:noFill/>
                    <a:ln>
                      <a:noFill/>
                    </a:ln>
                  </pic:spPr>
                </pic:pic>
              </a:graphicData>
            </a:graphic>
          </wp:inline>
        </w:drawing>
      </w:r>
      <w:r w:rsidRPr="009669B0">
        <w:rPr>
          <w:rFonts w:ascii="Times New Roman" w:eastAsia="Calibri" w:hAnsi="Times New Roman" w:cs="Times New Roman"/>
          <w:kern w:val="2"/>
          <w:sz w:val="28"/>
          <w:szCs w:val="28"/>
          <w14:ligatures w14:val="standardContextual"/>
        </w:rPr>
        <w:br w:type="page"/>
      </w:r>
    </w:p>
    <w:p w:rsidR="009669B0" w:rsidRPr="0076399A" w:rsidP="0076399A" w14:paraId="51B55FEF" w14:textId="5630D6FA">
      <w:pPr>
        <w:pStyle w:val="Heading3"/>
        <w:ind w:firstLine="720"/>
        <w:rPr>
          <w:rStyle w:val="Strong"/>
          <w:rFonts w:cstheme="minorHAnsi"/>
          <w:color w:val="2F5496" w:themeColor="accent5" w:themeShade="BF"/>
        </w:rPr>
      </w:pPr>
      <w:bookmarkStart w:id="365" w:name="_Toc175909643"/>
      <w:r>
        <w:rPr>
          <w:rStyle w:val="Strong"/>
          <w:rFonts w:cstheme="minorHAnsi"/>
          <w:color w:val="2F5496" w:themeColor="accent5" w:themeShade="BF"/>
        </w:rPr>
        <w:t>Appendix D2-</w:t>
      </w:r>
      <w:r w:rsidR="00910DA6">
        <w:rPr>
          <w:rStyle w:val="Strong"/>
          <w:rFonts w:cstheme="minorHAnsi"/>
          <w:color w:val="2F5496" w:themeColor="accent5" w:themeShade="BF"/>
        </w:rPr>
        <w:t>6</w:t>
      </w:r>
      <w:r w:rsidR="0076399A">
        <w:rPr>
          <w:rStyle w:val="Strong"/>
          <w:rFonts w:cstheme="minorHAnsi"/>
          <w:color w:val="2F5496" w:themeColor="accent5" w:themeShade="BF"/>
        </w:rPr>
        <w:t>2</w:t>
      </w:r>
      <w:r w:rsidRPr="0076399A">
        <w:rPr>
          <w:rStyle w:val="Strong"/>
          <w:rFonts w:cstheme="minorHAnsi"/>
          <w:color w:val="2F5496" w:themeColor="accent5" w:themeShade="BF"/>
        </w:rPr>
        <w:t>: NAEP 2025 Best Practices Talking Points Principals to Teachers</w:t>
      </w:r>
      <w:bookmarkEnd w:id="365"/>
      <w:r w:rsidRPr="0076399A">
        <w:rPr>
          <w:rStyle w:val="Strong"/>
          <w:rFonts w:cstheme="minorHAnsi"/>
          <w:color w:val="2F5496" w:themeColor="accent5" w:themeShade="BF"/>
        </w:rPr>
        <w:t xml:space="preserve"> </w:t>
      </w:r>
    </w:p>
    <w:p w:rsidR="009669B0" w:rsidRPr="009669B0" w:rsidP="009669B0" w14:paraId="24F3C06C" w14:textId="28D89708">
      <w:pPr>
        <w:widowControl/>
        <w:spacing w:after="160" w:line="259" w:lineRule="auto"/>
        <w:rPr>
          <w:rFonts w:ascii="Times New Roman" w:eastAsia="Calibri" w:hAnsi="Times New Roman" w:cs="Times New Roman"/>
          <w:kern w:val="2"/>
          <w:sz w:val="28"/>
          <w:szCs w:val="28"/>
          <w14:ligatures w14:val="standardContextual"/>
        </w:rPr>
      </w:pPr>
    </w:p>
    <w:p w:rsidR="004E704C" w:rsidRPr="007043F6" w:rsidP="004E704C" w14:paraId="163B6E25" w14:textId="77777777">
      <w:pPr>
        <w:widowControl/>
        <w:spacing w:before="360"/>
        <w:contextualSpacing/>
        <w:rPr>
          <w:rFonts w:ascii="Verdana" w:eastAsia="Times New Roman" w:hAnsi="Verdana" w:cs="Times New Roman"/>
          <w:color w:val="001871"/>
          <w:spacing w:val="-10"/>
          <w:kern w:val="28"/>
          <w:sz w:val="56"/>
          <w:szCs w:val="56"/>
        </w:rPr>
      </w:pPr>
      <w:r>
        <w:rPr>
          <w:noProof/>
        </w:rPr>
        <w:drawing>
          <wp:anchor distT="0" distB="0" distL="114300" distR="114300" simplePos="0" relativeHeight="251670528" behindDoc="0" locked="0" layoutInCell="1" allowOverlap="1">
            <wp:simplePos x="0" y="0"/>
            <wp:positionH relativeFrom="margin">
              <wp:posOffset>8255</wp:posOffset>
            </wp:positionH>
            <wp:positionV relativeFrom="page">
              <wp:posOffset>987425</wp:posOffset>
            </wp:positionV>
            <wp:extent cx="914400" cy="941832"/>
            <wp:effectExtent l="0" t="0" r="0" b="0"/>
            <wp:wrapSquare wrapText="bothSides"/>
            <wp:docPr id="24" name="Picture 24"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C:\Users\MAGRIN~1\AppData\Local\Temp\SNAGHTML43c960d.PNG"/>
                    <pic:cNvPicPr>
                      <a:picLocks noChangeAspect="1" noChangeArrowheads="1"/>
                    </pic:cNvPicPr>
                  </pic:nvPicPr>
                  <pic:blipFill>
                    <a:blip xmlns:r="http://schemas.openxmlformats.org/officeDocument/2006/relationships" r:embed="rId18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18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43F6">
        <w:rPr>
          <w:rFonts w:ascii="Verdana" w:eastAsia="Times New Roman" w:hAnsi="Verdana" w:cs="Times New Roman"/>
          <w:b/>
          <w:color w:val="001871"/>
          <w:spacing w:val="-10"/>
          <w:kern w:val="28"/>
          <w:sz w:val="56"/>
          <w:szCs w:val="56"/>
        </w:rPr>
        <w:t>Talking Points</w:t>
      </w:r>
      <w:r w:rsidRPr="007043F6">
        <w:rPr>
          <w:rFonts w:ascii="Verdana" w:eastAsia="Times New Roman" w:hAnsi="Verdana" w:cs="Times New Roman"/>
          <w:color w:val="001871"/>
          <w:spacing w:val="-10"/>
          <w:kern w:val="28"/>
          <w:sz w:val="56"/>
          <w:szCs w:val="56"/>
        </w:rPr>
        <w:t xml:space="preserve"> </w:t>
      </w:r>
    </w:p>
    <w:p w:rsidR="004E704C" w:rsidRPr="00BD0807" w:rsidP="004E704C" w14:paraId="00FD391E" w14:textId="77777777">
      <w:pPr>
        <w:keepNext/>
        <w:keepLines/>
        <w:widowControl/>
        <w:spacing w:before="40" w:after="120" w:line="259" w:lineRule="auto"/>
        <w:outlineLvl w:val="1"/>
        <w:rPr>
          <w:rFonts w:ascii="Verdana" w:eastAsia="Times New Roman" w:hAnsi="Verdana" w:cs="Times New Roman"/>
          <w:b/>
          <w:color w:val="C69214"/>
          <w:sz w:val="32"/>
          <w:szCs w:val="32"/>
        </w:rPr>
      </w:pPr>
      <w:bookmarkStart w:id="366" w:name="_Toc175907968"/>
      <w:bookmarkStart w:id="367" w:name="_Toc175909368"/>
      <w:bookmarkStart w:id="368" w:name="_Toc175909644"/>
      <w:r w:rsidRPr="00BD0807">
        <w:rPr>
          <w:rFonts w:ascii="Verdana" w:eastAsia="Times New Roman" w:hAnsi="Verdana" w:cs="Times New Roman"/>
          <w:b/>
          <w:color w:val="C69214"/>
          <w:sz w:val="32"/>
          <w:szCs w:val="32"/>
        </w:rPr>
        <w:t>Principals to Teachers</w:t>
      </w:r>
      <w:bookmarkEnd w:id="366"/>
      <w:bookmarkEnd w:id="367"/>
      <w:bookmarkEnd w:id="368"/>
    </w:p>
    <w:p w:rsidR="004E704C" w:rsidP="004E704C" w14:paraId="0D84E5CE" w14:textId="77777777">
      <w:pPr>
        <w:keepNext/>
        <w:keepLines/>
        <w:widowControl/>
        <w:spacing w:before="40" w:after="120" w:line="259" w:lineRule="auto"/>
        <w:outlineLvl w:val="1"/>
        <w:rPr>
          <w:rFonts w:ascii="Verdana" w:eastAsia="Times New Roman" w:hAnsi="Verdana" w:cs="Times New Roman"/>
          <w:b/>
          <w:color w:val="5C739B"/>
          <w:sz w:val="26"/>
          <w:szCs w:val="26"/>
        </w:rPr>
      </w:pPr>
    </w:p>
    <w:p w:rsidR="004E704C" w:rsidRPr="007052C9" w:rsidP="004E704C" w14:paraId="3E70C244"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69" w:name="_Toc175907969"/>
      <w:bookmarkStart w:id="370" w:name="_Toc175909369"/>
      <w:bookmarkStart w:id="371" w:name="_Toc175909645"/>
      <w:r w:rsidRPr="007052C9">
        <w:rPr>
          <w:rFonts w:ascii="Verdana" w:eastAsia="Times New Roman" w:hAnsi="Verdana" w:cs="Times New Roman"/>
          <w:b/>
          <w:color w:val="5C739B"/>
          <w:sz w:val="26"/>
          <w:szCs w:val="26"/>
        </w:rPr>
        <w:t>What is NAEP?</w:t>
      </w:r>
      <w:bookmarkEnd w:id="369"/>
      <w:bookmarkEnd w:id="370"/>
      <w:bookmarkEnd w:id="371"/>
    </w:p>
    <w:p w:rsidR="004E704C" w:rsidRPr="007052C9" w:rsidP="004E704C" w14:paraId="06D9730D" w14:textId="77777777">
      <w:pPr>
        <w:widowControl/>
        <w:spacing w:after="240" w:line="259" w:lineRule="auto"/>
        <w:rPr>
          <w:rFonts w:ascii="Times New Roman" w:eastAsia="Times New Roman" w:hAnsi="Times New Roman" w:cs="Times New Roman"/>
          <w:color w:val="59595B"/>
        </w:rPr>
      </w:pPr>
      <w:r w:rsidRPr="007052C9">
        <w:rPr>
          <w:rFonts w:ascii="Times New Roman" w:eastAsia="Times New Roman" w:hAnsi="Times New Roman" w:cs="Times New Roman"/>
          <w:color w:val="59595B"/>
        </w:rPr>
        <w:t>The National Assessment of Educational Progress (NAEP) is the largest continuing and nationally representative assessment that shows what students across the country know and can do in various subjects. It is different from our state assessments and even the SAT and ACT because it represents high school students across the country, not just those here in our state or those who plan to go on to college.</w:t>
      </w:r>
    </w:p>
    <w:p w:rsidR="004E704C" w:rsidRPr="007052C9" w:rsidP="004E704C" w14:paraId="5F1F6854"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72" w:name="_Toc175907970"/>
      <w:bookmarkStart w:id="373" w:name="_Toc175909370"/>
      <w:bookmarkStart w:id="374" w:name="_Toc175909646"/>
      <w:r w:rsidRPr="007052C9">
        <w:rPr>
          <w:rFonts w:ascii="Verdana" w:eastAsia="Times New Roman" w:hAnsi="Verdana" w:cs="Times New Roman"/>
          <w:b/>
          <w:color w:val="5C739B"/>
          <w:sz w:val="26"/>
          <w:szCs w:val="26"/>
        </w:rPr>
        <w:t>Why should I encourage my students to participate?</w:t>
      </w:r>
      <w:bookmarkEnd w:id="372"/>
      <w:bookmarkEnd w:id="373"/>
      <w:bookmarkEnd w:id="374"/>
      <w:r w:rsidRPr="007052C9">
        <w:rPr>
          <w:rFonts w:ascii="Verdana" w:eastAsia="Times New Roman" w:hAnsi="Verdana" w:cs="Times New Roman"/>
          <w:noProof/>
          <w:color w:val="5C739B"/>
          <w:sz w:val="26"/>
          <w:szCs w:val="26"/>
        </w:rPr>
        <w:t xml:space="preserve"> </w:t>
      </w:r>
    </w:p>
    <w:p w:rsidR="004E704C" w:rsidRPr="007052C9" w:rsidP="004E704C" w14:paraId="52F2379B" w14:textId="77777777">
      <w:pPr>
        <w:widowControl/>
        <w:spacing w:after="240" w:line="259" w:lineRule="auto"/>
        <w:rPr>
          <w:rFonts w:ascii="Times New Roman" w:eastAsia="Times New Roman" w:hAnsi="Times New Roman" w:cs="Times New Roman"/>
          <w:color w:val="59595B"/>
        </w:rPr>
      </w:pPr>
      <w:r w:rsidRPr="007052C9">
        <w:rPr>
          <w:rFonts w:ascii="Times New Roman" w:eastAsia="Times New Roman" w:hAnsi="Times New Roman" w:cs="Times New Roman"/>
          <w:color w:val="59595B"/>
        </w:rPr>
        <w:t>NAEP is an important and integral part of education in the United States. The results of NAEP are released as The Nation’s Report Card. Encouraging your students to participate and do their best gives them the opportunity to show how well our nation’s students perform.</w:t>
      </w:r>
    </w:p>
    <w:p w:rsidR="004E704C" w:rsidRPr="007052C9" w:rsidP="00BD628E" w14:paraId="314C0E06" w14:textId="77777777">
      <w:pPr>
        <w:widowControl/>
        <w:numPr>
          <w:ilvl w:val="0"/>
          <w:numId w:val="91"/>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Elected officials, policymakers, and educators all use NAEP results to develop ways to improve education.</w:t>
      </w:r>
    </w:p>
    <w:p w:rsidR="004E704C" w:rsidRPr="007052C9" w:rsidP="00BD628E" w14:paraId="4DC2D86A" w14:textId="77777777">
      <w:pPr>
        <w:widowControl/>
        <w:numPr>
          <w:ilvl w:val="0"/>
          <w:numId w:val="91"/>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NAEP provides a common measure of student achievement across the country.</w:t>
      </w:r>
    </w:p>
    <w:p w:rsidR="004E704C" w:rsidRPr="007052C9" w:rsidP="00BD628E" w14:paraId="46F54B5A" w14:textId="77777777">
      <w:pPr>
        <w:widowControl/>
        <w:numPr>
          <w:ilvl w:val="0"/>
          <w:numId w:val="91"/>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NAEP data can be used to compare and understand the performance of demographic groups within your state, the nation, and select urban districts.</w:t>
      </w:r>
    </w:p>
    <w:p w:rsidR="004E704C" w:rsidP="00BD628E" w14:paraId="4B58844D" w14:textId="77777777">
      <w:pPr>
        <w:widowControl/>
        <w:numPr>
          <w:ilvl w:val="0"/>
          <w:numId w:val="91"/>
        </w:numPr>
        <w:spacing w:after="240" w:line="259" w:lineRule="auto"/>
        <w:contextualSpacing/>
        <w:rPr>
          <w:rFonts w:ascii="Times New Roman" w:eastAsia="Times New Roman" w:hAnsi="Times New Roman" w:cs="Times New Roman"/>
          <w:color w:val="59595B"/>
        </w:rPr>
      </w:pPr>
      <w:r w:rsidRPr="007052C9">
        <w:rPr>
          <w:rFonts w:ascii="Times New Roman" w:eastAsia="Times New Roman" w:hAnsi="Times New Roman" w:cs="Times New Roman"/>
          <w:color w:val="59595B"/>
        </w:rPr>
        <w:t>Teachers can use sample NAEP questions and scoring guides as a resource for understanding student performance.</w:t>
      </w:r>
    </w:p>
    <w:p w:rsidR="004E704C" w:rsidRPr="007052C9" w:rsidP="004E704C" w14:paraId="1DD85830" w14:textId="77777777">
      <w:pPr>
        <w:widowControl/>
        <w:spacing w:after="240" w:line="259" w:lineRule="auto"/>
        <w:ind w:left="720"/>
        <w:contextualSpacing/>
        <w:rPr>
          <w:rFonts w:ascii="Times New Roman" w:eastAsia="Times New Roman" w:hAnsi="Times New Roman" w:cs="Times New Roman"/>
          <w:color w:val="59595B"/>
        </w:rPr>
      </w:pPr>
    </w:p>
    <w:p w:rsidR="004E704C" w:rsidRPr="007052C9" w:rsidP="004E704C" w14:paraId="0FBBF797"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375" w:name="_Toc175907971"/>
      <w:bookmarkStart w:id="376" w:name="_Toc175909371"/>
      <w:bookmarkStart w:id="377" w:name="_Toc175909647"/>
      <w:r w:rsidRPr="007052C9">
        <w:rPr>
          <w:rFonts w:ascii="Verdana" w:eastAsia="Times New Roman" w:hAnsi="Verdana" w:cs="Times New Roman"/>
          <w:b/>
          <w:color w:val="5C739B"/>
          <w:sz w:val="26"/>
          <w:szCs w:val="26"/>
        </w:rPr>
        <w:t>What do I have to do?</w:t>
      </w:r>
      <w:bookmarkEnd w:id="375"/>
      <w:bookmarkEnd w:id="376"/>
      <w:bookmarkEnd w:id="377"/>
    </w:p>
    <w:p w:rsidR="004E704C" w:rsidRPr="007052C9" w:rsidP="004E704C" w14:paraId="391620A4" w14:textId="77777777">
      <w:pPr>
        <w:widowControl/>
        <w:spacing w:after="240" w:line="259" w:lineRule="auto"/>
        <w:rPr>
          <w:rFonts w:ascii="Times New Roman" w:eastAsia="Times New Roman" w:hAnsi="Times New Roman" w:cs="Times New Roman"/>
          <w:color w:val="59595B"/>
        </w:rPr>
      </w:pPr>
      <w:r w:rsidRPr="007052C9">
        <w:rPr>
          <w:rFonts w:ascii="Times New Roman" w:eastAsia="Times New Roman" w:hAnsi="Times New Roman" w:cs="Times New Roman"/>
          <w:color w:val="59595B"/>
        </w:rPr>
        <w:t>Your students will need to be out of class for about 120 minutes for the assessment. You do not have to do anything to prepare for the assessment; you just need to release students from class and encourage them to do their best. Each student represents thousands of other high school students across the nation, so it is important that they participate and do their best.</w:t>
      </w:r>
    </w:p>
    <w:p w:rsidR="004E704C" w:rsidP="004E704C" w14:paraId="20EF03AE" w14:textId="77777777">
      <w:pPr>
        <w:keepNext/>
        <w:keepLines/>
        <w:widowControl/>
        <w:spacing w:before="40" w:after="120" w:line="259" w:lineRule="auto"/>
        <w:outlineLvl w:val="1"/>
      </w:pPr>
    </w:p>
    <w:p w:rsidR="009669B0" w:rsidRPr="009669B0" w:rsidP="009669B0" w14:paraId="3629BBF6" w14:textId="124FB0B9">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7A1CA634"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A243CF" w14:paraId="382110ED" w14:textId="0FDC317F">
      <w:pPr>
        <w:widowControl/>
        <w:spacing w:after="160" w:line="259" w:lineRule="auto"/>
        <w:jc w:val="right"/>
        <w:rPr>
          <w:rFonts w:ascii="Times New Roman" w:eastAsia="Calibri" w:hAnsi="Times New Roman" w:cs="Times New Roman"/>
          <w:kern w:val="2"/>
          <w:sz w:val="28"/>
          <w:szCs w:val="28"/>
          <w14:ligatures w14:val="standardContextual"/>
        </w:rPr>
      </w:pPr>
      <w:r>
        <w:rPr>
          <w:noProof/>
        </w:rPr>
        <w:drawing>
          <wp:inline distT="0" distB="0" distL="0" distR="0">
            <wp:extent cx="2157095" cy="365699"/>
            <wp:effectExtent l="0" t="0" r="0" b="0"/>
            <wp:docPr id="25" name="Picture 25"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C:\Users\MAGRIN~1\AppData\Local\Temp\SNAGHTML44fe27b.PNG"/>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0707" cy="368007"/>
                    </a:xfrm>
                    <a:prstGeom prst="rect">
                      <a:avLst/>
                    </a:prstGeom>
                    <a:noFill/>
                    <a:ln>
                      <a:noFill/>
                    </a:ln>
                  </pic:spPr>
                </pic:pic>
              </a:graphicData>
            </a:graphic>
          </wp:inline>
        </w:drawing>
      </w:r>
      <w:r w:rsidRPr="009669B0">
        <w:rPr>
          <w:rFonts w:ascii="Times New Roman" w:eastAsia="Calibri" w:hAnsi="Times New Roman" w:cs="Times New Roman"/>
          <w:kern w:val="2"/>
          <w:sz w:val="28"/>
          <w:szCs w:val="28"/>
          <w14:ligatures w14:val="standardContextual"/>
        </w:rPr>
        <w:br w:type="page"/>
      </w:r>
    </w:p>
    <w:p w:rsidR="009669B0" w:rsidRPr="0076399A" w:rsidP="0076399A" w14:paraId="67932DA3" w14:textId="5A35A8F6">
      <w:pPr>
        <w:pStyle w:val="Heading3"/>
        <w:ind w:firstLine="720"/>
        <w:rPr>
          <w:rStyle w:val="Strong"/>
          <w:rFonts w:cstheme="minorHAnsi"/>
          <w:color w:val="2F5496" w:themeColor="accent5" w:themeShade="BF"/>
        </w:rPr>
      </w:pPr>
      <w:bookmarkStart w:id="378" w:name="_Toc175909648"/>
      <w:r>
        <w:rPr>
          <w:rStyle w:val="Strong"/>
          <w:rFonts w:cstheme="minorHAnsi"/>
          <w:color w:val="2F5496" w:themeColor="accent5" w:themeShade="BF"/>
        </w:rPr>
        <w:t>Appendix D2-</w:t>
      </w:r>
      <w:r w:rsidR="00910DA6">
        <w:rPr>
          <w:rStyle w:val="Strong"/>
          <w:rFonts w:cstheme="minorHAnsi"/>
          <w:color w:val="2F5496" w:themeColor="accent5" w:themeShade="BF"/>
        </w:rPr>
        <w:t>6</w:t>
      </w:r>
      <w:r w:rsidR="0076399A">
        <w:rPr>
          <w:rStyle w:val="Strong"/>
          <w:rFonts w:cstheme="minorHAnsi"/>
          <w:color w:val="2F5496" w:themeColor="accent5" w:themeShade="BF"/>
        </w:rPr>
        <w:t>3</w:t>
      </w:r>
      <w:r w:rsidRPr="0076399A">
        <w:rPr>
          <w:rStyle w:val="Strong"/>
          <w:rFonts w:cstheme="minorHAnsi"/>
          <w:color w:val="2F5496" w:themeColor="accent5" w:themeShade="BF"/>
        </w:rPr>
        <w:t>: NAEP 2025 Best Practices School Announcement Templates</w:t>
      </w:r>
      <w:bookmarkEnd w:id="378"/>
    </w:p>
    <w:p w:rsidR="009669B0" w:rsidRPr="009669B0" w:rsidP="009669B0" w14:paraId="678F6079" w14:textId="77777777">
      <w:pPr>
        <w:keepNext/>
        <w:keepLines/>
        <w:widowControl/>
        <w:spacing w:before="360" w:after="160" w:line="259" w:lineRule="auto"/>
        <w:outlineLvl w:val="1"/>
        <w:rPr>
          <w:rFonts w:ascii="Verdana" w:eastAsia="Times New Roman" w:hAnsi="Verdana" w:cs="Times New Roman"/>
          <w:b/>
          <w:noProof/>
          <w:color w:val="001871"/>
          <w:spacing w:val="-10"/>
          <w:kern w:val="28"/>
          <w:sz w:val="56"/>
          <w:szCs w:val="56"/>
          <w14:ligatures w14:val="standardContextual"/>
        </w:rPr>
      </w:pPr>
      <w:bookmarkStart w:id="379" w:name="_Toc174975034"/>
      <w:bookmarkStart w:id="380" w:name="_Toc174975858"/>
      <w:bookmarkStart w:id="381" w:name="_Toc175907973"/>
      <w:bookmarkStart w:id="382" w:name="_Toc175909373"/>
      <w:bookmarkStart w:id="383" w:name="_Toc175909649"/>
      <w:r w:rsidRPr="009669B0">
        <w:rPr>
          <w:rFonts w:ascii="Calibri" w:eastAsia="Calibri" w:hAnsi="Calibri" w:cs="Times New Roman"/>
          <w:noProof/>
          <w:kern w:val="2"/>
          <w14:ligatures w14:val="standardContextual"/>
        </w:rPr>
        <w:drawing>
          <wp:anchor distT="0" distB="0" distL="114300" distR="114300" simplePos="0" relativeHeight="251659264" behindDoc="0" locked="0" layoutInCell="1" allowOverlap="1">
            <wp:simplePos x="0" y="0"/>
            <wp:positionH relativeFrom="column">
              <wp:posOffset>38100</wp:posOffset>
            </wp:positionH>
            <wp:positionV relativeFrom="paragraph">
              <wp:posOffset>39370</wp:posOffset>
            </wp:positionV>
            <wp:extent cx="914400" cy="943610"/>
            <wp:effectExtent l="0" t="0" r="0" b="8890"/>
            <wp:wrapSquare wrapText="bothSides"/>
            <wp:docPr id="599879330" name="Picture 599879330"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0" name="Picture 3" descr="C:\Users\MAGRIN~1\AppData\Local\Temp\SNAGHTML43c960d.PNG"/>
                    <pic:cNvPicPr>
                      <a:picLocks noChangeAspect="1" noChangeArrowheads="1"/>
                    </pic:cNvPicPr>
                  </pic:nvPicPr>
                  <pic:blipFill>
                    <a:blip xmlns:r="http://schemas.openxmlformats.org/officeDocument/2006/relationships" r:embed="rId18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610"/>
                    </a:xfrm>
                    <a:prstGeom prst="rect">
                      <a:avLst/>
                    </a:prstGeom>
                    <a:noFill/>
                    <a:ln>
                      <a:noFill/>
                    </a:ln>
                  </pic:spPr>
                </pic:pic>
              </a:graphicData>
            </a:graphic>
          </wp:anchor>
        </w:drawing>
      </w:r>
      <w:r w:rsidRPr="009669B0">
        <w:rPr>
          <w:rFonts w:ascii="Verdana" w:eastAsia="Times New Roman" w:hAnsi="Verdana" w:cs="Times New Roman"/>
          <w:b/>
          <w:noProof/>
          <w:color w:val="001871"/>
          <w:spacing w:val="-10"/>
          <w:kern w:val="28"/>
          <w:sz w:val="56"/>
          <w:szCs w:val="56"/>
          <w14:ligatures w14:val="standardContextual"/>
        </w:rPr>
        <w:t>School Announcement</w:t>
      </w:r>
      <w:bookmarkEnd w:id="379"/>
      <w:bookmarkEnd w:id="380"/>
      <w:bookmarkEnd w:id="381"/>
      <w:bookmarkEnd w:id="382"/>
      <w:bookmarkEnd w:id="383"/>
    </w:p>
    <w:p w:rsidR="009669B0" w:rsidRPr="009669B0" w:rsidP="009669B0" w14:paraId="0275022A" w14:textId="77777777">
      <w:pPr>
        <w:keepNext/>
        <w:keepLines/>
        <w:widowControl/>
        <w:spacing w:after="160" w:line="264" w:lineRule="auto"/>
        <w:outlineLvl w:val="0"/>
        <w:rPr>
          <w:rFonts w:ascii="Verdana" w:eastAsia="Times New Roman" w:hAnsi="Verdana" w:cs="Times New Roman"/>
          <w:b/>
          <w:color w:val="C69214"/>
          <w:kern w:val="2"/>
          <w:sz w:val="32"/>
          <w:szCs w:val="32"/>
          <w14:ligatures w14:val="standardContextual"/>
        </w:rPr>
      </w:pPr>
      <w:bookmarkStart w:id="384" w:name="_Toc174975035"/>
      <w:bookmarkStart w:id="385" w:name="_Toc174975859"/>
      <w:bookmarkStart w:id="386" w:name="_Toc175907974"/>
      <w:bookmarkStart w:id="387" w:name="_Toc175909374"/>
      <w:bookmarkStart w:id="388" w:name="_Toc175909650"/>
      <w:r w:rsidRPr="009669B0">
        <w:rPr>
          <w:rFonts w:ascii="Verdana" w:eastAsia="Times New Roman" w:hAnsi="Verdana" w:cs="Times New Roman"/>
          <w:b/>
          <w:color w:val="C69214"/>
          <w:kern w:val="2"/>
          <w:sz w:val="32"/>
          <w:szCs w:val="32"/>
          <w14:ligatures w14:val="standardContextual"/>
        </w:rPr>
        <w:t>Templates</w:t>
      </w:r>
      <w:bookmarkEnd w:id="384"/>
      <w:bookmarkEnd w:id="385"/>
      <w:bookmarkEnd w:id="386"/>
      <w:bookmarkEnd w:id="387"/>
      <w:bookmarkEnd w:id="388"/>
    </w:p>
    <w:p w:rsidR="009669B0" w:rsidRPr="009669B0" w:rsidP="009669B0" w14:paraId="5DE0B091" w14:textId="77777777">
      <w:pPr>
        <w:keepNext/>
        <w:keepLines/>
        <w:widowControl/>
        <w:spacing w:before="40" w:after="120" w:line="259" w:lineRule="auto"/>
        <w:outlineLvl w:val="1"/>
        <w:rPr>
          <w:rFonts w:ascii="Verdana" w:eastAsia="Times New Roman" w:hAnsi="Verdana" w:cs="Times New Roman"/>
          <w:b/>
          <w:color w:val="5C739B"/>
          <w:kern w:val="2"/>
          <w:sz w:val="26"/>
          <w:szCs w:val="26"/>
          <w14:ligatures w14:val="standardContextual"/>
        </w:rPr>
      </w:pPr>
    </w:p>
    <w:p w:rsidR="009669B0" w:rsidRPr="009669B0" w:rsidP="009669B0" w14:paraId="0FE28412"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389" w:name="_Toc174975036"/>
      <w:bookmarkStart w:id="390" w:name="_Toc174975860"/>
      <w:bookmarkStart w:id="391" w:name="_Toc175907975"/>
      <w:bookmarkStart w:id="392" w:name="_Toc175909375"/>
      <w:bookmarkStart w:id="393" w:name="_Toc175909651"/>
      <w:r w:rsidRPr="009669B0">
        <w:rPr>
          <w:rFonts w:ascii="Verdana" w:eastAsia="Times New Roman" w:hAnsi="Verdana" w:cs="Times New Roman"/>
          <w:b/>
          <w:color w:val="5C739B"/>
          <w:kern w:val="2"/>
          <w:sz w:val="26"/>
          <w:szCs w:val="26"/>
          <w14:ligatures w14:val="standardContextual"/>
        </w:rPr>
        <w:t>Initial morning announcement</w:t>
      </w:r>
      <w:bookmarkEnd w:id="389"/>
      <w:bookmarkEnd w:id="390"/>
      <w:bookmarkEnd w:id="391"/>
      <w:bookmarkEnd w:id="392"/>
      <w:bookmarkEnd w:id="393"/>
    </w:p>
    <w:p w:rsidR="009669B0" w:rsidRPr="009669B0" w:rsidP="009669B0" w14:paraId="7FF16566" w14:textId="77777777">
      <w:pPr>
        <w:keepNext/>
        <w:keepLines/>
        <w:widowControl/>
        <w:spacing w:before="40" w:after="120" w:line="259" w:lineRule="auto"/>
        <w:outlineLvl w:val="1"/>
        <w:rPr>
          <w:rFonts w:ascii="Times New Roman" w:eastAsia="Times New Roman" w:hAnsi="Times New Roman" w:cs="Times New Roman"/>
          <w:color w:val="3B3C3D"/>
          <w:kern w:val="2"/>
          <w14:ligatures w14:val="standardContextual"/>
        </w:rPr>
      </w:pPr>
      <w:bookmarkStart w:id="394" w:name="_Toc174975037"/>
      <w:bookmarkStart w:id="395" w:name="_Toc174975861"/>
      <w:bookmarkStart w:id="396" w:name="_Toc175907976"/>
      <w:bookmarkStart w:id="397" w:name="_Toc175909376"/>
      <w:bookmarkStart w:id="398" w:name="_Toc175909652"/>
      <w:r w:rsidRPr="009669B0">
        <w:rPr>
          <w:rFonts w:ascii="Times New Roman" w:eastAsia="Times New Roman" w:hAnsi="Times New Roman" w:cs="Times New Roman"/>
          <w:color w:val="3B3C3D"/>
          <w:kern w:val="2"/>
          <w14:ligatures w14:val="standardContextual"/>
        </w:rPr>
        <w:t xml:space="preserve">Good morning, </w:t>
      </w:r>
      <w:r w:rsidRPr="009669B0">
        <w:rPr>
          <w:rFonts w:ascii="Times New Roman" w:eastAsia="Times New Roman" w:hAnsi="Times New Roman" w:cs="Times New Roman"/>
          <w:color w:val="3B3C3D"/>
          <w:kern w:val="2"/>
          <w14:ligatures w14:val="standardContextual"/>
        </w:rPr>
        <w:t>students</w:t>
      </w:r>
      <w:r w:rsidRPr="009669B0">
        <w:rPr>
          <w:rFonts w:ascii="Times New Roman" w:eastAsia="Times New Roman" w:hAnsi="Times New Roman" w:cs="Times New Roman"/>
          <w:color w:val="3B3C3D"/>
          <w:kern w:val="2"/>
          <w14:ligatures w14:val="standardContextual"/>
        </w:rPr>
        <w:t xml:space="preserve"> and teachers. I am excited to announce that our school has been selected to participate in the 2025 National Assessment of Educational Progress, also known as NAEP. It is the largest continuing and nationally representative assessment of what students across the country know and can do in a variety of subjects. Some of our students have been selected to take assessments in mathematics and reading. To those who have been selected for this important test, you have all our support, and I have NO doubt that you will represent us well! More details to follow as we move closer to our school’s assessment day. Thank you in advance for your involvement.</w:t>
      </w:r>
      <w:bookmarkEnd w:id="394"/>
      <w:bookmarkEnd w:id="395"/>
      <w:bookmarkEnd w:id="396"/>
      <w:bookmarkEnd w:id="397"/>
      <w:bookmarkEnd w:id="398"/>
    </w:p>
    <w:p w:rsidR="009669B0" w:rsidRPr="009669B0" w:rsidP="009669B0" w14:paraId="6ACC0977" w14:textId="77777777">
      <w:pPr>
        <w:widowControl/>
        <w:spacing w:after="240" w:line="259" w:lineRule="auto"/>
        <w:rPr>
          <w:rFonts w:ascii="Times New Roman" w:eastAsia="Times New Roman" w:hAnsi="Times New Roman" w:cs="Times New Roman"/>
          <w:color w:val="3B3C3D"/>
          <w:kern w:val="2"/>
          <w14:ligatures w14:val="standardContextual"/>
        </w:rPr>
      </w:pPr>
    </w:p>
    <w:p w:rsidR="009669B0" w:rsidRPr="009669B0" w:rsidP="009669B0" w14:paraId="30940D8C"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399" w:name="_Toc174975038"/>
      <w:bookmarkStart w:id="400" w:name="_Toc174975862"/>
      <w:bookmarkStart w:id="401" w:name="_Toc175907977"/>
      <w:bookmarkStart w:id="402" w:name="_Toc175909377"/>
      <w:bookmarkStart w:id="403" w:name="_Toc175909653"/>
      <w:r w:rsidRPr="009669B0">
        <w:rPr>
          <w:rFonts w:ascii="Verdana" w:eastAsia="Times New Roman" w:hAnsi="Verdana" w:cs="Times New Roman"/>
          <w:b/>
          <w:color w:val="5C739B"/>
          <w:kern w:val="2"/>
          <w:sz w:val="26"/>
          <w:szCs w:val="26"/>
          <w14:ligatures w14:val="standardContextual"/>
        </w:rPr>
        <w:t xml:space="preserve">Morning announcement used in the </w:t>
      </w:r>
      <w:r w:rsidRPr="009669B0">
        <w:rPr>
          <w:rFonts w:ascii="Verdana" w:eastAsia="Times New Roman" w:hAnsi="Verdana" w:cs="Times New Roman"/>
          <w:b/>
          <w:noProof/>
          <w:color w:val="5C739B"/>
          <w:kern w:val="2"/>
          <w:sz w:val="26"/>
          <w:szCs w:val="26"/>
          <w14:ligatures w14:val="standardContextual"/>
        </w:rPr>
        <w:t>month</w:t>
      </w:r>
      <w:r w:rsidRPr="009669B0">
        <w:rPr>
          <w:rFonts w:ascii="Verdana" w:eastAsia="Times New Roman" w:hAnsi="Verdana" w:cs="Times New Roman"/>
          <w:b/>
          <w:color w:val="5C739B"/>
          <w:kern w:val="2"/>
          <w:sz w:val="26"/>
          <w:szCs w:val="26"/>
          <w14:ligatures w14:val="standardContextual"/>
        </w:rPr>
        <w:t xml:space="preserve"> leading up to NAEP assessment (possibly read once per week or </w:t>
      </w:r>
      <w:r w:rsidRPr="009669B0">
        <w:rPr>
          <w:rFonts w:ascii="Verdana" w:eastAsia="Times New Roman" w:hAnsi="Verdana" w:cs="Times New Roman"/>
          <w:b/>
          <w:noProof/>
          <w:color w:val="5C739B"/>
          <w:kern w:val="2"/>
          <w:sz w:val="26"/>
          <w:szCs w:val="26"/>
          <w14:ligatures w14:val="standardContextual"/>
        </w:rPr>
        <w:t>biweekly</w:t>
      </w:r>
      <w:r w:rsidRPr="009669B0">
        <w:rPr>
          <w:rFonts w:ascii="Verdana" w:eastAsia="Times New Roman" w:hAnsi="Verdana" w:cs="Times New Roman"/>
          <w:b/>
          <w:color w:val="5C739B"/>
          <w:kern w:val="2"/>
          <w:sz w:val="26"/>
          <w:szCs w:val="26"/>
          <w14:ligatures w14:val="standardContextual"/>
        </w:rPr>
        <w:t>)</w:t>
      </w:r>
      <w:bookmarkEnd w:id="399"/>
      <w:bookmarkEnd w:id="400"/>
      <w:bookmarkEnd w:id="401"/>
      <w:bookmarkEnd w:id="402"/>
      <w:bookmarkEnd w:id="403"/>
    </w:p>
    <w:p w:rsidR="009669B0" w:rsidRPr="009669B0" w:rsidP="009669B0" w14:paraId="3AD87C51" w14:textId="77777777">
      <w:pPr>
        <w:keepNext/>
        <w:keepLines/>
        <w:widowControl/>
        <w:spacing w:before="40" w:after="120" w:line="259" w:lineRule="auto"/>
        <w:outlineLvl w:val="1"/>
        <w:rPr>
          <w:rFonts w:ascii="Times New Roman" w:eastAsia="Times New Roman" w:hAnsi="Times New Roman" w:cs="Times New Roman"/>
          <w:color w:val="3B3C3D"/>
          <w:kern w:val="2"/>
          <w14:ligatures w14:val="standardContextual"/>
        </w:rPr>
      </w:pPr>
      <w:bookmarkStart w:id="404" w:name="_Toc174975039"/>
      <w:bookmarkStart w:id="405" w:name="_Toc174975863"/>
      <w:bookmarkStart w:id="406" w:name="_Toc175907978"/>
      <w:bookmarkStart w:id="407" w:name="_Toc175909378"/>
      <w:bookmarkStart w:id="408" w:name="_Toc175909654"/>
      <w:r w:rsidRPr="009669B0">
        <w:rPr>
          <w:rFonts w:ascii="Times New Roman" w:eastAsia="Times New Roman" w:hAnsi="Times New Roman" w:cs="Times New Roman"/>
          <w:color w:val="3B3C3D"/>
          <w:kern w:val="2"/>
          <w14:ligatures w14:val="standardContextual"/>
        </w:rPr>
        <w:t xml:space="preserve">Good morning, </w:t>
      </w:r>
      <w:r w:rsidRPr="009669B0">
        <w:rPr>
          <w:rFonts w:ascii="Times New Roman" w:eastAsia="Times New Roman" w:hAnsi="Times New Roman" w:cs="Times New Roman"/>
          <w:color w:val="3B3C3D"/>
          <w:kern w:val="2"/>
          <w14:ligatures w14:val="standardContextual"/>
        </w:rPr>
        <w:t>students</w:t>
      </w:r>
      <w:r w:rsidRPr="009669B0">
        <w:rPr>
          <w:rFonts w:ascii="Times New Roman" w:eastAsia="Times New Roman" w:hAnsi="Times New Roman" w:cs="Times New Roman"/>
          <w:color w:val="3B3C3D"/>
          <w:kern w:val="2"/>
          <w14:ligatures w14:val="standardContextual"/>
        </w:rPr>
        <w:t xml:space="preserve"> and teachers. The countdown to the NAEP assessment is </w:t>
      </w:r>
      <w:r w:rsidRPr="009669B0">
        <w:rPr>
          <w:rFonts w:ascii="Times New Roman" w:eastAsia="Times New Roman" w:hAnsi="Times New Roman" w:cs="Times New Roman"/>
          <w:noProof/>
          <w:color w:val="3B3C3D"/>
          <w:kern w:val="2"/>
          <w14:ligatures w14:val="standardContextual"/>
        </w:rPr>
        <w:t>underway</w:t>
      </w:r>
      <w:r w:rsidRPr="009669B0">
        <w:rPr>
          <w:rFonts w:ascii="Times New Roman" w:eastAsia="Times New Roman" w:hAnsi="Times New Roman" w:cs="Times New Roman"/>
          <w:color w:val="3B3C3D"/>
          <w:kern w:val="2"/>
          <w14:ligatures w14:val="standardContextual"/>
        </w:rPr>
        <w:t xml:space="preserve">. We are only </w:t>
      </w:r>
      <w:r w:rsidRPr="009669B0">
        <w:rPr>
          <w:rFonts w:ascii="Times New Roman" w:eastAsia="Times New Roman" w:hAnsi="Times New Roman" w:cs="Times New Roman"/>
          <w:color w:val="FF0000"/>
          <w:kern w:val="2"/>
          <w14:ligatures w14:val="standardContextual"/>
        </w:rPr>
        <w:t xml:space="preserve">___ </w:t>
      </w:r>
      <w:r w:rsidRPr="009669B0">
        <w:rPr>
          <w:rFonts w:ascii="Times New Roman" w:eastAsia="Times New Roman" w:hAnsi="Times New Roman" w:cs="Times New Roman"/>
          <w:color w:val="3B3C3D"/>
          <w:kern w:val="2"/>
          <w14:ligatures w14:val="standardContextual"/>
        </w:rPr>
        <w:t xml:space="preserve">days away from NAEP Day on </w:t>
      </w:r>
      <w:r w:rsidRPr="009669B0">
        <w:rPr>
          <w:rFonts w:ascii="Times New Roman" w:eastAsia="Times New Roman" w:hAnsi="Times New Roman" w:cs="Times New Roman"/>
          <w:color w:val="FF0000"/>
          <w:kern w:val="2"/>
          <w14:ligatures w14:val="standardContextual"/>
        </w:rPr>
        <w:t>[Date</w:t>
      </w:r>
      <w:r w:rsidRPr="009669B0">
        <w:rPr>
          <w:rFonts w:ascii="Times New Roman" w:eastAsia="Times New Roman" w:hAnsi="Times New Roman" w:cs="Times New Roman"/>
          <w:noProof/>
          <w:color w:val="FF0000"/>
          <w:kern w:val="2"/>
          <w14:ligatures w14:val="standardContextual"/>
        </w:rPr>
        <w:t>]</w:t>
      </w:r>
      <w:r w:rsidRPr="009669B0">
        <w:rPr>
          <w:rFonts w:ascii="Times New Roman" w:eastAsia="Times New Roman" w:hAnsi="Times New Roman" w:cs="Times New Roman"/>
          <w:noProof/>
          <w:kern w:val="2"/>
          <w14:ligatures w14:val="standardContextual"/>
        </w:rPr>
        <w:t>,</w:t>
      </w:r>
      <w:r w:rsidRPr="009669B0">
        <w:rPr>
          <w:rFonts w:ascii="Times New Roman" w:eastAsia="Times New Roman" w:hAnsi="Times New Roman" w:cs="Times New Roman"/>
          <w:color w:val="3B3C3D"/>
          <w:kern w:val="2"/>
          <w14:ligatures w14:val="standardContextual"/>
        </w:rPr>
        <w:t xml:space="preserve"> when</w:t>
      </w:r>
      <w:r w:rsidRPr="009669B0">
        <w:rPr>
          <w:rFonts w:ascii="Times New Roman" w:eastAsia="Times New Roman" w:hAnsi="Times New Roman" w:cs="Times New Roman"/>
          <w:color w:val="3B3C3D"/>
          <w:kern w:val="2"/>
          <w14:ligatures w14:val="standardContextual"/>
        </w:rPr>
        <w:t xml:space="preserve"> some of our students will take this important assessment to measure our nation’s educational progress. Students and teachers, if you have any questions, please reach out to ____, our School’s NAEP coordinator. Thank you.</w:t>
      </w:r>
      <w:bookmarkEnd w:id="404"/>
      <w:bookmarkEnd w:id="405"/>
      <w:bookmarkEnd w:id="406"/>
      <w:bookmarkEnd w:id="407"/>
      <w:bookmarkEnd w:id="408"/>
    </w:p>
    <w:p w:rsidR="009669B0" w:rsidRPr="009669B0" w:rsidP="009669B0" w14:paraId="1E25FBB5" w14:textId="77777777">
      <w:pPr>
        <w:keepNext/>
        <w:keepLines/>
        <w:widowControl/>
        <w:spacing w:before="40" w:after="120" w:line="259" w:lineRule="auto"/>
        <w:outlineLvl w:val="1"/>
        <w:rPr>
          <w:rFonts w:ascii="Times New Roman" w:eastAsia="Times New Roman" w:hAnsi="Times New Roman" w:cs="Times New Roman"/>
          <w:color w:val="3B3C3D"/>
          <w:kern w:val="2"/>
          <w14:ligatures w14:val="standardContextual"/>
        </w:rPr>
      </w:pPr>
    </w:p>
    <w:p w:rsidR="009669B0" w:rsidRPr="009669B0" w:rsidP="009669B0" w14:paraId="3235FEC9"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409" w:name="_Toc174975040"/>
      <w:bookmarkStart w:id="410" w:name="_Toc174975864"/>
      <w:bookmarkStart w:id="411" w:name="_Toc175907979"/>
      <w:bookmarkStart w:id="412" w:name="_Toc175909379"/>
      <w:bookmarkStart w:id="413" w:name="_Toc175909655"/>
      <w:r w:rsidRPr="009669B0">
        <w:rPr>
          <w:rFonts w:ascii="Verdana" w:eastAsia="Times New Roman" w:hAnsi="Verdana" w:cs="Times New Roman"/>
          <w:b/>
          <w:color w:val="5C739B"/>
          <w:kern w:val="2"/>
          <w:sz w:val="26"/>
          <w:szCs w:val="26"/>
          <w14:ligatures w14:val="standardContextual"/>
        </w:rPr>
        <w:t xml:space="preserve">Morning announcement </w:t>
      </w:r>
      <w:r w:rsidRPr="009669B0">
        <w:rPr>
          <w:rFonts w:ascii="Verdana" w:eastAsia="Times New Roman" w:hAnsi="Verdana" w:cs="Times New Roman"/>
          <w:b/>
          <w:noProof/>
          <w:color w:val="5C739B"/>
          <w:kern w:val="2"/>
          <w:sz w:val="26"/>
          <w:szCs w:val="26"/>
          <w14:ligatures w14:val="standardContextual"/>
        </w:rPr>
        <w:t>used the day</w:t>
      </w:r>
      <w:r w:rsidRPr="009669B0">
        <w:rPr>
          <w:rFonts w:ascii="Verdana" w:eastAsia="Times New Roman" w:hAnsi="Verdana" w:cs="Times New Roman"/>
          <w:b/>
          <w:color w:val="5C739B"/>
          <w:kern w:val="2"/>
          <w:sz w:val="26"/>
          <w:szCs w:val="26"/>
          <w14:ligatures w14:val="standardContextual"/>
        </w:rPr>
        <w:t xml:space="preserve"> of the NAEP </w:t>
      </w:r>
      <w:r w:rsidRPr="009669B0">
        <w:rPr>
          <w:rFonts w:ascii="Verdana" w:eastAsia="Times New Roman" w:hAnsi="Verdana" w:cs="Times New Roman"/>
          <w:b/>
          <w:color w:val="5C739B"/>
          <w:kern w:val="2"/>
          <w:sz w:val="26"/>
          <w:szCs w:val="26"/>
          <w14:ligatures w14:val="standardContextual"/>
        </w:rPr>
        <w:t>assessment</w:t>
      </w:r>
      <w:bookmarkEnd w:id="409"/>
      <w:bookmarkEnd w:id="410"/>
      <w:bookmarkEnd w:id="411"/>
      <w:bookmarkEnd w:id="412"/>
      <w:bookmarkEnd w:id="413"/>
    </w:p>
    <w:p w:rsidR="009669B0" w:rsidRPr="009669B0" w:rsidP="009669B0" w14:paraId="5C7C290E" w14:textId="77777777">
      <w:pPr>
        <w:widowControl/>
        <w:spacing w:after="240" w:line="259" w:lineRule="auto"/>
        <w:rPr>
          <w:rFonts w:ascii="Times New Roman" w:eastAsia="Times New Roman" w:hAnsi="Times New Roman" w:cs="Times New Roman"/>
          <w:color w:val="3B3C3D"/>
          <w:kern w:val="2"/>
          <w14:ligatures w14:val="standardContextual"/>
        </w:rPr>
      </w:pPr>
      <w:r w:rsidRPr="009669B0">
        <w:rPr>
          <w:rFonts w:ascii="Times New Roman" w:eastAsia="Times New Roman" w:hAnsi="Times New Roman" w:cs="Times New Roman"/>
          <w:color w:val="3B3C3D"/>
          <w:kern w:val="2"/>
          <w14:ligatures w14:val="standardContextual"/>
        </w:rPr>
        <w:t xml:space="preserve">Good morning, </w:t>
      </w:r>
      <w:r w:rsidRPr="009669B0">
        <w:rPr>
          <w:rFonts w:ascii="Times New Roman" w:eastAsia="Times New Roman" w:hAnsi="Times New Roman" w:cs="Times New Roman"/>
          <w:color w:val="3B3C3D"/>
          <w:kern w:val="2"/>
          <w14:ligatures w14:val="standardContextual"/>
        </w:rPr>
        <w:t>students</w:t>
      </w:r>
      <w:r w:rsidRPr="009669B0">
        <w:rPr>
          <w:rFonts w:ascii="Times New Roman" w:eastAsia="Times New Roman" w:hAnsi="Times New Roman" w:cs="Times New Roman"/>
          <w:color w:val="3B3C3D"/>
          <w:kern w:val="2"/>
          <w14:ligatures w14:val="standardContextual"/>
        </w:rPr>
        <w:t xml:space="preserve"> and teachers. NAEP Day is finally here! I would like to remind everyone that today some of our students will be participating in the National Assessment of Educational Progress. Teachers, please be sure to release those students 5 minutes before the assessment is scheduled to begin. For those students who are participating, please report to your designated locations on time. You are playing an important role in our nation’s ability to measure what students across the country are learning. What’s more, by taking the assessment, you are having an impact on the future of education for the students who follow you. Do your best and good luck. Thank you.  </w:t>
      </w:r>
    </w:p>
    <w:p w:rsidR="009669B0" w:rsidRPr="009669B0" w:rsidP="009669B0" w14:paraId="223FD53B" w14:textId="77777777">
      <w:pPr>
        <w:widowControl/>
        <w:spacing w:after="160" w:line="259" w:lineRule="auto"/>
        <w:rPr>
          <w:rFonts w:ascii="Calibri" w:eastAsia="Calibri" w:hAnsi="Calibri" w:cs="Times New Roman"/>
          <w:kern w:val="2"/>
          <w14:ligatures w14:val="standardContextual"/>
        </w:rPr>
      </w:pPr>
    </w:p>
    <w:p w:rsidR="009669B0" w:rsidRPr="009669B0" w:rsidP="009669B0" w14:paraId="05E3F56E" w14:textId="77777777">
      <w:pPr>
        <w:widowControl/>
        <w:spacing w:after="160" w:line="259" w:lineRule="auto"/>
        <w:rPr>
          <w:rFonts w:ascii="Times New Roman" w:eastAsia="Times New Roman" w:hAnsi="Times New Roman" w:cs="Times New Roman"/>
          <w:kern w:val="2"/>
          <w:sz w:val="28"/>
          <w:szCs w:val="28"/>
          <w14:ligatures w14:val="standardContextual"/>
        </w:rPr>
      </w:pPr>
      <w:r w:rsidRPr="009669B0">
        <w:rPr>
          <w:rFonts w:ascii="Times New Roman" w:eastAsia="Times New Roman" w:hAnsi="Times New Roman" w:cs="Times New Roman"/>
          <w:kern w:val="2"/>
          <w:sz w:val="28"/>
          <w:szCs w:val="28"/>
          <w14:ligatures w14:val="standardContextual"/>
        </w:rPr>
        <w:t xml:space="preserve"> </w:t>
      </w:r>
      <w:r w:rsidRPr="009669B0">
        <w:rPr>
          <w:rFonts w:ascii="Calibri" w:eastAsia="Calibri" w:hAnsi="Calibri" w:cs="Times New Roman"/>
          <w:noProof/>
          <w:kern w:val="2"/>
          <w14:ligatures w14:val="standardContextual"/>
        </w:rPr>
        <w:drawing>
          <wp:inline distT="0" distB="0" distL="0" distR="0">
            <wp:extent cx="1966595" cy="365699"/>
            <wp:effectExtent l="0" t="0" r="0" b="0"/>
            <wp:docPr id="599879331" name="Picture 599879331"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1" name="Picture 1" descr="C:\Users\MAGRIN~1\AppData\Local\Temp\SNAGHTML44fe27b.PNG"/>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6595" cy="365699"/>
                    </a:xfrm>
                    <a:prstGeom prst="rect">
                      <a:avLst/>
                    </a:prstGeom>
                    <a:noFill/>
                    <a:ln>
                      <a:noFill/>
                    </a:ln>
                  </pic:spPr>
                </pic:pic>
              </a:graphicData>
            </a:graphic>
          </wp:inline>
        </w:drawing>
      </w:r>
    </w:p>
    <w:p w:rsidR="009669B0" w:rsidRPr="009669B0" w:rsidP="009669B0" w14:paraId="154B2AE5"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7FB953ED"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03D5A8E8" w14:textId="262C694A">
      <w:pPr>
        <w:pStyle w:val="Heading3"/>
        <w:ind w:firstLine="720"/>
        <w:rPr>
          <w:rStyle w:val="Strong"/>
          <w:rFonts w:cstheme="minorHAnsi"/>
          <w:color w:val="2F5496" w:themeColor="accent5" w:themeShade="BF"/>
        </w:rPr>
      </w:pPr>
      <w:bookmarkStart w:id="414" w:name="_Toc175909656"/>
      <w:r>
        <w:rPr>
          <w:rStyle w:val="Strong"/>
          <w:rFonts w:cstheme="minorHAnsi"/>
          <w:color w:val="2F5496" w:themeColor="accent5" w:themeShade="BF"/>
        </w:rPr>
        <w:t>Appendix D2-</w:t>
      </w:r>
      <w:r w:rsidR="00910DA6">
        <w:rPr>
          <w:rStyle w:val="Strong"/>
          <w:rFonts w:cstheme="minorHAnsi"/>
          <w:color w:val="2F5496" w:themeColor="accent5" w:themeShade="BF"/>
        </w:rPr>
        <w:t>6</w:t>
      </w:r>
      <w:r w:rsidR="0076399A">
        <w:rPr>
          <w:rStyle w:val="Strong"/>
          <w:rFonts w:cstheme="minorHAnsi"/>
          <w:color w:val="2F5496" w:themeColor="accent5" w:themeShade="BF"/>
        </w:rPr>
        <w:t>4</w:t>
      </w:r>
      <w:r w:rsidRPr="0076399A">
        <w:rPr>
          <w:rStyle w:val="Strong"/>
          <w:rFonts w:cstheme="minorHAnsi"/>
          <w:color w:val="2F5496" w:themeColor="accent5" w:themeShade="BF"/>
        </w:rPr>
        <w:t>: NAEP 2025 Best Practices High School Incentive Ideas</w:t>
      </w:r>
      <w:bookmarkEnd w:id="414"/>
    </w:p>
    <w:p w:rsidR="009669B0" w:rsidRPr="009669B0" w:rsidP="009669B0" w14:paraId="1EB888B4" w14:textId="49E5DF91">
      <w:pPr>
        <w:widowControl/>
        <w:spacing w:after="160" w:line="259" w:lineRule="auto"/>
        <w:rPr>
          <w:rFonts w:ascii="Times New Roman" w:eastAsia="Times New Roman" w:hAnsi="Times New Roman" w:cs="Times New Roman"/>
          <w:kern w:val="2"/>
          <w:sz w:val="28"/>
          <w:szCs w:val="28"/>
          <w14:ligatures w14:val="standardContextual"/>
        </w:rPr>
      </w:pPr>
    </w:p>
    <w:p w:rsidR="009669B0" w:rsidRPr="009669B0" w:rsidP="009669B0" w14:paraId="28611F82" w14:textId="77777777">
      <w:pPr>
        <w:widowControl/>
        <w:spacing w:after="0" w:line="240" w:lineRule="auto"/>
        <w:contextualSpacing/>
        <w:rPr>
          <w:rFonts w:ascii="Calibri Light" w:eastAsia="Times New Roman" w:hAnsi="Calibri Light" w:cs="Times New Roman"/>
          <w:spacing w:val="-10"/>
          <w:kern w:val="28"/>
          <w:sz w:val="56"/>
          <w:szCs w:val="56"/>
          <w:vertAlign w:val="subscript"/>
        </w:rPr>
      </w:pPr>
      <w:r w:rsidRPr="009669B0">
        <w:rPr>
          <w:rFonts w:ascii="Calibri Light" w:eastAsia="Times New Roman" w:hAnsi="Calibri Light" w:cs="Times New Roman"/>
          <w:noProof/>
          <w:spacing w:val="-10"/>
          <w:kern w:val="28"/>
          <w:sz w:val="56"/>
          <w:szCs w:val="56"/>
        </w:rPr>
        <w:drawing>
          <wp:anchor distT="0" distB="0" distL="114300" distR="114300" simplePos="0" relativeHeight="251660288" behindDoc="0" locked="0" layoutInCell="1" allowOverlap="1">
            <wp:simplePos x="0" y="0"/>
            <wp:positionH relativeFrom="column">
              <wp:posOffset>302</wp:posOffset>
            </wp:positionH>
            <wp:positionV relativeFrom="paragraph">
              <wp:posOffset>63113</wp:posOffset>
            </wp:positionV>
            <wp:extent cx="914400" cy="943922"/>
            <wp:effectExtent l="0" t="0" r="0" b="8890"/>
            <wp:wrapSquare wrapText="bothSides"/>
            <wp:docPr id="599879332" name="Picture 599879332"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2" name="Picture 3" descr="C:\Users\MAGRIN~1\AppData\Local\Temp\SNAGHTML43c960d.PNG"/>
                    <pic:cNvPicPr>
                      <a:picLocks noChangeAspect="1" noChangeArrowheads="1"/>
                    </pic:cNvPicPr>
                  </pic:nvPicPr>
                  <pic:blipFill>
                    <a:blip xmlns:r="http://schemas.openxmlformats.org/officeDocument/2006/relationships" r:embed="rId18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922"/>
                    </a:xfrm>
                    <a:prstGeom prst="rect">
                      <a:avLst/>
                    </a:prstGeom>
                    <a:noFill/>
                    <a:ln>
                      <a:noFill/>
                    </a:ln>
                  </pic:spPr>
                </pic:pic>
              </a:graphicData>
            </a:graphic>
          </wp:anchor>
        </w:drawing>
      </w:r>
      <w:r w:rsidRPr="009669B0">
        <w:rPr>
          <w:rFonts w:ascii="Calibri Light" w:eastAsia="Times New Roman" w:hAnsi="Calibri Light" w:cs="Times New Roman"/>
          <w:spacing w:val="-10"/>
          <w:kern w:val="28"/>
          <w:sz w:val="56"/>
          <w:szCs w:val="56"/>
        </w:rPr>
        <w:t xml:space="preserve">Incentive Ideas </w:t>
      </w:r>
    </w:p>
    <w:p w:rsidR="009669B0" w:rsidRPr="009669B0" w:rsidP="009669B0" w14:paraId="310287F5" w14:textId="77777777">
      <w:pPr>
        <w:keepNext/>
        <w:keepLines/>
        <w:widowControl/>
        <w:spacing w:before="240" w:after="0" w:line="259" w:lineRule="auto"/>
        <w:outlineLvl w:val="0"/>
        <w:rPr>
          <w:rFonts w:ascii="Calibri Light" w:eastAsia="Times New Roman" w:hAnsi="Calibri Light" w:cs="Times New Roman"/>
          <w:color w:val="2F5496"/>
          <w:kern w:val="2"/>
          <w:sz w:val="32"/>
          <w:szCs w:val="32"/>
          <w14:ligatures w14:val="standardContextual"/>
        </w:rPr>
      </w:pPr>
      <w:bookmarkStart w:id="415" w:name="_Toc174975866"/>
      <w:bookmarkStart w:id="416" w:name="_Toc175907981"/>
      <w:bookmarkStart w:id="417" w:name="_Toc175909381"/>
      <w:bookmarkStart w:id="418" w:name="_Toc175909657"/>
      <w:r w:rsidRPr="009669B0">
        <w:rPr>
          <w:rFonts w:ascii="Calibri Light" w:eastAsia="Times New Roman" w:hAnsi="Calibri Light" w:cs="Times New Roman"/>
          <w:color w:val="2F5496"/>
          <w:kern w:val="2"/>
          <w:sz w:val="32"/>
          <w:szCs w:val="32"/>
          <w14:ligatures w14:val="standardContextual"/>
        </w:rPr>
        <w:t>For students who participate in NAEP</w:t>
      </w:r>
      <w:bookmarkEnd w:id="415"/>
      <w:bookmarkEnd w:id="416"/>
      <w:bookmarkEnd w:id="417"/>
      <w:bookmarkEnd w:id="418"/>
    </w:p>
    <w:p w:rsidR="009669B0" w:rsidRPr="009669B0" w:rsidP="009669B0" w14:paraId="492691A7" w14:textId="77777777">
      <w:pPr>
        <w:widowControl/>
        <w:spacing w:after="160" w:line="259" w:lineRule="auto"/>
        <w:rPr>
          <w:rFonts w:ascii="Calibri" w:eastAsia="Calibri" w:hAnsi="Calibri" w:cs="Times New Roman"/>
          <w:kern w:val="2"/>
          <w14:ligatures w14:val="standardContextual"/>
        </w:rPr>
      </w:pPr>
    </w:p>
    <w:p w:rsidR="009669B0" w:rsidRPr="009669B0" w:rsidP="009669B0" w14:paraId="67AE90BA" w14:textId="77777777">
      <w:pPr>
        <w:widowControl/>
        <w:spacing w:before="240"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Student incentives can help boost NAEP participation rates in your school. Here are some examples of strategies used by school principals over the past 10 years.</w:t>
      </w:r>
    </w:p>
    <w:p w:rsidR="009669B0" w:rsidRPr="009669B0" w:rsidP="009669B0" w14:paraId="2EF32057"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419" w:name="_Toc174975867"/>
      <w:bookmarkStart w:id="420" w:name="_Toc175907982"/>
      <w:bookmarkStart w:id="421" w:name="_Toc175909382"/>
      <w:bookmarkStart w:id="422" w:name="_Toc175909658"/>
      <w:r w:rsidRPr="009669B0">
        <w:rPr>
          <w:rFonts w:ascii="Verdana" w:eastAsia="Times New Roman" w:hAnsi="Verdana" w:cs="Times New Roman"/>
          <w:b/>
          <w:color w:val="5C739B"/>
          <w:kern w:val="2"/>
          <w:sz w:val="26"/>
          <w:szCs w:val="26"/>
          <w14:ligatures w14:val="standardContextual"/>
        </w:rPr>
        <w:t xml:space="preserve">Raffle for </w:t>
      </w:r>
      <w:r w:rsidRPr="009669B0">
        <w:rPr>
          <w:rFonts w:ascii="Verdana" w:eastAsia="Times New Roman" w:hAnsi="Verdana" w:cs="Times New Roman"/>
          <w:b/>
          <w:color w:val="5C739B"/>
          <w:kern w:val="2"/>
          <w:sz w:val="26"/>
          <w:szCs w:val="26"/>
          <w14:ligatures w14:val="standardContextual"/>
        </w:rPr>
        <w:t>prizes</w:t>
      </w:r>
      <w:bookmarkEnd w:id="419"/>
      <w:bookmarkEnd w:id="420"/>
      <w:bookmarkEnd w:id="421"/>
      <w:bookmarkEnd w:id="422"/>
    </w:p>
    <w:p w:rsidR="009669B0" w:rsidRPr="009669B0" w:rsidP="009669B0" w14:paraId="402C6B3E" w14:textId="77777777">
      <w:pPr>
        <w:widowControl/>
        <w:spacing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Students who choose to participate can be entered into a raffle for a special prize. Some possible prizes are listed below.</w:t>
      </w:r>
    </w:p>
    <w:p w:rsidR="009669B0" w:rsidRPr="009669B0" w:rsidP="00BD628E" w14:paraId="031B07DD" w14:textId="77777777">
      <w:pPr>
        <w:widowControl/>
        <w:numPr>
          <w:ilvl w:val="0"/>
          <w:numId w:val="86"/>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Free prom tickets</w:t>
      </w:r>
    </w:p>
    <w:p w:rsidR="009669B0" w:rsidRPr="009669B0" w:rsidP="00BD628E" w14:paraId="3F0950B3" w14:textId="77777777">
      <w:pPr>
        <w:widowControl/>
        <w:numPr>
          <w:ilvl w:val="0"/>
          <w:numId w:val="86"/>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Special parking space for a day or week</w:t>
      </w:r>
    </w:p>
    <w:p w:rsidR="009669B0" w:rsidRPr="009669B0" w:rsidP="00BD628E" w14:paraId="6369AB55" w14:textId="77777777">
      <w:pPr>
        <w:widowControl/>
        <w:numPr>
          <w:ilvl w:val="0"/>
          <w:numId w:val="86"/>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Free yearbook</w:t>
      </w:r>
    </w:p>
    <w:p w:rsidR="009669B0" w:rsidRPr="009669B0" w:rsidP="00BD628E" w14:paraId="67DED795" w14:textId="77777777">
      <w:pPr>
        <w:widowControl/>
        <w:numPr>
          <w:ilvl w:val="0"/>
          <w:numId w:val="86"/>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Free yearbook space/page</w:t>
      </w:r>
    </w:p>
    <w:p w:rsidR="009669B0" w:rsidRPr="009669B0" w:rsidP="00BD628E" w14:paraId="6B016B0F" w14:textId="77777777">
      <w:pPr>
        <w:widowControl/>
        <w:numPr>
          <w:ilvl w:val="0"/>
          <w:numId w:val="86"/>
        </w:numPr>
        <w:spacing w:after="240" w:line="259" w:lineRule="auto"/>
        <w:contextualSpacing/>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 xml:space="preserve">Gift card(s) from local </w:t>
      </w:r>
      <w:r w:rsidRPr="009669B0">
        <w:rPr>
          <w:rFonts w:ascii="Times New Roman" w:eastAsia="Times New Roman" w:hAnsi="Times New Roman" w:cs="Times New Roman"/>
          <w:color w:val="59595B"/>
          <w:kern w:val="2"/>
          <w14:ligatures w14:val="standardContextual"/>
        </w:rPr>
        <w:t>businesses</w:t>
      </w:r>
    </w:p>
    <w:p w:rsidR="009669B0" w:rsidRPr="009669B0" w:rsidP="009669B0" w14:paraId="307508EC" w14:textId="77777777">
      <w:pPr>
        <w:widowControl/>
        <w:spacing w:after="240" w:line="259" w:lineRule="auto"/>
        <w:ind w:left="720"/>
        <w:contextualSpacing/>
        <w:rPr>
          <w:rFonts w:ascii="Times New Roman" w:eastAsia="Times New Roman" w:hAnsi="Times New Roman" w:cs="Times New Roman"/>
          <w:color w:val="59595B"/>
          <w:kern w:val="2"/>
          <w14:ligatures w14:val="standardContextual"/>
        </w:rPr>
      </w:pPr>
    </w:p>
    <w:p w:rsidR="009669B0" w:rsidRPr="009669B0" w:rsidP="009669B0" w14:paraId="14E423EC"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423" w:name="_Toc174975868"/>
      <w:bookmarkStart w:id="424" w:name="_Toc175907983"/>
      <w:bookmarkStart w:id="425" w:name="_Toc175909383"/>
      <w:bookmarkStart w:id="426" w:name="_Toc175909659"/>
      <w:r w:rsidRPr="009669B0">
        <w:rPr>
          <w:rFonts w:ascii="Verdana" w:eastAsia="Times New Roman" w:hAnsi="Verdana" w:cs="Times New Roman"/>
          <w:b/>
          <w:color w:val="5C739B"/>
          <w:kern w:val="2"/>
          <w:sz w:val="26"/>
          <w:szCs w:val="26"/>
          <w14:ligatures w14:val="standardContextual"/>
        </w:rPr>
        <w:t>Free food</w:t>
      </w:r>
      <w:bookmarkEnd w:id="423"/>
      <w:bookmarkEnd w:id="424"/>
      <w:bookmarkEnd w:id="425"/>
      <w:bookmarkEnd w:id="426"/>
    </w:p>
    <w:p w:rsidR="009669B0" w:rsidRPr="009669B0" w:rsidP="009669B0" w14:paraId="0F42D494"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bookmarkStart w:id="427" w:name="_Toc174975869"/>
      <w:bookmarkStart w:id="428" w:name="_Toc175907984"/>
      <w:bookmarkStart w:id="429" w:name="_Toc175909384"/>
      <w:bookmarkStart w:id="430" w:name="_Toc175909660"/>
      <w:r w:rsidRPr="009669B0">
        <w:rPr>
          <w:rFonts w:ascii="Times New Roman" w:eastAsia="Times New Roman" w:hAnsi="Times New Roman" w:cs="Times New Roman"/>
          <w:color w:val="59595B"/>
          <w:kern w:val="2"/>
          <w14:ligatures w14:val="standardContextual"/>
        </w:rPr>
        <w:t xml:space="preserve">Some schools offer a simple breakfast as a thank you to participating students—bagels, donuts, coffee, and orange juice. Another option is pizza for </w:t>
      </w:r>
      <w:r w:rsidRPr="009669B0">
        <w:rPr>
          <w:rFonts w:ascii="Times New Roman" w:eastAsia="Times New Roman" w:hAnsi="Times New Roman" w:cs="Times New Roman"/>
          <w:noProof/>
          <w:color w:val="59595B"/>
          <w:kern w:val="2"/>
          <w14:ligatures w14:val="standardContextual"/>
        </w:rPr>
        <w:t>lunch</w:t>
      </w:r>
      <w:r w:rsidRPr="009669B0">
        <w:rPr>
          <w:rFonts w:ascii="Times New Roman" w:eastAsia="Times New Roman" w:hAnsi="Times New Roman" w:cs="Times New Roman"/>
          <w:color w:val="59595B"/>
          <w:kern w:val="2"/>
          <w14:ligatures w14:val="standardContextual"/>
        </w:rPr>
        <w:t xml:space="preserve"> or snacks for after the assessment.</w:t>
      </w:r>
      <w:bookmarkEnd w:id="427"/>
      <w:bookmarkEnd w:id="428"/>
      <w:bookmarkEnd w:id="429"/>
      <w:bookmarkEnd w:id="430"/>
    </w:p>
    <w:p w:rsidR="009669B0" w:rsidRPr="009669B0" w:rsidP="009669B0" w14:paraId="11E1DBF4"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431" w:name="_Toc174975870"/>
      <w:bookmarkStart w:id="432" w:name="_Toc175907985"/>
      <w:bookmarkStart w:id="433" w:name="_Toc175909385"/>
      <w:bookmarkStart w:id="434" w:name="_Toc175909661"/>
      <w:r w:rsidRPr="009669B0">
        <w:rPr>
          <w:rFonts w:ascii="Verdana" w:eastAsia="Times New Roman" w:hAnsi="Verdana" w:cs="Times New Roman"/>
          <w:b/>
          <w:color w:val="5C739B"/>
          <w:kern w:val="2"/>
          <w:sz w:val="26"/>
          <w:szCs w:val="26"/>
          <w14:ligatures w14:val="standardContextual"/>
        </w:rPr>
        <w:t>Graduation pin</w:t>
      </w:r>
      <w:bookmarkEnd w:id="431"/>
      <w:bookmarkEnd w:id="432"/>
      <w:bookmarkEnd w:id="433"/>
      <w:bookmarkEnd w:id="434"/>
    </w:p>
    <w:p w:rsidR="009669B0" w:rsidRPr="009669B0" w:rsidP="009669B0" w14:paraId="20BFDD3C"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bookmarkStart w:id="435" w:name="_Toc174975871"/>
      <w:bookmarkStart w:id="436" w:name="_Toc175907986"/>
      <w:bookmarkStart w:id="437" w:name="_Toc175909386"/>
      <w:bookmarkStart w:id="438" w:name="_Toc175909662"/>
      <w:r w:rsidRPr="009669B0">
        <w:rPr>
          <w:rFonts w:ascii="Times New Roman" w:eastAsia="Times New Roman" w:hAnsi="Times New Roman" w:cs="Times New Roman"/>
          <w:color w:val="59595B"/>
          <w:kern w:val="2"/>
          <w14:ligatures w14:val="standardContextual"/>
        </w:rPr>
        <w:t>Create and distribute a pin or honor tag to be worn during graduation.</w:t>
      </w:r>
      <w:bookmarkEnd w:id="435"/>
      <w:bookmarkEnd w:id="436"/>
      <w:bookmarkEnd w:id="437"/>
      <w:bookmarkEnd w:id="438"/>
    </w:p>
    <w:p w:rsidR="009669B0" w:rsidRPr="009669B0" w:rsidP="009669B0" w14:paraId="7B97061C"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9669B0" w:rsidRPr="009669B0" w:rsidP="009669B0" w14:paraId="6BD24CAA"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9669B0" w:rsidRPr="009669B0" w:rsidP="009669B0" w14:paraId="7DD4168E"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9669B0" w:rsidRPr="009669B0" w:rsidP="009669B0" w14:paraId="4C724F14" w14:textId="77777777">
      <w:pPr>
        <w:keepNext/>
        <w:keepLines/>
        <w:widowControl/>
        <w:spacing w:before="40" w:after="120" w:line="259" w:lineRule="auto"/>
        <w:outlineLvl w:val="1"/>
        <w:rPr>
          <w:rFonts w:ascii="Times New Roman" w:eastAsia="Times New Roman" w:hAnsi="Times New Roman" w:cs="Times New Roman"/>
          <w:color w:val="59595B"/>
          <w:kern w:val="2"/>
          <w14:ligatures w14:val="standardContextual"/>
        </w:rPr>
      </w:pPr>
    </w:p>
    <w:p w:rsidR="009669B0" w:rsidRPr="009669B0" w:rsidP="009669B0" w14:paraId="58509818" w14:textId="77777777">
      <w:pPr>
        <w:widowControl/>
        <w:spacing w:after="160" w:line="259" w:lineRule="auto"/>
        <w:rPr>
          <w:rFonts w:ascii="Calibri" w:eastAsia="Calibri" w:hAnsi="Calibri" w:cs="Times New Roman"/>
          <w:noProof/>
          <w:kern w:val="2"/>
          <w14:ligatures w14:val="standardContextual"/>
        </w:rPr>
      </w:pPr>
    </w:p>
    <w:p w:rsidR="009669B0" w:rsidRPr="009669B0" w:rsidP="009669B0" w14:paraId="26E7A4CA" w14:textId="77777777">
      <w:pPr>
        <w:widowControl/>
        <w:spacing w:after="160" w:line="259" w:lineRule="auto"/>
        <w:ind w:left="5760"/>
        <w:jc w:val="both"/>
        <w:rPr>
          <w:rFonts w:ascii="Calibri" w:eastAsia="Calibri" w:hAnsi="Calibri" w:cs="Times New Roman"/>
          <w:kern w:val="2"/>
          <w14:ligatures w14:val="standardContextual"/>
        </w:rPr>
      </w:pPr>
      <w:r w:rsidRPr="009669B0">
        <w:rPr>
          <w:rFonts w:ascii="Calibri" w:eastAsia="Calibri" w:hAnsi="Calibri" w:cs="Times New Roman"/>
          <w:noProof/>
          <w:kern w:val="2"/>
          <w14:ligatures w14:val="standardContextual"/>
        </w:rPr>
        <w:drawing>
          <wp:inline distT="0" distB="0" distL="0" distR="0">
            <wp:extent cx="2157454" cy="365760"/>
            <wp:effectExtent l="0" t="0" r="0" b="0"/>
            <wp:docPr id="599879333" name="Picture 599879333"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3" name="Picture 1" descr="C:\Users\MAGRIN~1\AppData\Local\Temp\SNAGHTML44fe27b.PNG"/>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7454" cy="365760"/>
                    </a:xfrm>
                    <a:prstGeom prst="rect">
                      <a:avLst/>
                    </a:prstGeom>
                    <a:noFill/>
                    <a:ln>
                      <a:noFill/>
                    </a:ln>
                  </pic:spPr>
                </pic:pic>
              </a:graphicData>
            </a:graphic>
          </wp:inline>
        </w:drawing>
      </w:r>
    </w:p>
    <w:p w:rsidR="009669B0" w:rsidRPr="009669B0" w:rsidP="009669B0" w14:paraId="1FA9AB95" w14:textId="77777777">
      <w:pPr>
        <w:widowControl/>
        <w:spacing w:after="160" w:line="259" w:lineRule="auto"/>
        <w:ind w:left="5760"/>
        <w:jc w:val="both"/>
        <w:rPr>
          <w:rFonts w:ascii="Calibri" w:eastAsia="Calibri" w:hAnsi="Calibri" w:cs="Times New Roman"/>
          <w:kern w:val="2"/>
          <w14:ligatures w14:val="standardContextual"/>
        </w:rPr>
      </w:pPr>
    </w:p>
    <w:p w:rsidR="009669B0" w:rsidRPr="009669B0" w:rsidP="009669B0" w14:paraId="4B283092" w14:textId="77777777">
      <w:pPr>
        <w:widowControl/>
        <w:spacing w:after="160" w:line="259" w:lineRule="auto"/>
        <w:rPr>
          <w:rFonts w:ascii="Calibri" w:eastAsia="Calibri" w:hAnsi="Calibri" w:cs="Times New Roman"/>
          <w:kern w:val="2"/>
          <w14:ligatures w14:val="standardContextual"/>
        </w:rPr>
      </w:pPr>
      <w:r w:rsidRPr="009669B0">
        <w:rPr>
          <w:rFonts w:ascii="Calibri" w:eastAsia="Calibri" w:hAnsi="Calibri" w:cs="Times New Roman"/>
          <w:kern w:val="2"/>
          <w14:ligatures w14:val="standardContextual"/>
        </w:rPr>
        <w:br w:type="page"/>
      </w:r>
    </w:p>
    <w:p w:rsidR="009669B0" w:rsidRPr="0076399A" w:rsidP="0076399A" w14:paraId="5FDC28C7" w14:textId="189C3A5E">
      <w:pPr>
        <w:pStyle w:val="Heading3"/>
        <w:ind w:firstLine="720"/>
        <w:rPr>
          <w:rStyle w:val="Strong"/>
          <w:rFonts w:cstheme="minorHAnsi"/>
          <w:color w:val="2F5496" w:themeColor="accent5" w:themeShade="BF"/>
        </w:rPr>
      </w:pPr>
      <w:bookmarkStart w:id="439" w:name="_Toc175909663"/>
      <w:r>
        <w:rPr>
          <w:rStyle w:val="Strong"/>
          <w:rFonts w:cstheme="minorHAnsi"/>
          <w:color w:val="2F5496" w:themeColor="accent5" w:themeShade="BF"/>
        </w:rPr>
        <w:t>Appendix D2-</w:t>
      </w:r>
      <w:r w:rsidR="00910DA6">
        <w:rPr>
          <w:rStyle w:val="Strong"/>
          <w:rFonts w:cstheme="minorHAnsi"/>
          <w:color w:val="2F5496" w:themeColor="accent5" w:themeShade="BF"/>
        </w:rPr>
        <w:t>6</w:t>
      </w:r>
      <w:r w:rsidR="0076399A">
        <w:rPr>
          <w:rStyle w:val="Strong"/>
          <w:rFonts w:cstheme="minorHAnsi"/>
          <w:color w:val="2F5496" w:themeColor="accent5" w:themeShade="BF"/>
        </w:rPr>
        <w:t>5</w:t>
      </w:r>
      <w:r w:rsidRPr="0076399A">
        <w:rPr>
          <w:rStyle w:val="Strong"/>
          <w:rFonts w:cstheme="minorHAnsi"/>
          <w:color w:val="2F5496" w:themeColor="accent5" w:themeShade="BF"/>
        </w:rPr>
        <w:t>: NAEP 2025 Best Practices Social Media and Online Communication Sample Announcements</w:t>
      </w:r>
      <w:bookmarkEnd w:id="439"/>
    </w:p>
    <w:p w:rsidR="009669B0" w:rsidRPr="009669B0" w:rsidP="009669B0" w14:paraId="390ECBE5" w14:textId="03B4E948">
      <w:pPr>
        <w:widowControl/>
        <w:spacing w:after="160" w:line="259" w:lineRule="auto"/>
        <w:rPr>
          <w:rFonts w:ascii="Times New Roman" w:eastAsia="Times New Roman" w:hAnsi="Times New Roman" w:cs="Times New Roman"/>
          <w:kern w:val="2"/>
          <w:sz w:val="28"/>
          <w:szCs w:val="28"/>
          <w14:ligatures w14:val="standardContextual"/>
        </w:rPr>
      </w:pPr>
    </w:p>
    <w:p w:rsidR="009669B0" w:rsidRPr="009669B0" w:rsidP="009669B0" w14:paraId="07B0DEA5" w14:textId="77777777">
      <w:pPr>
        <w:keepNext/>
        <w:keepLines/>
        <w:widowControl/>
        <w:spacing w:before="360" w:after="160" w:line="259" w:lineRule="auto"/>
        <w:contextualSpacing/>
        <w:outlineLvl w:val="1"/>
        <w:rPr>
          <w:rFonts w:ascii="Verdana" w:eastAsia="Times New Roman" w:hAnsi="Verdana" w:cs="Times New Roman"/>
          <w:b/>
          <w:color w:val="5C739B"/>
          <w:kern w:val="2"/>
          <w:sz w:val="26"/>
          <w:szCs w:val="26"/>
          <w14:ligatures w14:val="standardContextual"/>
        </w:rPr>
      </w:pPr>
      <w:bookmarkStart w:id="440" w:name="_Toc174975873"/>
      <w:bookmarkStart w:id="441" w:name="_Toc175907988"/>
      <w:bookmarkStart w:id="442" w:name="_Toc175909388"/>
      <w:bookmarkStart w:id="443" w:name="_Toc175909664"/>
      <w:r w:rsidRPr="009669B0">
        <w:rPr>
          <w:rFonts w:ascii="Calibri" w:eastAsia="Calibri" w:hAnsi="Calibri" w:cs="Times New Roman"/>
          <w:noProof/>
          <w:kern w:val="2"/>
          <w14:ligatures w14:val="standardContextual"/>
        </w:rPr>
        <w:drawing>
          <wp:anchor distT="0" distB="0" distL="114300" distR="114300" simplePos="0" relativeHeight="251663360" behindDoc="1" locked="0" layoutInCell="1" allowOverlap="1">
            <wp:simplePos x="0" y="0"/>
            <wp:positionH relativeFrom="margin">
              <wp:posOffset>0</wp:posOffset>
            </wp:positionH>
            <wp:positionV relativeFrom="paragraph">
              <wp:posOffset>61283</wp:posOffset>
            </wp:positionV>
            <wp:extent cx="914400" cy="943610"/>
            <wp:effectExtent l="0" t="0" r="0" b="8890"/>
            <wp:wrapSquare wrapText="bothSides"/>
            <wp:docPr id="599879334" name="Picture 599879334" descr="C:\Users\MAGRIN~1\AppData\Local\Temp\SNAGHTML43c9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4" name="Picture 3" descr="C:\Users\MAGRIN~1\AppData\Local\Temp\SNAGHTML43c960d.PNG"/>
                    <pic:cNvPicPr>
                      <a:picLocks noChangeAspect="1" noChangeArrowheads="1"/>
                    </pic:cNvPicPr>
                  </pic:nvPicPr>
                  <pic:blipFill>
                    <a:blip xmlns:r="http://schemas.openxmlformats.org/officeDocument/2006/relationships" r:embed="rId18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43610"/>
                    </a:xfrm>
                    <a:prstGeom prst="rect">
                      <a:avLst/>
                    </a:prstGeom>
                    <a:noFill/>
                    <a:ln>
                      <a:noFill/>
                    </a:ln>
                  </pic:spPr>
                </pic:pic>
              </a:graphicData>
            </a:graphic>
          </wp:anchor>
        </w:drawing>
      </w:r>
      <w:r w:rsidRPr="009669B0">
        <w:rPr>
          <w:rFonts w:ascii="Verdana" w:eastAsia="Times New Roman" w:hAnsi="Verdana" w:cs="Times New Roman"/>
          <w:b/>
          <w:noProof/>
          <w:color w:val="001871"/>
          <w:spacing w:val="-10"/>
          <w:kern w:val="28"/>
          <w:sz w:val="56"/>
          <w:szCs w:val="56"/>
          <w14:ligatures w14:val="standardContextual"/>
        </w:rPr>
        <w:t>Social Media and Online Communication</w:t>
      </w:r>
      <w:bookmarkEnd w:id="440"/>
      <w:bookmarkEnd w:id="441"/>
      <w:bookmarkEnd w:id="442"/>
      <w:bookmarkEnd w:id="443"/>
    </w:p>
    <w:p w:rsidR="009669B0" w:rsidRPr="009669B0" w:rsidP="009669B0" w14:paraId="275A1A3D" w14:textId="77777777">
      <w:pPr>
        <w:keepNext/>
        <w:keepLines/>
        <w:widowControl/>
        <w:spacing w:after="160" w:line="264" w:lineRule="auto"/>
        <w:outlineLvl w:val="1"/>
        <w:rPr>
          <w:rFonts w:ascii="Verdana" w:eastAsia="Times New Roman" w:hAnsi="Verdana" w:cs="Times New Roman"/>
          <w:b/>
          <w:color w:val="5C739B"/>
          <w:kern w:val="2"/>
          <w:sz w:val="26"/>
          <w:szCs w:val="26"/>
          <w14:ligatures w14:val="standardContextual"/>
        </w:rPr>
      </w:pPr>
      <w:bookmarkStart w:id="444" w:name="_Toc174975874"/>
      <w:bookmarkStart w:id="445" w:name="_Toc175907989"/>
      <w:bookmarkStart w:id="446" w:name="_Toc175909389"/>
      <w:bookmarkStart w:id="447" w:name="_Toc175909665"/>
      <w:r w:rsidRPr="009669B0">
        <w:rPr>
          <w:rFonts w:ascii="Verdana" w:eastAsia="Times New Roman" w:hAnsi="Verdana" w:cs="Times New Roman"/>
          <w:b/>
          <w:color w:val="C69214"/>
          <w:kern w:val="2"/>
          <w:sz w:val="32"/>
          <w:szCs w:val="32"/>
          <w14:ligatures w14:val="standardContextual"/>
        </w:rPr>
        <w:t>Sample Announcements</w:t>
      </w:r>
      <w:bookmarkEnd w:id="444"/>
      <w:bookmarkEnd w:id="445"/>
      <w:bookmarkEnd w:id="446"/>
      <w:bookmarkEnd w:id="447"/>
    </w:p>
    <w:p w:rsidR="009669B0" w:rsidRPr="009669B0" w:rsidP="009669B0" w14:paraId="46AD55C6" w14:textId="77777777">
      <w:pPr>
        <w:widowControl/>
        <w:spacing w:before="240" w:after="12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 xml:space="preserve">If your school uses social media or other online communications to communicate with parents/guardians, students, and teachers, you can also use these methods to communicate the importance of the assessment to teachers and to encourage student participation. The messages on the following page are available for you to customize before posting to your school’s social media channels, school website, incorporated in school emails, or newsletters. </w:t>
      </w:r>
    </w:p>
    <w:p w:rsidR="009669B0" w:rsidRPr="009669B0" w:rsidP="009669B0" w14:paraId="02C06EF1" w14:textId="77777777">
      <w:pPr>
        <w:widowControl/>
        <w:spacing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color w:val="59595B"/>
          <w:kern w:val="2"/>
          <w14:ligatures w14:val="standardContextual"/>
        </w:rPr>
        <w:t>In addition, you can follow NAEP’s social media accounts as we regularly share resources, results, and tools for working with NAEP that states also share on their pages to prepare for participation in the assessments. Find our social media accounts below.</w:t>
      </w:r>
    </w:p>
    <w:p w:rsidR="009669B0" w:rsidRPr="009669B0" w:rsidP="009669B0" w14:paraId="2B6CB725" w14:textId="77777777">
      <w:pPr>
        <w:widowControl/>
        <w:spacing w:after="240" w:line="259" w:lineRule="auto"/>
        <w:rPr>
          <w:rFonts w:ascii="Times New Roman" w:eastAsia="Times New Roman" w:hAnsi="Times New Roman" w:cs="Times New Roman"/>
          <w:color w:val="59595B"/>
          <w:kern w:val="2"/>
          <w14:ligatures w14:val="standardContextual"/>
        </w:rPr>
      </w:pPr>
      <w:r w:rsidRPr="009669B0">
        <w:rPr>
          <w:rFonts w:ascii="Times New Roman" w:eastAsia="Times New Roman" w:hAnsi="Times New Roman" w:cs="Times New Roman"/>
          <w:b/>
          <w:noProof/>
          <w:color w:val="59595B"/>
          <w:kern w:val="2"/>
          <w14:ligatures w14:val="standardContextual"/>
        </w:rPr>
        <w:drawing>
          <wp:anchor distT="0" distB="0" distL="114300" distR="114300" simplePos="0" relativeHeight="251661312" behindDoc="0" locked="0" layoutInCell="1" allowOverlap="1">
            <wp:simplePos x="0" y="0"/>
            <wp:positionH relativeFrom="column">
              <wp:posOffset>398780</wp:posOffset>
            </wp:positionH>
            <wp:positionV relativeFrom="paragraph">
              <wp:posOffset>635</wp:posOffset>
            </wp:positionV>
            <wp:extent cx="274320" cy="274320"/>
            <wp:effectExtent l="0" t="0" r="0" b="0"/>
            <wp:wrapThrough wrapText="bothSides">
              <wp:wrapPolygon>
                <wp:start x="0" y="0"/>
                <wp:lineTo x="0" y="19500"/>
                <wp:lineTo x="19500" y="19500"/>
                <wp:lineTo x="19500" y="0"/>
                <wp:lineTo x="0" y="0"/>
              </wp:wrapPolygon>
            </wp:wrapThrough>
            <wp:docPr id="599879335" name="Picture 59987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5" name="FB_Footer.png"/>
                    <pic:cNvPicPr/>
                  </pic:nvPicPr>
                  <pic:blipFill>
                    <a:blip xmlns:r="http://schemas.openxmlformats.org/officeDocument/2006/relationships" r:embed="rId24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hyperlink r:id="rId248" w:history="1">
        <w:r w:rsidRPr="009669B0">
          <w:rPr>
            <w:rFonts w:ascii="Times New Roman" w:eastAsia="Times New Roman" w:hAnsi="Times New Roman" w:cs="Times New Roman"/>
            <w:color w:val="0563C1"/>
            <w:kern w:val="2"/>
            <w:u w:val="single"/>
            <w14:ligatures w14:val="standardContextual"/>
          </w:rPr>
          <w:t>https://www.facebook.com/NationalAssessmentofEducationalProgress/</w:t>
        </w:r>
      </w:hyperlink>
    </w:p>
    <w:p w:rsidR="009669B0" w:rsidRPr="009669B0" w:rsidP="009669B0" w14:paraId="04BAC4A3" w14:textId="77777777">
      <w:pPr>
        <w:widowControl/>
        <w:spacing w:after="240" w:line="259" w:lineRule="auto"/>
        <w:ind w:left="1170"/>
        <w:rPr>
          <w:rFonts w:ascii="Times New Roman" w:eastAsia="Times New Roman" w:hAnsi="Times New Roman" w:cs="Times New Roman"/>
          <w:color w:val="59595B"/>
          <w:kern w:val="2"/>
          <w14:ligatures w14:val="standardContextual"/>
        </w:rPr>
      </w:pPr>
      <w:r w:rsidRPr="009669B0">
        <w:rPr>
          <w:rFonts w:ascii="Calibri" w:eastAsia="Calibri" w:hAnsi="Calibri" w:cs="Times New Roman"/>
          <w:noProof/>
          <w:kern w:val="2"/>
          <w14:ligatures w14:val="standardContextual"/>
        </w:rPr>
        <w:drawing>
          <wp:anchor distT="0" distB="0" distL="114300" distR="114300" simplePos="0" relativeHeight="251664384" behindDoc="0" locked="0" layoutInCell="1" allowOverlap="1">
            <wp:simplePos x="0" y="0"/>
            <wp:positionH relativeFrom="column">
              <wp:posOffset>395605</wp:posOffset>
            </wp:positionH>
            <wp:positionV relativeFrom="paragraph">
              <wp:posOffset>1905</wp:posOffset>
            </wp:positionV>
            <wp:extent cx="275590" cy="275590"/>
            <wp:effectExtent l="0" t="0" r="0" b="0"/>
            <wp:wrapNone/>
            <wp:docPr id="85889867" name="Picture 3" descr="Media, network, social,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9867" name="Picture 5" descr="Media, network, social, x"/>
                    <pic:cNvPicPr>
                      <a:picLocks noChangeAspect="1" noChangeArrowheads="1"/>
                    </pic:cNvPicPr>
                  </pic:nvPicPr>
                  <pic:blipFill>
                    <a:blip xmlns:r="http://schemas.openxmlformats.org/officeDocument/2006/relationships" r:embed="rId249">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590" cy="27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69B0">
        <w:rPr>
          <w:rFonts w:ascii="Times New Roman" w:eastAsia="Times New Roman" w:hAnsi="Times New Roman" w:cs="Times New Roman"/>
          <w:b/>
          <w:noProof/>
          <w:color w:val="59595B"/>
          <w:kern w:val="2"/>
          <w14:ligatures w14:val="standardContextual"/>
        </w:rPr>
        <w:drawing>
          <wp:anchor distT="0" distB="0" distL="114300" distR="114300" simplePos="0" relativeHeight="251662336" behindDoc="0" locked="0" layoutInCell="1" allowOverlap="1">
            <wp:simplePos x="0" y="0"/>
            <wp:positionH relativeFrom="column">
              <wp:posOffset>399415</wp:posOffset>
            </wp:positionH>
            <wp:positionV relativeFrom="paragraph">
              <wp:posOffset>329565</wp:posOffset>
            </wp:positionV>
            <wp:extent cx="274320" cy="275590"/>
            <wp:effectExtent l="0" t="0" r="0" b="0"/>
            <wp:wrapThrough wrapText="bothSides">
              <wp:wrapPolygon>
                <wp:start x="0" y="0"/>
                <wp:lineTo x="0" y="19410"/>
                <wp:lineTo x="19500" y="19410"/>
                <wp:lineTo x="19500" y="0"/>
                <wp:lineTo x="0" y="0"/>
              </wp:wrapPolygon>
            </wp:wrapThrough>
            <wp:docPr id="599879336" name="Picture 59987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6" name="YT_Footer.png"/>
                    <pic:cNvPicPr/>
                  </pic:nvPicPr>
                  <pic:blipFill>
                    <a:blip xmlns:r="http://schemas.openxmlformats.org/officeDocument/2006/relationships" r:embed="rId2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 cy="275590"/>
                    </a:xfrm>
                    <a:prstGeom prst="rect">
                      <a:avLst/>
                    </a:prstGeom>
                  </pic:spPr>
                </pic:pic>
              </a:graphicData>
            </a:graphic>
            <wp14:sizeRelH relativeFrom="page">
              <wp14:pctWidth>0</wp14:pctWidth>
            </wp14:sizeRelH>
            <wp14:sizeRelV relativeFrom="page">
              <wp14:pctHeight>0</wp14:pctHeight>
            </wp14:sizeRelV>
          </wp:anchor>
        </w:drawing>
      </w:r>
      <w:hyperlink r:id="rId251" w:history="1">
        <w:r w:rsidRPr="009669B0">
          <w:rPr>
            <w:rFonts w:ascii="Times New Roman" w:eastAsia="Times New Roman" w:hAnsi="Times New Roman" w:cs="Times New Roman"/>
            <w:noProof/>
            <w:color w:val="1F3864"/>
            <w:kern w:val="2"/>
            <w:u w:val="single"/>
            <w14:ligatures w14:val="standardContextual"/>
          </w:rPr>
          <w:t>https://twitter.com/naep_nces?lang=en</w:t>
        </w:r>
      </w:hyperlink>
      <w:r w:rsidRPr="009669B0">
        <w:rPr>
          <w:rFonts w:ascii="Times New Roman" w:eastAsia="Times New Roman" w:hAnsi="Times New Roman" w:cs="Times New Roman"/>
          <w:noProof/>
          <w:color w:val="59595B"/>
          <w:kern w:val="2"/>
          <w14:ligatures w14:val="standardContextual"/>
        </w:rPr>
        <w:t xml:space="preserve"> </w:t>
      </w:r>
    </w:p>
    <w:p w:rsidR="009669B0" w:rsidRPr="009669B0" w:rsidP="009669B0" w14:paraId="0C16628E" w14:textId="77777777">
      <w:pPr>
        <w:widowControl/>
        <w:spacing w:after="240" w:line="259" w:lineRule="auto"/>
        <w:rPr>
          <w:rFonts w:ascii="Times New Roman" w:eastAsia="Times New Roman" w:hAnsi="Times New Roman" w:cs="Times New Roman"/>
          <w:color w:val="0563C1"/>
          <w:kern w:val="2"/>
          <w:u w:val="single"/>
          <w14:ligatures w14:val="standardContextual"/>
        </w:rPr>
      </w:pPr>
      <w:hyperlink r:id="rId252" w:history="1">
        <w:r w:rsidRPr="009669B0">
          <w:rPr>
            <w:rFonts w:ascii="Times New Roman" w:eastAsia="Times New Roman" w:hAnsi="Times New Roman" w:cs="Times New Roman"/>
            <w:color w:val="1F3864"/>
            <w:kern w:val="2"/>
            <w:u w:val="single"/>
            <w14:ligatures w14:val="standardContextual"/>
          </w:rPr>
          <w:t>https://www.youtube.com/user/TheNationsReportCard</w:t>
        </w:r>
      </w:hyperlink>
    </w:p>
    <w:p w:rsidR="009669B0" w:rsidRPr="009669B0" w:rsidP="009669B0" w14:paraId="51CFA40C"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p>
    <w:p w:rsidR="009669B0" w:rsidRPr="009669B0" w:rsidP="009669B0" w14:paraId="25D53E9F"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448" w:name="_Toc174975875"/>
      <w:bookmarkStart w:id="449" w:name="_Toc175907990"/>
      <w:bookmarkStart w:id="450" w:name="_Toc175909390"/>
      <w:bookmarkStart w:id="451" w:name="_Toc175909666"/>
      <w:r w:rsidRPr="009669B0">
        <w:rPr>
          <w:rFonts w:ascii="Verdana" w:eastAsia="Times New Roman" w:hAnsi="Verdana" w:cs="Times New Roman"/>
          <w:b/>
          <w:color w:val="5C739B"/>
          <w:kern w:val="2"/>
          <w:sz w:val="26"/>
          <w:szCs w:val="26"/>
          <w14:ligatures w14:val="standardContextual"/>
        </w:rPr>
        <w:t>Scheduling Information</w:t>
      </w:r>
      <w:bookmarkEnd w:id="448"/>
      <w:bookmarkEnd w:id="449"/>
      <w:bookmarkEnd w:id="450"/>
      <w:bookmarkEnd w:id="451"/>
    </w:p>
    <w:tbl>
      <w:tblPr>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9532"/>
      </w:tblGrid>
      <w:tr w14:paraId="4B7E4D77" w14:textId="77777777">
        <w:tblPrEx>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c>
          <w:tcPr>
            <w:tcW w:w="9532" w:type="dxa"/>
            <w:tcBorders>
              <w:top w:val="single" w:sz="6" w:space="0" w:color="77787B"/>
            </w:tcBorders>
            <w:shd w:val="clear" w:color="auto" w:fill="F9EBC9"/>
          </w:tcPr>
          <w:p w:rsidR="009669B0" w:rsidRPr="009669B0" w:rsidP="009669B0" w14:paraId="00D02093"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Our school will have the chance to make a difference in education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Learn why our participation in NAEP is important at </w:t>
            </w:r>
            <w:hyperlink r:id="rId15" w:history="1">
              <w:r w:rsidRPr="009669B0">
                <w:rPr>
                  <w:rFonts w:ascii="Times New Roman" w:eastAsia="Times New Roman" w:hAnsi="Times New Roman" w:cs="Times New Roman"/>
                  <w:color w:val="1F3864"/>
                  <w:u w:val="single"/>
                </w:rPr>
                <w:t>https://www.nationsreportcard.gov/.</w:t>
              </w:r>
            </w:hyperlink>
          </w:p>
        </w:tc>
      </w:tr>
      <w:tr w14:paraId="7CC50591" w14:textId="77777777">
        <w:tblPrEx>
          <w:tblW w:w="9532" w:type="dxa"/>
          <w:tblCellMar>
            <w:top w:w="115" w:type="dxa"/>
            <w:left w:w="115" w:type="dxa"/>
            <w:bottom w:w="115" w:type="dxa"/>
            <w:right w:w="115" w:type="dxa"/>
          </w:tblCellMar>
          <w:tblLook w:val="04A0"/>
        </w:tblPrEx>
        <w:trPr>
          <w:trHeight w:val="493"/>
        </w:trPr>
        <w:tc>
          <w:tcPr>
            <w:tcW w:w="9532" w:type="dxa"/>
            <w:vMerge w:val="restart"/>
            <w:shd w:val="clear" w:color="auto" w:fill="F9EBC9"/>
          </w:tcPr>
          <w:p w:rsidR="009669B0" w:rsidRPr="009669B0" w:rsidP="009669B0" w14:paraId="476EB28F"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A group of our students will represent thousands of others across the country on </w:t>
            </w:r>
            <w:r w:rsidRPr="009669B0">
              <w:rPr>
                <w:rFonts w:ascii="Times New Roman" w:eastAsia="Times New Roman" w:hAnsi="Times New Roman" w:cs="Times New Roman"/>
                <w:color w:val="FF0000"/>
              </w:rPr>
              <w:t xml:space="preserve">[DATE]! </w:t>
            </w:r>
            <w:r w:rsidRPr="009669B0">
              <w:rPr>
                <w:rFonts w:ascii="Times New Roman" w:eastAsia="Times New Roman" w:hAnsi="Times New Roman" w:cs="Times New Roman"/>
                <w:color w:val="59595B"/>
              </w:rPr>
              <w:t xml:space="preserve">Known as The Nation’s Report Card, NAEP is the largest nationally representative and continuing assessment of what students in the United States know and can do in a variety of subjects. Learn more at </w:t>
            </w:r>
            <w:hyperlink r:id="rId15" w:history="1">
              <w:r w:rsidRPr="009669B0">
                <w:rPr>
                  <w:rFonts w:ascii="Times New Roman" w:eastAsia="Calibri" w:hAnsi="Times New Roman" w:cs="Times New Roman"/>
                  <w:color w:val="1F3864"/>
                  <w:u w:val="single"/>
                </w:rPr>
                <w:t>https://www.nationsreportcard.gov/</w:t>
              </w:r>
            </w:hyperlink>
            <w:r w:rsidRPr="009669B0">
              <w:rPr>
                <w:rFonts w:ascii="Calibri" w:eastAsia="Calibri" w:hAnsi="Calibri" w:cs="Times New Roman"/>
              </w:rPr>
              <w:t xml:space="preserve"> </w:t>
            </w:r>
          </w:p>
        </w:tc>
      </w:tr>
      <w:tr w14:paraId="434BB9C3" w14:textId="77777777">
        <w:tblPrEx>
          <w:tblW w:w="9532" w:type="dxa"/>
          <w:tblCellMar>
            <w:top w:w="115" w:type="dxa"/>
            <w:left w:w="115" w:type="dxa"/>
            <w:bottom w:w="115" w:type="dxa"/>
            <w:right w:w="115" w:type="dxa"/>
          </w:tblCellMar>
          <w:tblLook w:val="04A0"/>
        </w:tblPrEx>
        <w:trPr>
          <w:trHeight w:val="493"/>
        </w:trPr>
        <w:tc>
          <w:tcPr>
            <w:tcW w:w="9532" w:type="dxa"/>
            <w:vMerge/>
            <w:shd w:val="clear" w:color="auto" w:fill="F9EBC9"/>
          </w:tcPr>
          <w:p w:rsidR="009669B0" w:rsidRPr="009669B0" w:rsidP="009669B0" w14:paraId="2D7381EA" w14:textId="77777777">
            <w:pPr>
              <w:widowControl/>
              <w:spacing w:after="240" w:line="240" w:lineRule="auto"/>
              <w:rPr>
                <w:rFonts w:ascii="Times New Roman" w:eastAsia="Times New Roman" w:hAnsi="Times New Roman" w:cs="Times New Roman"/>
                <w:color w:val="59595B"/>
              </w:rPr>
            </w:pPr>
          </w:p>
        </w:tc>
      </w:tr>
      <w:tr w14:paraId="7B10E7CE" w14:textId="77777777">
        <w:tblPrEx>
          <w:tblW w:w="9532" w:type="dxa"/>
          <w:tblCellMar>
            <w:top w:w="115" w:type="dxa"/>
            <w:left w:w="115" w:type="dxa"/>
            <w:bottom w:w="115" w:type="dxa"/>
            <w:right w:w="115" w:type="dxa"/>
          </w:tblCellMar>
          <w:tblLook w:val="04A0"/>
        </w:tblPrEx>
        <w:trPr>
          <w:trHeight w:val="493"/>
        </w:trPr>
        <w:tc>
          <w:tcPr>
            <w:tcW w:w="9532" w:type="dxa"/>
            <w:shd w:val="clear" w:color="auto" w:fill="F9EBC9"/>
          </w:tcPr>
          <w:p w:rsidR="009669B0" w:rsidRPr="009669B0" w:rsidP="009669B0" w14:paraId="4B2239D1" w14:textId="77777777">
            <w:pPr>
              <w:keepNext/>
              <w:keepLines/>
              <w:widowControl/>
              <w:spacing w:before="240" w:after="120" w:line="259" w:lineRule="auto"/>
              <w:outlineLvl w:val="1"/>
              <w:rPr>
                <w:rFonts w:ascii="Times New Roman" w:eastAsia="Times New Roman" w:hAnsi="Times New Roman" w:cs="Times New Roman"/>
                <w:color w:val="59595B"/>
              </w:rPr>
            </w:pPr>
            <w:bookmarkStart w:id="452" w:name="_Toc174975876"/>
            <w:bookmarkStart w:id="453" w:name="_Toc175907991"/>
            <w:bookmarkStart w:id="454" w:name="_Toc175909391"/>
            <w:bookmarkStart w:id="455" w:name="_Toc175909667"/>
            <w:r w:rsidRPr="009669B0">
              <w:rPr>
                <w:rFonts w:ascii="Times New Roman" w:eastAsia="Times New Roman" w:hAnsi="Times New Roman" w:cs="Times New Roman"/>
                <w:color w:val="59595B"/>
              </w:rPr>
              <w:t xml:space="preserve">We’re excited to announce our school will participate in #NAEP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Learn about this national assessment at </w:t>
            </w:r>
            <w:hyperlink r:id="rId15" w:history="1">
              <w:r w:rsidRPr="009669B0">
                <w:rPr>
                  <w:rFonts w:ascii="Times New Roman" w:eastAsia="Times New Roman" w:hAnsi="Times New Roman" w:cs="Times New Roman"/>
                  <w:color w:val="1F3864"/>
                  <w:u w:val="single"/>
                </w:rPr>
                <w:t>https://www.nationsreportcard.gov/.</w:t>
              </w:r>
              <w:bookmarkEnd w:id="452"/>
              <w:bookmarkEnd w:id="453"/>
              <w:bookmarkEnd w:id="454"/>
              <w:bookmarkEnd w:id="455"/>
            </w:hyperlink>
          </w:p>
        </w:tc>
      </w:tr>
      <w:tr w14:paraId="701C9C7C" w14:textId="77777777">
        <w:tblPrEx>
          <w:tblW w:w="9532" w:type="dxa"/>
          <w:tblCellMar>
            <w:top w:w="115" w:type="dxa"/>
            <w:left w:w="115" w:type="dxa"/>
            <w:bottom w:w="115" w:type="dxa"/>
            <w:right w:w="115" w:type="dxa"/>
          </w:tblCellMar>
          <w:tblLook w:val="04A0"/>
        </w:tblPrEx>
        <w:trPr>
          <w:trHeight w:val="493"/>
        </w:trPr>
        <w:tc>
          <w:tcPr>
            <w:tcW w:w="9532" w:type="dxa"/>
            <w:shd w:val="clear" w:color="auto" w:fill="F9EBC9"/>
          </w:tcPr>
          <w:p w:rsidR="009669B0" w:rsidRPr="009669B0" w:rsidP="009669B0" w14:paraId="5299C4B8" w14:textId="77777777">
            <w:pPr>
              <w:keepNext/>
              <w:keepLines/>
              <w:widowControl/>
              <w:spacing w:before="240" w:after="120" w:line="259" w:lineRule="auto"/>
              <w:outlineLvl w:val="1"/>
              <w:rPr>
                <w:rFonts w:ascii="Times New Roman" w:eastAsia="Times New Roman" w:hAnsi="Times New Roman" w:cs="Times New Roman"/>
                <w:color w:val="59595B"/>
              </w:rPr>
            </w:pPr>
            <w:bookmarkStart w:id="456" w:name="_Toc174975877"/>
            <w:bookmarkStart w:id="457" w:name="_Toc175907992"/>
            <w:bookmarkStart w:id="458" w:name="_Toc175909392"/>
            <w:bookmarkStart w:id="459" w:name="_Toc175909668"/>
            <w:r w:rsidRPr="009669B0">
              <w:rPr>
                <w:rFonts w:ascii="Times New Roman" w:eastAsia="Times New Roman" w:hAnsi="Times New Roman" w:cs="Times New Roman"/>
                <w:color w:val="59595B"/>
              </w:rPr>
              <w:t xml:space="preserve">#NAEP will be administered to select students at our school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To learn more about the program, visit </w:t>
            </w:r>
            <w:hyperlink r:id="rId253" w:history="1">
              <w:r w:rsidRPr="009669B0">
                <w:rPr>
                  <w:rFonts w:ascii="Times New Roman" w:eastAsia="Calibri" w:hAnsi="Times New Roman" w:cs="Times New Roman"/>
                  <w:color w:val="1F3864"/>
                  <w:u w:val="single"/>
                </w:rPr>
                <w:t>https://nces.ed.gov/nationsreportcard/students/</w:t>
              </w:r>
              <w:bookmarkEnd w:id="456"/>
              <w:bookmarkEnd w:id="457"/>
              <w:bookmarkEnd w:id="458"/>
              <w:bookmarkEnd w:id="459"/>
            </w:hyperlink>
          </w:p>
        </w:tc>
      </w:tr>
      <w:tr w14:paraId="2D19BF8D" w14:textId="77777777">
        <w:tblPrEx>
          <w:tblW w:w="9532" w:type="dxa"/>
          <w:tblCellMar>
            <w:top w:w="115" w:type="dxa"/>
            <w:left w:w="115" w:type="dxa"/>
            <w:bottom w:w="115" w:type="dxa"/>
            <w:right w:w="115" w:type="dxa"/>
          </w:tblCellMar>
          <w:tblLook w:val="04A0"/>
        </w:tblPrEx>
        <w:trPr>
          <w:trHeight w:val="493"/>
        </w:trPr>
        <w:tc>
          <w:tcPr>
            <w:tcW w:w="9532" w:type="dxa"/>
            <w:shd w:val="clear" w:color="auto" w:fill="F9EBC9"/>
          </w:tcPr>
          <w:p w:rsidR="009669B0" w:rsidRPr="009669B0" w:rsidP="009669B0" w14:paraId="14AC327E" w14:textId="77777777">
            <w:pPr>
              <w:keepNext/>
              <w:keepLines/>
              <w:widowControl/>
              <w:spacing w:before="240" w:after="120" w:line="259" w:lineRule="auto"/>
              <w:outlineLvl w:val="1"/>
              <w:rPr>
                <w:rFonts w:ascii="Verdana" w:eastAsia="Times New Roman" w:hAnsi="Verdana" w:cs="Times New Roman"/>
                <w:b/>
                <w:color w:val="5C739B"/>
                <w:sz w:val="26"/>
                <w:szCs w:val="26"/>
              </w:rPr>
            </w:pPr>
            <w:bookmarkStart w:id="460" w:name="_Toc174975878"/>
            <w:bookmarkStart w:id="461" w:name="_Toc175907993"/>
            <w:bookmarkStart w:id="462" w:name="_Toc175909393"/>
            <w:bookmarkStart w:id="463" w:name="_Toc175909669"/>
            <w:r w:rsidRPr="009669B0">
              <w:rPr>
                <w:rFonts w:ascii="Times New Roman" w:eastAsia="Times New Roman" w:hAnsi="Times New Roman" w:cs="Times New Roman"/>
                <w:color w:val="59595B"/>
              </w:rPr>
              <w:t xml:space="preserve">Something big is happening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A group of our students will participate in #NAEP that day! Learn more at </w:t>
            </w:r>
            <w:hyperlink r:id="rId253" w:history="1">
              <w:r w:rsidRPr="009669B0">
                <w:rPr>
                  <w:rFonts w:ascii="Times New Roman" w:eastAsia="Calibri" w:hAnsi="Times New Roman" w:cs="Times New Roman"/>
                  <w:color w:val="1F3864"/>
                  <w:u w:val="single"/>
                </w:rPr>
                <w:t>https://nces.ed.gov/nationsreportcard/students/</w:t>
              </w:r>
              <w:bookmarkEnd w:id="460"/>
              <w:bookmarkEnd w:id="461"/>
              <w:bookmarkEnd w:id="462"/>
              <w:bookmarkEnd w:id="463"/>
            </w:hyperlink>
          </w:p>
        </w:tc>
      </w:tr>
    </w:tbl>
    <w:p w:rsidR="009669B0" w:rsidRPr="009669B0" w:rsidP="009669B0" w14:paraId="4FD64B67" w14:textId="77777777">
      <w:pPr>
        <w:keepNext/>
        <w:keepLines/>
        <w:widowControl/>
        <w:spacing w:before="240" w:after="120" w:line="259" w:lineRule="auto"/>
        <w:outlineLvl w:val="1"/>
        <w:rPr>
          <w:rFonts w:ascii="Verdana" w:eastAsia="Times New Roman" w:hAnsi="Verdana" w:cs="Times New Roman"/>
          <w:b/>
          <w:color w:val="5C739B"/>
          <w:kern w:val="2"/>
          <w:sz w:val="26"/>
          <w:szCs w:val="26"/>
          <w14:ligatures w14:val="standardContextual"/>
        </w:rPr>
      </w:pPr>
      <w:bookmarkStart w:id="464" w:name="_Toc174975879"/>
      <w:bookmarkStart w:id="465" w:name="_Toc175907994"/>
      <w:bookmarkStart w:id="466" w:name="_Toc175909394"/>
      <w:bookmarkStart w:id="467" w:name="_Toc175909670"/>
      <w:r w:rsidRPr="009669B0">
        <w:rPr>
          <w:rFonts w:ascii="Verdana" w:eastAsia="Times New Roman" w:hAnsi="Verdana" w:cs="Times New Roman"/>
          <w:b/>
          <w:color w:val="5C739B"/>
          <w:kern w:val="2"/>
          <w:sz w:val="26"/>
          <w:szCs w:val="26"/>
          <w14:ligatures w14:val="standardContextual"/>
        </w:rPr>
        <w:t>Information for Teachers</w:t>
      </w:r>
      <w:bookmarkEnd w:id="464"/>
      <w:bookmarkEnd w:id="465"/>
      <w:bookmarkEnd w:id="466"/>
      <w:bookmarkEnd w:id="467"/>
    </w:p>
    <w:tbl>
      <w:tblPr>
        <w:tblW w:w="9381"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Layout w:type="fixed"/>
        <w:tblCellMar>
          <w:top w:w="115" w:type="dxa"/>
          <w:left w:w="115" w:type="dxa"/>
          <w:bottom w:w="115" w:type="dxa"/>
          <w:right w:w="115" w:type="dxa"/>
        </w:tblCellMar>
        <w:tblLook w:val="04A0"/>
      </w:tblPr>
      <w:tblGrid>
        <w:gridCol w:w="9381"/>
      </w:tblGrid>
      <w:tr w14:paraId="040938AA" w14:textId="77777777">
        <w:tblPrEx>
          <w:tblW w:w="9381"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Layout w:type="fixed"/>
          <w:tblCellMar>
            <w:top w:w="115" w:type="dxa"/>
            <w:left w:w="115" w:type="dxa"/>
            <w:bottom w:w="115" w:type="dxa"/>
            <w:right w:w="115" w:type="dxa"/>
          </w:tblCellMar>
          <w:tblLook w:val="04A0"/>
        </w:tblPrEx>
        <w:trPr>
          <w:trHeight w:val="9"/>
        </w:trPr>
        <w:tc>
          <w:tcPr>
            <w:tcW w:w="9381" w:type="dxa"/>
            <w:tcBorders>
              <w:top w:val="single" w:sz="6" w:space="0" w:color="77787B"/>
              <w:bottom w:val="single" w:sz="6" w:space="0" w:color="77787B"/>
            </w:tcBorders>
            <w:shd w:val="clear" w:color="auto" w:fill="F9EBC9"/>
          </w:tcPr>
          <w:p w:rsidR="009669B0" w:rsidRPr="009669B0" w:rsidP="009669B0" w14:paraId="6B179DAF"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Teachers, how much do you know about NAEP? What does NAEP mean for you and your students? Hear what other teachers are saying at</w:t>
            </w:r>
            <w:r w:rsidRPr="009669B0">
              <w:rPr>
                <w:rFonts w:ascii="Times New Roman" w:eastAsia="Times New Roman" w:hAnsi="Times New Roman" w:cs="Times New Roman"/>
                <w:color w:val="0563C1"/>
                <w:u w:val="single"/>
              </w:rPr>
              <w:t xml:space="preserve"> </w:t>
            </w:r>
            <w:hyperlink r:id="rId37" w:history="1">
              <w:r w:rsidRPr="009669B0">
                <w:rPr>
                  <w:rFonts w:ascii="Times New Roman" w:eastAsia="Times New Roman" w:hAnsi="Times New Roman" w:cs="Times New Roman"/>
                  <w:color w:val="1F3864"/>
                  <w:u w:val="single"/>
                </w:rPr>
                <w:t>https://nces.ed.gov/nationsreportcard/participating/schools.aspx</w:t>
              </w:r>
            </w:hyperlink>
            <w:r w:rsidRPr="009669B0">
              <w:rPr>
                <w:rFonts w:ascii="Times New Roman" w:eastAsia="Times New Roman" w:hAnsi="Times New Roman" w:cs="Times New Roman"/>
                <w:color w:val="0563C1"/>
                <w:u w:val="single"/>
              </w:rPr>
              <w:t xml:space="preserve"> </w:t>
            </w:r>
          </w:p>
        </w:tc>
      </w:tr>
      <w:tr w14:paraId="65BE0EE1" w14:textId="77777777">
        <w:tblPrEx>
          <w:tblW w:w="9381" w:type="dxa"/>
          <w:tblLayout w:type="fixed"/>
          <w:tblCellMar>
            <w:top w:w="115" w:type="dxa"/>
            <w:left w:w="115" w:type="dxa"/>
            <w:bottom w:w="115" w:type="dxa"/>
            <w:right w:w="115" w:type="dxa"/>
          </w:tblCellMar>
          <w:tblLook w:val="04A0"/>
        </w:tblPrEx>
        <w:trPr>
          <w:trHeight w:val="9"/>
        </w:trPr>
        <w:tc>
          <w:tcPr>
            <w:tcW w:w="9381" w:type="dxa"/>
            <w:tcBorders>
              <w:top w:val="single" w:sz="6" w:space="0" w:color="77787B"/>
              <w:bottom w:val="single" w:sz="6" w:space="0" w:color="77787B"/>
            </w:tcBorders>
            <w:shd w:val="clear" w:color="auto" w:fill="F9EBC9"/>
          </w:tcPr>
          <w:p w:rsidR="009669B0" w:rsidRPr="009669B0" w:rsidP="009669B0" w14:paraId="70CF8F6C"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NAEP results help us better understand how our students are performing academically across the United States. Learn more about why participation is important at </w:t>
            </w:r>
            <w:hyperlink r:id="rId254" w:anchor="/grade12" w:history="1">
              <w:r w:rsidRPr="009669B0">
                <w:rPr>
                  <w:rFonts w:ascii="Times New Roman" w:eastAsia="Calibri" w:hAnsi="Times New Roman" w:cs="Times New Roman"/>
                  <w:color w:val="1F3864"/>
                  <w:u w:val="single"/>
                </w:rPr>
                <w:t>https://www.nationsreportcard.gov/focus_on_naep/participation/#/grade12</w:t>
              </w:r>
            </w:hyperlink>
          </w:p>
        </w:tc>
      </w:tr>
      <w:tr w14:paraId="0B561118" w14:textId="77777777">
        <w:tblPrEx>
          <w:tblW w:w="9381" w:type="dxa"/>
          <w:tblLayout w:type="fixed"/>
          <w:tblCellMar>
            <w:top w:w="115" w:type="dxa"/>
            <w:left w:w="115" w:type="dxa"/>
            <w:bottom w:w="115" w:type="dxa"/>
            <w:right w:w="115" w:type="dxa"/>
          </w:tblCellMar>
          <w:tblLook w:val="04A0"/>
        </w:tblPrEx>
        <w:trPr>
          <w:trHeight w:val="9"/>
        </w:trPr>
        <w:tc>
          <w:tcPr>
            <w:tcW w:w="9381" w:type="dxa"/>
            <w:shd w:val="clear" w:color="auto" w:fill="F9EBC9"/>
          </w:tcPr>
          <w:p w:rsidR="009669B0" w:rsidRPr="009669B0" w:rsidP="009669B0" w14:paraId="474DB643"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Some of our students have been selected to participate in #NAEP! Discover what other #teachers are saying at </w:t>
            </w:r>
            <w:hyperlink r:id="rId37" w:history="1">
              <w:r w:rsidRPr="009669B0">
                <w:rPr>
                  <w:rFonts w:ascii="Times New Roman" w:eastAsia="Times New Roman" w:hAnsi="Times New Roman" w:cs="Times New Roman"/>
                  <w:color w:val="1F3864"/>
                  <w:u w:val="single"/>
                </w:rPr>
                <w:t>https://nces.ed.gov/nationsreportcard/participating/schools.aspx</w:t>
              </w:r>
            </w:hyperlink>
          </w:p>
        </w:tc>
      </w:tr>
      <w:tr w14:paraId="7B06893B" w14:textId="77777777">
        <w:tblPrEx>
          <w:tblW w:w="9381" w:type="dxa"/>
          <w:tblLayout w:type="fixed"/>
          <w:tblCellMar>
            <w:top w:w="115" w:type="dxa"/>
            <w:left w:w="115" w:type="dxa"/>
            <w:bottom w:w="115" w:type="dxa"/>
            <w:right w:w="115" w:type="dxa"/>
          </w:tblCellMar>
          <w:tblLook w:val="04A0"/>
        </w:tblPrEx>
        <w:trPr>
          <w:trHeight w:val="9"/>
        </w:trPr>
        <w:tc>
          <w:tcPr>
            <w:tcW w:w="9381" w:type="dxa"/>
            <w:shd w:val="clear" w:color="auto" w:fill="F9EBC9"/>
          </w:tcPr>
          <w:p w:rsidR="009669B0" w:rsidRPr="009669B0" w:rsidP="009669B0" w14:paraId="7FDA76A5"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#Teachers, do you know why our #student participation in #NAEP is important? Find out: </w:t>
            </w:r>
            <w:hyperlink r:id="rId254" w:anchor="/grade12" w:history="1">
              <w:r w:rsidRPr="009669B0">
                <w:rPr>
                  <w:rFonts w:ascii="Times New Roman" w:eastAsia="Calibri" w:hAnsi="Times New Roman" w:cs="Times New Roman"/>
                  <w:color w:val="1F3864"/>
                  <w:u w:val="single"/>
                </w:rPr>
                <w:t>https://www.nationsreportcard.gov/focus_on_naep/participation/#/grade12</w:t>
              </w:r>
            </w:hyperlink>
          </w:p>
        </w:tc>
      </w:tr>
      <w:tr w14:paraId="503402C2" w14:textId="77777777">
        <w:tblPrEx>
          <w:tblW w:w="9381" w:type="dxa"/>
          <w:tblLayout w:type="fixed"/>
          <w:tblCellMar>
            <w:top w:w="115" w:type="dxa"/>
            <w:left w:w="115" w:type="dxa"/>
            <w:bottom w:w="115" w:type="dxa"/>
            <w:right w:w="115" w:type="dxa"/>
          </w:tblCellMar>
          <w:tblLook w:val="04A0"/>
        </w:tblPrEx>
        <w:trPr>
          <w:trHeight w:val="9"/>
        </w:trPr>
        <w:tc>
          <w:tcPr>
            <w:tcW w:w="9381" w:type="dxa"/>
            <w:shd w:val="clear" w:color="auto" w:fill="F9EBC9"/>
          </w:tcPr>
          <w:p w:rsidR="009669B0" w:rsidRPr="009669B0" w:rsidP="009669B0" w14:paraId="44CB8ED9"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#Teachers, find out the types of questions your #students will see on #NAEP with the NAEP Questions Tool: </w:t>
            </w:r>
            <w:hyperlink r:id="rId255" w:history="1">
              <w:r w:rsidRPr="009669B0">
                <w:rPr>
                  <w:rFonts w:ascii="Times New Roman" w:eastAsia="Times New Roman" w:hAnsi="Times New Roman" w:cs="Times New Roman"/>
                  <w:color w:val="1F3864"/>
                  <w:u w:val="single"/>
                </w:rPr>
                <w:t>https://nces.ed.gov/nationsreportcard/nqt/</w:t>
              </w:r>
            </w:hyperlink>
            <w:r w:rsidRPr="009669B0">
              <w:rPr>
                <w:rFonts w:ascii="Times New Roman" w:eastAsia="Times New Roman" w:hAnsi="Times New Roman" w:cs="Times New Roman"/>
                <w:color w:val="59595B"/>
              </w:rPr>
              <w:t xml:space="preserve"> </w:t>
            </w:r>
          </w:p>
        </w:tc>
      </w:tr>
    </w:tbl>
    <w:p w:rsidR="009669B0" w:rsidRPr="009669B0" w:rsidP="009669B0" w14:paraId="765AA3D7" w14:textId="77777777">
      <w:pPr>
        <w:widowControl/>
        <w:spacing w:after="240" w:line="259" w:lineRule="auto"/>
        <w:rPr>
          <w:rFonts w:ascii="Verdana" w:eastAsia="Times New Roman" w:hAnsi="Verdana" w:cs="Times New Roman"/>
          <w:b/>
          <w:color w:val="5C739B"/>
          <w:kern w:val="2"/>
          <w:sz w:val="26"/>
          <w:szCs w:val="26"/>
          <w14:ligatures w14:val="standardContextual"/>
        </w:rPr>
      </w:pPr>
    </w:p>
    <w:p w:rsidR="009669B0" w:rsidRPr="009669B0" w:rsidP="009669B0" w14:paraId="0E4C675E" w14:textId="77777777">
      <w:pPr>
        <w:widowControl/>
        <w:spacing w:before="240" w:after="120" w:line="259" w:lineRule="auto"/>
        <w:rPr>
          <w:rFonts w:ascii="Verdana" w:eastAsia="Times New Roman" w:hAnsi="Verdana" w:cs="Times New Roman"/>
          <w:b/>
          <w:color w:val="5C739B"/>
          <w:kern w:val="2"/>
          <w:sz w:val="26"/>
          <w:szCs w:val="26"/>
          <w14:ligatures w14:val="standardContextual"/>
        </w:rPr>
      </w:pPr>
      <w:r w:rsidRPr="009669B0">
        <w:rPr>
          <w:rFonts w:ascii="Verdana" w:eastAsia="Times New Roman" w:hAnsi="Verdana" w:cs="Times New Roman"/>
          <w:b/>
          <w:color w:val="5C739B"/>
          <w:kern w:val="2"/>
          <w:sz w:val="26"/>
          <w:szCs w:val="26"/>
          <w14:ligatures w14:val="standardContextual"/>
        </w:rPr>
        <w:t>Information for Students</w:t>
      </w:r>
    </w:p>
    <w:tbl>
      <w:tblPr>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9532"/>
      </w:tblGrid>
      <w:tr w14:paraId="6BD14C5C" w14:textId="77777777">
        <w:tblPrEx>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rPr>
          <w:trHeight w:val="410"/>
        </w:trPr>
        <w:tc>
          <w:tcPr>
            <w:tcW w:w="9532" w:type="dxa"/>
            <w:tcBorders>
              <w:top w:val="single" w:sz="6" w:space="0" w:color="77787B"/>
              <w:bottom w:val="single" w:sz="6" w:space="0" w:color="77787B"/>
              <w:right w:val="single" w:sz="6" w:space="0" w:color="77787B"/>
            </w:tcBorders>
            <w:shd w:val="clear" w:color="auto" w:fill="F9EBC9"/>
          </w:tcPr>
          <w:p w:rsidR="009669B0" w:rsidRPr="009669B0" w:rsidP="009669B0" w14:paraId="24264928"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If you have been selected to take NAEP, your participation is essential for understanding what students across the country have learned in school. Curious about the types of questions you can expect to see on #NAEP?  Check out the NAEP Test Yourself tool at </w:t>
            </w:r>
            <w:hyperlink r:id="rId256" w:history="1">
              <w:r w:rsidRPr="009669B0">
                <w:rPr>
                  <w:rFonts w:ascii="Times New Roman" w:eastAsia="Times New Roman" w:hAnsi="Times New Roman" w:cs="Times New Roman"/>
                  <w:color w:val="1F3864"/>
                  <w:u w:val="single"/>
                </w:rPr>
                <w:t>https://www.nationsreportcard.gov/testyourself.aspx</w:t>
              </w:r>
            </w:hyperlink>
          </w:p>
        </w:tc>
      </w:tr>
      <w:tr w14:paraId="4B971A5C" w14:textId="77777777">
        <w:tblPrEx>
          <w:tblW w:w="9532" w:type="dxa"/>
          <w:tblCellMar>
            <w:top w:w="115" w:type="dxa"/>
            <w:left w:w="115" w:type="dxa"/>
            <w:bottom w:w="115" w:type="dxa"/>
            <w:right w:w="115" w:type="dxa"/>
          </w:tblCellMar>
          <w:tblLook w:val="04A0"/>
        </w:tblPrEx>
        <w:trPr>
          <w:trHeight w:val="410"/>
        </w:trPr>
        <w:tc>
          <w:tcPr>
            <w:tcW w:w="9532" w:type="dxa"/>
            <w:tcBorders>
              <w:top w:val="single" w:sz="6" w:space="0" w:color="77787B"/>
              <w:bottom w:val="single" w:sz="6" w:space="0" w:color="77787B"/>
              <w:right w:val="single" w:sz="6" w:space="0" w:color="77787B"/>
            </w:tcBorders>
            <w:shd w:val="clear" w:color="auto" w:fill="F9EBC9"/>
          </w:tcPr>
          <w:p w:rsidR="009669B0" w:rsidRPr="009669B0" w:rsidP="009669B0" w14:paraId="576B548A"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What is NAEP? Learn the answer to this question and more at </w:t>
            </w:r>
            <w:hyperlink r:id="rId253" w:history="1">
              <w:r w:rsidRPr="009669B0">
                <w:rPr>
                  <w:rFonts w:ascii="Times New Roman" w:eastAsia="Calibri" w:hAnsi="Times New Roman" w:cs="Times New Roman"/>
                  <w:color w:val="1F3864"/>
                  <w:u w:val="single"/>
                </w:rPr>
                <w:t>https://nces.ed.gov/nationsreportcard/students/</w:t>
              </w:r>
            </w:hyperlink>
            <w:r w:rsidRPr="009669B0">
              <w:rPr>
                <w:rFonts w:ascii="Calibri" w:eastAsia="Calibri" w:hAnsi="Calibri" w:cs="Times New Roman"/>
              </w:rPr>
              <w:t xml:space="preserve"> </w:t>
            </w:r>
          </w:p>
        </w:tc>
      </w:tr>
      <w:tr w14:paraId="33DA3363" w14:textId="77777777">
        <w:tblPrEx>
          <w:tblW w:w="9532" w:type="dxa"/>
          <w:tblCellMar>
            <w:top w:w="115" w:type="dxa"/>
            <w:left w:w="115" w:type="dxa"/>
            <w:bottom w:w="115" w:type="dxa"/>
            <w:right w:w="115" w:type="dxa"/>
          </w:tblCellMar>
          <w:tblLook w:val="04A0"/>
        </w:tblPrEx>
        <w:trPr>
          <w:trHeight w:val="500"/>
        </w:trPr>
        <w:tc>
          <w:tcPr>
            <w:tcW w:w="9532" w:type="dxa"/>
            <w:tcBorders>
              <w:top w:val="single" w:sz="6" w:space="0" w:color="77787B"/>
              <w:bottom w:val="single" w:sz="6" w:space="0" w:color="77787B"/>
              <w:right w:val="single" w:sz="6" w:space="0" w:color="77787B"/>
            </w:tcBorders>
            <w:shd w:val="clear" w:color="auto" w:fill="F9EBC9"/>
          </w:tcPr>
          <w:p w:rsidR="009669B0" w:rsidRPr="009669B0" w:rsidP="009669B0" w14:paraId="7EDB084B"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Curious about the types of questions you can expect to see on #NAEP? Check out the NAEP Test Yourself tool at </w:t>
            </w:r>
            <w:hyperlink r:id="rId256" w:history="1">
              <w:r w:rsidRPr="009669B0">
                <w:rPr>
                  <w:rFonts w:ascii="Times New Roman" w:eastAsia="Times New Roman" w:hAnsi="Times New Roman" w:cs="Times New Roman"/>
                  <w:color w:val="1F3864"/>
                  <w:u w:val="single"/>
                </w:rPr>
                <w:t>https://www.nationsreportcard.gov/testyourself.aspx</w:t>
              </w:r>
            </w:hyperlink>
          </w:p>
        </w:tc>
      </w:tr>
      <w:tr w14:paraId="68BAAAB3" w14:textId="77777777">
        <w:tblPrEx>
          <w:tblW w:w="9532" w:type="dxa"/>
          <w:tblCellMar>
            <w:top w:w="115" w:type="dxa"/>
            <w:left w:w="115" w:type="dxa"/>
            <w:bottom w:w="115" w:type="dxa"/>
            <w:right w:w="115" w:type="dxa"/>
          </w:tblCellMar>
          <w:tblLook w:val="04A0"/>
        </w:tblPrEx>
        <w:trPr>
          <w:trHeight w:val="230"/>
        </w:trPr>
        <w:tc>
          <w:tcPr>
            <w:tcW w:w="9532" w:type="dxa"/>
            <w:tcBorders>
              <w:top w:val="single" w:sz="6" w:space="0" w:color="77787B"/>
              <w:right w:val="single" w:sz="6" w:space="0" w:color="77787B"/>
            </w:tcBorders>
            <w:shd w:val="clear" w:color="auto" w:fill="F9EBC9"/>
          </w:tcPr>
          <w:p w:rsidR="009669B0" w:rsidRPr="009669B0" w:rsidP="009669B0" w14:paraId="54F22678"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You don’t have to study for #NAEP, but your participation is still important. Find out why: </w:t>
            </w:r>
            <w:hyperlink r:id="rId253" w:history="1">
              <w:r w:rsidRPr="009669B0">
                <w:rPr>
                  <w:rFonts w:ascii="Times New Roman" w:eastAsia="Calibri" w:hAnsi="Times New Roman" w:cs="Times New Roman"/>
                  <w:color w:val="1F3864"/>
                  <w:u w:val="single"/>
                </w:rPr>
                <w:t>https://nces.ed.gov/nationsreportcard/students/</w:t>
              </w:r>
            </w:hyperlink>
            <w:r w:rsidRPr="009669B0">
              <w:rPr>
                <w:rFonts w:ascii="Calibri" w:eastAsia="Calibri" w:hAnsi="Calibri" w:cs="Times New Roman"/>
              </w:rPr>
              <w:t xml:space="preserve"> </w:t>
            </w:r>
          </w:p>
        </w:tc>
      </w:tr>
    </w:tbl>
    <w:p w:rsidR="009669B0" w:rsidRPr="009669B0" w:rsidP="009669B0" w14:paraId="5C337E73" w14:textId="77777777">
      <w:pPr>
        <w:widowControl/>
        <w:spacing w:before="240" w:after="120" w:line="259" w:lineRule="auto"/>
        <w:rPr>
          <w:rFonts w:ascii="Verdana" w:eastAsia="Times New Roman" w:hAnsi="Verdana" w:cs="Times New Roman"/>
          <w:b/>
          <w:color w:val="5C739B"/>
          <w:kern w:val="2"/>
          <w:sz w:val="26"/>
          <w:szCs w:val="26"/>
          <w14:ligatures w14:val="standardContextual"/>
        </w:rPr>
      </w:pPr>
      <w:r w:rsidRPr="009669B0">
        <w:rPr>
          <w:rFonts w:ascii="Verdana" w:eastAsia="Times New Roman" w:hAnsi="Verdana" w:cs="Times New Roman"/>
          <w:b/>
          <w:color w:val="5C739B"/>
          <w:kern w:val="2"/>
          <w:sz w:val="26"/>
          <w:szCs w:val="26"/>
          <w14:ligatures w14:val="standardContextual"/>
        </w:rPr>
        <w:t>Information for Parents/Guardians</w:t>
      </w:r>
    </w:p>
    <w:tbl>
      <w:tblPr>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
      <w:tblGrid>
        <w:gridCol w:w="9532"/>
      </w:tblGrid>
      <w:tr w14:paraId="59E8886F" w14:textId="77777777">
        <w:tblPrEx>
          <w:tblW w:w="9532" w:type="dxa"/>
          <w:tblBorders>
            <w:top w:val="single" w:sz="6" w:space="0" w:color="77787B"/>
            <w:left w:val="single" w:sz="6" w:space="0" w:color="77787B"/>
            <w:bottom w:val="single" w:sz="6" w:space="0" w:color="77787B"/>
            <w:right w:val="single" w:sz="6" w:space="0" w:color="77787B"/>
            <w:insideH w:val="single" w:sz="6" w:space="0" w:color="77787B"/>
            <w:insideV w:val="single" w:sz="6" w:space="0" w:color="77787B"/>
          </w:tblBorders>
          <w:tblCellMar>
            <w:top w:w="115" w:type="dxa"/>
            <w:left w:w="115" w:type="dxa"/>
            <w:bottom w:w="115" w:type="dxa"/>
            <w:right w:w="115" w:type="dxa"/>
          </w:tblCellMar>
          <w:tblLook w:val="04A0"/>
        </w:tblPrEx>
        <w:tc>
          <w:tcPr>
            <w:tcW w:w="9532" w:type="dxa"/>
            <w:tcBorders>
              <w:top w:val="single" w:sz="6" w:space="0" w:color="77787B"/>
              <w:bottom w:val="single" w:sz="6" w:space="0" w:color="77787B"/>
            </w:tcBorders>
            <w:shd w:val="clear" w:color="auto" w:fill="F9EBC9"/>
          </w:tcPr>
          <w:p w:rsidR="009669B0" w:rsidRPr="009669B0" w:rsidP="009669B0" w14:paraId="3E86F16C"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Parents, if your student has been selected to take NAEP, they will represent thousands of other students across the United States. Discover other reasons why participation is so important at </w:t>
            </w:r>
            <w:hyperlink r:id="rId257"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p>
        </w:tc>
      </w:tr>
      <w:tr w14:paraId="155C20B2" w14:textId="77777777">
        <w:tblPrEx>
          <w:tblW w:w="9532" w:type="dxa"/>
          <w:tblCellMar>
            <w:top w:w="115" w:type="dxa"/>
            <w:left w:w="115" w:type="dxa"/>
            <w:bottom w:w="115" w:type="dxa"/>
            <w:right w:w="115" w:type="dxa"/>
          </w:tblCellMar>
          <w:tblLook w:val="04A0"/>
        </w:tblPrEx>
        <w:tc>
          <w:tcPr>
            <w:tcW w:w="9532" w:type="dxa"/>
            <w:tcBorders>
              <w:top w:val="single" w:sz="6" w:space="0" w:color="77787B"/>
              <w:bottom w:val="single" w:sz="6" w:space="0" w:color="77787B"/>
            </w:tcBorders>
            <w:shd w:val="clear" w:color="auto" w:fill="F9EBC9"/>
          </w:tcPr>
          <w:p w:rsidR="009669B0" w:rsidRPr="009669B0" w:rsidP="009669B0" w14:paraId="48C7001C"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Do you have any questions about NAEP and your child’s involvement? Learn the answers to your questions and more by visiting </w:t>
            </w:r>
            <w:hyperlink r:id="rId257"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p>
        </w:tc>
      </w:tr>
      <w:tr w14:paraId="791F5C0D" w14:textId="77777777">
        <w:tblPrEx>
          <w:tblW w:w="9532" w:type="dxa"/>
          <w:tblCellMar>
            <w:top w:w="115" w:type="dxa"/>
            <w:left w:w="115" w:type="dxa"/>
            <w:bottom w:w="115" w:type="dxa"/>
            <w:right w:w="115" w:type="dxa"/>
          </w:tblCellMar>
          <w:tblLook w:val="04A0"/>
        </w:tblPrEx>
        <w:tc>
          <w:tcPr>
            <w:tcW w:w="9532" w:type="dxa"/>
            <w:shd w:val="clear" w:color="auto" w:fill="F9EBC9"/>
          </w:tcPr>
          <w:p w:rsidR="009669B0" w:rsidRPr="009669B0" w:rsidP="009669B0" w14:paraId="0A5EFD12"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Mark your calendars, parents! Our school will participate in #NAEP on </w:t>
            </w:r>
            <w:r w:rsidRPr="009669B0">
              <w:rPr>
                <w:rFonts w:ascii="Times New Roman" w:eastAsia="Times New Roman" w:hAnsi="Times New Roman" w:cs="Times New Roman"/>
                <w:color w:val="FF0000"/>
              </w:rPr>
              <w:t>[DATE]</w:t>
            </w:r>
            <w:r w:rsidRPr="009669B0">
              <w:rPr>
                <w:rFonts w:ascii="Times New Roman" w:eastAsia="Times New Roman" w:hAnsi="Times New Roman" w:cs="Times New Roman"/>
                <w:color w:val="59595B"/>
              </w:rPr>
              <w:t xml:space="preserve">. Learn more about the assessment at </w:t>
            </w:r>
            <w:hyperlink r:id="rId257" w:history="1">
              <w:r w:rsidRPr="009669B0">
                <w:rPr>
                  <w:rFonts w:ascii="Times New Roman" w:eastAsia="Calibri" w:hAnsi="Times New Roman" w:cs="Times New Roman"/>
                  <w:color w:val="1F3864"/>
                  <w:u w:val="single"/>
                </w:rPr>
                <w:t>https://nces.ed.gov/nationsreportcard/parents/</w:t>
              </w:r>
            </w:hyperlink>
          </w:p>
        </w:tc>
      </w:tr>
      <w:tr w14:paraId="089783FE" w14:textId="77777777">
        <w:tblPrEx>
          <w:tblW w:w="9532" w:type="dxa"/>
          <w:tblCellMar>
            <w:top w:w="115" w:type="dxa"/>
            <w:left w:w="115" w:type="dxa"/>
            <w:bottom w:w="115" w:type="dxa"/>
            <w:right w:w="115" w:type="dxa"/>
          </w:tblCellMar>
          <w:tblLook w:val="04A0"/>
        </w:tblPrEx>
        <w:tc>
          <w:tcPr>
            <w:tcW w:w="9532" w:type="dxa"/>
            <w:shd w:val="clear" w:color="auto" w:fill="F9EBC9"/>
          </w:tcPr>
          <w:p w:rsidR="009669B0" w:rsidRPr="009669B0" w:rsidP="009669B0" w14:paraId="431B479F"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If your child has been selected to participate in #NAEP, find more information about the assessment at </w:t>
            </w:r>
            <w:hyperlink r:id="rId257"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p>
        </w:tc>
      </w:tr>
      <w:tr w14:paraId="5F80CF2B" w14:textId="77777777">
        <w:tblPrEx>
          <w:tblW w:w="9532" w:type="dxa"/>
          <w:tblCellMar>
            <w:top w:w="115" w:type="dxa"/>
            <w:left w:w="115" w:type="dxa"/>
            <w:bottom w:w="115" w:type="dxa"/>
            <w:right w:w="115" w:type="dxa"/>
          </w:tblCellMar>
          <w:tblLook w:val="04A0"/>
        </w:tblPrEx>
        <w:tc>
          <w:tcPr>
            <w:tcW w:w="9532" w:type="dxa"/>
            <w:shd w:val="clear" w:color="auto" w:fill="F9EBC9"/>
          </w:tcPr>
          <w:p w:rsidR="009669B0" w:rsidRPr="009669B0" w:rsidP="009669B0" w14:paraId="37AF69F6" w14:textId="77777777">
            <w:pPr>
              <w:widowControl/>
              <w:spacing w:after="240" w:line="240" w:lineRule="auto"/>
              <w:rPr>
                <w:rFonts w:ascii="Times New Roman" w:eastAsia="Times New Roman" w:hAnsi="Times New Roman" w:cs="Times New Roman"/>
                <w:color w:val="59595B"/>
              </w:rPr>
            </w:pPr>
            <w:r w:rsidRPr="009669B0">
              <w:rPr>
                <w:rFonts w:ascii="Times New Roman" w:eastAsia="Times New Roman" w:hAnsi="Times New Roman" w:cs="Times New Roman"/>
                <w:color w:val="59595B"/>
              </w:rPr>
              <w:t xml:space="preserve">Why is your child’s participation in #NAEP important? Find out by visiting </w:t>
            </w:r>
            <w:hyperlink r:id="rId257" w:history="1">
              <w:r w:rsidRPr="009669B0">
                <w:rPr>
                  <w:rFonts w:ascii="Times New Roman" w:eastAsia="Calibri" w:hAnsi="Times New Roman" w:cs="Times New Roman"/>
                  <w:color w:val="1F3864"/>
                  <w:u w:val="single"/>
                </w:rPr>
                <w:t>https://nces.ed.gov/nationsreportcard/parents/</w:t>
              </w:r>
            </w:hyperlink>
            <w:r w:rsidRPr="009669B0">
              <w:rPr>
                <w:rFonts w:ascii="Calibri" w:eastAsia="Calibri" w:hAnsi="Calibri" w:cs="Times New Roman"/>
              </w:rPr>
              <w:t xml:space="preserve"> </w:t>
            </w:r>
            <w:r w:rsidRPr="009669B0">
              <w:rPr>
                <w:rFonts w:ascii="Times New Roman" w:eastAsia="Times New Roman" w:hAnsi="Times New Roman" w:cs="Times New Roman"/>
                <w:color w:val="59595B"/>
              </w:rPr>
              <w:t xml:space="preserve"> </w:t>
            </w:r>
          </w:p>
        </w:tc>
      </w:tr>
    </w:tbl>
    <w:p w:rsidR="009669B0" w:rsidRPr="009669B0" w:rsidP="009669B0" w14:paraId="6B98856D" w14:textId="77777777">
      <w:pPr>
        <w:widowControl/>
        <w:spacing w:after="160" w:line="259" w:lineRule="auto"/>
        <w:rPr>
          <w:rFonts w:ascii="Calibri" w:eastAsia="Calibri" w:hAnsi="Calibri" w:cs="Times New Roman"/>
          <w:kern w:val="2"/>
          <w14:ligatures w14:val="standardContextual"/>
        </w:rPr>
      </w:pPr>
    </w:p>
    <w:p w:rsidR="009669B0" w:rsidRPr="009669B0" w:rsidP="009669B0" w14:paraId="55439A83"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9669B0" w:rsidRPr="009669B0" w:rsidP="009669B0" w14:paraId="1D8B6D6E"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08F1E6A3"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Calibri" w:eastAsia="Calibri" w:hAnsi="Calibri" w:cs="Times New Roman"/>
          <w:noProof/>
          <w:kern w:val="2"/>
          <w14:ligatures w14:val="standardContextual"/>
        </w:rPr>
        <w:drawing>
          <wp:inline distT="0" distB="0" distL="0" distR="0">
            <wp:extent cx="1966595" cy="365699"/>
            <wp:effectExtent l="0" t="0" r="0" b="0"/>
            <wp:docPr id="599879337" name="Picture 599879337" descr="C:\Users\MAGRIN~1\AppData\Local\Temp\SNAGHTML44fe2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7" name="Picture 1" descr="C:\Users\MAGRIN~1\AppData\Local\Temp\SNAGHTML44fe27b.PNG"/>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6595" cy="365699"/>
                    </a:xfrm>
                    <a:prstGeom prst="rect">
                      <a:avLst/>
                    </a:prstGeom>
                    <a:noFill/>
                    <a:ln>
                      <a:noFill/>
                    </a:ln>
                  </pic:spPr>
                </pic:pic>
              </a:graphicData>
            </a:graphic>
          </wp:inline>
        </w:drawing>
      </w:r>
    </w:p>
    <w:p w:rsidR="009669B0" w:rsidRPr="009669B0" w:rsidP="009669B0" w14:paraId="4329AE3E" w14:textId="77777777">
      <w:pPr>
        <w:widowControl/>
        <w:spacing w:after="160" w:line="259" w:lineRule="auto"/>
        <w:rPr>
          <w:rFonts w:ascii="Times New Roman" w:eastAsia="Calibri" w:hAnsi="Times New Roman" w:cs="Times New Roman"/>
          <w:kern w:val="2"/>
          <w:sz w:val="28"/>
          <w:szCs w:val="28"/>
          <w14:ligatures w14:val="standardContextual"/>
        </w:rPr>
      </w:pPr>
    </w:p>
    <w:p w:rsidR="009669B0" w:rsidRPr="009669B0" w:rsidP="009669B0" w14:paraId="310E4EC0"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0CEFE782" w14:textId="5D4E1981">
      <w:pPr>
        <w:pStyle w:val="Heading3"/>
        <w:ind w:firstLine="720"/>
        <w:rPr>
          <w:rStyle w:val="Strong"/>
          <w:rFonts w:cstheme="minorHAnsi"/>
          <w:color w:val="2F5496" w:themeColor="accent5" w:themeShade="BF"/>
        </w:rPr>
      </w:pPr>
      <w:bookmarkStart w:id="468" w:name="_Toc175909671"/>
      <w:r>
        <w:rPr>
          <w:rStyle w:val="Strong"/>
          <w:rFonts w:cstheme="minorHAnsi"/>
          <w:color w:val="2F5496" w:themeColor="accent5" w:themeShade="BF"/>
        </w:rPr>
        <w:t>Appendix D2-</w:t>
      </w:r>
      <w:r w:rsidR="00910DA6">
        <w:rPr>
          <w:rStyle w:val="Strong"/>
          <w:rFonts w:cstheme="minorHAnsi"/>
          <w:color w:val="2F5496" w:themeColor="accent5" w:themeShade="BF"/>
        </w:rPr>
        <w:t>6</w:t>
      </w:r>
      <w:r w:rsidR="0076399A">
        <w:rPr>
          <w:rStyle w:val="Strong"/>
          <w:rFonts w:cstheme="minorHAnsi"/>
          <w:color w:val="2F5496" w:themeColor="accent5" w:themeShade="BF"/>
        </w:rPr>
        <w:t>6</w:t>
      </w:r>
      <w:r w:rsidRPr="0076399A">
        <w:rPr>
          <w:rStyle w:val="Strong"/>
          <w:rFonts w:cstheme="minorHAnsi"/>
          <w:color w:val="2F5496" w:themeColor="accent5" w:themeShade="BF"/>
        </w:rPr>
        <w:t>: NAEP 2025 Best Practices Certificate of Community Service</w:t>
      </w:r>
      <w:bookmarkEnd w:id="468"/>
    </w:p>
    <w:p w:rsidR="009669B0" w:rsidRPr="009669B0" w:rsidP="009669B0" w14:paraId="044D669C" w14:textId="2A6C4E80">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28661363" w14:textId="6EC9200D">
      <w:pPr>
        <w:widowControl/>
        <w:spacing w:after="160" w:line="259" w:lineRule="auto"/>
        <w:jc w:val="center"/>
        <w:rPr>
          <w:rFonts w:ascii="Times New Roman" w:eastAsia="Calibri" w:hAnsi="Times New Roman" w:cs="Times New Roman"/>
          <w:kern w:val="2"/>
          <w:sz w:val="28"/>
          <w:szCs w:val="28"/>
          <w14:ligatures w14:val="standardContextual"/>
        </w:rPr>
      </w:pPr>
      <w:r w:rsidRPr="00E43159">
        <w:rPr>
          <w:rFonts w:ascii="Times New Roman" w:eastAsia="Calibri" w:hAnsi="Times New Roman" w:cs="Times New Roman"/>
          <w:noProof/>
          <w:kern w:val="2"/>
          <w:sz w:val="28"/>
          <w:szCs w:val="28"/>
          <w14:ligatures w14:val="standardContextual"/>
        </w:rPr>
        <w:drawing>
          <wp:inline distT="0" distB="0" distL="0" distR="0">
            <wp:extent cx="5943600" cy="380301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258"/>
                    <a:stretch>
                      <a:fillRect/>
                    </a:stretch>
                  </pic:blipFill>
                  <pic:spPr>
                    <a:xfrm>
                      <a:off x="0" y="0"/>
                      <a:ext cx="5943600" cy="3803015"/>
                    </a:xfrm>
                    <a:prstGeom prst="rect">
                      <a:avLst/>
                    </a:prstGeom>
                  </pic:spPr>
                </pic:pic>
              </a:graphicData>
            </a:graphic>
          </wp:inline>
        </w:drawing>
      </w:r>
    </w:p>
    <w:p w:rsidR="009669B0" w:rsidRPr="009669B0" w:rsidP="009669B0" w14:paraId="6F0296F4"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9669B0" w14:paraId="5165EE40" w14:textId="77777777">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p>
    <w:p w:rsidR="009669B0" w:rsidRPr="0076399A" w:rsidP="0076399A" w14:paraId="4E71DE66" w14:textId="4DF4A7C1">
      <w:pPr>
        <w:pStyle w:val="Heading3"/>
        <w:ind w:firstLine="720"/>
        <w:rPr>
          <w:rStyle w:val="Strong"/>
          <w:rFonts w:cstheme="minorHAnsi"/>
          <w:color w:val="2F5496" w:themeColor="accent5" w:themeShade="BF"/>
        </w:rPr>
      </w:pPr>
      <w:bookmarkStart w:id="469" w:name="_Toc175909672"/>
      <w:r>
        <w:rPr>
          <w:rStyle w:val="Strong"/>
          <w:rFonts w:cstheme="minorHAnsi"/>
          <w:color w:val="2F5496" w:themeColor="accent5" w:themeShade="BF"/>
        </w:rPr>
        <w:t>Appendix D2-</w:t>
      </w:r>
      <w:r w:rsidR="00910DA6">
        <w:rPr>
          <w:rStyle w:val="Strong"/>
          <w:rFonts w:cstheme="minorHAnsi"/>
          <w:color w:val="2F5496" w:themeColor="accent5" w:themeShade="BF"/>
        </w:rPr>
        <w:t>6</w:t>
      </w:r>
      <w:r w:rsidR="0076399A">
        <w:rPr>
          <w:rStyle w:val="Strong"/>
          <w:rFonts w:cstheme="minorHAnsi"/>
          <w:color w:val="2F5496" w:themeColor="accent5" w:themeShade="BF"/>
        </w:rPr>
        <w:t>7</w:t>
      </w:r>
      <w:r w:rsidRPr="0076399A">
        <w:rPr>
          <w:rStyle w:val="Strong"/>
          <w:rFonts w:cstheme="minorHAnsi"/>
          <w:color w:val="2F5496" w:themeColor="accent5" w:themeShade="BF"/>
        </w:rPr>
        <w:t>: NAEP 2025 Best Practices Certificate of Appreciation</w:t>
      </w:r>
      <w:bookmarkEnd w:id="469"/>
    </w:p>
    <w:p w:rsidR="009669B0" w:rsidRPr="009669B0" w:rsidP="009669B0" w14:paraId="14CAAE23"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p>
    <w:p w:rsidR="009669B0" w:rsidRPr="009669B0" w:rsidP="009669B0" w14:paraId="3E87445D" w14:textId="77777777">
      <w:pPr>
        <w:widowControl/>
        <w:spacing w:after="160" w:line="259" w:lineRule="auto"/>
        <w:rPr>
          <w:rFonts w:ascii="Times New Roman" w:eastAsia="Times New Roman" w:hAnsi="Times New Roman" w:cs="Times New Roman"/>
          <w:kern w:val="2"/>
          <w:sz w:val="28"/>
          <w:szCs w:val="28"/>
          <w14:ligatures w14:val="standardContextual"/>
        </w:rPr>
      </w:pPr>
    </w:p>
    <w:p w:rsidR="009669B0" w:rsidRPr="009669B0" w:rsidP="009669B0" w14:paraId="665680D8" w14:textId="77777777">
      <w:pPr>
        <w:widowControl/>
        <w:spacing w:after="160" w:line="259" w:lineRule="auto"/>
        <w:jc w:val="center"/>
        <w:rPr>
          <w:rFonts w:ascii="Times New Roman" w:eastAsia="Times New Roman" w:hAnsi="Times New Roman" w:cs="Times New Roman"/>
          <w:kern w:val="2"/>
          <w:sz w:val="28"/>
          <w:szCs w:val="28"/>
          <w14:ligatures w14:val="standardContextual"/>
        </w:rPr>
      </w:pPr>
      <w:r w:rsidRPr="009669B0">
        <w:rPr>
          <w:rFonts w:ascii="Times New Roman" w:eastAsia="Times New Roman" w:hAnsi="Times New Roman" w:cs="Times New Roman"/>
          <w:noProof/>
          <w:kern w:val="2"/>
          <w:sz w:val="28"/>
          <w:szCs w:val="28"/>
          <w14:ligatures w14:val="standardContextual"/>
        </w:rPr>
        <w:drawing>
          <wp:inline distT="0" distB="0" distL="0" distR="0">
            <wp:extent cx="5943600" cy="4015740"/>
            <wp:effectExtent l="0" t="0" r="0" b="3810"/>
            <wp:docPr id="599879339" name="Picture 59987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39" name=""/>
                    <pic:cNvPicPr/>
                  </pic:nvPicPr>
                  <pic:blipFill>
                    <a:blip xmlns:r="http://schemas.openxmlformats.org/officeDocument/2006/relationships" r:embed="rId259"/>
                    <a:stretch>
                      <a:fillRect/>
                    </a:stretch>
                  </pic:blipFill>
                  <pic:spPr>
                    <a:xfrm>
                      <a:off x="0" y="0"/>
                      <a:ext cx="5943600" cy="4015740"/>
                    </a:xfrm>
                    <a:prstGeom prst="rect">
                      <a:avLst/>
                    </a:prstGeom>
                  </pic:spPr>
                </pic:pic>
              </a:graphicData>
            </a:graphic>
          </wp:inline>
        </w:drawing>
      </w:r>
    </w:p>
    <w:p w:rsidR="009669B0" w:rsidRPr="009669B0" w:rsidP="009669B0" w14:paraId="1F99CF3D"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43600" cy="3909060"/>
            <wp:effectExtent l="0" t="0" r="0" b="0"/>
            <wp:docPr id="599879340" name="Picture 599879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40" name=""/>
                    <pic:cNvPicPr/>
                  </pic:nvPicPr>
                  <pic:blipFill>
                    <a:blip xmlns:r="http://schemas.openxmlformats.org/officeDocument/2006/relationships" r:embed="rId260"/>
                    <a:stretch>
                      <a:fillRect/>
                    </a:stretch>
                  </pic:blipFill>
                  <pic:spPr>
                    <a:xfrm>
                      <a:off x="0" y="0"/>
                      <a:ext cx="5943600" cy="3909060"/>
                    </a:xfrm>
                    <a:prstGeom prst="rect">
                      <a:avLst/>
                    </a:prstGeom>
                  </pic:spPr>
                </pic:pic>
              </a:graphicData>
            </a:graphic>
          </wp:inline>
        </w:drawing>
      </w:r>
    </w:p>
    <w:p w:rsidR="009669B0" w:rsidRPr="009669B0" w:rsidP="009669B0" w14:paraId="6AB018CC"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C77F76" w:rsidP="00CE748F" w14:paraId="6039515E" w14:textId="77777777">
      <w:pPr>
        <w:pStyle w:val="Heading3"/>
        <w:rPr>
          <w:rStyle w:val="Strong"/>
          <w:rFonts w:cstheme="minorHAnsi"/>
          <w:color w:val="2F5496" w:themeColor="accent5" w:themeShade="BF"/>
        </w:rPr>
      </w:pPr>
    </w:p>
    <w:p w:rsidR="00C77F76" w:rsidP="00CE748F" w14:paraId="4F7F2BC2" w14:textId="77777777">
      <w:pPr>
        <w:pStyle w:val="Heading3"/>
        <w:rPr>
          <w:rStyle w:val="Strong"/>
          <w:rFonts w:cstheme="minorHAnsi"/>
          <w:color w:val="2F5496" w:themeColor="accent5" w:themeShade="BF"/>
        </w:rPr>
      </w:pPr>
    </w:p>
    <w:p w:rsidR="00C77F76" w:rsidP="00CE748F" w14:paraId="04C8D25B" w14:textId="77777777">
      <w:pPr>
        <w:pStyle w:val="Heading3"/>
        <w:rPr>
          <w:rStyle w:val="Strong"/>
          <w:rFonts w:cstheme="minorHAnsi"/>
          <w:color w:val="2F5496" w:themeColor="accent5" w:themeShade="BF"/>
        </w:rPr>
      </w:pPr>
    </w:p>
    <w:p w:rsidR="00C77F76" w:rsidP="00CE748F" w14:paraId="38670142" w14:textId="77777777">
      <w:pPr>
        <w:pStyle w:val="Heading3"/>
        <w:rPr>
          <w:rStyle w:val="Strong"/>
          <w:rFonts w:cstheme="minorHAnsi"/>
          <w:color w:val="2F5496" w:themeColor="accent5" w:themeShade="BF"/>
        </w:rPr>
      </w:pPr>
    </w:p>
    <w:p w:rsidR="00C77F76" w:rsidP="00CE748F" w14:paraId="78B70E36" w14:textId="77777777">
      <w:pPr>
        <w:pStyle w:val="Heading3"/>
        <w:rPr>
          <w:rStyle w:val="Strong"/>
          <w:rFonts w:cstheme="minorHAnsi"/>
          <w:color w:val="2F5496" w:themeColor="accent5" w:themeShade="BF"/>
        </w:rPr>
      </w:pPr>
    </w:p>
    <w:p w:rsidR="00C77F76" w:rsidP="00CE748F" w14:paraId="729BCF92" w14:textId="77777777">
      <w:pPr>
        <w:pStyle w:val="Heading3"/>
        <w:rPr>
          <w:rStyle w:val="Strong"/>
          <w:rFonts w:cstheme="minorHAnsi"/>
          <w:color w:val="2F5496" w:themeColor="accent5" w:themeShade="BF"/>
        </w:rPr>
      </w:pPr>
    </w:p>
    <w:p w:rsidR="00C77F76" w:rsidP="00CE748F" w14:paraId="33225101" w14:textId="77777777">
      <w:pPr>
        <w:pStyle w:val="Heading3"/>
        <w:rPr>
          <w:rStyle w:val="Strong"/>
          <w:rFonts w:cstheme="minorHAnsi"/>
          <w:color w:val="2F5496" w:themeColor="accent5" w:themeShade="BF"/>
        </w:rPr>
      </w:pPr>
    </w:p>
    <w:p w:rsidR="00C77F76" w:rsidP="00CE748F" w14:paraId="43FCFE8F" w14:textId="77777777">
      <w:pPr>
        <w:pStyle w:val="Heading3"/>
        <w:rPr>
          <w:rStyle w:val="Strong"/>
          <w:rFonts w:cstheme="minorHAnsi"/>
          <w:color w:val="2F5496" w:themeColor="accent5" w:themeShade="BF"/>
        </w:rPr>
      </w:pPr>
    </w:p>
    <w:p w:rsidR="00C77F76" w:rsidP="00CE748F" w14:paraId="45F82FE0" w14:textId="77777777">
      <w:pPr>
        <w:pStyle w:val="Heading3"/>
        <w:rPr>
          <w:rStyle w:val="Strong"/>
          <w:rFonts w:cstheme="minorHAnsi"/>
          <w:color w:val="2F5496" w:themeColor="accent5" w:themeShade="BF"/>
        </w:rPr>
      </w:pPr>
    </w:p>
    <w:p w:rsidR="00C77F76" w:rsidP="00CE748F" w14:paraId="6761DD84" w14:textId="77777777">
      <w:pPr>
        <w:pStyle w:val="Heading3"/>
        <w:rPr>
          <w:rStyle w:val="Strong"/>
          <w:rFonts w:cstheme="minorHAnsi"/>
          <w:color w:val="2F5496" w:themeColor="accent5" w:themeShade="BF"/>
        </w:rPr>
      </w:pPr>
    </w:p>
    <w:p w:rsidR="00C77F76" w:rsidP="00CE748F" w14:paraId="6BDCF188" w14:textId="77777777">
      <w:pPr>
        <w:pStyle w:val="Heading3"/>
        <w:rPr>
          <w:rStyle w:val="Strong"/>
          <w:rFonts w:cstheme="minorHAnsi"/>
          <w:color w:val="2F5496" w:themeColor="accent5" w:themeShade="BF"/>
        </w:rPr>
      </w:pPr>
    </w:p>
    <w:p w:rsidR="00C77F76" w:rsidP="00CE748F" w14:paraId="088C42F0" w14:textId="77777777">
      <w:pPr>
        <w:pStyle w:val="Heading3"/>
        <w:rPr>
          <w:rStyle w:val="Strong"/>
          <w:rFonts w:cstheme="minorHAnsi"/>
          <w:color w:val="2F5496" w:themeColor="accent5" w:themeShade="BF"/>
        </w:rPr>
      </w:pPr>
    </w:p>
    <w:p w:rsidR="00C77F76" w:rsidP="00CE748F" w14:paraId="36166D6C" w14:textId="77777777">
      <w:pPr>
        <w:pStyle w:val="Heading3"/>
        <w:rPr>
          <w:rStyle w:val="Strong"/>
          <w:rFonts w:cstheme="minorHAnsi"/>
          <w:color w:val="2F5496" w:themeColor="accent5" w:themeShade="BF"/>
        </w:rPr>
      </w:pPr>
    </w:p>
    <w:p w:rsidR="00C77F76" w:rsidP="00CE748F" w14:paraId="58EDF0F0" w14:textId="77777777">
      <w:pPr>
        <w:pStyle w:val="Heading3"/>
        <w:rPr>
          <w:rStyle w:val="Strong"/>
          <w:rFonts w:cstheme="minorHAnsi"/>
          <w:color w:val="2F5496" w:themeColor="accent5" w:themeShade="BF"/>
        </w:rPr>
      </w:pPr>
    </w:p>
    <w:p w:rsidR="00C77F76" w:rsidP="00CE748F" w14:paraId="277A2112" w14:textId="77777777">
      <w:pPr>
        <w:pStyle w:val="Heading3"/>
        <w:rPr>
          <w:rStyle w:val="Strong"/>
          <w:rFonts w:cstheme="minorHAnsi"/>
          <w:color w:val="2F5496" w:themeColor="accent5" w:themeShade="BF"/>
        </w:rPr>
      </w:pPr>
    </w:p>
    <w:p w:rsidR="009669B0" w:rsidRPr="0076399A" w:rsidP="0076399A" w14:paraId="00B42873" w14:textId="185A6532">
      <w:pPr>
        <w:pStyle w:val="Heading3"/>
        <w:rPr>
          <w:rStyle w:val="Strong"/>
          <w:rFonts w:cstheme="minorHAnsi"/>
          <w:color w:val="2F5496" w:themeColor="accent5" w:themeShade="BF"/>
        </w:rPr>
      </w:pPr>
      <w:bookmarkStart w:id="470" w:name="_Toc175909673"/>
      <w:r>
        <w:rPr>
          <w:rStyle w:val="Strong"/>
          <w:rFonts w:cstheme="minorHAnsi"/>
          <w:color w:val="2F5496" w:themeColor="accent5" w:themeShade="BF"/>
        </w:rPr>
        <w:t>Appendix D2-</w:t>
      </w:r>
      <w:r w:rsidR="003E5287">
        <w:rPr>
          <w:rStyle w:val="Strong"/>
          <w:rFonts w:cstheme="minorHAnsi"/>
          <w:color w:val="2F5496" w:themeColor="accent5" w:themeShade="BF"/>
        </w:rPr>
        <w:t>6</w:t>
      </w:r>
      <w:r w:rsidR="0076399A">
        <w:rPr>
          <w:rStyle w:val="Strong"/>
          <w:rFonts w:cstheme="minorHAnsi"/>
          <w:color w:val="2F5496" w:themeColor="accent5" w:themeShade="BF"/>
        </w:rPr>
        <w:t>8</w:t>
      </w:r>
      <w:r w:rsidRPr="0076399A">
        <w:rPr>
          <w:rStyle w:val="Strong"/>
          <w:rFonts w:cstheme="minorHAnsi"/>
          <w:color w:val="2F5496" w:themeColor="accent5" w:themeShade="BF"/>
        </w:rPr>
        <w:t>: NAEP 2025 Best Practices NAEP Data, Tools, and Resources</w:t>
      </w:r>
      <w:bookmarkEnd w:id="470"/>
    </w:p>
    <w:p w:rsidR="009669B0" w:rsidRPr="009669B0" w:rsidP="009669B0" w14:paraId="60F39F03" w14:textId="77777777">
      <w:pPr>
        <w:widowControl/>
        <w:spacing w:after="160" w:line="259" w:lineRule="auto"/>
        <w:rPr>
          <w:rFonts w:ascii="Times New Roman" w:eastAsia="Calibri" w:hAnsi="Times New Roman" w:cs="Times New Roman"/>
          <w:kern w:val="2"/>
          <w:sz w:val="28"/>
          <w:szCs w:val="28"/>
          <w14:ligatures w14:val="standardContextual"/>
        </w:rPr>
      </w:pPr>
    </w:p>
    <w:p w:rsidR="009669B0" w:rsidRPr="009669B0" w:rsidP="009669B0" w14:paraId="7D282355" w14:textId="77777777">
      <w:pPr>
        <w:widowControl/>
        <w:spacing w:after="160" w:line="259" w:lineRule="auto"/>
        <w:jc w:val="center"/>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noProof/>
          <w:kern w:val="2"/>
          <w:sz w:val="28"/>
          <w:szCs w:val="28"/>
          <w14:ligatures w14:val="standardContextual"/>
        </w:rPr>
        <w:drawing>
          <wp:inline distT="0" distB="0" distL="0" distR="0">
            <wp:extent cx="5925377" cy="7249537"/>
            <wp:effectExtent l="0" t="0" r="0" b="8890"/>
            <wp:docPr id="599879341" name="Picture 59987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9341" name=""/>
                    <pic:cNvPicPr/>
                  </pic:nvPicPr>
                  <pic:blipFill>
                    <a:blip xmlns:r="http://schemas.openxmlformats.org/officeDocument/2006/relationships" r:embed="rId261"/>
                    <a:stretch>
                      <a:fillRect/>
                    </a:stretch>
                  </pic:blipFill>
                  <pic:spPr>
                    <a:xfrm>
                      <a:off x="0" y="0"/>
                      <a:ext cx="5925377" cy="7249537"/>
                    </a:xfrm>
                    <a:prstGeom prst="rect">
                      <a:avLst/>
                    </a:prstGeom>
                  </pic:spPr>
                </pic:pic>
              </a:graphicData>
            </a:graphic>
          </wp:inline>
        </w:drawing>
      </w:r>
    </w:p>
    <w:p w:rsidR="009669B0" w:rsidRPr="009669B0" w:rsidP="009669B0" w14:paraId="07E06DA4" w14:textId="77777777">
      <w:pPr>
        <w:widowControl/>
        <w:spacing w:after="160" w:line="259" w:lineRule="auto"/>
        <w:jc w:val="center"/>
        <w:rPr>
          <w:rFonts w:ascii="Times New Roman" w:eastAsia="Calibri" w:hAnsi="Times New Roman" w:cs="Times New Roman"/>
          <w:kern w:val="2"/>
          <w:sz w:val="28"/>
          <w:szCs w:val="28"/>
          <w14:ligatures w14:val="standardContextual"/>
        </w:rPr>
      </w:pPr>
    </w:p>
    <w:p w:rsidR="009669B0" w:rsidRPr="009669B0" w:rsidP="0076399A" w14:paraId="33C97FA3" w14:textId="120D931E">
      <w:pPr>
        <w:widowControl/>
        <w:spacing w:after="160" w:line="259" w:lineRule="auto"/>
        <w:rPr>
          <w:rFonts w:ascii="Times New Roman" w:eastAsia="Calibri" w:hAnsi="Times New Roman" w:cs="Times New Roman"/>
          <w:kern w:val="2"/>
          <w:sz w:val="28"/>
          <w:szCs w:val="28"/>
          <w14:ligatures w14:val="standardContextual"/>
        </w:rPr>
      </w:pPr>
      <w:r w:rsidRPr="009669B0">
        <w:rPr>
          <w:rFonts w:ascii="Times New Roman" w:eastAsia="Calibri" w:hAnsi="Times New Roman" w:cs="Times New Roman"/>
          <w:kern w:val="2"/>
          <w:sz w:val="28"/>
          <w:szCs w:val="28"/>
          <w14:ligatures w14:val="standardContextual"/>
        </w:rPr>
        <w:br w:type="page"/>
      </w:r>
      <w:r w:rsidRPr="00996C50" w:rsidR="00996C50">
        <w:rPr>
          <w:rFonts w:ascii="Times New Roman" w:eastAsia="Calibri" w:hAnsi="Times New Roman" w:cs="Times New Roman"/>
          <w:noProof/>
          <w:kern w:val="2"/>
          <w:sz w:val="28"/>
          <w:szCs w:val="28"/>
          <w14:ligatures w14:val="standardContextual"/>
        </w:rPr>
        <w:drawing>
          <wp:inline distT="0" distB="0" distL="0" distR="0">
            <wp:extent cx="6048487" cy="3954780"/>
            <wp:effectExtent l="0" t="0" r="952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bwMode="auto">
                    <a:xfrm>
                      <a:off x="0" y="0"/>
                      <a:ext cx="6049883" cy="3955693"/>
                    </a:xfrm>
                    <a:prstGeom prst="rect">
                      <a:avLst/>
                    </a:prstGeom>
                    <a:noFill/>
                    <a:ln>
                      <a:noFill/>
                    </a:ln>
                  </pic:spPr>
                </pic:pic>
              </a:graphicData>
            </a:graphic>
          </wp:inline>
        </w:drawing>
      </w:r>
    </w:p>
    <w:p w:rsidR="009669B0" w:rsidRPr="009669B0" w:rsidP="009669B0" w14:paraId="54326076" w14:textId="1B04EFD5">
      <w:pPr>
        <w:widowControl/>
        <w:spacing w:after="160" w:line="259" w:lineRule="auto"/>
        <w:jc w:val="center"/>
        <w:rPr>
          <w:rFonts w:ascii="Times New Roman" w:eastAsia="Calibri" w:hAnsi="Times New Roman" w:cs="Times New Roman"/>
          <w:kern w:val="2"/>
          <w:sz w:val="28"/>
          <w:szCs w:val="28"/>
          <w14:ligatures w14:val="standardContextual"/>
        </w:rPr>
      </w:pPr>
      <w:r w:rsidRPr="008450E2">
        <w:rPr>
          <w:rFonts w:ascii="Times New Roman" w:eastAsia="Calibri" w:hAnsi="Times New Roman" w:cs="Times New Roman"/>
          <w:noProof/>
          <w:kern w:val="2"/>
          <w:sz w:val="28"/>
          <w:szCs w:val="28"/>
          <w14:ligatures w14:val="standardContextual"/>
        </w:rPr>
        <w:drawing>
          <wp:inline distT="0" distB="0" distL="0" distR="0">
            <wp:extent cx="5811061" cy="59253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263"/>
                    <a:stretch>
                      <a:fillRect/>
                    </a:stretch>
                  </pic:blipFill>
                  <pic:spPr>
                    <a:xfrm>
                      <a:off x="0" y="0"/>
                      <a:ext cx="5811061" cy="5925377"/>
                    </a:xfrm>
                    <a:prstGeom prst="rect">
                      <a:avLst/>
                    </a:prstGeom>
                  </pic:spPr>
                </pic:pic>
              </a:graphicData>
            </a:graphic>
          </wp:inline>
        </w:drawing>
      </w:r>
    </w:p>
    <w:p w:rsidR="004B3B92" w:rsidRPr="0076399A" w:rsidP="0076399A" w14:paraId="16897130" w14:textId="77777777"/>
    <w:sectPr w:rsidSect="009669B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58969448"/>
      <w:docPartObj>
        <w:docPartGallery w:val="Page Numbers (Bottom of Page)"/>
        <w:docPartUnique/>
      </w:docPartObj>
    </w:sdtPr>
    <w:sdtEndPr>
      <w:rPr>
        <w:noProof/>
      </w:rPr>
    </w:sdtEndPr>
    <w:sdtContent>
      <w:p w:rsidR="005711DC" w14:paraId="37410296" w14:textId="3C08EC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A7208" w14:paraId="5BF435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2881617"/>
      <w:docPartObj>
        <w:docPartGallery w:val="Page Numbers (Bottom of Page)"/>
        <w:docPartUnique/>
      </w:docPartObj>
    </w:sdtPr>
    <w:sdtEndPr>
      <w:rPr>
        <w:noProof/>
      </w:rPr>
    </w:sdtEndPr>
    <w:sdtContent>
      <w:p w:rsidR="001013EC" w:rsidP="007328F5" w14:paraId="7D2C447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E880A6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2E6C71"/>
    <w:multiLevelType w:val="hybridMultilevel"/>
    <w:tmpl w:val="C5C6E6E6"/>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616BC1"/>
    <w:multiLevelType w:val="hybridMultilevel"/>
    <w:tmpl w:val="4E547D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2C84F90"/>
    <w:multiLevelType w:val="hybridMultilevel"/>
    <w:tmpl w:val="0AA4A0C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4">
    <w:nsid w:val="0319755B"/>
    <w:multiLevelType w:val="hybridMultilevel"/>
    <w:tmpl w:val="E2F2E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6B80056"/>
    <w:multiLevelType w:val="hybridMultilevel"/>
    <w:tmpl w:val="02888E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07707239"/>
    <w:multiLevelType w:val="hybridMultilevel"/>
    <w:tmpl w:val="765406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865D710"/>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8">
    <w:nsid w:val="0949BDBC"/>
    <w:multiLevelType w:val="hybridMultilevel"/>
    <w:tmpl w:val="99CE19EE"/>
    <w:lvl w:ilvl="0">
      <w:start w:val="1"/>
      <w:numFmt w:val="bullet"/>
      <w:lvlText w:val="o"/>
      <w:lvlJc w:val="left"/>
      <w:pPr>
        <w:ind w:left="1440" w:hanging="360"/>
      </w:pPr>
      <w:rPr>
        <w:rFonts w:ascii="Courier New" w:hAnsi="Courier New" w:cs="Times New Roman"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9">
    <w:nsid w:val="0A08407E"/>
    <w:multiLevelType w:val="hybridMultilevel"/>
    <w:tmpl w:val="A7CA70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
    <w:nsid w:val="0A7E5C30"/>
    <w:multiLevelType w:val="hybridMultilevel"/>
    <w:tmpl w:val="3ED4A6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1">
    <w:nsid w:val="0B5A23AB"/>
    <w:multiLevelType w:val="hybridMultilevel"/>
    <w:tmpl w:val="96E0BCC0"/>
    <w:lvl w:ilvl="0">
      <w:start w:val="1"/>
      <w:numFmt w:val="decimal"/>
      <w:lvlText w:val="%1."/>
      <w:lvlJc w:val="left"/>
      <w:pPr>
        <w:ind w:left="720" w:hanging="360"/>
      </w:pPr>
    </w:lvl>
    <w:lvl w:ilvl="1">
      <w:start w:val="1"/>
      <w:numFmt w:val="bullet"/>
      <w:lvlText w:val="o"/>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2">
    <w:nsid w:val="0D1C2A04"/>
    <w:multiLevelType w:val="hybridMultilevel"/>
    <w:tmpl w:val="1E38C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A46DA2"/>
    <w:multiLevelType w:val="hybridMultilevel"/>
    <w:tmpl w:val="500687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0981308"/>
    <w:multiLevelType w:val="hybridMultilevel"/>
    <w:tmpl w:val="8070B8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1243914"/>
    <w:multiLevelType w:val="multilevel"/>
    <w:tmpl w:val="CB84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39D0D4"/>
    <w:multiLevelType w:val="hybridMultilevel"/>
    <w:tmpl w:val="64D01D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7">
    <w:nsid w:val="148156F1"/>
    <w:multiLevelType w:val="hybridMultilevel"/>
    <w:tmpl w:val="2B3610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561FAD"/>
    <w:multiLevelType w:val="multilevel"/>
    <w:tmpl w:val="AC20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356737"/>
    <w:multiLevelType w:val="multilevel"/>
    <w:tmpl w:val="0394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FA3349"/>
    <w:multiLevelType w:val="hybridMultilevel"/>
    <w:tmpl w:val="26A29B2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21">
    <w:nsid w:val="1B9F5CC7"/>
    <w:multiLevelType w:val="hybridMultilevel"/>
    <w:tmpl w:val="635411F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2">
    <w:nsid w:val="1C522DE0"/>
    <w:multiLevelType w:val="hybridMultilevel"/>
    <w:tmpl w:val="EA9E7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CF0498E"/>
    <w:multiLevelType w:val="hybridMultilevel"/>
    <w:tmpl w:val="0F8CC8CE"/>
    <w:lvl w:ilvl="0">
      <w:start w:val="1"/>
      <w:numFmt w:val="bullet"/>
      <w:lvlText w:val=""/>
      <w:lvlJc w:val="left"/>
      <w:pPr>
        <w:ind w:left="108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1D2FA912"/>
    <w:multiLevelType w:val="hybridMultilevel"/>
    <w:tmpl w:val="0A1E5C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5">
    <w:nsid w:val="21835F64"/>
    <w:multiLevelType w:val="hybridMultilevel"/>
    <w:tmpl w:val="B1964D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238B1FA"/>
    <w:multiLevelType w:val="hybridMultilevel"/>
    <w:tmpl w:val="78BC6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7">
    <w:nsid w:val="239E26A0"/>
    <w:multiLevelType w:val="hybridMultilevel"/>
    <w:tmpl w:val="E320E8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25068DA4"/>
    <w:multiLevelType w:val="hybridMultilevel"/>
    <w:tmpl w:val="8DAA5A30"/>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6E43FBB"/>
    <w:multiLevelType w:val="hybridMultilevel"/>
    <w:tmpl w:val="43BA92A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nsid w:val="2CAACE83"/>
    <w:multiLevelType w:val="hybridMultilevel"/>
    <w:tmpl w:val="FFFFFFFF"/>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CFF7CB2"/>
    <w:multiLevelType w:val="hybridMultilevel"/>
    <w:tmpl w:val="EA9E7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EC049FF"/>
    <w:multiLevelType w:val="hybridMultilevel"/>
    <w:tmpl w:val="D70EADBE"/>
    <w:lvl w:ilvl="0">
      <w:start w:val="1"/>
      <w:numFmt w:val="bullet"/>
      <w:lvlText w:val=""/>
      <w:lvlJc w:val="left"/>
      <w:pPr>
        <w:ind w:left="1080" w:hanging="360"/>
      </w:pPr>
      <w:rPr>
        <w:rFonts w:ascii="Symbol" w:hAnsi="Symbol" w:hint="default"/>
        <w:color w:val="auto"/>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nsid w:val="2EE071D4"/>
    <w:multiLevelType w:val="hybridMultilevel"/>
    <w:tmpl w:val="FFFFFFF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CE0AFD"/>
    <w:multiLevelType w:val="hybridMultilevel"/>
    <w:tmpl w:val="746A79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32801A0B"/>
    <w:multiLevelType w:val="hybridMultilevel"/>
    <w:tmpl w:val="6C30088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6">
    <w:nsid w:val="3319777C"/>
    <w:multiLevelType w:val="hybridMultilevel"/>
    <w:tmpl w:val="316C5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341123E1"/>
    <w:multiLevelType w:val="multilevel"/>
    <w:tmpl w:val="74EC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4FF4E3F"/>
    <w:multiLevelType w:val="hybridMultilevel"/>
    <w:tmpl w:val="284E9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59A0F83"/>
    <w:multiLevelType w:val="hybridMultilevel"/>
    <w:tmpl w:val="89BEB708"/>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C8832FF"/>
    <w:multiLevelType w:val="hybridMultilevel"/>
    <w:tmpl w:val="C44C1C48"/>
    <w:lvl w:ilvl="0">
      <w:start w:val="1"/>
      <w:numFmt w:val="decimal"/>
      <w:lvlText w:val="%1."/>
      <w:lvlJc w:val="left"/>
      <w:pPr>
        <w:ind w:left="720" w:hanging="360"/>
      </w:pPr>
    </w:lvl>
    <w:lvl w:ilvl="1">
      <w:start w:val="1"/>
      <w:numFmt w:val="bullet"/>
      <w:lvlText w:val="o"/>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1">
    <w:nsid w:val="3E78A9A4"/>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42">
    <w:nsid w:val="44DFD7F0"/>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43">
    <w:nsid w:val="453365A8"/>
    <w:multiLevelType w:val="hybridMultilevel"/>
    <w:tmpl w:val="68667F5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44">
    <w:nsid w:val="45EB79FA"/>
    <w:multiLevelType w:val="hybridMultilevel"/>
    <w:tmpl w:val="4BC89A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6D51901"/>
    <w:multiLevelType w:val="hybridMultilevel"/>
    <w:tmpl w:val="FFFFFFFF"/>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4878582B"/>
    <w:multiLevelType w:val="hybridMultilevel"/>
    <w:tmpl w:val="877AB4D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Times New Roman"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47">
    <w:nsid w:val="4B1F273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8">
    <w:nsid w:val="4B729A4B"/>
    <w:multiLevelType w:val="hybridMultilevel"/>
    <w:tmpl w:val="3EA0EA1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9">
    <w:nsid w:val="507ED172"/>
    <w:multiLevelType w:val="hybridMultilevel"/>
    <w:tmpl w:val="FFFFFFF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17578F9"/>
    <w:multiLevelType w:val="hybridMultilevel"/>
    <w:tmpl w:val="9904D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51AE3AE2"/>
    <w:multiLevelType w:val="hybridMultilevel"/>
    <w:tmpl w:val="78469678"/>
    <w:lvl w:ilvl="0">
      <w:start w:val="1"/>
      <w:numFmt w:val="bullet"/>
      <w:lvlText w:val=""/>
      <w:lvlJc w:val="left"/>
      <w:pPr>
        <w:ind w:left="787" w:hanging="360"/>
      </w:pPr>
      <w:rPr>
        <w:rFonts w:ascii="Symbol" w:hAnsi="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52">
    <w:nsid w:val="51D1686B"/>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53">
    <w:nsid w:val="52ED2396"/>
    <w:multiLevelType w:val="multilevel"/>
    <w:tmpl w:val="B648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3E25EC8"/>
    <w:multiLevelType w:val="hybridMultilevel"/>
    <w:tmpl w:val="5B1A8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55">
    <w:nsid w:val="53E83756"/>
    <w:multiLevelType w:val="hybridMultilevel"/>
    <w:tmpl w:val="EE002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584C45AA"/>
    <w:multiLevelType w:val="hybridMultilevel"/>
    <w:tmpl w:val="461C27B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57">
    <w:nsid w:val="5903C30B"/>
    <w:multiLevelType w:val="hybridMultilevel"/>
    <w:tmpl w:val="A93A9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58">
    <w:nsid w:val="59391901"/>
    <w:multiLevelType w:val="hybridMultilevel"/>
    <w:tmpl w:val="E8AC92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5A454081"/>
    <w:multiLevelType w:val="hybridMultilevel"/>
    <w:tmpl w:val="BA2A58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5C8D61C9"/>
    <w:multiLevelType w:val="hybridMultilevel"/>
    <w:tmpl w:val="D54A064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6055DCE9"/>
    <w:multiLevelType w:val="hybridMultilevel"/>
    <w:tmpl w:val="AE964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62">
    <w:nsid w:val="606B4218"/>
    <w:multiLevelType w:val="hybridMultilevel"/>
    <w:tmpl w:val="A7F05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60DB8B30"/>
    <w:multiLevelType w:val="hybridMultilevel"/>
    <w:tmpl w:val="0BA073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64">
    <w:nsid w:val="617061D7"/>
    <w:multiLevelType w:val="hybridMultilevel"/>
    <w:tmpl w:val="D65E56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62262A9C"/>
    <w:multiLevelType w:val="hybridMultilevel"/>
    <w:tmpl w:val="BEA436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65A77FDB"/>
    <w:multiLevelType w:val="hybridMultilevel"/>
    <w:tmpl w:val="6F688C8E"/>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6AB6507F"/>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68">
    <w:nsid w:val="6B0B5569"/>
    <w:multiLevelType w:val="multilevel"/>
    <w:tmpl w:val="D0AE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F6B1DBD"/>
    <w:multiLevelType w:val="hybridMultilevel"/>
    <w:tmpl w:val="266093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6FA02708"/>
    <w:multiLevelType w:val="hybridMultilevel"/>
    <w:tmpl w:val="15BE5E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nsid w:val="701D5783"/>
    <w:multiLevelType w:val="multilevel"/>
    <w:tmpl w:val="1930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7EA1014"/>
    <w:multiLevelType w:val="hybridMultilevel"/>
    <w:tmpl w:val="F5042D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78EE11E0"/>
    <w:multiLevelType w:val="hybridMultilevel"/>
    <w:tmpl w:val="071620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7AB5C77D"/>
    <w:multiLevelType w:val="hybridMultilevel"/>
    <w:tmpl w:val="4576223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75">
    <w:nsid w:val="7C77746F"/>
    <w:multiLevelType w:val="hybridMultilevel"/>
    <w:tmpl w:val="D5A00AC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76">
    <w:nsid w:val="7C8F4302"/>
    <w:multiLevelType w:val="hybridMultilevel"/>
    <w:tmpl w:val="A7E0AD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DAC0652"/>
    <w:multiLevelType w:val="hybridMultilevel"/>
    <w:tmpl w:val="915877AC"/>
    <w:lvl w:ilvl="0">
      <w:start w:val="2"/>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04860102">
    <w:abstractNumId w:val="50"/>
  </w:num>
  <w:num w:numId="2" w16cid:durableId="1121414919">
    <w:abstractNumId w:val="14"/>
  </w:num>
  <w:num w:numId="3" w16cid:durableId="1362171173">
    <w:abstractNumId w:val="17"/>
  </w:num>
  <w:num w:numId="4" w16cid:durableId="2143771813">
    <w:abstractNumId w:val="37"/>
  </w:num>
  <w:num w:numId="5" w16cid:durableId="1832209393">
    <w:abstractNumId w:val="18"/>
  </w:num>
  <w:num w:numId="6" w16cid:durableId="556428991">
    <w:abstractNumId w:val="71"/>
  </w:num>
  <w:num w:numId="7" w16cid:durableId="1461341375">
    <w:abstractNumId w:val="53"/>
  </w:num>
  <w:num w:numId="8" w16cid:durableId="1930001810">
    <w:abstractNumId w:val="15"/>
  </w:num>
  <w:num w:numId="9" w16cid:durableId="1547108427">
    <w:abstractNumId w:val="68"/>
  </w:num>
  <w:num w:numId="10" w16cid:durableId="1622761652">
    <w:abstractNumId w:val="19"/>
  </w:num>
  <w:num w:numId="11" w16cid:durableId="620961816">
    <w:abstractNumId w:val="4"/>
  </w:num>
  <w:num w:numId="12" w16cid:durableId="1713925172">
    <w:abstractNumId w:val="76"/>
  </w:num>
  <w:num w:numId="13" w16cid:durableId="1139348011">
    <w:abstractNumId w:val="29"/>
  </w:num>
  <w:num w:numId="14" w16cid:durableId="1491479245">
    <w:abstractNumId w:val="32"/>
  </w:num>
  <w:num w:numId="15" w16cid:durableId="1885830067">
    <w:abstractNumId w:val="50"/>
  </w:num>
  <w:num w:numId="16" w16cid:durableId="703209279">
    <w:abstractNumId w:val="14"/>
  </w:num>
  <w:num w:numId="17" w16cid:durableId="762802650">
    <w:abstractNumId w:val="60"/>
  </w:num>
  <w:num w:numId="18" w16cid:durableId="498083248">
    <w:abstractNumId w:val="29"/>
  </w:num>
  <w:num w:numId="19" w16cid:durableId="1507551590">
    <w:abstractNumId w:val="56"/>
  </w:num>
  <w:num w:numId="20" w16cid:durableId="439033705">
    <w:abstractNumId w:val="63"/>
  </w:num>
  <w:num w:numId="21" w16cid:durableId="964391615">
    <w:abstractNumId w:val="9"/>
  </w:num>
  <w:num w:numId="22" w16cid:durableId="1637639183">
    <w:abstractNumId w:val="10"/>
  </w:num>
  <w:num w:numId="23" w16cid:durableId="1713188143">
    <w:abstractNumId w:val="54"/>
  </w:num>
  <w:num w:numId="24" w16cid:durableId="13079346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7798536">
    <w:abstractNumId w:val="20"/>
  </w:num>
  <w:num w:numId="26" w16cid:durableId="926495312">
    <w:abstractNumId w:val="40"/>
    <w:lvlOverride w:ilvl="0">
      <w:startOverride w:val="1"/>
    </w:lvlOverride>
    <w:lvlOverride w:ilvl="1"/>
    <w:lvlOverride w:ilvl="2"/>
    <w:lvlOverride w:ilvl="3"/>
    <w:lvlOverride w:ilvl="4"/>
    <w:lvlOverride w:ilvl="5"/>
    <w:lvlOverride w:ilvl="6"/>
    <w:lvlOverride w:ilvl="7"/>
    <w:lvlOverride w:ilvl="8"/>
  </w:num>
  <w:num w:numId="27" w16cid:durableId="2089576046">
    <w:abstractNumId w:val="11"/>
    <w:lvlOverride w:ilvl="0">
      <w:startOverride w:val="1"/>
    </w:lvlOverride>
    <w:lvlOverride w:ilvl="1"/>
    <w:lvlOverride w:ilvl="2"/>
    <w:lvlOverride w:ilvl="3"/>
    <w:lvlOverride w:ilvl="4"/>
    <w:lvlOverride w:ilvl="5"/>
    <w:lvlOverride w:ilvl="6"/>
    <w:lvlOverride w:ilvl="7"/>
    <w:lvlOverride w:ilvl="8"/>
  </w:num>
  <w:num w:numId="28" w16cid:durableId="72171127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2293107">
    <w:abstractNumId w:val="57"/>
  </w:num>
  <w:num w:numId="30" w16cid:durableId="609162129">
    <w:abstractNumId w:val="24"/>
  </w:num>
  <w:num w:numId="31" w16cid:durableId="564606871">
    <w:abstractNumId w:val="75"/>
  </w:num>
  <w:num w:numId="32" w16cid:durableId="104275238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0836807">
    <w:abstractNumId w:val="48"/>
  </w:num>
  <w:num w:numId="34" w16cid:durableId="745305222">
    <w:abstractNumId w:val="61"/>
  </w:num>
  <w:num w:numId="35" w16cid:durableId="153684220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66783036">
    <w:abstractNumId w:val="26"/>
  </w:num>
  <w:num w:numId="37" w16cid:durableId="414783390">
    <w:abstractNumId w:val="16"/>
  </w:num>
  <w:num w:numId="38" w16cid:durableId="341518881">
    <w:abstractNumId w:val="72"/>
  </w:num>
  <w:num w:numId="39" w16cid:durableId="514198208">
    <w:abstractNumId w:val="27"/>
  </w:num>
  <w:num w:numId="40" w16cid:durableId="1276865627">
    <w:abstractNumId w:val="34"/>
  </w:num>
  <w:num w:numId="41" w16cid:durableId="896429542">
    <w:abstractNumId w:val="70"/>
  </w:num>
  <w:num w:numId="42" w16cid:durableId="2053848624">
    <w:abstractNumId w:val="25"/>
  </w:num>
  <w:num w:numId="43" w16cid:durableId="1800760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5922679">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46983215">
    <w:abstractNumId w:val="6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77078381">
    <w:abstractNumId w:val="47"/>
  </w:num>
  <w:num w:numId="47" w16cid:durableId="1957128659">
    <w:abstractNumId w:val="3"/>
  </w:num>
  <w:num w:numId="48" w16cid:durableId="386805842">
    <w:abstractNumId w:val="7"/>
  </w:num>
  <w:num w:numId="49" w16cid:durableId="375931317">
    <w:abstractNumId w:val="42"/>
  </w:num>
  <w:num w:numId="50" w16cid:durableId="858589255">
    <w:abstractNumId w:val="35"/>
  </w:num>
  <w:num w:numId="51" w16cid:durableId="191964398">
    <w:abstractNumId w:val="74"/>
  </w:num>
  <w:num w:numId="52" w16cid:durableId="2040860407">
    <w:abstractNumId w:val="41"/>
  </w:num>
  <w:num w:numId="53" w16cid:durableId="38821952">
    <w:abstractNumId w:val="21"/>
  </w:num>
  <w:num w:numId="54" w16cid:durableId="1149148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35162047">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1811630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63669406">
    <w:abstractNumId w:val="52"/>
  </w:num>
  <w:num w:numId="58" w16cid:durableId="949969181">
    <w:abstractNumId w:val="67"/>
  </w:num>
  <w:num w:numId="59" w16cid:durableId="4410963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678528">
    <w:abstractNumId w:val="43"/>
  </w:num>
  <w:num w:numId="61" w16cid:durableId="1386568501">
    <w:abstractNumId w:val="46"/>
  </w:num>
  <w:num w:numId="62" w16cid:durableId="969290101">
    <w:abstractNumId w:val="11"/>
  </w:num>
  <w:num w:numId="63" w16cid:durableId="1045563136">
    <w:abstractNumId w:val="8"/>
  </w:num>
  <w:num w:numId="64" w16cid:durableId="554439279">
    <w:abstractNumId w:val="29"/>
  </w:num>
  <w:num w:numId="65" w16cid:durableId="1840463746">
    <w:abstractNumId w:val="0"/>
  </w:num>
  <w:num w:numId="66" w16cid:durableId="1104617798">
    <w:abstractNumId w:val="6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96693677">
    <w:abstractNumId w:val="47"/>
  </w:num>
  <w:num w:numId="68" w16cid:durableId="206575655">
    <w:abstractNumId w:val="7"/>
  </w:num>
  <w:num w:numId="69" w16cid:durableId="402724214">
    <w:abstractNumId w:val="42"/>
  </w:num>
  <w:num w:numId="70" w16cid:durableId="2110656677">
    <w:abstractNumId w:val="35"/>
  </w:num>
  <w:num w:numId="71" w16cid:durableId="1257328081">
    <w:abstractNumId w:val="41"/>
  </w:num>
  <w:num w:numId="72" w16cid:durableId="1635600826">
    <w:abstractNumId w:val="21"/>
  </w:num>
  <w:num w:numId="73" w16cid:durableId="1325744426">
    <w:abstractNumId w:val="2"/>
  </w:num>
  <w:num w:numId="74" w16cid:durableId="86125015">
    <w:abstractNumId w:val="58"/>
  </w:num>
  <w:num w:numId="75" w16cid:durableId="1114053197">
    <w:abstractNumId w:val="62"/>
  </w:num>
  <w:num w:numId="76" w16cid:durableId="452943193">
    <w:abstractNumId w:val="6"/>
  </w:num>
  <w:num w:numId="77" w16cid:durableId="930743025">
    <w:abstractNumId w:val="51"/>
  </w:num>
  <w:num w:numId="78" w16cid:durableId="1884977520">
    <w:abstractNumId w:val="73"/>
  </w:num>
  <w:num w:numId="79" w16cid:durableId="911085268">
    <w:abstractNumId w:val="64"/>
  </w:num>
  <w:num w:numId="80" w16cid:durableId="1454059501">
    <w:abstractNumId w:val="36"/>
  </w:num>
  <w:num w:numId="81" w16cid:durableId="379210063">
    <w:abstractNumId w:val="72"/>
  </w:num>
  <w:num w:numId="82" w16cid:durableId="1781030756">
    <w:abstractNumId w:val="27"/>
  </w:num>
  <w:num w:numId="83" w16cid:durableId="777944861">
    <w:abstractNumId w:val="69"/>
  </w:num>
  <w:num w:numId="84" w16cid:durableId="1789542348">
    <w:abstractNumId w:val="13"/>
  </w:num>
  <w:num w:numId="85" w16cid:durableId="724916430">
    <w:abstractNumId w:val="12"/>
  </w:num>
  <w:num w:numId="86" w16cid:durableId="297536923">
    <w:abstractNumId w:val="38"/>
  </w:num>
  <w:num w:numId="87" w16cid:durableId="1124467062">
    <w:abstractNumId w:val="39"/>
  </w:num>
  <w:num w:numId="88" w16cid:durableId="649940273">
    <w:abstractNumId w:val="5"/>
  </w:num>
  <w:num w:numId="89" w16cid:durableId="257561399">
    <w:abstractNumId w:val="33"/>
  </w:num>
  <w:num w:numId="90" w16cid:durableId="2039817192">
    <w:abstractNumId w:val="45"/>
  </w:num>
  <w:num w:numId="91" w16cid:durableId="979187376">
    <w:abstractNumId w:val="65"/>
  </w:num>
  <w:num w:numId="92" w16cid:durableId="1779136808">
    <w:abstractNumId w:val="59"/>
  </w:num>
  <w:num w:numId="93" w16cid:durableId="2046635829">
    <w:abstractNumId w:val="31"/>
  </w:num>
  <w:num w:numId="94" w16cid:durableId="1087581118">
    <w:abstractNumId w:val="40"/>
    <w:lvlOverride w:ilvl="0">
      <w:startOverride w:val="1"/>
    </w:lvlOverride>
    <w:lvlOverride w:ilvl="1"/>
    <w:lvlOverride w:ilvl="2"/>
    <w:lvlOverride w:ilvl="3"/>
    <w:lvlOverride w:ilvl="4"/>
    <w:lvlOverride w:ilvl="5"/>
    <w:lvlOverride w:ilvl="6"/>
    <w:lvlOverride w:ilvl="7"/>
    <w:lvlOverride w:ilvl="8"/>
  </w:num>
  <w:num w:numId="95" w16cid:durableId="748043099">
    <w:abstractNumId w:val="11"/>
    <w:lvlOverride w:ilvl="0">
      <w:startOverride w:val="1"/>
    </w:lvlOverride>
    <w:lvlOverride w:ilvl="1"/>
    <w:lvlOverride w:ilvl="2"/>
    <w:lvlOverride w:ilvl="3"/>
    <w:lvlOverride w:ilvl="4"/>
    <w:lvlOverride w:ilvl="5"/>
    <w:lvlOverride w:ilvl="6"/>
    <w:lvlOverride w:ilvl="7"/>
    <w:lvlOverride w:ilvl="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B6"/>
    <w:rsid w:val="000009BF"/>
    <w:rsid w:val="00002C0E"/>
    <w:rsid w:val="000038DA"/>
    <w:rsid w:val="00003E18"/>
    <w:rsid w:val="00004B09"/>
    <w:rsid w:val="00010119"/>
    <w:rsid w:val="00010186"/>
    <w:rsid w:val="00011936"/>
    <w:rsid w:val="00012068"/>
    <w:rsid w:val="000122F1"/>
    <w:rsid w:val="00012608"/>
    <w:rsid w:val="0001264E"/>
    <w:rsid w:val="000137CF"/>
    <w:rsid w:val="00013D9B"/>
    <w:rsid w:val="000149BE"/>
    <w:rsid w:val="00015490"/>
    <w:rsid w:val="000155CE"/>
    <w:rsid w:val="00015AF4"/>
    <w:rsid w:val="000164D3"/>
    <w:rsid w:val="00017DD7"/>
    <w:rsid w:val="000208A9"/>
    <w:rsid w:val="00020C15"/>
    <w:rsid w:val="0002128A"/>
    <w:rsid w:val="00021995"/>
    <w:rsid w:val="00022216"/>
    <w:rsid w:val="000223DC"/>
    <w:rsid w:val="000228ED"/>
    <w:rsid w:val="00022A28"/>
    <w:rsid w:val="00022D28"/>
    <w:rsid w:val="000234BD"/>
    <w:rsid w:val="00024A5B"/>
    <w:rsid w:val="00027A3C"/>
    <w:rsid w:val="00027EBD"/>
    <w:rsid w:val="00030D02"/>
    <w:rsid w:val="00031988"/>
    <w:rsid w:val="00032591"/>
    <w:rsid w:val="00033683"/>
    <w:rsid w:val="0003404E"/>
    <w:rsid w:val="000342EC"/>
    <w:rsid w:val="00035562"/>
    <w:rsid w:val="00035CF1"/>
    <w:rsid w:val="000371E9"/>
    <w:rsid w:val="00040306"/>
    <w:rsid w:val="000408CE"/>
    <w:rsid w:val="00040A4C"/>
    <w:rsid w:val="00040EAE"/>
    <w:rsid w:val="00040F51"/>
    <w:rsid w:val="0004176A"/>
    <w:rsid w:val="00041B8D"/>
    <w:rsid w:val="00042BAD"/>
    <w:rsid w:val="000434A8"/>
    <w:rsid w:val="00043793"/>
    <w:rsid w:val="00043D6D"/>
    <w:rsid w:val="0004414E"/>
    <w:rsid w:val="00045452"/>
    <w:rsid w:val="000468A2"/>
    <w:rsid w:val="00046BA2"/>
    <w:rsid w:val="00046CD7"/>
    <w:rsid w:val="00047A94"/>
    <w:rsid w:val="00047BF9"/>
    <w:rsid w:val="000507CC"/>
    <w:rsid w:val="00050993"/>
    <w:rsid w:val="00050B73"/>
    <w:rsid w:val="00052160"/>
    <w:rsid w:val="0005261E"/>
    <w:rsid w:val="00054767"/>
    <w:rsid w:val="0005532B"/>
    <w:rsid w:val="00057031"/>
    <w:rsid w:val="0005737A"/>
    <w:rsid w:val="000609F5"/>
    <w:rsid w:val="00061125"/>
    <w:rsid w:val="00061344"/>
    <w:rsid w:val="0006141B"/>
    <w:rsid w:val="00061BF2"/>
    <w:rsid w:val="0006206E"/>
    <w:rsid w:val="00062391"/>
    <w:rsid w:val="00062B2E"/>
    <w:rsid w:val="000631C2"/>
    <w:rsid w:val="00064777"/>
    <w:rsid w:val="000647C2"/>
    <w:rsid w:val="000647DE"/>
    <w:rsid w:val="00064BC6"/>
    <w:rsid w:val="00064D69"/>
    <w:rsid w:val="00064E8C"/>
    <w:rsid w:val="000650E6"/>
    <w:rsid w:val="0006542B"/>
    <w:rsid w:val="0006589D"/>
    <w:rsid w:val="00066516"/>
    <w:rsid w:val="00067051"/>
    <w:rsid w:val="00070475"/>
    <w:rsid w:val="00070DE4"/>
    <w:rsid w:val="00071D9A"/>
    <w:rsid w:val="00072BCF"/>
    <w:rsid w:val="00072F32"/>
    <w:rsid w:val="00074787"/>
    <w:rsid w:val="000759FD"/>
    <w:rsid w:val="000764C4"/>
    <w:rsid w:val="000764E0"/>
    <w:rsid w:val="00076891"/>
    <w:rsid w:val="00077843"/>
    <w:rsid w:val="0008126B"/>
    <w:rsid w:val="00081DD3"/>
    <w:rsid w:val="0008247E"/>
    <w:rsid w:val="0008249F"/>
    <w:rsid w:val="000831AF"/>
    <w:rsid w:val="0008351A"/>
    <w:rsid w:val="0008354B"/>
    <w:rsid w:val="000844AA"/>
    <w:rsid w:val="00085A6D"/>
    <w:rsid w:val="00085D4C"/>
    <w:rsid w:val="000866F8"/>
    <w:rsid w:val="00086D8B"/>
    <w:rsid w:val="00090BEC"/>
    <w:rsid w:val="00090C94"/>
    <w:rsid w:val="00091947"/>
    <w:rsid w:val="00091A8B"/>
    <w:rsid w:val="00091ADB"/>
    <w:rsid w:val="00091C1C"/>
    <w:rsid w:val="00091D4B"/>
    <w:rsid w:val="000924A8"/>
    <w:rsid w:val="000926F6"/>
    <w:rsid w:val="00092811"/>
    <w:rsid w:val="000934EA"/>
    <w:rsid w:val="00093F6D"/>
    <w:rsid w:val="00095C76"/>
    <w:rsid w:val="00096B4D"/>
    <w:rsid w:val="000A21F6"/>
    <w:rsid w:val="000A2363"/>
    <w:rsid w:val="000A3DE3"/>
    <w:rsid w:val="000A4ADB"/>
    <w:rsid w:val="000A4BBF"/>
    <w:rsid w:val="000A5AE4"/>
    <w:rsid w:val="000A5F0F"/>
    <w:rsid w:val="000A6B6D"/>
    <w:rsid w:val="000A7A79"/>
    <w:rsid w:val="000B1F41"/>
    <w:rsid w:val="000B4030"/>
    <w:rsid w:val="000B4F33"/>
    <w:rsid w:val="000B5481"/>
    <w:rsid w:val="000B5D51"/>
    <w:rsid w:val="000B5F43"/>
    <w:rsid w:val="000B65FD"/>
    <w:rsid w:val="000B689A"/>
    <w:rsid w:val="000B68AF"/>
    <w:rsid w:val="000B69F9"/>
    <w:rsid w:val="000B7BF8"/>
    <w:rsid w:val="000C0379"/>
    <w:rsid w:val="000C149E"/>
    <w:rsid w:val="000C2447"/>
    <w:rsid w:val="000C558F"/>
    <w:rsid w:val="000C5A9A"/>
    <w:rsid w:val="000C736F"/>
    <w:rsid w:val="000C7808"/>
    <w:rsid w:val="000D05BD"/>
    <w:rsid w:val="000D1FC8"/>
    <w:rsid w:val="000D239E"/>
    <w:rsid w:val="000D37A7"/>
    <w:rsid w:val="000D4E27"/>
    <w:rsid w:val="000E0520"/>
    <w:rsid w:val="000E1024"/>
    <w:rsid w:val="000E2936"/>
    <w:rsid w:val="000E3453"/>
    <w:rsid w:val="000E723F"/>
    <w:rsid w:val="000E765E"/>
    <w:rsid w:val="000E7E8C"/>
    <w:rsid w:val="000F078A"/>
    <w:rsid w:val="000F191A"/>
    <w:rsid w:val="000F1EE9"/>
    <w:rsid w:val="000F3DFA"/>
    <w:rsid w:val="000F47FA"/>
    <w:rsid w:val="000F49CD"/>
    <w:rsid w:val="000F5A2E"/>
    <w:rsid w:val="000F5AA4"/>
    <w:rsid w:val="000F6638"/>
    <w:rsid w:val="000F690A"/>
    <w:rsid w:val="000F7B09"/>
    <w:rsid w:val="0010020D"/>
    <w:rsid w:val="00100F28"/>
    <w:rsid w:val="001011AC"/>
    <w:rsid w:val="00101221"/>
    <w:rsid w:val="001013EC"/>
    <w:rsid w:val="0010158A"/>
    <w:rsid w:val="00101DE0"/>
    <w:rsid w:val="00102833"/>
    <w:rsid w:val="001033FE"/>
    <w:rsid w:val="00103596"/>
    <w:rsid w:val="00104938"/>
    <w:rsid w:val="00104BD8"/>
    <w:rsid w:val="00105BE7"/>
    <w:rsid w:val="00105E89"/>
    <w:rsid w:val="00106032"/>
    <w:rsid w:val="00110B85"/>
    <w:rsid w:val="00110CAC"/>
    <w:rsid w:val="001111CF"/>
    <w:rsid w:val="001114CD"/>
    <w:rsid w:val="0011175E"/>
    <w:rsid w:val="0011298F"/>
    <w:rsid w:val="00112DC6"/>
    <w:rsid w:val="001133E9"/>
    <w:rsid w:val="00113A0E"/>
    <w:rsid w:val="00116427"/>
    <w:rsid w:val="00117255"/>
    <w:rsid w:val="0012035F"/>
    <w:rsid w:val="0012062B"/>
    <w:rsid w:val="001209D0"/>
    <w:rsid w:val="0012129B"/>
    <w:rsid w:val="001213CA"/>
    <w:rsid w:val="00121C72"/>
    <w:rsid w:val="00121FAB"/>
    <w:rsid w:val="0012238F"/>
    <w:rsid w:val="00122D40"/>
    <w:rsid w:val="00125120"/>
    <w:rsid w:val="001251AB"/>
    <w:rsid w:val="00125659"/>
    <w:rsid w:val="00125B0D"/>
    <w:rsid w:val="001279CC"/>
    <w:rsid w:val="001304EE"/>
    <w:rsid w:val="00130CD4"/>
    <w:rsid w:val="00131149"/>
    <w:rsid w:val="00131175"/>
    <w:rsid w:val="00131AA6"/>
    <w:rsid w:val="00132004"/>
    <w:rsid w:val="00132548"/>
    <w:rsid w:val="00133177"/>
    <w:rsid w:val="00133464"/>
    <w:rsid w:val="00133559"/>
    <w:rsid w:val="00133F53"/>
    <w:rsid w:val="0013464C"/>
    <w:rsid w:val="00135213"/>
    <w:rsid w:val="00135827"/>
    <w:rsid w:val="00137F47"/>
    <w:rsid w:val="001411EC"/>
    <w:rsid w:val="001413D5"/>
    <w:rsid w:val="00141561"/>
    <w:rsid w:val="00141A14"/>
    <w:rsid w:val="00141B90"/>
    <w:rsid w:val="00142458"/>
    <w:rsid w:val="00142699"/>
    <w:rsid w:val="00142842"/>
    <w:rsid w:val="00143CC6"/>
    <w:rsid w:val="001440D4"/>
    <w:rsid w:val="00145539"/>
    <w:rsid w:val="00145647"/>
    <w:rsid w:val="00146B99"/>
    <w:rsid w:val="00146BEC"/>
    <w:rsid w:val="00147C37"/>
    <w:rsid w:val="001508FC"/>
    <w:rsid w:val="001517F9"/>
    <w:rsid w:val="00151F8C"/>
    <w:rsid w:val="001538A4"/>
    <w:rsid w:val="00153C11"/>
    <w:rsid w:val="00154ABF"/>
    <w:rsid w:val="00154F1F"/>
    <w:rsid w:val="001550E9"/>
    <w:rsid w:val="0015609E"/>
    <w:rsid w:val="001560AC"/>
    <w:rsid w:val="001576ED"/>
    <w:rsid w:val="00160B2C"/>
    <w:rsid w:val="00161528"/>
    <w:rsid w:val="00162CDE"/>
    <w:rsid w:val="00163B07"/>
    <w:rsid w:val="00164FBB"/>
    <w:rsid w:val="0016543B"/>
    <w:rsid w:val="001661E7"/>
    <w:rsid w:val="00166E2C"/>
    <w:rsid w:val="00171982"/>
    <w:rsid w:val="00171F7E"/>
    <w:rsid w:val="00174004"/>
    <w:rsid w:val="00174292"/>
    <w:rsid w:val="00174482"/>
    <w:rsid w:val="001746BE"/>
    <w:rsid w:val="00175F4E"/>
    <w:rsid w:val="00176408"/>
    <w:rsid w:val="00177921"/>
    <w:rsid w:val="00177922"/>
    <w:rsid w:val="00180865"/>
    <w:rsid w:val="00181EA4"/>
    <w:rsid w:val="00182038"/>
    <w:rsid w:val="001826AD"/>
    <w:rsid w:val="00182EB5"/>
    <w:rsid w:val="001837AE"/>
    <w:rsid w:val="001842EF"/>
    <w:rsid w:val="00184A6A"/>
    <w:rsid w:val="001855CC"/>
    <w:rsid w:val="00187FC7"/>
    <w:rsid w:val="00190BEC"/>
    <w:rsid w:val="00191E43"/>
    <w:rsid w:val="001920E2"/>
    <w:rsid w:val="0019239D"/>
    <w:rsid w:val="00192857"/>
    <w:rsid w:val="00192B8D"/>
    <w:rsid w:val="00193152"/>
    <w:rsid w:val="00193520"/>
    <w:rsid w:val="00193C01"/>
    <w:rsid w:val="0019410D"/>
    <w:rsid w:val="00195F59"/>
    <w:rsid w:val="00195F70"/>
    <w:rsid w:val="00196962"/>
    <w:rsid w:val="00197951"/>
    <w:rsid w:val="001A1481"/>
    <w:rsid w:val="001A164F"/>
    <w:rsid w:val="001A246E"/>
    <w:rsid w:val="001A24E4"/>
    <w:rsid w:val="001A3352"/>
    <w:rsid w:val="001A3477"/>
    <w:rsid w:val="001A3D24"/>
    <w:rsid w:val="001A41B6"/>
    <w:rsid w:val="001A44A7"/>
    <w:rsid w:val="001A4BB6"/>
    <w:rsid w:val="001A6602"/>
    <w:rsid w:val="001A6817"/>
    <w:rsid w:val="001A6971"/>
    <w:rsid w:val="001A7208"/>
    <w:rsid w:val="001A73A5"/>
    <w:rsid w:val="001A7561"/>
    <w:rsid w:val="001A75A1"/>
    <w:rsid w:val="001A766B"/>
    <w:rsid w:val="001A7A4B"/>
    <w:rsid w:val="001B06ED"/>
    <w:rsid w:val="001B06F9"/>
    <w:rsid w:val="001B0EB4"/>
    <w:rsid w:val="001B12B7"/>
    <w:rsid w:val="001B2D11"/>
    <w:rsid w:val="001B3106"/>
    <w:rsid w:val="001B342E"/>
    <w:rsid w:val="001B379E"/>
    <w:rsid w:val="001B3D4B"/>
    <w:rsid w:val="001B3D51"/>
    <w:rsid w:val="001B3DDF"/>
    <w:rsid w:val="001B4B49"/>
    <w:rsid w:val="001B4FD6"/>
    <w:rsid w:val="001B525C"/>
    <w:rsid w:val="001B6645"/>
    <w:rsid w:val="001B6FBF"/>
    <w:rsid w:val="001C07A8"/>
    <w:rsid w:val="001C2BDC"/>
    <w:rsid w:val="001C319D"/>
    <w:rsid w:val="001C43C4"/>
    <w:rsid w:val="001C453B"/>
    <w:rsid w:val="001C774A"/>
    <w:rsid w:val="001D0A00"/>
    <w:rsid w:val="001D1693"/>
    <w:rsid w:val="001D2537"/>
    <w:rsid w:val="001D2881"/>
    <w:rsid w:val="001D2C4A"/>
    <w:rsid w:val="001D3869"/>
    <w:rsid w:val="001D3EC2"/>
    <w:rsid w:val="001D40EA"/>
    <w:rsid w:val="001D4638"/>
    <w:rsid w:val="001D6FD1"/>
    <w:rsid w:val="001E0326"/>
    <w:rsid w:val="001E0BEB"/>
    <w:rsid w:val="001E20FB"/>
    <w:rsid w:val="001E2E64"/>
    <w:rsid w:val="001E30F2"/>
    <w:rsid w:val="001E4027"/>
    <w:rsid w:val="001E4389"/>
    <w:rsid w:val="001E5E40"/>
    <w:rsid w:val="001E6E0F"/>
    <w:rsid w:val="001F0E91"/>
    <w:rsid w:val="001F1069"/>
    <w:rsid w:val="001F1336"/>
    <w:rsid w:val="001F1AD7"/>
    <w:rsid w:val="001F20E1"/>
    <w:rsid w:val="001F2721"/>
    <w:rsid w:val="001F276A"/>
    <w:rsid w:val="001F28DE"/>
    <w:rsid w:val="001F2D49"/>
    <w:rsid w:val="001F2D7D"/>
    <w:rsid w:val="001F4E20"/>
    <w:rsid w:val="001F6526"/>
    <w:rsid w:val="0020036B"/>
    <w:rsid w:val="0020052C"/>
    <w:rsid w:val="002009E0"/>
    <w:rsid w:val="0020149E"/>
    <w:rsid w:val="00201800"/>
    <w:rsid w:val="00203ADC"/>
    <w:rsid w:val="00204B5D"/>
    <w:rsid w:val="002063A5"/>
    <w:rsid w:val="00206901"/>
    <w:rsid w:val="00207095"/>
    <w:rsid w:val="00207F1C"/>
    <w:rsid w:val="00210095"/>
    <w:rsid w:val="002105CA"/>
    <w:rsid w:val="00210EE2"/>
    <w:rsid w:val="002111F2"/>
    <w:rsid w:val="00211B0C"/>
    <w:rsid w:val="002129DD"/>
    <w:rsid w:val="00213996"/>
    <w:rsid w:val="00213F48"/>
    <w:rsid w:val="002140E4"/>
    <w:rsid w:val="002151CB"/>
    <w:rsid w:val="00215A64"/>
    <w:rsid w:val="0021646A"/>
    <w:rsid w:val="002168F6"/>
    <w:rsid w:val="00216C1B"/>
    <w:rsid w:val="0021715D"/>
    <w:rsid w:val="00217776"/>
    <w:rsid w:val="00217C1D"/>
    <w:rsid w:val="00220A28"/>
    <w:rsid w:val="0022147E"/>
    <w:rsid w:val="00221E06"/>
    <w:rsid w:val="00222EB6"/>
    <w:rsid w:val="00224D82"/>
    <w:rsid w:val="0022515F"/>
    <w:rsid w:val="0022685B"/>
    <w:rsid w:val="002305F8"/>
    <w:rsid w:val="00231367"/>
    <w:rsid w:val="002321A5"/>
    <w:rsid w:val="00232311"/>
    <w:rsid w:val="00233856"/>
    <w:rsid w:val="002359E7"/>
    <w:rsid w:val="00236D40"/>
    <w:rsid w:val="00240B7B"/>
    <w:rsid w:val="00241F38"/>
    <w:rsid w:val="0024221E"/>
    <w:rsid w:val="00242A2A"/>
    <w:rsid w:val="00242FE6"/>
    <w:rsid w:val="00243AD0"/>
    <w:rsid w:val="002447B5"/>
    <w:rsid w:val="002447C0"/>
    <w:rsid w:val="002447C1"/>
    <w:rsid w:val="00246F42"/>
    <w:rsid w:val="00247D21"/>
    <w:rsid w:val="00250818"/>
    <w:rsid w:val="00252A8D"/>
    <w:rsid w:val="00252B29"/>
    <w:rsid w:val="002548E5"/>
    <w:rsid w:val="00254B1A"/>
    <w:rsid w:val="00254BC5"/>
    <w:rsid w:val="00255218"/>
    <w:rsid w:val="00255454"/>
    <w:rsid w:val="00255F3D"/>
    <w:rsid w:val="002562EF"/>
    <w:rsid w:val="00257474"/>
    <w:rsid w:val="002624D9"/>
    <w:rsid w:val="002625C2"/>
    <w:rsid w:val="00263C8D"/>
    <w:rsid w:val="00263FEE"/>
    <w:rsid w:val="0026417E"/>
    <w:rsid w:val="00266C7A"/>
    <w:rsid w:val="002675F3"/>
    <w:rsid w:val="00267A8B"/>
    <w:rsid w:val="00267D26"/>
    <w:rsid w:val="0027017E"/>
    <w:rsid w:val="00271298"/>
    <w:rsid w:val="00272103"/>
    <w:rsid w:val="00272889"/>
    <w:rsid w:val="002728DA"/>
    <w:rsid w:val="0027426C"/>
    <w:rsid w:val="002742B6"/>
    <w:rsid w:val="00274FFC"/>
    <w:rsid w:val="0027526F"/>
    <w:rsid w:val="00276AFD"/>
    <w:rsid w:val="0027760C"/>
    <w:rsid w:val="00280287"/>
    <w:rsid w:val="002837F8"/>
    <w:rsid w:val="0028424B"/>
    <w:rsid w:val="00284508"/>
    <w:rsid w:val="0028471E"/>
    <w:rsid w:val="00286803"/>
    <w:rsid w:val="00286FCE"/>
    <w:rsid w:val="00286FFC"/>
    <w:rsid w:val="002875CE"/>
    <w:rsid w:val="00287C96"/>
    <w:rsid w:val="002907AC"/>
    <w:rsid w:val="00291389"/>
    <w:rsid w:val="00291684"/>
    <w:rsid w:val="002925DC"/>
    <w:rsid w:val="00292B4D"/>
    <w:rsid w:val="0029365C"/>
    <w:rsid w:val="002944B9"/>
    <w:rsid w:val="00294612"/>
    <w:rsid w:val="00296645"/>
    <w:rsid w:val="002A03C3"/>
    <w:rsid w:val="002A053D"/>
    <w:rsid w:val="002A059C"/>
    <w:rsid w:val="002A08B2"/>
    <w:rsid w:val="002A0C12"/>
    <w:rsid w:val="002A2DCE"/>
    <w:rsid w:val="002A3B60"/>
    <w:rsid w:val="002A4265"/>
    <w:rsid w:val="002A4336"/>
    <w:rsid w:val="002A525E"/>
    <w:rsid w:val="002A54D2"/>
    <w:rsid w:val="002A5CD8"/>
    <w:rsid w:val="002A5E4A"/>
    <w:rsid w:val="002A66ED"/>
    <w:rsid w:val="002A7106"/>
    <w:rsid w:val="002A73F3"/>
    <w:rsid w:val="002B0492"/>
    <w:rsid w:val="002B19FC"/>
    <w:rsid w:val="002B278C"/>
    <w:rsid w:val="002B39C6"/>
    <w:rsid w:val="002B4425"/>
    <w:rsid w:val="002B445D"/>
    <w:rsid w:val="002B5B0D"/>
    <w:rsid w:val="002B676E"/>
    <w:rsid w:val="002B685F"/>
    <w:rsid w:val="002B7929"/>
    <w:rsid w:val="002C2296"/>
    <w:rsid w:val="002C2FB0"/>
    <w:rsid w:val="002C3220"/>
    <w:rsid w:val="002C3401"/>
    <w:rsid w:val="002C3856"/>
    <w:rsid w:val="002C3B3E"/>
    <w:rsid w:val="002C3F47"/>
    <w:rsid w:val="002C5450"/>
    <w:rsid w:val="002C659F"/>
    <w:rsid w:val="002C669F"/>
    <w:rsid w:val="002C67B8"/>
    <w:rsid w:val="002C6832"/>
    <w:rsid w:val="002C6D1B"/>
    <w:rsid w:val="002C7365"/>
    <w:rsid w:val="002C75AC"/>
    <w:rsid w:val="002C7F2A"/>
    <w:rsid w:val="002D0E91"/>
    <w:rsid w:val="002D13DC"/>
    <w:rsid w:val="002D3211"/>
    <w:rsid w:val="002D3924"/>
    <w:rsid w:val="002D45A8"/>
    <w:rsid w:val="002D580A"/>
    <w:rsid w:val="002D589A"/>
    <w:rsid w:val="002D6D9A"/>
    <w:rsid w:val="002D71A5"/>
    <w:rsid w:val="002D752C"/>
    <w:rsid w:val="002D7D5D"/>
    <w:rsid w:val="002E0434"/>
    <w:rsid w:val="002E098E"/>
    <w:rsid w:val="002E0CCA"/>
    <w:rsid w:val="002E1B14"/>
    <w:rsid w:val="002E1D73"/>
    <w:rsid w:val="002E375A"/>
    <w:rsid w:val="002E49FE"/>
    <w:rsid w:val="002E4F4C"/>
    <w:rsid w:val="002E5303"/>
    <w:rsid w:val="002E74BB"/>
    <w:rsid w:val="002F0157"/>
    <w:rsid w:val="002F04BA"/>
    <w:rsid w:val="002F0585"/>
    <w:rsid w:val="002F085D"/>
    <w:rsid w:val="002F2C9D"/>
    <w:rsid w:val="002F2F03"/>
    <w:rsid w:val="002F3484"/>
    <w:rsid w:val="002F34CB"/>
    <w:rsid w:val="002F37C0"/>
    <w:rsid w:val="002F41EC"/>
    <w:rsid w:val="002F4BF2"/>
    <w:rsid w:val="002F4F08"/>
    <w:rsid w:val="002F58C2"/>
    <w:rsid w:val="002F6DF8"/>
    <w:rsid w:val="00300518"/>
    <w:rsid w:val="00300755"/>
    <w:rsid w:val="0030089B"/>
    <w:rsid w:val="003008A1"/>
    <w:rsid w:val="00301A5E"/>
    <w:rsid w:val="00301A70"/>
    <w:rsid w:val="00301BC4"/>
    <w:rsid w:val="003030D1"/>
    <w:rsid w:val="00303EC7"/>
    <w:rsid w:val="00312432"/>
    <w:rsid w:val="003131E3"/>
    <w:rsid w:val="00314325"/>
    <w:rsid w:val="00314CBD"/>
    <w:rsid w:val="003157AA"/>
    <w:rsid w:val="00316218"/>
    <w:rsid w:val="00316F6B"/>
    <w:rsid w:val="003171F4"/>
    <w:rsid w:val="00320671"/>
    <w:rsid w:val="003215F5"/>
    <w:rsid w:val="00322041"/>
    <w:rsid w:val="003223C5"/>
    <w:rsid w:val="0032294A"/>
    <w:rsid w:val="0032358C"/>
    <w:rsid w:val="00325937"/>
    <w:rsid w:val="003264DB"/>
    <w:rsid w:val="00326617"/>
    <w:rsid w:val="00326AEE"/>
    <w:rsid w:val="00327E4E"/>
    <w:rsid w:val="00332910"/>
    <w:rsid w:val="003339C4"/>
    <w:rsid w:val="00336D37"/>
    <w:rsid w:val="00336ED2"/>
    <w:rsid w:val="003370D2"/>
    <w:rsid w:val="00337404"/>
    <w:rsid w:val="00337D1E"/>
    <w:rsid w:val="00341C1D"/>
    <w:rsid w:val="003425CF"/>
    <w:rsid w:val="00343FF6"/>
    <w:rsid w:val="00344940"/>
    <w:rsid w:val="00344D36"/>
    <w:rsid w:val="00346C25"/>
    <w:rsid w:val="00346F42"/>
    <w:rsid w:val="003472AC"/>
    <w:rsid w:val="003479A6"/>
    <w:rsid w:val="00347D91"/>
    <w:rsid w:val="00347EAD"/>
    <w:rsid w:val="00347EDB"/>
    <w:rsid w:val="003507E6"/>
    <w:rsid w:val="0035098E"/>
    <w:rsid w:val="00350A10"/>
    <w:rsid w:val="00351300"/>
    <w:rsid w:val="00352FB5"/>
    <w:rsid w:val="00353073"/>
    <w:rsid w:val="003533F8"/>
    <w:rsid w:val="00353902"/>
    <w:rsid w:val="00353BC6"/>
    <w:rsid w:val="00353F10"/>
    <w:rsid w:val="00355138"/>
    <w:rsid w:val="003557F2"/>
    <w:rsid w:val="003560A7"/>
    <w:rsid w:val="00356222"/>
    <w:rsid w:val="003573F3"/>
    <w:rsid w:val="00357EA8"/>
    <w:rsid w:val="00360594"/>
    <w:rsid w:val="00361470"/>
    <w:rsid w:val="00361637"/>
    <w:rsid w:val="003626BC"/>
    <w:rsid w:val="003627DB"/>
    <w:rsid w:val="0036389D"/>
    <w:rsid w:val="0036485A"/>
    <w:rsid w:val="00365EC2"/>
    <w:rsid w:val="003672BB"/>
    <w:rsid w:val="00370890"/>
    <w:rsid w:val="00370F72"/>
    <w:rsid w:val="00371E4B"/>
    <w:rsid w:val="003720DB"/>
    <w:rsid w:val="00372871"/>
    <w:rsid w:val="00372AA8"/>
    <w:rsid w:val="00373B1E"/>
    <w:rsid w:val="00374159"/>
    <w:rsid w:val="00375266"/>
    <w:rsid w:val="0037789A"/>
    <w:rsid w:val="00377B49"/>
    <w:rsid w:val="003800CD"/>
    <w:rsid w:val="003826F4"/>
    <w:rsid w:val="003829CC"/>
    <w:rsid w:val="0038344E"/>
    <w:rsid w:val="0038356D"/>
    <w:rsid w:val="003853E5"/>
    <w:rsid w:val="003858A2"/>
    <w:rsid w:val="003864D1"/>
    <w:rsid w:val="003864E9"/>
    <w:rsid w:val="00386A60"/>
    <w:rsid w:val="00386EE6"/>
    <w:rsid w:val="003876D9"/>
    <w:rsid w:val="003901D0"/>
    <w:rsid w:val="0039080F"/>
    <w:rsid w:val="00391DB3"/>
    <w:rsid w:val="003926A8"/>
    <w:rsid w:val="003927A5"/>
    <w:rsid w:val="0039309C"/>
    <w:rsid w:val="00393143"/>
    <w:rsid w:val="003947FC"/>
    <w:rsid w:val="00394D52"/>
    <w:rsid w:val="0039556F"/>
    <w:rsid w:val="00395656"/>
    <w:rsid w:val="00395D90"/>
    <w:rsid w:val="0039660D"/>
    <w:rsid w:val="0039703A"/>
    <w:rsid w:val="003A0FC5"/>
    <w:rsid w:val="003A1B2A"/>
    <w:rsid w:val="003A2C4A"/>
    <w:rsid w:val="003A2C9C"/>
    <w:rsid w:val="003A2FE4"/>
    <w:rsid w:val="003A32F0"/>
    <w:rsid w:val="003A362D"/>
    <w:rsid w:val="003A5487"/>
    <w:rsid w:val="003A5E2A"/>
    <w:rsid w:val="003A6FB8"/>
    <w:rsid w:val="003B08C4"/>
    <w:rsid w:val="003B0C36"/>
    <w:rsid w:val="003B1DE2"/>
    <w:rsid w:val="003B220B"/>
    <w:rsid w:val="003B2CF9"/>
    <w:rsid w:val="003B3421"/>
    <w:rsid w:val="003B43E9"/>
    <w:rsid w:val="003B4592"/>
    <w:rsid w:val="003B4A39"/>
    <w:rsid w:val="003B591A"/>
    <w:rsid w:val="003B64E4"/>
    <w:rsid w:val="003C083C"/>
    <w:rsid w:val="003C08FE"/>
    <w:rsid w:val="003C0A9F"/>
    <w:rsid w:val="003C1A67"/>
    <w:rsid w:val="003C1D18"/>
    <w:rsid w:val="003C4634"/>
    <w:rsid w:val="003C5221"/>
    <w:rsid w:val="003C5861"/>
    <w:rsid w:val="003C63A9"/>
    <w:rsid w:val="003C7045"/>
    <w:rsid w:val="003C7065"/>
    <w:rsid w:val="003C794A"/>
    <w:rsid w:val="003D2086"/>
    <w:rsid w:val="003D23BB"/>
    <w:rsid w:val="003D2B9A"/>
    <w:rsid w:val="003D36CD"/>
    <w:rsid w:val="003D422F"/>
    <w:rsid w:val="003D4D3E"/>
    <w:rsid w:val="003D5332"/>
    <w:rsid w:val="003E07D3"/>
    <w:rsid w:val="003E0A38"/>
    <w:rsid w:val="003E0F01"/>
    <w:rsid w:val="003E12D6"/>
    <w:rsid w:val="003E140F"/>
    <w:rsid w:val="003E3173"/>
    <w:rsid w:val="003E3C06"/>
    <w:rsid w:val="003E3D43"/>
    <w:rsid w:val="003E3DBE"/>
    <w:rsid w:val="003E4638"/>
    <w:rsid w:val="003E5287"/>
    <w:rsid w:val="003E5602"/>
    <w:rsid w:val="003E64EF"/>
    <w:rsid w:val="003E6946"/>
    <w:rsid w:val="003E7D39"/>
    <w:rsid w:val="003E7D56"/>
    <w:rsid w:val="003E7D8A"/>
    <w:rsid w:val="003F07F0"/>
    <w:rsid w:val="003F117D"/>
    <w:rsid w:val="003F1559"/>
    <w:rsid w:val="003F1EEF"/>
    <w:rsid w:val="003F2AA3"/>
    <w:rsid w:val="003F2D03"/>
    <w:rsid w:val="003F3052"/>
    <w:rsid w:val="003F45BF"/>
    <w:rsid w:val="003F4A75"/>
    <w:rsid w:val="003F7768"/>
    <w:rsid w:val="00400211"/>
    <w:rsid w:val="0040091E"/>
    <w:rsid w:val="00400D91"/>
    <w:rsid w:val="0040143B"/>
    <w:rsid w:val="004023E9"/>
    <w:rsid w:val="00403D7B"/>
    <w:rsid w:val="0040479A"/>
    <w:rsid w:val="00404DB5"/>
    <w:rsid w:val="00405EA4"/>
    <w:rsid w:val="00406810"/>
    <w:rsid w:val="0041044A"/>
    <w:rsid w:val="00413DC0"/>
    <w:rsid w:val="0041407C"/>
    <w:rsid w:val="0041420D"/>
    <w:rsid w:val="0041454F"/>
    <w:rsid w:val="0041481E"/>
    <w:rsid w:val="00416DCC"/>
    <w:rsid w:val="00417D17"/>
    <w:rsid w:val="00420CB6"/>
    <w:rsid w:val="00421BAF"/>
    <w:rsid w:val="00423633"/>
    <w:rsid w:val="004239D0"/>
    <w:rsid w:val="00423D6E"/>
    <w:rsid w:val="00424929"/>
    <w:rsid w:val="004258F5"/>
    <w:rsid w:val="00425BAC"/>
    <w:rsid w:val="00426044"/>
    <w:rsid w:val="00426B91"/>
    <w:rsid w:val="00426EC0"/>
    <w:rsid w:val="004270F8"/>
    <w:rsid w:val="00427349"/>
    <w:rsid w:val="00431A07"/>
    <w:rsid w:val="00432B6E"/>
    <w:rsid w:val="00434D33"/>
    <w:rsid w:val="00436556"/>
    <w:rsid w:val="00440A1E"/>
    <w:rsid w:val="0044113F"/>
    <w:rsid w:val="004438BD"/>
    <w:rsid w:val="0044561F"/>
    <w:rsid w:val="00446660"/>
    <w:rsid w:val="0044685C"/>
    <w:rsid w:val="0044718D"/>
    <w:rsid w:val="004474B6"/>
    <w:rsid w:val="00450029"/>
    <w:rsid w:val="00450D02"/>
    <w:rsid w:val="00451363"/>
    <w:rsid w:val="004513AB"/>
    <w:rsid w:val="00451A00"/>
    <w:rsid w:val="0045200A"/>
    <w:rsid w:val="0045284F"/>
    <w:rsid w:val="0045298C"/>
    <w:rsid w:val="004535CE"/>
    <w:rsid w:val="004544CD"/>
    <w:rsid w:val="00454830"/>
    <w:rsid w:val="00455022"/>
    <w:rsid w:val="004557F6"/>
    <w:rsid w:val="00455A25"/>
    <w:rsid w:val="00455C58"/>
    <w:rsid w:val="00457387"/>
    <w:rsid w:val="00460C8B"/>
    <w:rsid w:val="0046130F"/>
    <w:rsid w:val="004614C7"/>
    <w:rsid w:val="00463576"/>
    <w:rsid w:val="004635ED"/>
    <w:rsid w:val="00463898"/>
    <w:rsid w:val="00463E91"/>
    <w:rsid w:val="00464295"/>
    <w:rsid w:val="00464445"/>
    <w:rsid w:val="00464B80"/>
    <w:rsid w:val="00464F6F"/>
    <w:rsid w:val="00466C31"/>
    <w:rsid w:val="00466D03"/>
    <w:rsid w:val="00470A2E"/>
    <w:rsid w:val="0047149D"/>
    <w:rsid w:val="00472121"/>
    <w:rsid w:val="004727F9"/>
    <w:rsid w:val="004730C6"/>
    <w:rsid w:val="00473146"/>
    <w:rsid w:val="00473826"/>
    <w:rsid w:val="00474A5F"/>
    <w:rsid w:val="004756E5"/>
    <w:rsid w:val="004765FE"/>
    <w:rsid w:val="00480A85"/>
    <w:rsid w:val="00482632"/>
    <w:rsid w:val="004834F9"/>
    <w:rsid w:val="00483F23"/>
    <w:rsid w:val="00483F34"/>
    <w:rsid w:val="004864D4"/>
    <w:rsid w:val="00486AC9"/>
    <w:rsid w:val="00486D09"/>
    <w:rsid w:val="00487294"/>
    <w:rsid w:val="00487349"/>
    <w:rsid w:val="00487A56"/>
    <w:rsid w:val="00490AAC"/>
    <w:rsid w:val="00491059"/>
    <w:rsid w:val="0049122B"/>
    <w:rsid w:val="004929E4"/>
    <w:rsid w:val="00492A6B"/>
    <w:rsid w:val="00492FE9"/>
    <w:rsid w:val="004940D6"/>
    <w:rsid w:val="00494317"/>
    <w:rsid w:val="004953D6"/>
    <w:rsid w:val="0049588B"/>
    <w:rsid w:val="00495B14"/>
    <w:rsid w:val="004960AD"/>
    <w:rsid w:val="004964CD"/>
    <w:rsid w:val="00496BBC"/>
    <w:rsid w:val="00497116"/>
    <w:rsid w:val="00497594"/>
    <w:rsid w:val="004A086C"/>
    <w:rsid w:val="004A0BB6"/>
    <w:rsid w:val="004A1E4C"/>
    <w:rsid w:val="004A32EE"/>
    <w:rsid w:val="004A35B7"/>
    <w:rsid w:val="004A3652"/>
    <w:rsid w:val="004A41A4"/>
    <w:rsid w:val="004A4A33"/>
    <w:rsid w:val="004A4B3C"/>
    <w:rsid w:val="004A637A"/>
    <w:rsid w:val="004A74BE"/>
    <w:rsid w:val="004B0200"/>
    <w:rsid w:val="004B2328"/>
    <w:rsid w:val="004B2CB5"/>
    <w:rsid w:val="004B2D0C"/>
    <w:rsid w:val="004B2D18"/>
    <w:rsid w:val="004B321A"/>
    <w:rsid w:val="004B3B92"/>
    <w:rsid w:val="004B3E80"/>
    <w:rsid w:val="004B3F93"/>
    <w:rsid w:val="004B5072"/>
    <w:rsid w:val="004B66AC"/>
    <w:rsid w:val="004B6790"/>
    <w:rsid w:val="004B6A0D"/>
    <w:rsid w:val="004B78E3"/>
    <w:rsid w:val="004C0693"/>
    <w:rsid w:val="004C171B"/>
    <w:rsid w:val="004C18A2"/>
    <w:rsid w:val="004C1EDA"/>
    <w:rsid w:val="004C2229"/>
    <w:rsid w:val="004C25EF"/>
    <w:rsid w:val="004C27B7"/>
    <w:rsid w:val="004C2CBC"/>
    <w:rsid w:val="004C2E6A"/>
    <w:rsid w:val="004C3B48"/>
    <w:rsid w:val="004C4746"/>
    <w:rsid w:val="004C492F"/>
    <w:rsid w:val="004C5C1B"/>
    <w:rsid w:val="004C5F8B"/>
    <w:rsid w:val="004C608B"/>
    <w:rsid w:val="004C7FFA"/>
    <w:rsid w:val="004D0B02"/>
    <w:rsid w:val="004D13C6"/>
    <w:rsid w:val="004D1CBB"/>
    <w:rsid w:val="004D1EF9"/>
    <w:rsid w:val="004D2DE1"/>
    <w:rsid w:val="004D3594"/>
    <w:rsid w:val="004D37EA"/>
    <w:rsid w:val="004D4433"/>
    <w:rsid w:val="004D7734"/>
    <w:rsid w:val="004D7BA1"/>
    <w:rsid w:val="004D7C66"/>
    <w:rsid w:val="004D7CEB"/>
    <w:rsid w:val="004D7DFE"/>
    <w:rsid w:val="004E0E54"/>
    <w:rsid w:val="004E1FB6"/>
    <w:rsid w:val="004E36DB"/>
    <w:rsid w:val="004E3A1A"/>
    <w:rsid w:val="004E3AC7"/>
    <w:rsid w:val="004E4463"/>
    <w:rsid w:val="004E5324"/>
    <w:rsid w:val="004E6114"/>
    <w:rsid w:val="004E704C"/>
    <w:rsid w:val="004F0084"/>
    <w:rsid w:val="004F17B5"/>
    <w:rsid w:val="004F17E3"/>
    <w:rsid w:val="004F1A83"/>
    <w:rsid w:val="004F2493"/>
    <w:rsid w:val="004F2623"/>
    <w:rsid w:val="004F28A3"/>
    <w:rsid w:val="004F2993"/>
    <w:rsid w:val="004F2E86"/>
    <w:rsid w:val="004F3DCB"/>
    <w:rsid w:val="004F4B8C"/>
    <w:rsid w:val="004F5185"/>
    <w:rsid w:val="004F556A"/>
    <w:rsid w:val="004F6003"/>
    <w:rsid w:val="004F78AD"/>
    <w:rsid w:val="00500809"/>
    <w:rsid w:val="00501B29"/>
    <w:rsid w:val="00502794"/>
    <w:rsid w:val="0050282E"/>
    <w:rsid w:val="00502B3F"/>
    <w:rsid w:val="00503A0C"/>
    <w:rsid w:val="00504003"/>
    <w:rsid w:val="00504281"/>
    <w:rsid w:val="00504403"/>
    <w:rsid w:val="00504DA5"/>
    <w:rsid w:val="00505CCB"/>
    <w:rsid w:val="00510166"/>
    <w:rsid w:val="00510AF8"/>
    <w:rsid w:val="00512157"/>
    <w:rsid w:val="00513254"/>
    <w:rsid w:val="005134DF"/>
    <w:rsid w:val="00513D30"/>
    <w:rsid w:val="005146CA"/>
    <w:rsid w:val="005147B7"/>
    <w:rsid w:val="0051485F"/>
    <w:rsid w:val="0051505A"/>
    <w:rsid w:val="00515973"/>
    <w:rsid w:val="00515E5A"/>
    <w:rsid w:val="00516447"/>
    <w:rsid w:val="00516493"/>
    <w:rsid w:val="00516998"/>
    <w:rsid w:val="00517ABD"/>
    <w:rsid w:val="00521A0B"/>
    <w:rsid w:val="00521DAF"/>
    <w:rsid w:val="0052255D"/>
    <w:rsid w:val="00522A97"/>
    <w:rsid w:val="00522D42"/>
    <w:rsid w:val="00522DE2"/>
    <w:rsid w:val="005233C1"/>
    <w:rsid w:val="0052420A"/>
    <w:rsid w:val="00525231"/>
    <w:rsid w:val="005261F9"/>
    <w:rsid w:val="00527927"/>
    <w:rsid w:val="00530840"/>
    <w:rsid w:val="005310FA"/>
    <w:rsid w:val="00532574"/>
    <w:rsid w:val="005325B8"/>
    <w:rsid w:val="005333C6"/>
    <w:rsid w:val="00533451"/>
    <w:rsid w:val="00533D94"/>
    <w:rsid w:val="00533DB8"/>
    <w:rsid w:val="005343C2"/>
    <w:rsid w:val="0053517E"/>
    <w:rsid w:val="00535D65"/>
    <w:rsid w:val="00535D98"/>
    <w:rsid w:val="00535E31"/>
    <w:rsid w:val="00536B93"/>
    <w:rsid w:val="00537C9C"/>
    <w:rsid w:val="00542515"/>
    <w:rsid w:val="00542602"/>
    <w:rsid w:val="00542967"/>
    <w:rsid w:val="005430EF"/>
    <w:rsid w:val="00543159"/>
    <w:rsid w:val="005437C8"/>
    <w:rsid w:val="00544968"/>
    <w:rsid w:val="00544AEA"/>
    <w:rsid w:val="00546D84"/>
    <w:rsid w:val="00547A0F"/>
    <w:rsid w:val="00547DF2"/>
    <w:rsid w:val="0055050E"/>
    <w:rsid w:val="00550F56"/>
    <w:rsid w:val="00551017"/>
    <w:rsid w:val="00551C75"/>
    <w:rsid w:val="005522AD"/>
    <w:rsid w:val="00552427"/>
    <w:rsid w:val="005529CE"/>
    <w:rsid w:val="00554E00"/>
    <w:rsid w:val="0055526A"/>
    <w:rsid w:val="00555306"/>
    <w:rsid w:val="005556D5"/>
    <w:rsid w:val="00555A68"/>
    <w:rsid w:val="00555CCC"/>
    <w:rsid w:val="00556832"/>
    <w:rsid w:val="005571FA"/>
    <w:rsid w:val="00557687"/>
    <w:rsid w:val="00557847"/>
    <w:rsid w:val="00557DDD"/>
    <w:rsid w:val="00557F45"/>
    <w:rsid w:val="00560679"/>
    <w:rsid w:val="00560D4C"/>
    <w:rsid w:val="00562858"/>
    <w:rsid w:val="00562EE0"/>
    <w:rsid w:val="0056657E"/>
    <w:rsid w:val="00566EB6"/>
    <w:rsid w:val="00567998"/>
    <w:rsid w:val="005701B7"/>
    <w:rsid w:val="00570A47"/>
    <w:rsid w:val="00570C5B"/>
    <w:rsid w:val="005711DC"/>
    <w:rsid w:val="0057134C"/>
    <w:rsid w:val="00572616"/>
    <w:rsid w:val="0057278B"/>
    <w:rsid w:val="005728B8"/>
    <w:rsid w:val="00573668"/>
    <w:rsid w:val="00574FF9"/>
    <w:rsid w:val="00575BBE"/>
    <w:rsid w:val="00575EE6"/>
    <w:rsid w:val="00576604"/>
    <w:rsid w:val="00576A78"/>
    <w:rsid w:val="00576D1E"/>
    <w:rsid w:val="00577737"/>
    <w:rsid w:val="00581296"/>
    <w:rsid w:val="00581D02"/>
    <w:rsid w:val="00582B17"/>
    <w:rsid w:val="00583DB6"/>
    <w:rsid w:val="005850AD"/>
    <w:rsid w:val="005850C6"/>
    <w:rsid w:val="0058562B"/>
    <w:rsid w:val="00585BF2"/>
    <w:rsid w:val="00586495"/>
    <w:rsid w:val="0058712E"/>
    <w:rsid w:val="0058772C"/>
    <w:rsid w:val="00587FC5"/>
    <w:rsid w:val="00591639"/>
    <w:rsid w:val="00591660"/>
    <w:rsid w:val="00592A8A"/>
    <w:rsid w:val="00593B7E"/>
    <w:rsid w:val="00597266"/>
    <w:rsid w:val="0059789F"/>
    <w:rsid w:val="00597E33"/>
    <w:rsid w:val="005A1DF9"/>
    <w:rsid w:val="005A308A"/>
    <w:rsid w:val="005A531A"/>
    <w:rsid w:val="005A6C22"/>
    <w:rsid w:val="005B0AED"/>
    <w:rsid w:val="005B1FFF"/>
    <w:rsid w:val="005B208E"/>
    <w:rsid w:val="005B23F7"/>
    <w:rsid w:val="005B2CD7"/>
    <w:rsid w:val="005B337F"/>
    <w:rsid w:val="005B3A60"/>
    <w:rsid w:val="005B4634"/>
    <w:rsid w:val="005B4DEF"/>
    <w:rsid w:val="005B4EA4"/>
    <w:rsid w:val="005B4F5B"/>
    <w:rsid w:val="005B5858"/>
    <w:rsid w:val="005B5E8C"/>
    <w:rsid w:val="005B65DA"/>
    <w:rsid w:val="005B73B1"/>
    <w:rsid w:val="005B7959"/>
    <w:rsid w:val="005C17FA"/>
    <w:rsid w:val="005C1BA0"/>
    <w:rsid w:val="005C1D86"/>
    <w:rsid w:val="005C4FDE"/>
    <w:rsid w:val="005C509A"/>
    <w:rsid w:val="005C5134"/>
    <w:rsid w:val="005C52B1"/>
    <w:rsid w:val="005C5501"/>
    <w:rsid w:val="005C5F59"/>
    <w:rsid w:val="005C60A3"/>
    <w:rsid w:val="005C6CD8"/>
    <w:rsid w:val="005D0714"/>
    <w:rsid w:val="005D1188"/>
    <w:rsid w:val="005D28BD"/>
    <w:rsid w:val="005D2B72"/>
    <w:rsid w:val="005D2D39"/>
    <w:rsid w:val="005D2E06"/>
    <w:rsid w:val="005D3086"/>
    <w:rsid w:val="005D4069"/>
    <w:rsid w:val="005D4645"/>
    <w:rsid w:val="005D6A1C"/>
    <w:rsid w:val="005D728F"/>
    <w:rsid w:val="005E263E"/>
    <w:rsid w:val="005E38EB"/>
    <w:rsid w:val="005E5317"/>
    <w:rsid w:val="005E57A0"/>
    <w:rsid w:val="005E7CAC"/>
    <w:rsid w:val="005E7EEB"/>
    <w:rsid w:val="005F1288"/>
    <w:rsid w:val="005F2168"/>
    <w:rsid w:val="005F23A2"/>
    <w:rsid w:val="005F297A"/>
    <w:rsid w:val="005F2C39"/>
    <w:rsid w:val="005F6ADB"/>
    <w:rsid w:val="005F7DE1"/>
    <w:rsid w:val="00600752"/>
    <w:rsid w:val="00600F31"/>
    <w:rsid w:val="00601E91"/>
    <w:rsid w:val="0060312D"/>
    <w:rsid w:val="006034DB"/>
    <w:rsid w:val="006045DB"/>
    <w:rsid w:val="006055EE"/>
    <w:rsid w:val="006060C0"/>
    <w:rsid w:val="00606F8B"/>
    <w:rsid w:val="00607006"/>
    <w:rsid w:val="00607086"/>
    <w:rsid w:val="00607A34"/>
    <w:rsid w:val="00610B7E"/>
    <w:rsid w:val="0061142D"/>
    <w:rsid w:val="00613610"/>
    <w:rsid w:val="00613CEB"/>
    <w:rsid w:val="00613F17"/>
    <w:rsid w:val="00614486"/>
    <w:rsid w:val="00614523"/>
    <w:rsid w:val="006147BE"/>
    <w:rsid w:val="00614A07"/>
    <w:rsid w:val="0061534A"/>
    <w:rsid w:val="00615D8A"/>
    <w:rsid w:val="00615EAE"/>
    <w:rsid w:val="006160AA"/>
    <w:rsid w:val="00616283"/>
    <w:rsid w:val="00616361"/>
    <w:rsid w:val="00616458"/>
    <w:rsid w:val="006167CF"/>
    <w:rsid w:val="006173C5"/>
    <w:rsid w:val="00617CD3"/>
    <w:rsid w:val="00620602"/>
    <w:rsid w:val="00620D3F"/>
    <w:rsid w:val="00620F3C"/>
    <w:rsid w:val="00622161"/>
    <w:rsid w:val="006227AF"/>
    <w:rsid w:val="00622D8E"/>
    <w:rsid w:val="00623894"/>
    <w:rsid w:val="0062437C"/>
    <w:rsid w:val="0062472D"/>
    <w:rsid w:val="00625AF2"/>
    <w:rsid w:val="006265DE"/>
    <w:rsid w:val="00626D90"/>
    <w:rsid w:val="00626F83"/>
    <w:rsid w:val="006271CC"/>
    <w:rsid w:val="00627565"/>
    <w:rsid w:val="00630456"/>
    <w:rsid w:val="00630B36"/>
    <w:rsid w:val="00630D4F"/>
    <w:rsid w:val="00632964"/>
    <w:rsid w:val="00634A76"/>
    <w:rsid w:val="006350FF"/>
    <w:rsid w:val="00636142"/>
    <w:rsid w:val="006375A3"/>
    <w:rsid w:val="006377F5"/>
    <w:rsid w:val="00637BB3"/>
    <w:rsid w:val="00641429"/>
    <w:rsid w:val="0064231B"/>
    <w:rsid w:val="006432A5"/>
    <w:rsid w:val="00643463"/>
    <w:rsid w:val="00643806"/>
    <w:rsid w:val="00644816"/>
    <w:rsid w:val="00644AA4"/>
    <w:rsid w:val="00646D78"/>
    <w:rsid w:val="00647259"/>
    <w:rsid w:val="00647684"/>
    <w:rsid w:val="00650012"/>
    <w:rsid w:val="00650904"/>
    <w:rsid w:val="00650C26"/>
    <w:rsid w:val="00653C26"/>
    <w:rsid w:val="006547C8"/>
    <w:rsid w:val="00655829"/>
    <w:rsid w:val="00655F7F"/>
    <w:rsid w:val="00656A99"/>
    <w:rsid w:val="00657CB1"/>
    <w:rsid w:val="00657D52"/>
    <w:rsid w:val="0066052E"/>
    <w:rsid w:val="006609F7"/>
    <w:rsid w:val="006610D4"/>
    <w:rsid w:val="0066183D"/>
    <w:rsid w:val="00661BFD"/>
    <w:rsid w:val="00662800"/>
    <w:rsid w:val="00662D5C"/>
    <w:rsid w:val="00663420"/>
    <w:rsid w:val="00664324"/>
    <w:rsid w:val="00665361"/>
    <w:rsid w:val="006655C8"/>
    <w:rsid w:val="006661D8"/>
    <w:rsid w:val="006679D7"/>
    <w:rsid w:val="00667F61"/>
    <w:rsid w:val="006700BE"/>
    <w:rsid w:val="006706F4"/>
    <w:rsid w:val="0067071D"/>
    <w:rsid w:val="00670C9B"/>
    <w:rsid w:val="006713B1"/>
    <w:rsid w:val="00671B2E"/>
    <w:rsid w:val="00672798"/>
    <w:rsid w:val="00675517"/>
    <w:rsid w:val="00675BC3"/>
    <w:rsid w:val="0067606A"/>
    <w:rsid w:val="00676C69"/>
    <w:rsid w:val="00680D7E"/>
    <w:rsid w:val="00681513"/>
    <w:rsid w:val="00681832"/>
    <w:rsid w:val="00681AF5"/>
    <w:rsid w:val="0068207E"/>
    <w:rsid w:val="006826C5"/>
    <w:rsid w:val="00682AE8"/>
    <w:rsid w:val="00683AD8"/>
    <w:rsid w:val="006842C6"/>
    <w:rsid w:val="0068589C"/>
    <w:rsid w:val="00685C04"/>
    <w:rsid w:val="0068654C"/>
    <w:rsid w:val="006871DB"/>
    <w:rsid w:val="00687556"/>
    <w:rsid w:val="00690064"/>
    <w:rsid w:val="00690482"/>
    <w:rsid w:val="00690AC8"/>
    <w:rsid w:val="00691BA9"/>
    <w:rsid w:val="00692BAA"/>
    <w:rsid w:val="006933D6"/>
    <w:rsid w:val="00694586"/>
    <w:rsid w:val="00694A69"/>
    <w:rsid w:val="00694FB6"/>
    <w:rsid w:val="00695B1C"/>
    <w:rsid w:val="0069742D"/>
    <w:rsid w:val="00697696"/>
    <w:rsid w:val="00697C49"/>
    <w:rsid w:val="00697D86"/>
    <w:rsid w:val="006A1914"/>
    <w:rsid w:val="006A2D29"/>
    <w:rsid w:val="006A3324"/>
    <w:rsid w:val="006A352B"/>
    <w:rsid w:val="006A4A02"/>
    <w:rsid w:val="006A4CBA"/>
    <w:rsid w:val="006A5D79"/>
    <w:rsid w:val="006A614F"/>
    <w:rsid w:val="006A778C"/>
    <w:rsid w:val="006A784A"/>
    <w:rsid w:val="006B07F7"/>
    <w:rsid w:val="006B1A50"/>
    <w:rsid w:val="006B1FD6"/>
    <w:rsid w:val="006B38B2"/>
    <w:rsid w:val="006B5D0E"/>
    <w:rsid w:val="006B685D"/>
    <w:rsid w:val="006B78D7"/>
    <w:rsid w:val="006C0DB3"/>
    <w:rsid w:val="006C1AA4"/>
    <w:rsid w:val="006C1E1F"/>
    <w:rsid w:val="006C1F8C"/>
    <w:rsid w:val="006C2F5F"/>
    <w:rsid w:val="006C3360"/>
    <w:rsid w:val="006C5207"/>
    <w:rsid w:val="006C5529"/>
    <w:rsid w:val="006C6552"/>
    <w:rsid w:val="006C6BE2"/>
    <w:rsid w:val="006C6EFA"/>
    <w:rsid w:val="006C6F03"/>
    <w:rsid w:val="006D0608"/>
    <w:rsid w:val="006D06F0"/>
    <w:rsid w:val="006D0F13"/>
    <w:rsid w:val="006D2679"/>
    <w:rsid w:val="006D2785"/>
    <w:rsid w:val="006D2B13"/>
    <w:rsid w:val="006D321C"/>
    <w:rsid w:val="006D3423"/>
    <w:rsid w:val="006D3A47"/>
    <w:rsid w:val="006D41F6"/>
    <w:rsid w:val="006D4307"/>
    <w:rsid w:val="006D4651"/>
    <w:rsid w:val="006D4B57"/>
    <w:rsid w:val="006D4CDD"/>
    <w:rsid w:val="006D59CC"/>
    <w:rsid w:val="006D5B35"/>
    <w:rsid w:val="006D6ED8"/>
    <w:rsid w:val="006D721E"/>
    <w:rsid w:val="006E0FE3"/>
    <w:rsid w:val="006E178A"/>
    <w:rsid w:val="006E2BB3"/>
    <w:rsid w:val="006E53E2"/>
    <w:rsid w:val="006E649A"/>
    <w:rsid w:val="006E6589"/>
    <w:rsid w:val="006E6F78"/>
    <w:rsid w:val="006E7369"/>
    <w:rsid w:val="006E796A"/>
    <w:rsid w:val="006F0181"/>
    <w:rsid w:val="006F02B5"/>
    <w:rsid w:val="006F0FD2"/>
    <w:rsid w:val="006F2529"/>
    <w:rsid w:val="006F2D79"/>
    <w:rsid w:val="006F4E69"/>
    <w:rsid w:val="006F4E6C"/>
    <w:rsid w:val="006F4EA8"/>
    <w:rsid w:val="006F5420"/>
    <w:rsid w:val="006F6A04"/>
    <w:rsid w:val="006F7A58"/>
    <w:rsid w:val="00701307"/>
    <w:rsid w:val="00702170"/>
    <w:rsid w:val="0070278F"/>
    <w:rsid w:val="0070289C"/>
    <w:rsid w:val="00702E49"/>
    <w:rsid w:val="007043F6"/>
    <w:rsid w:val="00704C99"/>
    <w:rsid w:val="007052C9"/>
    <w:rsid w:val="007060FE"/>
    <w:rsid w:val="007061D2"/>
    <w:rsid w:val="0070660C"/>
    <w:rsid w:val="0071042D"/>
    <w:rsid w:val="007111E5"/>
    <w:rsid w:val="00711246"/>
    <w:rsid w:val="0071134C"/>
    <w:rsid w:val="00712379"/>
    <w:rsid w:val="00712606"/>
    <w:rsid w:val="00713A98"/>
    <w:rsid w:val="00716926"/>
    <w:rsid w:val="00717286"/>
    <w:rsid w:val="007204EB"/>
    <w:rsid w:val="007207E2"/>
    <w:rsid w:val="00720AB9"/>
    <w:rsid w:val="00721101"/>
    <w:rsid w:val="00722008"/>
    <w:rsid w:val="007220A9"/>
    <w:rsid w:val="00723845"/>
    <w:rsid w:val="00725746"/>
    <w:rsid w:val="00726800"/>
    <w:rsid w:val="0073083C"/>
    <w:rsid w:val="00731747"/>
    <w:rsid w:val="00731766"/>
    <w:rsid w:val="007328F5"/>
    <w:rsid w:val="00733A62"/>
    <w:rsid w:val="007351FC"/>
    <w:rsid w:val="0073525D"/>
    <w:rsid w:val="00735C5E"/>
    <w:rsid w:val="00736E81"/>
    <w:rsid w:val="00737D60"/>
    <w:rsid w:val="00737DF1"/>
    <w:rsid w:val="00737F98"/>
    <w:rsid w:val="007402BC"/>
    <w:rsid w:val="0074149F"/>
    <w:rsid w:val="00741ACD"/>
    <w:rsid w:val="007421E8"/>
    <w:rsid w:val="00742929"/>
    <w:rsid w:val="00743044"/>
    <w:rsid w:val="00743075"/>
    <w:rsid w:val="007436C8"/>
    <w:rsid w:val="00743BF9"/>
    <w:rsid w:val="00743E18"/>
    <w:rsid w:val="0074413E"/>
    <w:rsid w:val="007461D2"/>
    <w:rsid w:val="00747402"/>
    <w:rsid w:val="00747AC1"/>
    <w:rsid w:val="00747C53"/>
    <w:rsid w:val="007517FB"/>
    <w:rsid w:val="00753500"/>
    <w:rsid w:val="0075424B"/>
    <w:rsid w:val="00754688"/>
    <w:rsid w:val="0075490D"/>
    <w:rsid w:val="0075591E"/>
    <w:rsid w:val="007562AF"/>
    <w:rsid w:val="0075776B"/>
    <w:rsid w:val="007600C7"/>
    <w:rsid w:val="0076029A"/>
    <w:rsid w:val="0076110D"/>
    <w:rsid w:val="00761ED0"/>
    <w:rsid w:val="00762781"/>
    <w:rsid w:val="007628D7"/>
    <w:rsid w:val="0076399A"/>
    <w:rsid w:val="00764079"/>
    <w:rsid w:val="00764CDD"/>
    <w:rsid w:val="0076560C"/>
    <w:rsid w:val="007672E4"/>
    <w:rsid w:val="007677F3"/>
    <w:rsid w:val="00767BCE"/>
    <w:rsid w:val="007700B3"/>
    <w:rsid w:val="00770E8B"/>
    <w:rsid w:val="00770FAB"/>
    <w:rsid w:val="00771D9C"/>
    <w:rsid w:val="00772287"/>
    <w:rsid w:val="00773A23"/>
    <w:rsid w:val="00773C38"/>
    <w:rsid w:val="00774BC0"/>
    <w:rsid w:val="00775E9E"/>
    <w:rsid w:val="0077665D"/>
    <w:rsid w:val="0077686A"/>
    <w:rsid w:val="00776E52"/>
    <w:rsid w:val="007771C7"/>
    <w:rsid w:val="0077747A"/>
    <w:rsid w:val="00777594"/>
    <w:rsid w:val="00777953"/>
    <w:rsid w:val="00777988"/>
    <w:rsid w:val="00780012"/>
    <w:rsid w:val="00780EE4"/>
    <w:rsid w:val="00780FAF"/>
    <w:rsid w:val="0078169B"/>
    <w:rsid w:val="00782009"/>
    <w:rsid w:val="007827E7"/>
    <w:rsid w:val="00782E35"/>
    <w:rsid w:val="007842ED"/>
    <w:rsid w:val="00784C88"/>
    <w:rsid w:val="0078701E"/>
    <w:rsid w:val="0078768B"/>
    <w:rsid w:val="00790D56"/>
    <w:rsid w:val="00790EDE"/>
    <w:rsid w:val="00791213"/>
    <w:rsid w:val="007914B2"/>
    <w:rsid w:val="00794350"/>
    <w:rsid w:val="00794425"/>
    <w:rsid w:val="00794E6F"/>
    <w:rsid w:val="00795276"/>
    <w:rsid w:val="007953C9"/>
    <w:rsid w:val="007A07B1"/>
    <w:rsid w:val="007A0FD9"/>
    <w:rsid w:val="007A10B7"/>
    <w:rsid w:val="007A2438"/>
    <w:rsid w:val="007A3CC3"/>
    <w:rsid w:val="007A3CF7"/>
    <w:rsid w:val="007A439A"/>
    <w:rsid w:val="007A6153"/>
    <w:rsid w:val="007A631F"/>
    <w:rsid w:val="007A7881"/>
    <w:rsid w:val="007A7B19"/>
    <w:rsid w:val="007A7F16"/>
    <w:rsid w:val="007B068E"/>
    <w:rsid w:val="007B18E4"/>
    <w:rsid w:val="007B1D57"/>
    <w:rsid w:val="007B1E90"/>
    <w:rsid w:val="007B2292"/>
    <w:rsid w:val="007B320D"/>
    <w:rsid w:val="007B4574"/>
    <w:rsid w:val="007B66DF"/>
    <w:rsid w:val="007C00A4"/>
    <w:rsid w:val="007C02C5"/>
    <w:rsid w:val="007C140F"/>
    <w:rsid w:val="007C3127"/>
    <w:rsid w:val="007C32F7"/>
    <w:rsid w:val="007C6011"/>
    <w:rsid w:val="007C6112"/>
    <w:rsid w:val="007C7371"/>
    <w:rsid w:val="007D1090"/>
    <w:rsid w:val="007D1913"/>
    <w:rsid w:val="007D5D53"/>
    <w:rsid w:val="007D68A3"/>
    <w:rsid w:val="007D6973"/>
    <w:rsid w:val="007D6AD7"/>
    <w:rsid w:val="007D6CAD"/>
    <w:rsid w:val="007D7CD8"/>
    <w:rsid w:val="007E101E"/>
    <w:rsid w:val="007E1328"/>
    <w:rsid w:val="007E13A8"/>
    <w:rsid w:val="007E1BD5"/>
    <w:rsid w:val="007E33A2"/>
    <w:rsid w:val="007E3708"/>
    <w:rsid w:val="007E3F62"/>
    <w:rsid w:val="007E4BE6"/>
    <w:rsid w:val="007E520E"/>
    <w:rsid w:val="007E542D"/>
    <w:rsid w:val="007E5484"/>
    <w:rsid w:val="007E5C81"/>
    <w:rsid w:val="007E6DCA"/>
    <w:rsid w:val="007E6FF9"/>
    <w:rsid w:val="007E706F"/>
    <w:rsid w:val="007E7866"/>
    <w:rsid w:val="007E796B"/>
    <w:rsid w:val="007F06E5"/>
    <w:rsid w:val="007F1465"/>
    <w:rsid w:val="007F1C1F"/>
    <w:rsid w:val="007F6B1F"/>
    <w:rsid w:val="007F6CB6"/>
    <w:rsid w:val="00800C72"/>
    <w:rsid w:val="00801ECE"/>
    <w:rsid w:val="0080247E"/>
    <w:rsid w:val="00802E8A"/>
    <w:rsid w:val="00802FE8"/>
    <w:rsid w:val="00804603"/>
    <w:rsid w:val="008052EC"/>
    <w:rsid w:val="00805F0D"/>
    <w:rsid w:val="00807091"/>
    <w:rsid w:val="00810CA4"/>
    <w:rsid w:val="00811127"/>
    <w:rsid w:val="008114BA"/>
    <w:rsid w:val="008118B6"/>
    <w:rsid w:val="00812C97"/>
    <w:rsid w:val="00813AB2"/>
    <w:rsid w:val="0081498A"/>
    <w:rsid w:val="0081514A"/>
    <w:rsid w:val="008156F8"/>
    <w:rsid w:val="008163DF"/>
    <w:rsid w:val="008173F8"/>
    <w:rsid w:val="00820765"/>
    <w:rsid w:val="00821DDC"/>
    <w:rsid w:val="00821F3F"/>
    <w:rsid w:val="00821FAB"/>
    <w:rsid w:val="0082342A"/>
    <w:rsid w:val="00823A95"/>
    <w:rsid w:val="00824120"/>
    <w:rsid w:val="00824D23"/>
    <w:rsid w:val="008260C1"/>
    <w:rsid w:val="008275F7"/>
    <w:rsid w:val="00827A85"/>
    <w:rsid w:val="00830B27"/>
    <w:rsid w:val="00831BE7"/>
    <w:rsid w:val="008335FC"/>
    <w:rsid w:val="00833BB1"/>
    <w:rsid w:val="00835564"/>
    <w:rsid w:val="008365E1"/>
    <w:rsid w:val="00836C73"/>
    <w:rsid w:val="00840370"/>
    <w:rsid w:val="008411A5"/>
    <w:rsid w:val="00841B6F"/>
    <w:rsid w:val="008424C1"/>
    <w:rsid w:val="008425CE"/>
    <w:rsid w:val="00842F38"/>
    <w:rsid w:val="0084488B"/>
    <w:rsid w:val="008450E2"/>
    <w:rsid w:val="00845C8E"/>
    <w:rsid w:val="00846917"/>
    <w:rsid w:val="0085015B"/>
    <w:rsid w:val="008502C4"/>
    <w:rsid w:val="00850447"/>
    <w:rsid w:val="00851C9F"/>
    <w:rsid w:val="00852C14"/>
    <w:rsid w:val="00853183"/>
    <w:rsid w:val="0085330C"/>
    <w:rsid w:val="00853639"/>
    <w:rsid w:val="00854341"/>
    <w:rsid w:val="00855545"/>
    <w:rsid w:val="00855865"/>
    <w:rsid w:val="00856668"/>
    <w:rsid w:val="008579FA"/>
    <w:rsid w:val="0086141B"/>
    <w:rsid w:val="00861AC9"/>
    <w:rsid w:val="00861B1F"/>
    <w:rsid w:val="00862430"/>
    <w:rsid w:val="00862A94"/>
    <w:rsid w:val="00862F13"/>
    <w:rsid w:val="008632BF"/>
    <w:rsid w:val="008633DA"/>
    <w:rsid w:val="00863BD3"/>
    <w:rsid w:val="0086730E"/>
    <w:rsid w:val="008714EF"/>
    <w:rsid w:val="00871AFD"/>
    <w:rsid w:val="0087281A"/>
    <w:rsid w:val="008728B8"/>
    <w:rsid w:val="008730C6"/>
    <w:rsid w:val="008736C4"/>
    <w:rsid w:val="00873980"/>
    <w:rsid w:val="008740F8"/>
    <w:rsid w:val="00874A94"/>
    <w:rsid w:val="00875049"/>
    <w:rsid w:val="00875233"/>
    <w:rsid w:val="008756C8"/>
    <w:rsid w:val="00876668"/>
    <w:rsid w:val="00876819"/>
    <w:rsid w:val="008769A4"/>
    <w:rsid w:val="0088036F"/>
    <w:rsid w:val="00881CCF"/>
    <w:rsid w:val="00882140"/>
    <w:rsid w:val="00882996"/>
    <w:rsid w:val="00882CA5"/>
    <w:rsid w:val="00883362"/>
    <w:rsid w:val="00883959"/>
    <w:rsid w:val="00884005"/>
    <w:rsid w:val="008840FE"/>
    <w:rsid w:val="0088555F"/>
    <w:rsid w:val="00886CBA"/>
    <w:rsid w:val="00886F03"/>
    <w:rsid w:val="00887A78"/>
    <w:rsid w:val="0089085A"/>
    <w:rsid w:val="00891B97"/>
    <w:rsid w:val="00891DCB"/>
    <w:rsid w:val="00891F15"/>
    <w:rsid w:val="00892AAF"/>
    <w:rsid w:val="0089446D"/>
    <w:rsid w:val="008944F8"/>
    <w:rsid w:val="0089603E"/>
    <w:rsid w:val="00896D9C"/>
    <w:rsid w:val="008A06BF"/>
    <w:rsid w:val="008A0D73"/>
    <w:rsid w:val="008A0F5A"/>
    <w:rsid w:val="008A100B"/>
    <w:rsid w:val="008A17BF"/>
    <w:rsid w:val="008A1D2C"/>
    <w:rsid w:val="008A2111"/>
    <w:rsid w:val="008A220D"/>
    <w:rsid w:val="008A27F2"/>
    <w:rsid w:val="008A30C6"/>
    <w:rsid w:val="008A4A56"/>
    <w:rsid w:val="008A4AF4"/>
    <w:rsid w:val="008A55D7"/>
    <w:rsid w:val="008A5F1E"/>
    <w:rsid w:val="008A61DB"/>
    <w:rsid w:val="008A634D"/>
    <w:rsid w:val="008A693E"/>
    <w:rsid w:val="008A6A43"/>
    <w:rsid w:val="008A728E"/>
    <w:rsid w:val="008B10D2"/>
    <w:rsid w:val="008B1400"/>
    <w:rsid w:val="008B19A1"/>
    <w:rsid w:val="008B1EF1"/>
    <w:rsid w:val="008B2904"/>
    <w:rsid w:val="008B2ACA"/>
    <w:rsid w:val="008B2B47"/>
    <w:rsid w:val="008B38D3"/>
    <w:rsid w:val="008B3F4B"/>
    <w:rsid w:val="008B477B"/>
    <w:rsid w:val="008B5B98"/>
    <w:rsid w:val="008B6F5A"/>
    <w:rsid w:val="008B7AEA"/>
    <w:rsid w:val="008C082E"/>
    <w:rsid w:val="008C2162"/>
    <w:rsid w:val="008C2B71"/>
    <w:rsid w:val="008C2E7C"/>
    <w:rsid w:val="008C477D"/>
    <w:rsid w:val="008C4B55"/>
    <w:rsid w:val="008C56D7"/>
    <w:rsid w:val="008C596E"/>
    <w:rsid w:val="008C5A5C"/>
    <w:rsid w:val="008C5ACA"/>
    <w:rsid w:val="008C6C4D"/>
    <w:rsid w:val="008C6EDC"/>
    <w:rsid w:val="008C749F"/>
    <w:rsid w:val="008D003E"/>
    <w:rsid w:val="008D0862"/>
    <w:rsid w:val="008D125B"/>
    <w:rsid w:val="008D15D6"/>
    <w:rsid w:val="008D2590"/>
    <w:rsid w:val="008D2D5F"/>
    <w:rsid w:val="008D33E6"/>
    <w:rsid w:val="008D36D6"/>
    <w:rsid w:val="008D3DB4"/>
    <w:rsid w:val="008D52A4"/>
    <w:rsid w:val="008D6BF0"/>
    <w:rsid w:val="008D6FC9"/>
    <w:rsid w:val="008E0E1B"/>
    <w:rsid w:val="008E29AE"/>
    <w:rsid w:val="008E3880"/>
    <w:rsid w:val="008E3D18"/>
    <w:rsid w:val="008E4CBF"/>
    <w:rsid w:val="008E50EC"/>
    <w:rsid w:val="008E58F5"/>
    <w:rsid w:val="008E7354"/>
    <w:rsid w:val="008F0166"/>
    <w:rsid w:val="008F058F"/>
    <w:rsid w:val="008F1583"/>
    <w:rsid w:val="008F1B9E"/>
    <w:rsid w:val="008F233A"/>
    <w:rsid w:val="008F287B"/>
    <w:rsid w:val="008F2C5D"/>
    <w:rsid w:val="008F38FF"/>
    <w:rsid w:val="008F3AC1"/>
    <w:rsid w:val="008F3E99"/>
    <w:rsid w:val="008F4F1B"/>
    <w:rsid w:val="008F50AA"/>
    <w:rsid w:val="008F5DC5"/>
    <w:rsid w:val="008F76C2"/>
    <w:rsid w:val="009006ED"/>
    <w:rsid w:val="009011B2"/>
    <w:rsid w:val="00902F43"/>
    <w:rsid w:val="0090307F"/>
    <w:rsid w:val="0090348A"/>
    <w:rsid w:val="00903DFB"/>
    <w:rsid w:val="0090494B"/>
    <w:rsid w:val="0090646E"/>
    <w:rsid w:val="00907333"/>
    <w:rsid w:val="009079B7"/>
    <w:rsid w:val="00907DD9"/>
    <w:rsid w:val="00910383"/>
    <w:rsid w:val="00910DA6"/>
    <w:rsid w:val="0091210B"/>
    <w:rsid w:val="00913B47"/>
    <w:rsid w:val="00914740"/>
    <w:rsid w:val="00914D29"/>
    <w:rsid w:val="00916844"/>
    <w:rsid w:val="009170B1"/>
    <w:rsid w:val="00917C14"/>
    <w:rsid w:val="00920EE5"/>
    <w:rsid w:val="009215FA"/>
    <w:rsid w:val="009237C3"/>
    <w:rsid w:val="0092530C"/>
    <w:rsid w:val="009253B7"/>
    <w:rsid w:val="00925B70"/>
    <w:rsid w:val="00926110"/>
    <w:rsid w:val="009279A6"/>
    <w:rsid w:val="00930457"/>
    <w:rsid w:val="00933749"/>
    <w:rsid w:val="0093410F"/>
    <w:rsid w:val="00934714"/>
    <w:rsid w:val="00935CEF"/>
    <w:rsid w:val="00935F4B"/>
    <w:rsid w:val="00937834"/>
    <w:rsid w:val="00937883"/>
    <w:rsid w:val="009378EF"/>
    <w:rsid w:val="0093799E"/>
    <w:rsid w:val="00937A31"/>
    <w:rsid w:val="00937E57"/>
    <w:rsid w:val="009413EE"/>
    <w:rsid w:val="009417B3"/>
    <w:rsid w:val="009418D7"/>
    <w:rsid w:val="00942A4F"/>
    <w:rsid w:val="00942A59"/>
    <w:rsid w:val="00943542"/>
    <w:rsid w:val="009435DB"/>
    <w:rsid w:val="00944E0F"/>
    <w:rsid w:val="00945424"/>
    <w:rsid w:val="0094559D"/>
    <w:rsid w:val="00946169"/>
    <w:rsid w:val="00946EBE"/>
    <w:rsid w:val="009506EA"/>
    <w:rsid w:val="0095082C"/>
    <w:rsid w:val="00950F54"/>
    <w:rsid w:val="009513B7"/>
    <w:rsid w:val="009520CD"/>
    <w:rsid w:val="0095421D"/>
    <w:rsid w:val="0095488C"/>
    <w:rsid w:val="00955FD9"/>
    <w:rsid w:val="0095672B"/>
    <w:rsid w:val="0095711E"/>
    <w:rsid w:val="00957D9A"/>
    <w:rsid w:val="0096052A"/>
    <w:rsid w:val="009612EA"/>
    <w:rsid w:val="00961EC2"/>
    <w:rsid w:val="00962330"/>
    <w:rsid w:val="00962B2A"/>
    <w:rsid w:val="00963343"/>
    <w:rsid w:val="0096347B"/>
    <w:rsid w:val="00963B3B"/>
    <w:rsid w:val="00964BF8"/>
    <w:rsid w:val="00964F41"/>
    <w:rsid w:val="0096531C"/>
    <w:rsid w:val="009669B0"/>
    <w:rsid w:val="0096758A"/>
    <w:rsid w:val="009712C7"/>
    <w:rsid w:val="00972808"/>
    <w:rsid w:val="00972B61"/>
    <w:rsid w:val="00972C02"/>
    <w:rsid w:val="00972E5F"/>
    <w:rsid w:val="00973B90"/>
    <w:rsid w:val="00973FA3"/>
    <w:rsid w:val="00974809"/>
    <w:rsid w:val="00974D5B"/>
    <w:rsid w:val="00975464"/>
    <w:rsid w:val="00975809"/>
    <w:rsid w:val="00975C8E"/>
    <w:rsid w:val="009770C3"/>
    <w:rsid w:val="00977399"/>
    <w:rsid w:val="00980A78"/>
    <w:rsid w:val="00981F24"/>
    <w:rsid w:val="00982537"/>
    <w:rsid w:val="009829B9"/>
    <w:rsid w:val="00982FAC"/>
    <w:rsid w:val="009836C4"/>
    <w:rsid w:val="00983FE4"/>
    <w:rsid w:val="00984309"/>
    <w:rsid w:val="0098538D"/>
    <w:rsid w:val="00985A78"/>
    <w:rsid w:val="00985F63"/>
    <w:rsid w:val="00987530"/>
    <w:rsid w:val="009876E8"/>
    <w:rsid w:val="009901E3"/>
    <w:rsid w:val="0099044B"/>
    <w:rsid w:val="0099089F"/>
    <w:rsid w:val="00990D05"/>
    <w:rsid w:val="00990E1D"/>
    <w:rsid w:val="00991324"/>
    <w:rsid w:val="00991F75"/>
    <w:rsid w:val="0099259E"/>
    <w:rsid w:val="009926F3"/>
    <w:rsid w:val="009929E5"/>
    <w:rsid w:val="00994AC1"/>
    <w:rsid w:val="00995450"/>
    <w:rsid w:val="00996C50"/>
    <w:rsid w:val="00996D6B"/>
    <w:rsid w:val="009978E7"/>
    <w:rsid w:val="009A0D62"/>
    <w:rsid w:val="009A0FE3"/>
    <w:rsid w:val="009A15CD"/>
    <w:rsid w:val="009A18BA"/>
    <w:rsid w:val="009A193B"/>
    <w:rsid w:val="009A2667"/>
    <w:rsid w:val="009A36CA"/>
    <w:rsid w:val="009A3EDD"/>
    <w:rsid w:val="009A4137"/>
    <w:rsid w:val="009A50AB"/>
    <w:rsid w:val="009A62D1"/>
    <w:rsid w:val="009A6C08"/>
    <w:rsid w:val="009A7167"/>
    <w:rsid w:val="009A7903"/>
    <w:rsid w:val="009B005F"/>
    <w:rsid w:val="009B04F8"/>
    <w:rsid w:val="009B0A30"/>
    <w:rsid w:val="009B1288"/>
    <w:rsid w:val="009B414E"/>
    <w:rsid w:val="009B56A0"/>
    <w:rsid w:val="009B61AE"/>
    <w:rsid w:val="009C069B"/>
    <w:rsid w:val="009C0D87"/>
    <w:rsid w:val="009C118E"/>
    <w:rsid w:val="009C1BE0"/>
    <w:rsid w:val="009C2B38"/>
    <w:rsid w:val="009C2D84"/>
    <w:rsid w:val="009C35F7"/>
    <w:rsid w:val="009C4607"/>
    <w:rsid w:val="009C4F36"/>
    <w:rsid w:val="009C54F3"/>
    <w:rsid w:val="009C5C38"/>
    <w:rsid w:val="009C5E35"/>
    <w:rsid w:val="009C7E8B"/>
    <w:rsid w:val="009D0448"/>
    <w:rsid w:val="009D085D"/>
    <w:rsid w:val="009D16C3"/>
    <w:rsid w:val="009D4423"/>
    <w:rsid w:val="009D4691"/>
    <w:rsid w:val="009D4AA6"/>
    <w:rsid w:val="009D75C9"/>
    <w:rsid w:val="009E025B"/>
    <w:rsid w:val="009E04EC"/>
    <w:rsid w:val="009E0875"/>
    <w:rsid w:val="009E0DE6"/>
    <w:rsid w:val="009E1D91"/>
    <w:rsid w:val="009E23C3"/>
    <w:rsid w:val="009E573F"/>
    <w:rsid w:val="009E59B2"/>
    <w:rsid w:val="009E5E3C"/>
    <w:rsid w:val="009E5F76"/>
    <w:rsid w:val="009E62A9"/>
    <w:rsid w:val="009E6F83"/>
    <w:rsid w:val="009E7555"/>
    <w:rsid w:val="009E7E5A"/>
    <w:rsid w:val="009F028A"/>
    <w:rsid w:val="009F0825"/>
    <w:rsid w:val="009F0C6A"/>
    <w:rsid w:val="009F0DA5"/>
    <w:rsid w:val="009F17A6"/>
    <w:rsid w:val="009F205E"/>
    <w:rsid w:val="009F277B"/>
    <w:rsid w:val="009F30B7"/>
    <w:rsid w:val="009F4A4A"/>
    <w:rsid w:val="009F5D4F"/>
    <w:rsid w:val="009F6DB1"/>
    <w:rsid w:val="009F6F67"/>
    <w:rsid w:val="009F7386"/>
    <w:rsid w:val="00A02149"/>
    <w:rsid w:val="00A0326E"/>
    <w:rsid w:val="00A03C18"/>
    <w:rsid w:val="00A060D8"/>
    <w:rsid w:val="00A06839"/>
    <w:rsid w:val="00A06DB0"/>
    <w:rsid w:val="00A10389"/>
    <w:rsid w:val="00A12D78"/>
    <w:rsid w:val="00A13384"/>
    <w:rsid w:val="00A14C4C"/>
    <w:rsid w:val="00A1524C"/>
    <w:rsid w:val="00A15911"/>
    <w:rsid w:val="00A164BC"/>
    <w:rsid w:val="00A16831"/>
    <w:rsid w:val="00A20612"/>
    <w:rsid w:val="00A2176E"/>
    <w:rsid w:val="00A23389"/>
    <w:rsid w:val="00A23A93"/>
    <w:rsid w:val="00A24192"/>
    <w:rsid w:val="00A2423B"/>
    <w:rsid w:val="00A243CF"/>
    <w:rsid w:val="00A2450D"/>
    <w:rsid w:val="00A24D77"/>
    <w:rsid w:val="00A24E01"/>
    <w:rsid w:val="00A2530F"/>
    <w:rsid w:val="00A25972"/>
    <w:rsid w:val="00A261D6"/>
    <w:rsid w:val="00A26325"/>
    <w:rsid w:val="00A276F1"/>
    <w:rsid w:val="00A277D8"/>
    <w:rsid w:val="00A31429"/>
    <w:rsid w:val="00A3454A"/>
    <w:rsid w:val="00A37308"/>
    <w:rsid w:val="00A400FA"/>
    <w:rsid w:val="00A40520"/>
    <w:rsid w:val="00A41B6E"/>
    <w:rsid w:val="00A4239B"/>
    <w:rsid w:val="00A42D29"/>
    <w:rsid w:val="00A42DD5"/>
    <w:rsid w:val="00A42F37"/>
    <w:rsid w:val="00A44B47"/>
    <w:rsid w:val="00A46AFE"/>
    <w:rsid w:val="00A47F85"/>
    <w:rsid w:val="00A515C7"/>
    <w:rsid w:val="00A51B41"/>
    <w:rsid w:val="00A52281"/>
    <w:rsid w:val="00A52AC5"/>
    <w:rsid w:val="00A52C12"/>
    <w:rsid w:val="00A5332F"/>
    <w:rsid w:val="00A540ED"/>
    <w:rsid w:val="00A547B2"/>
    <w:rsid w:val="00A55F61"/>
    <w:rsid w:val="00A568AE"/>
    <w:rsid w:val="00A56CC3"/>
    <w:rsid w:val="00A5774E"/>
    <w:rsid w:val="00A607C4"/>
    <w:rsid w:val="00A613E9"/>
    <w:rsid w:val="00A61A45"/>
    <w:rsid w:val="00A62626"/>
    <w:rsid w:val="00A62D65"/>
    <w:rsid w:val="00A62EA5"/>
    <w:rsid w:val="00A631D5"/>
    <w:rsid w:val="00A633B8"/>
    <w:rsid w:val="00A63E83"/>
    <w:rsid w:val="00A642C1"/>
    <w:rsid w:val="00A650E2"/>
    <w:rsid w:val="00A65804"/>
    <w:rsid w:val="00A677FD"/>
    <w:rsid w:val="00A67CCB"/>
    <w:rsid w:val="00A71DFF"/>
    <w:rsid w:val="00A72855"/>
    <w:rsid w:val="00A72BAE"/>
    <w:rsid w:val="00A740FC"/>
    <w:rsid w:val="00A74A5A"/>
    <w:rsid w:val="00A7624B"/>
    <w:rsid w:val="00A764F0"/>
    <w:rsid w:val="00A76E88"/>
    <w:rsid w:val="00A77419"/>
    <w:rsid w:val="00A800BF"/>
    <w:rsid w:val="00A809A2"/>
    <w:rsid w:val="00A80CAF"/>
    <w:rsid w:val="00A815E0"/>
    <w:rsid w:val="00A81DEA"/>
    <w:rsid w:val="00A82053"/>
    <w:rsid w:val="00A8233A"/>
    <w:rsid w:val="00A8289A"/>
    <w:rsid w:val="00A828DB"/>
    <w:rsid w:val="00A82D85"/>
    <w:rsid w:val="00A84C36"/>
    <w:rsid w:val="00A84CF3"/>
    <w:rsid w:val="00A85FF3"/>
    <w:rsid w:val="00A869A2"/>
    <w:rsid w:val="00A87B07"/>
    <w:rsid w:val="00A90101"/>
    <w:rsid w:val="00A912BD"/>
    <w:rsid w:val="00A91790"/>
    <w:rsid w:val="00A91B58"/>
    <w:rsid w:val="00A92B25"/>
    <w:rsid w:val="00A941DC"/>
    <w:rsid w:val="00A95480"/>
    <w:rsid w:val="00A95984"/>
    <w:rsid w:val="00A97ACB"/>
    <w:rsid w:val="00AA024B"/>
    <w:rsid w:val="00AA09BE"/>
    <w:rsid w:val="00AA0CF1"/>
    <w:rsid w:val="00AA1A1A"/>
    <w:rsid w:val="00AA2746"/>
    <w:rsid w:val="00AA2D47"/>
    <w:rsid w:val="00AA2F47"/>
    <w:rsid w:val="00AA3DFB"/>
    <w:rsid w:val="00AA3FB0"/>
    <w:rsid w:val="00AA5B22"/>
    <w:rsid w:val="00AA5E84"/>
    <w:rsid w:val="00AA6007"/>
    <w:rsid w:val="00AA61C2"/>
    <w:rsid w:val="00AA690B"/>
    <w:rsid w:val="00AA7935"/>
    <w:rsid w:val="00AA7A35"/>
    <w:rsid w:val="00AB0300"/>
    <w:rsid w:val="00AB0E60"/>
    <w:rsid w:val="00AB0E70"/>
    <w:rsid w:val="00AB0F8C"/>
    <w:rsid w:val="00AB10FE"/>
    <w:rsid w:val="00AB204F"/>
    <w:rsid w:val="00AB212A"/>
    <w:rsid w:val="00AB2673"/>
    <w:rsid w:val="00AB2918"/>
    <w:rsid w:val="00AB2D46"/>
    <w:rsid w:val="00AB378F"/>
    <w:rsid w:val="00AB3A81"/>
    <w:rsid w:val="00AB4022"/>
    <w:rsid w:val="00AB41CC"/>
    <w:rsid w:val="00AB4E56"/>
    <w:rsid w:val="00AB5D19"/>
    <w:rsid w:val="00AB6F51"/>
    <w:rsid w:val="00AC1621"/>
    <w:rsid w:val="00AC1B07"/>
    <w:rsid w:val="00AC3AAB"/>
    <w:rsid w:val="00AC3DB7"/>
    <w:rsid w:val="00AC48B6"/>
    <w:rsid w:val="00AC4A86"/>
    <w:rsid w:val="00AC5350"/>
    <w:rsid w:val="00AC53B6"/>
    <w:rsid w:val="00AC5D26"/>
    <w:rsid w:val="00AC6165"/>
    <w:rsid w:val="00AC6CE9"/>
    <w:rsid w:val="00AC70B4"/>
    <w:rsid w:val="00AC722C"/>
    <w:rsid w:val="00AC735B"/>
    <w:rsid w:val="00AC77E4"/>
    <w:rsid w:val="00AC7983"/>
    <w:rsid w:val="00AD0C92"/>
    <w:rsid w:val="00AD12A5"/>
    <w:rsid w:val="00AD1D6C"/>
    <w:rsid w:val="00AD1E49"/>
    <w:rsid w:val="00AD22D8"/>
    <w:rsid w:val="00AD36D9"/>
    <w:rsid w:val="00AD3A92"/>
    <w:rsid w:val="00AD4904"/>
    <w:rsid w:val="00AD60BF"/>
    <w:rsid w:val="00AD64D4"/>
    <w:rsid w:val="00AD736C"/>
    <w:rsid w:val="00AD739E"/>
    <w:rsid w:val="00AD7811"/>
    <w:rsid w:val="00AD7B28"/>
    <w:rsid w:val="00AD7EFD"/>
    <w:rsid w:val="00AE1451"/>
    <w:rsid w:val="00AE17E7"/>
    <w:rsid w:val="00AE17E8"/>
    <w:rsid w:val="00AE3E13"/>
    <w:rsid w:val="00AE4093"/>
    <w:rsid w:val="00AE5167"/>
    <w:rsid w:val="00AE5867"/>
    <w:rsid w:val="00AE5924"/>
    <w:rsid w:val="00AE62AA"/>
    <w:rsid w:val="00AE6EFD"/>
    <w:rsid w:val="00AE7253"/>
    <w:rsid w:val="00AE7471"/>
    <w:rsid w:val="00AF03EF"/>
    <w:rsid w:val="00AF0442"/>
    <w:rsid w:val="00AF0C78"/>
    <w:rsid w:val="00AF0CE3"/>
    <w:rsid w:val="00AF0FD4"/>
    <w:rsid w:val="00AF1336"/>
    <w:rsid w:val="00AF1CE8"/>
    <w:rsid w:val="00AF1F6A"/>
    <w:rsid w:val="00AF32BA"/>
    <w:rsid w:val="00AF36D7"/>
    <w:rsid w:val="00AF3ADC"/>
    <w:rsid w:val="00AF503D"/>
    <w:rsid w:val="00AF5045"/>
    <w:rsid w:val="00AF65CF"/>
    <w:rsid w:val="00AF6C07"/>
    <w:rsid w:val="00B008D6"/>
    <w:rsid w:val="00B00B48"/>
    <w:rsid w:val="00B00BE8"/>
    <w:rsid w:val="00B0156C"/>
    <w:rsid w:val="00B01AC7"/>
    <w:rsid w:val="00B01E93"/>
    <w:rsid w:val="00B020C9"/>
    <w:rsid w:val="00B03610"/>
    <w:rsid w:val="00B045C3"/>
    <w:rsid w:val="00B0506C"/>
    <w:rsid w:val="00B07951"/>
    <w:rsid w:val="00B10A1B"/>
    <w:rsid w:val="00B114C4"/>
    <w:rsid w:val="00B11767"/>
    <w:rsid w:val="00B120E4"/>
    <w:rsid w:val="00B1275B"/>
    <w:rsid w:val="00B13303"/>
    <w:rsid w:val="00B13E99"/>
    <w:rsid w:val="00B14BEC"/>
    <w:rsid w:val="00B15AFE"/>
    <w:rsid w:val="00B16480"/>
    <w:rsid w:val="00B179AE"/>
    <w:rsid w:val="00B20AFF"/>
    <w:rsid w:val="00B21572"/>
    <w:rsid w:val="00B21C3C"/>
    <w:rsid w:val="00B2223F"/>
    <w:rsid w:val="00B222D2"/>
    <w:rsid w:val="00B24556"/>
    <w:rsid w:val="00B25E9C"/>
    <w:rsid w:val="00B265BC"/>
    <w:rsid w:val="00B31145"/>
    <w:rsid w:val="00B31D4B"/>
    <w:rsid w:val="00B320B3"/>
    <w:rsid w:val="00B3231B"/>
    <w:rsid w:val="00B325D8"/>
    <w:rsid w:val="00B33146"/>
    <w:rsid w:val="00B33737"/>
    <w:rsid w:val="00B349A5"/>
    <w:rsid w:val="00B3500F"/>
    <w:rsid w:val="00B35997"/>
    <w:rsid w:val="00B35AFB"/>
    <w:rsid w:val="00B36487"/>
    <w:rsid w:val="00B36BB6"/>
    <w:rsid w:val="00B373AD"/>
    <w:rsid w:val="00B3740E"/>
    <w:rsid w:val="00B402A7"/>
    <w:rsid w:val="00B404C9"/>
    <w:rsid w:val="00B40F70"/>
    <w:rsid w:val="00B41A3B"/>
    <w:rsid w:val="00B42319"/>
    <w:rsid w:val="00B42E75"/>
    <w:rsid w:val="00B437F7"/>
    <w:rsid w:val="00B43A19"/>
    <w:rsid w:val="00B45B6A"/>
    <w:rsid w:val="00B45E46"/>
    <w:rsid w:val="00B4784E"/>
    <w:rsid w:val="00B52630"/>
    <w:rsid w:val="00B5309D"/>
    <w:rsid w:val="00B54035"/>
    <w:rsid w:val="00B543F2"/>
    <w:rsid w:val="00B55DFA"/>
    <w:rsid w:val="00B578C5"/>
    <w:rsid w:val="00B57BB7"/>
    <w:rsid w:val="00B57C6E"/>
    <w:rsid w:val="00B604F1"/>
    <w:rsid w:val="00B60F0D"/>
    <w:rsid w:val="00B611F7"/>
    <w:rsid w:val="00B63827"/>
    <w:rsid w:val="00B63BEE"/>
    <w:rsid w:val="00B658A7"/>
    <w:rsid w:val="00B65DAC"/>
    <w:rsid w:val="00B65F50"/>
    <w:rsid w:val="00B6606C"/>
    <w:rsid w:val="00B662FC"/>
    <w:rsid w:val="00B663B5"/>
    <w:rsid w:val="00B70C44"/>
    <w:rsid w:val="00B710E8"/>
    <w:rsid w:val="00B71137"/>
    <w:rsid w:val="00B712E2"/>
    <w:rsid w:val="00B71D06"/>
    <w:rsid w:val="00B725AE"/>
    <w:rsid w:val="00B725E7"/>
    <w:rsid w:val="00B72BA6"/>
    <w:rsid w:val="00B738AE"/>
    <w:rsid w:val="00B738B0"/>
    <w:rsid w:val="00B73B1C"/>
    <w:rsid w:val="00B747EF"/>
    <w:rsid w:val="00B76018"/>
    <w:rsid w:val="00B76A8D"/>
    <w:rsid w:val="00B774CA"/>
    <w:rsid w:val="00B77EFC"/>
    <w:rsid w:val="00B801F8"/>
    <w:rsid w:val="00B80BB3"/>
    <w:rsid w:val="00B80CA4"/>
    <w:rsid w:val="00B80FEB"/>
    <w:rsid w:val="00B82A20"/>
    <w:rsid w:val="00B830BF"/>
    <w:rsid w:val="00B8494C"/>
    <w:rsid w:val="00B84991"/>
    <w:rsid w:val="00B85219"/>
    <w:rsid w:val="00B87187"/>
    <w:rsid w:val="00B91A7C"/>
    <w:rsid w:val="00B92A5C"/>
    <w:rsid w:val="00B92C19"/>
    <w:rsid w:val="00B93060"/>
    <w:rsid w:val="00B93903"/>
    <w:rsid w:val="00B9465A"/>
    <w:rsid w:val="00B951DA"/>
    <w:rsid w:val="00B9547F"/>
    <w:rsid w:val="00B95C81"/>
    <w:rsid w:val="00B95D2A"/>
    <w:rsid w:val="00B96015"/>
    <w:rsid w:val="00B9636E"/>
    <w:rsid w:val="00B97706"/>
    <w:rsid w:val="00B97790"/>
    <w:rsid w:val="00BA07A7"/>
    <w:rsid w:val="00BA095B"/>
    <w:rsid w:val="00BA0BF3"/>
    <w:rsid w:val="00BA1451"/>
    <w:rsid w:val="00BA1C1F"/>
    <w:rsid w:val="00BA1C74"/>
    <w:rsid w:val="00BA3138"/>
    <w:rsid w:val="00BA3148"/>
    <w:rsid w:val="00BA48F4"/>
    <w:rsid w:val="00BA55BD"/>
    <w:rsid w:val="00BA56DE"/>
    <w:rsid w:val="00BA6B7D"/>
    <w:rsid w:val="00BA7A00"/>
    <w:rsid w:val="00BB0276"/>
    <w:rsid w:val="00BB028E"/>
    <w:rsid w:val="00BB300D"/>
    <w:rsid w:val="00BB3D51"/>
    <w:rsid w:val="00BB3E65"/>
    <w:rsid w:val="00BB464A"/>
    <w:rsid w:val="00BB5153"/>
    <w:rsid w:val="00BB5404"/>
    <w:rsid w:val="00BC040C"/>
    <w:rsid w:val="00BC1428"/>
    <w:rsid w:val="00BC17DD"/>
    <w:rsid w:val="00BC1A52"/>
    <w:rsid w:val="00BC1FF5"/>
    <w:rsid w:val="00BC3252"/>
    <w:rsid w:val="00BC336D"/>
    <w:rsid w:val="00BC339C"/>
    <w:rsid w:val="00BC3499"/>
    <w:rsid w:val="00BC392E"/>
    <w:rsid w:val="00BC41D4"/>
    <w:rsid w:val="00BC501C"/>
    <w:rsid w:val="00BC5078"/>
    <w:rsid w:val="00BC5757"/>
    <w:rsid w:val="00BC5C94"/>
    <w:rsid w:val="00BC6C18"/>
    <w:rsid w:val="00BC7BA1"/>
    <w:rsid w:val="00BD00F8"/>
    <w:rsid w:val="00BD0807"/>
    <w:rsid w:val="00BD0A26"/>
    <w:rsid w:val="00BD1D36"/>
    <w:rsid w:val="00BD23ED"/>
    <w:rsid w:val="00BD40B2"/>
    <w:rsid w:val="00BD4B56"/>
    <w:rsid w:val="00BD4C9D"/>
    <w:rsid w:val="00BD5ABC"/>
    <w:rsid w:val="00BD628E"/>
    <w:rsid w:val="00BD6A0D"/>
    <w:rsid w:val="00BD73FC"/>
    <w:rsid w:val="00BD7415"/>
    <w:rsid w:val="00BD7BF2"/>
    <w:rsid w:val="00BE0866"/>
    <w:rsid w:val="00BE1124"/>
    <w:rsid w:val="00BE1CAD"/>
    <w:rsid w:val="00BE1D56"/>
    <w:rsid w:val="00BE1EF4"/>
    <w:rsid w:val="00BE1F9B"/>
    <w:rsid w:val="00BE283E"/>
    <w:rsid w:val="00BE348B"/>
    <w:rsid w:val="00BE57B4"/>
    <w:rsid w:val="00BE59E6"/>
    <w:rsid w:val="00BE5CD2"/>
    <w:rsid w:val="00BF050A"/>
    <w:rsid w:val="00BF0B18"/>
    <w:rsid w:val="00BF1294"/>
    <w:rsid w:val="00BF1B57"/>
    <w:rsid w:val="00BF1BC5"/>
    <w:rsid w:val="00BF1D8A"/>
    <w:rsid w:val="00BF2787"/>
    <w:rsid w:val="00BF2ADA"/>
    <w:rsid w:val="00BF2C69"/>
    <w:rsid w:val="00BF35A9"/>
    <w:rsid w:val="00BF519A"/>
    <w:rsid w:val="00BF51FE"/>
    <w:rsid w:val="00BF54CF"/>
    <w:rsid w:val="00BF7318"/>
    <w:rsid w:val="00BF7EC7"/>
    <w:rsid w:val="00C00CCC"/>
    <w:rsid w:val="00C01751"/>
    <w:rsid w:val="00C01A8F"/>
    <w:rsid w:val="00C020E4"/>
    <w:rsid w:val="00C02D74"/>
    <w:rsid w:val="00C03E38"/>
    <w:rsid w:val="00C0510B"/>
    <w:rsid w:val="00C06126"/>
    <w:rsid w:val="00C065E5"/>
    <w:rsid w:val="00C076C4"/>
    <w:rsid w:val="00C077DC"/>
    <w:rsid w:val="00C078F4"/>
    <w:rsid w:val="00C07936"/>
    <w:rsid w:val="00C07F9F"/>
    <w:rsid w:val="00C107F3"/>
    <w:rsid w:val="00C11231"/>
    <w:rsid w:val="00C112B2"/>
    <w:rsid w:val="00C11568"/>
    <w:rsid w:val="00C11C35"/>
    <w:rsid w:val="00C12BB9"/>
    <w:rsid w:val="00C13038"/>
    <w:rsid w:val="00C134AA"/>
    <w:rsid w:val="00C13574"/>
    <w:rsid w:val="00C151A3"/>
    <w:rsid w:val="00C1573A"/>
    <w:rsid w:val="00C15783"/>
    <w:rsid w:val="00C16111"/>
    <w:rsid w:val="00C175A0"/>
    <w:rsid w:val="00C17CCA"/>
    <w:rsid w:val="00C2053A"/>
    <w:rsid w:val="00C2090B"/>
    <w:rsid w:val="00C21472"/>
    <w:rsid w:val="00C22939"/>
    <w:rsid w:val="00C2467D"/>
    <w:rsid w:val="00C25520"/>
    <w:rsid w:val="00C25C26"/>
    <w:rsid w:val="00C25CFD"/>
    <w:rsid w:val="00C25E5C"/>
    <w:rsid w:val="00C26A72"/>
    <w:rsid w:val="00C27A6E"/>
    <w:rsid w:val="00C27D5E"/>
    <w:rsid w:val="00C303B2"/>
    <w:rsid w:val="00C31FD5"/>
    <w:rsid w:val="00C321E2"/>
    <w:rsid w:val="00C32953"/>
    <w:rsid w:val="00C3342D"/>
    <w:rsid w:val="00C34528"/>
    <w:rsid w:val="00C355C1"/>
    <w:rsid w:val="00C356BF"/>
    <w:rsid w:val="00C35E6D"/>
    <w:rsid w:val="00C362B1"/>
    <w:rsid w:val="00C36C71"/>
    <w:rsid w:val="00C40E37"/>
    <w:rsid w:val="00C41BFE"/>
    <w:rsid w:val="00C421F3"/>
    <w:rsid w:val="00C42391"/>
    <w:rsid w:val="00C4273F"/>
    <w:rsid w:val="00C450C9"/>
    <w:rsid w:val="00C45554"/>
    <w:rsid w:val="00C45781"/>
    <w:rsid w:val="00C464A4"/>
    <w:rsid w:val="00C46E30"/>
    <w:rsid w:val="00C47AEE"/>
    <w:rsid w:val="00C47BD6"/>
    <w:rsid w:val="00C500A1"/>
    <w:rsid w:val="00C53C4C"/>
    <w:rsid w:val="00C53EFB"/>
    <w:rsid w:val="00C5481A"/>
    <w:rsid w:val="00C54A0B"/>
    <w:rsid w:val="00C54EAF"/>
    <w:rsid w:val="00C554D5"/>
    <w:rsid w:val="00C559E2"/>
    <w:rsid w:val="00C560AA"/>
    <w:rsid w:val="00C56E43"/>
    <w:rsid w:val="00C64118"/>
    <w:rsid w:val="00C6476B"/>
    <w:rsid w:val="00C64AC9"/>
    <w:rsid w:val="00C64D57"/>
    <w:rsid w:val="00C65DA9"/>
    <w:rsid w:val="00C664E8"/>
    <w:rsid w:val="00C667F5"/>
    <w:rsid w:val="00C66AB3"/>
    <w:rsid w:val="00C67504"/>
    <w:rsid w:val="00C6785B"/>
    <w:rsid w:val="00C709B6"/>
    <w:rsid w:val="00C70DB9"/>
    <w:rsid w:val="00C70DE4"/>
    <w:rsid w:val="00C71F6E"/>
    <w:rsid w:val="00C72354"/>
    <w:rsid w:val="00C73F9E"/>
    <w:rsid w:val="00C75C7D"/>
    <w:rsid w:val="00C76AD9"/>
    <w:rsid w:val="00C77F76"/>
    <w:rsid w:val="00C80AFA"/>
    <w:rsid w:val="00C81FE0"/>
    <w:rsid w:val="00C82015"/>
    <w:rsid w:val="00C824BC"/>
    <w:rsid w:val="00C8362D"/>
    <w:rsid w:val="00C83F80"/>
    <w:rsid w:val="00C84286"/>
    <w:rsid w:val="00C848CB"/>
    <w:rsid w:val="00C84D6C"/>
    <w:rsid w:val="00C85A3D"/>
    <w:rsid w:val="00C865FD"/>
    <w:rsid w:val="00C86EF1"/>
    <w:rsid w:val="00C87ED9"/>
    <w:rsid w:val="00C87F26"/>
    <w:rsid w:val="00C904BB"/>
    <w:rsid w:val="00C949BF"/>
    <w:rsid w:val="00C95332"/>
    <w:rsid w:val="00C954D4"/>
    <w:rsid w:val="00C95B23"/>
    <w:rsid w:val="00C96755"/>
    <w:rsid w:val="00C96A57"/>
    <w:rsid w:val="00C96B63"/>
    <w:rsid w:val="00C97606"/>
    <w:rsid w:val="00C979A8"/>
    <w:rsid w:val="00C97F38"/>
    <w:rsid w:val="00CA038F"/>
    <w:rsid w:val="00CA1F1D"/>
    <w:rsid w:val="00CA25B2"/>
    <w:rsid w:val="00CA2DF9"/>
    <w:rsid w:val="00CA2FDC"/>
    <w:rsid w:val="00CA3655"/>
    <w:rsid w:val="00CA3794"/>
    <w:rsid w:val="00CA46D7"/>
    <w:rsid w:val="00CA4851"/>
    <w:rsid w:val="00CA4F9C"/>
    <w:rsid w:val="00CA526D"/>
    <w:rsid w:val="00CA55F7"/>
    <w:rsid w:val="00CA622A"/>
    <w:rsid w:val="00CA6446"/>
    <w:rsid w:val="00CA66B7"/>
    <w:rsid w:val="00CA6803"/>
    <w:rsid w:val="00CA7457"/>
    <w:rsid w:val="00CA7720"/>
    <w:rsid w:val="00CA7895"/>
    <w:rsid w:val="00CA78F1"/>
    <w:rsid w:val="00CB0628"/>
    <w:rsid w:val="00CB1683"/>
    <w:rsid w:val="00CB26DE"/>
    <w:rsid w:val="00CB2C52"/>
    <w:rsid w:val="00CB2F90"/>
    <w:rsid w:val="00CB3458"/>
    <w:rsid w:val="00CB400A"/>
    <w:rsid w:val="00CB4312"/>
    <w:rsid w:val="00CC0F8D"/>
    <w:rsid w:val="00CC13A8"/>
    <w:rsid w:val="00CC31AD"/>
    <w:rsid w:val="00CC4D01"/>
    <w:rsid w:val="00CC5F10"/>
    <w:rsid w:val="00CC611A"/>
    <w:rsid w:val="00CC65DE"/>
    <w:rsid w:val="00CC69D1"/>
    <w:rsid w:val="00CC7598"/>
    <w:rsid w:val="00CC7A62"/>
    <w:rsid w:val="00CD0751"/>
    <w:rsid w:val="00CD0881"/>
    <w:rsid w:val="00CD123D"/>
    <w:rsid w:val="00CD1C3D"/>
    <w:rsid w:val="00CD1DFB"/>
    <w:rsid w:val="00CD2923"/>
    <w:rsid w:val="00CD31F0"/>
    <w:rsid w:val="00CD3E74"/>
    <w:rsid w:val="00CD4B02"/>
    <w:rsid w:val="00CD4C0E"/>
    <w:rsid w:val="00CD5633"/>
    <w:rsid w:val="00CD6E74"/>
    <w:rsid w:val="00CD6EB2"/>
    <w:rsid w:val="00CD7950"/>
    <w:rsid w:val="00CE26FD"/>
    <w:rsid w:val="00CE2780"/>
    <w:rsid w:val="00CE288E"/>
    <w:rsid w:val="00CE28A2"/>
    <w:rsid w:val="00CE316B"/>
    <w:rsid w:val="00CE38E1"/>
    <w:rsid w:val="00CE3C66"/>
    <w:rsid w:val="00CE48AD"/>
    <w:rsid w:val="00CE748F"/>
    <w:rsid w:val="00CF331F"/>
    <w:rsid w:val="00CF573F"/>
    <w:rsid w:val="00CF70C4"/>
    <w:rsid w:val="00CF77D5"/>
    <w:rsid w:val="00CF7884"/>
    <w:rsid w:val="00CF7E68"/>
    <w:rsid w:val="00D003EA"/>
    <w:rsid w:val="00D019A7"/>
    <w:rsid w:val="00D01DC7"/>
    <w:rsid w:val="00D022CD"/>
    <w:rsid w:val="00D0294D"/>
    <w:rsid w:val="00D02A17"/>
    <w:rsid w:val="00D0319D"/>
    <w:rsid w:val="00D03524"/>
    <w:rsid w:val="00D039D6"/>
    <w:rsid w:val="00D04271"/>
    <w:rsid w:val="00D048B4"/>
    <w:rsid w:val="00D0580B"/>
    <w:rsid w:val="00D064A1"/>
    <w:rsid w:val="00D073BF"/>
    <w:rsid w:val="00D07942"/>
    <w:rsid w:val="00D10AAC"/>
    <w:rsid w:val="00D115E9"/>
    <w:rsid w:val="00D14D06"/>
    <w:rsid w:val="00D1533E"/>
    <w:rsid w:val="00D1594E"/>
    <w:rsid w:val="00D1634E"/>
    <w:rsid w:val="00D16C0D"/>
    <w:rsid w:val="00D20047"/>
    <w:rsid w:val="00D22212"/>
    <w:rsid w:val="00D22B8A"/>
    <w:rsid w:val="00D24AE0"/>
    <w:rsid w:val="00D252AE"/>
    <w:rsid w:val="00D255CB"/>
    <w:rsid w:val="00D26898"/>
    <w:rsid w:val="00D26A57"/>
    <w:rsid w:val="00D2775A"/>
    <w:rsid w:val="00D27CDB"/>
    <w:rsid w:val="00D31476"/>
    <w:rsid w:val="00D31EC2"/>
    <w:rsid w:val="00D322EA"/>
    <w:rsid w:val="00D32B82"/>
    <w:rsid w:val="00D32E7C"/>
    <w:rsid w:val="00D34149"/>
    <w:rsid w:val="00D35368"/>
    <w:rsid w:val="00D35C7F"/>
    <w:rsid w:val="00D35D3E"/>
    <w:rsid w:val="00D36674"/>
    <w:rsid w:val="00D37BC5"/>
    <w:rsid w:val="00D37D99"/>
    <w:rsid w:val="00D413F9"/>
    <w:rsid w:val="00D41FD5"/>
    <w:rsid w:val="00D4361F"/>
    <w:rsid w:val="00D4407A"/>
    <w:rsid w:val="00D44524"/>
    <w:rsid w:val="00D44AAF"/>
    <w:rsid w:val="00D45331"/>
    <w:rsid w:val="00D46552"/>
    <w:rsid w:val="00D46C2E"/>
    <w:rsid w:val="00D46D70"/>
    <w:rsid w:val="00D5011F"/>
    <w:rsid w:val="00D50252"/>
    <w:rsid w:val="00D5042C"/>
    <w:rsid w:val="00D50968"/>
    <w:rsid w:val="00D53488"/>
    <w:rsid w:val="00D53D59"/>
    <w:rsid w:val="00D5470C"/>
    <w:rsid w:val="00D549FB"/>
    <w:rsid w:val="00D54C50"/>
    <w:rsid w:val="00D56A5D"/>
    <w:rsid w:val="00D56F9F"/>
    <w:rsid w:val="00D6028A"/>
    <w:rsid w:val="00D60394"/>
    <w:rsid w:val="00D60483"/>
    <w:rsid w:val="00D605B2"/>
    <w:rsid w:val="00D60EBD"/>
    <w:rsid w:val="00D6249C"/>
    <w:rsid w:val="00D63A97"/>
    <w:rsid w:val="00D63B84"/>
    <w:rsid w:val="00D64031"/>
    <w:rsid w:val="00D6411D"/>
    <w:rsid w:val="00D661BC"/>
    <w:rsid w:val="00D665CC"/>
    <w:rsid w:val="00D667BE"/>
    <w:rsid w:val="00D66A7D"/>
    <w:rsid w:val="00D66F60"/>
    <w:rsid w:val="00D67848"/>
    <w:rsid w:val="00D67F39"/>
    <w:rsid w:val="00D723FC"/>
    <w:rsid w:val="00D724B6"/>
    <w:rsid w:val="00D728F3"/>
    <w:rsid w:val="00D73CDC"/>
    <w:rsid w:val="00D7438C"/>
    <w:rsid w:val="00D746C6"/>
    <w:rsid w:val="00D74F52"/>
    <w:rsid w:val="00D76884"/>
    <w:rsid w:val="00D77EC4"/>
    <w:rsid w:val="00D818AD"/>
    <w:rsid w:val="00D82B57"/>
    <w:rsid w:val="00D830A5"/>
    <w:rsid w:val="00D83953"/>
    <w:rsid w:val="00D83E76"/>
    <w:rsid w:val="00D8425E"/>
    <w:rsid w:val="00D844C7"/>
    <w:rsid w:val="00D847B7"/>
    <w:rsid w:val="00D8533B"/>
    <w:rsid w:val="00D858A6"/>
    <w:rsid w:val="00D871B2"/>
    <w:rsid w:val="00D87585"/>
    <w:rsid w:val="00D87ACE"/>
    <w:rsid w:val="00D87D3E"/>
    <w:rsid w:val="00D905AC"/>
    <w:rsid w:val="00D90928"/>
    <w:rsid w:val="00D911CC"/>
    <w:rsid w:val="00D916F2"/>
    <w:rsid w:val="00D92D15"/>
    <w:rsid w:val="00D9320A"/>
    <w:rsid w:val="00D93A7C"/>
    <w:rsid w:val="00D93AE9"/>
    <w:rsid w:val="00D96CD5"/>
    <w:rsid w:val="00D96E38"/>
    <w:rsid w:val="00D9700B"/>
    <w:rsid w:val="00D97AE9"/>
    <w:rsid w:val="00DA017A"/>
    <w:rsid w:val="00DA0223"/>
    <w:rsid w:val="00DA1008"/>
    <w:rsid w:val="00DA1D0C"/>
    <w:rsid w:val="00DA3939"/>
    <w:rsid w:val="00DA401F"/>
    <w:rsid w:val="00DA5172"/>
    <w:rsid w:val="00DA7259"/>
    <w:rsid w:val="00DA79D1"/>
    <w:rsid w:val="00DB11A7"/>
    <w:rsid w:val="00DB1A9A"/>
    <w:rsid w:val="00DB1F7E"/>
    <w:rsid w:val="00DB2748"/>
    <w:rsid w:val="00DB278D"/>
    <w:rsid w:val="00DB29B7"/>
    <w:rsid w:val="00DB2D63"/>
    <w:rsid w:val="00DB3875"/>
    <w:rsid w:val="00DB4657"/>
    <w:rsid w:val="00DB6C1E"/>
    <w:rsid w:val="00DB6DC2"/>
    <w:rsid w:val="00DB6FD5"/>
    <w:rsid w:val="00DB7EFD"/>
    <w:rsid w:val="00DC076D"/>
    <w:rsid w:val="00DC0BDD"/>
    <w:rsid w:val="00DC13FD"/>
    <w:rsid w:val="00DC1702"/>
    <w:rsid w:val="00DC27AE"/>
    <w:rsid w:val="00DC2F79"/>
    <w:rsid w:val="00DC5FE2"/>
    <w:rsid w:val="00DC6698"/>
    <w:rsid w:val="00DC6BC0"/>
    <w:rsid w:val="00DC719F"/>
    <w:rsid w:val="00DC71DD"/>
    <w:rsid w:val="00DC72A4"/>
    <w:rsid w:val="00DC7460"/>
    <w:rsid w:val="00DC797F"/>
    <w:rsid w:val="00DC7F63"/>
    <w:rsid w:val="00DC7FED"/>
    <w:rsid w:val="00DC81C1"/>
    <w:rsid w:val="00DD09A0"/>
    <w:rsid w:val="00DD11BA"/>
    <w:rsid w:val="00DD127D"/>
    <w:rsid w:val="00DD177F"/>
    <w:rsid w:val="00DD1AB9"/>
    <w:rsid w:val="00DD1F21"/>
    <w:rsid w:val="00DD229F"/>
    <w:rsid w:val="00DD2E08"/>
    <w:rsid w:val="00DD320B"/>
    <w:rsid w:val="00DD3736"/>
    <w:rsid w:val="00DD5096"/>
    <w:rsid w:val="00DD52F9"/>
    <w:rsid w:val="00DD5781"/>
    <w:rsid w:val="00DD5DBB"/>
    <w:rsid w:val="00DD6872"/>
    <w:rsid w:val="00DD68EE"/>
    <w:rsid w:val="00DE0419"/>
    <w:rsid w:val="00DE0F86"/>
    <w:rsid w:val="00DE11C7"/>
    <w:rsid w:val="00DE284F"/>
    <w:rsid w:val="00DE28DE"/>
    <w:rsid w:val="00DE3FEC"/>
    <w:rsid w:val="00DE3FF3"/>
    <w:rsid w:val="00DE492A"/>
    <w:rsid w:val="00DE4BDD"/>
    <w:rsid w:val="00DE4C3B"/>
    <w:rsid w:val="00DE5509"/>
    <w:rsid w:val="00DE5FBF"/>
    <w:rsid w:val="00DE635D"/>
    <w:rsid w:val="00DE7550"/>
    <w:rsid w:val="00DF0FCF"/>
    <w:rsid w:val="00DF1760"/>
    <w:rsid w:val="00DF2EB4"/>
    <w:rsid w:val="00DF387A"/>
    <w:rsid w:val="00DF4410"/>
    <w:rsid w:val="00DF4451"/>
    <w:rsid w:val="00DF5655"/>
    <w:rsid w:val="00DF7381"/>
    <w:rsid w:val="00E00730"/>
    <w:rsid w:val="00E00A96"/>
    <w:rsid w:val="00E00CD4"/>
    <w:rsid w:val="00E0245C"/>
    <w:rsid w:val="00E02EF3"/>
    <w:rsid w:val="00E031DD"/>
    <w:rsid w:val="00E0363A"/>
    <w:rsid w:val="00E03C31"/>
    <w:rsid w:val="00E03ECC"/>
    <w:rsid w:val="00E03F79"/>
    <w:rsid w:val="00E041E4"/>
    <w:rsid w:val="00E04896"/>
    <w:rsid w:val="00E0600D"/>
    <w:rsid w:val="00E067FD"/>
    <w:rsid w:val="00E0759D"/>
    <w:rsid w:val="00E1287F"/>
    <w:rsid w:val="00E12AE2"/>
    <w:rsid w:val="00E12AF6"/>
    <w:rsid w:val="00E14B6F"/>
    <w:rsid w:val="00E15843"/>
    <w:rsid w:val="00E15D02"/>
    <w:rsid w:val="00E16F27"/>
    <w:rsid w:val="00E178A7"/>
    <w:rsid w:val="00E17AD0"/>
    <w:rsid w:val="00E207E4"/>
    <w:rsid w:val="00E21852"/>
    <w:rsid w:val="00E246C3"/>
    <w:rsid w:val="00E24C87"/>
    <w:rsid w:val="00E25861"/>
    <w:rsid w:val="00E25B0D"/>
    <w:rsid w:val="00E26870"/>
    <w:rsid w:val="00E268C0"/>
    <w:rsid w:val="00E314AD"/>
    <w:rsid w:val="00E31BC4"/>
    <w:rsid w:val="00E3214B"/>
    <w:rsid w:val="00E33187"/>
    <w:rsid w:val="00E33D25"/>
    <w:rsid w:val="00E34881"/>
    <w:rsid w:val="00E35011"/>
    <w:rsid w:val="00E35790"/>
    <w:rsid w:val="00E36047"/>
    <w:rsid w:val="00E3748E"/>
    <w:rsid w:val="00E375BE"/>
    <w:rsid w:val="00E37AC5"/>
    <w:rsid w:val="00E41587"/>
    <w:rsid w:val="00E4167E"/>
    <w:rsid w:val="00E418A4"/>
    <w:rsid w:val="00E423DC"/>
    <w:rsid w:val="00E42744"/>
    <w:rsid w:val="00E43159"/>
    <w:rsid w:val="00E431D4"/>
    <w:rsid w:val="00E431DA"/>
    <w:rsid w:val="00E4324C"/>
    <w:rsid w:val="00E434CC"/>
    <w:rsid w:val="00E43F74"/>
    <w:rsid w:val="00E447A9"/>
    <w:rsid w:val="00E44931"/>
    <w:rsid w:val="00E450F3"/>
    <w:rsid w:val="00E468FE"/>
    <w:rsid w:val="00E46DBE"/>
    <w:rsid w:val="00E475DD"/>
    <w:rsid w:val="00E50DA1"/>
    <w:rsid w:val="00E51950"/>
    <w:rsid w:val="00E52573"/>
    <w:rsid w:val="00E5366A"/>
    <w:rsid w:val="00E55FD0"/>
    <w:rsid w:val="00E57769"/>
    <w:rsid w:val="00E578C7"/>
    <w:rsid w:val="00E60ACA"/>
    <w:rsid w:val="00E61CC5"/>
    <w:rsid w:val="00E61DDF"/>
    <w:rsid w:val="00E62AF8"/>
    <w:rsid w:val="00E63472"/>
    <w:rsid w:val="00E644F2"/>
    <w:rsid w:val="00E64794"/>
    <w:rsid w:val="00E64967"/>
    <w:rsid w:val="00E64D03"/>
    <w:rsid w:val="00E6705E"/>
    <w:rsid w:val="00E67074"/>
    <w:rsid w:val="00E67DB8"/>
    <w:rsid w:val="00E70014"/>
    <w:rsid w:val="00E712FD"/>
    <w:rsid w:val="00E718E6"/>
    <w:rsid w:val="00E730F4"/>
    <w:rsid w:val="00E73416"/>
    <w:rsid w:val="00E7386C"/>
    <w:rsid w:val="00E74D8D"/>
    <w:rsid w:val="00E764FE"/>
    <w:rsid w:val="00E76E6A"/>
    <w:rsid w:val="00E770AE"/>
    <w:rsid w:val="00E77E3E"/>
    <w:rsid w:val="00E80595"/>
    <w:rsid w:val="00E81821"/>
    <w:rsid w:val="00E81915"/>
    <w:rsid w:val="00E823AE"/>
    <w:rsid w:val="00E826B2"/>
    <w:rsid w:val="00E83D0F"/>
    <w:rsid w:val="00E8455F"/>
    <w:rsid w:val="00E8579A"/>
    <w:rsid w:val="00E86E8B"/>
    <w:rsid w:val="00E87404"/>
    <w:rsid w:val="00E875B1"/>
    <w:rsid w:val="00E87FDD"/>
    <w:rsid w:val="00E90222"/>
    <w:rsid w:val="00E91AD1"/>
    <w:rsid w:val="00E91DA7"/>
    <w:rsid w:val="00E940D2"/>
    <w:rsid w:val="00E97855"/>
    <w:rsid w:val="00EA183F"/>
    <w:rsid w:val="00EA1A5B"/>
    <w:rsid w:val="00EA2707"/>
    <w:rsid w:val="00EA27FF"/>
    <w:rsid w:val="00EA2D87"/>
    <w:rsid w:val="00EA3120"/>
    <w:rsid w:val="00EA4782"/>
    <w:rsid w:val="00EA4CFE"/>
    <w:rsid w:val="00EA5225"/>
    <w:rsid w:val="00EA57E2"/>
    <w:rsid w:val="00EA713C"/>
    <w:rsid w:val="00EB0199"/>
    <w:rsid w:val="00EB0624"/>
    <w:rsid w:val="00EB0833"/>
    <w:rsid w:val="00EB1520"/>
    <w:rsid w:val="00EB1C11"/>
    <w:rsid w:val="00EB25B7"/>
    <w:rsid w:val="00EB3DC6"/>
    <w:rsid w:val="00EB4998"/>
    <w:rsid w:val="00EB5CCB"/>
    <w:rsid w:val="00EB5CE1"/>
    <w:rsid w:val="00EB633D"/>
    <w:rsid w:val="00EB63F5"/>
    <w:rsid w:val="00EB6EDD"/>
    <w:rsid w:val="00EB6FC8"/>
    <w:rsid w:val="00EB70B8"/>
    <w:rsid w:val="00EC0C66"/>
    <w:rsid w:val="00EC12AA"/>
    <w:rsid w:val="00EC28F8"/>
    <w:rsid w:val="00EC2DAC"/>
    <w:rsid w:val="00EC2DE2"/>
    <w:rsid w:val="00EC3135"/>
    <w:rsid w:val="00EC3841"/>
    <w:rsid w:val="00EC3F44"/>
    <w:rsid w:val="00EC4115"/>
    <w:rsid w:val="00EC41A1"/>
    <w:rsid w:val="00EC449A"/>
    <w:rsid w:val="00EC4875"/>
    <w:rsid w:val="00EC528B"/>
    <w:rsid w:val="00EC6C6E"/>
    <w:rsid w:val="00EC71F4"/>
    <w:rsid w:val="00ED01C4"/>
    <w:rsid w:val="00ED0F1C"/>
    <w:rsid w:val="00ED1876"/>
    <w:rsid w:val="00ED51D6"/>
    <w:rsid w:val="00ED5554"/>
    <w:rsid w:val="00ED6AA1"/>
    <w:rsid w:val="00ED7D17"/>
    <w:rsid w:val="00ED7D83"/>
    <w:rsid w:val="00EE1074"/>
    <w:rsid w:val="00EE10C4"/>
    <w:rsid w:val="00EE14B6"/>
    <w:rsid w:val="00EE319E"/>
    <w:rsid w:val="00EE3755"/>
    <w:rsid w:val="00EE42B3"/>
    <w:rsid w:val="00EE43A9"/>
    <w:rsid w:val="00EE6801"/>
    <w:rsid w:val="00EE7148"/>
    <w:rsid w:val="00EF030B"/>
    <w:rsid w:val="00EF05A5"/>
    <w:rsid w:val="00EF075B"/>
    <w:rsid w:val="00EF1BD5"/>
    <w:rsid w:val="00EF1F33"/>
    <w:rsid w:val="00EF242C"/>
    <w:rsid w:val="00EF2642"/>
    <w:rsid w:val="00EF3459"/>
    <w:rsid w:val="00EF346A"/>
    <w:rsid w:val="00EF38BF"/>
    <w:rsid w:val="00EF39AD"/>
    <w:rsid w:val="00EF4C24"/>
    <w:rsid w:val="00EF5581"/>
    <w:rsid w:val="00EF6BB5"/>
    <w:rsid w:val="00F00382"/>
    <w:rsid w:val="00F0113E"/>
    <w:rsid w:val="00F01D20"/>
    <w:rsid w:val="00F03A62"/>
    <w:rsid w:val="00F051A8"/>
    <w:rsid w:val="00F06B1D"/>
    <w:rsid w:val="00F07561"/>
    <w:rsid w:val="00F07F1F"/>
    <w:rsid w:val="00F102E1"/>
    <w:rsid w:val="00F10689"/>
    <w:rsid w:val="00F10FFF"/>
    <w:rsid w:val="00F11442"/>
    <w:rsid w:val="00F11ECA"/>
    <w:rsid w:val="00F1375B"/>
    <w:rsid w:val="00F13B69"/>
    <w:rsid w:val="00F13CAE"/>
    <w:rsid w:val="00F14167"/>
    <w:rsid w:val="00F14E5D"/>
    <w:rsid w:val="00F151C9"/>
    <w:rsid w:val="00F15831"/>
    <w:rsid w:val="00F15E48"/>
    <w:rsid w:val="00F179B2"/>
    <w:rsid w:val="00F17A01"/>
    <w:rsid w:val="00F17D1E"/>
    <w:rsid w:val="00F213C9"/>
    <w:rsid w:val="00F2338A"/>
    <w:rsid w:val="00F23E30"/>
    <w:rsid w:val="00F25880"/>
    <w:rsid w:val="00F25B99"/>
    <w:rsid w:val="00F310E2"/>
    <w:rsid w:val="00F3117E"/>
    <w:rsid w:val="00F31305"/>
    <w:rsid w:val="00F31E24"/>
    <w:rsid w:val="00F32619"/>
    <w:rsid w:val="00F3266E"/>
    <w:rsid w:val="00F32917"/>
    <w:rsid w:val="00F32D89"/>
    <w:rsid w:val="00F338AC"/>
    <w:rsid w:val="00F34213"/>
    <w:rsid w:val="00F34454"/>
    <w:rsid w:val="00F34576"/>
    <w:rsid w:val="00F34DBA"/>
    <w:rsid w:val="00F35A8C"/>
    <w:rsid w:val="00F36494"/>
    <w:rsid w:val="00F37A0F"/>
    <w:rsid w:val="00F37D04"/>
    <w:rsid w:val="00F405C8"/>
    <w:rsid w:val="00F408C7"/>
    <w:rsid w:val="00F40B41"/>
    <w:rsid w:val="00F427C4"/>
    <w:rsid w:val="00F43396"/>
    <w:rsid w:val="00F43B85"/>
    <w:rsid w:val="00F45526"/>
    <w:rsid w:val="00F46B4A"/>
    <w:rsid w:val="00F46E2D"/>
    <w:rsid w:val="00F47FBE"/>
    <w:rsid w:val="00F501DB"/>
    <w:rsid w:val="00F503CE"/>
    <w:rsid w:val="00F51178"/>
    <w:rsid w:val="00F54C61"/>
    <w:rsid w:val="00F54D26"/>
    <w:rsid w:val="00F5549F"/>
    <w:rsid w:val="00F55A52"/>
    <w:rsid w:val="00F5640C"/>
    <w:rsid w:val="00F57D85"/>
    <w:rsid w:val="00F57DB9"/>
    <w:rsid w:val="00F6110F"/>
    <w:rsid w:val="00F61970"/>
    <w:rsid w:val="00F6270A"/>
    <w:rsid w:val="00F6378E"/>
    <w:rsid w:val="00F63913"/>
    <w:rsid w:val="00F643DA"/>
    <w:rsid w:val="00F6571D"/>
    <w:rsid w:val="00F6622D"/>
    <w:rsid w:val="00F667E7"/>
    <w:rsid w:val="00F6704A"/>
    <w:rsid w:val="00F67F6A"/>
    <w:rsid w:val="00F743E1"/>
    <w:rsid w:val="00F7697B"/>
    <w:rsid w:val="00F76AFB"/>
    <w:rsid w:val="00F76C0A"/>
    <w:rsid w:val="00F778A2"/>
    <w:rsid w:val="00F77E22"/>
    <w:rsid w:val="00F807F3"/>
    <w:rsid w:val="00F819F7"/>
    <w:rsid w:val="00F81A3A"/>
    <w:rsid w:val="00F81CC4"/>
    <w:rsid w:val="00F82B5B"/>
    <w:rsid w:val="00F82BD0"/>
    <w:rsid w:val="00F8354C"/>
    <w:rsid w:val="00F835B7"/>
    <w:rsid w:val="00F838BA"/>
    <w:rsid w:val="00F841EC"/>
    <w:rsid w:val="00F844E2"/>
    <w:rsid w:val="00F845E3"/>
    <w:rsid w:val="00F84BD0"/>
    <w:rsid w:val="00F855EC"/>
    <w:rsid w:val="00F8561A"/>
    <w:rsid w:val="00F85D31"/>
    <w:rsid w:val="00F87236"/>
    <w:rsid w:val="00F909E9"/>
    <w:rsid w:val="00F91429"/>
    <w:rsid w:val="00F91489"/>
    <w:rsid w:val="00F91569"/>
    <w:rsid w:val="00F924FB"/>
    <w:rsid w:val="00F928EC"/>
    <w:rsid w:val="00F93062"/>
    <w:rsid w:val="00F9320E"/>
    <w:rsid w:val="00F933C3"/>
    <w:rsid w:val="00F94872"/>
    <w:rsid w:val="00F95531"/>
    <w:rsid w:val="00F95539"/>
    <w:rsid w:val="00F95DB4"/>
    <w:rsid w:val="00F96DB0"/>
    <w:rsid w:val="00F97C04"/>
    <w:rsid w:val="00FA015B"/>
    <w:rsid w:val="00FA053B"/>
    <w:rsid w:val="00FA0CA5"/>
    <w:rsid w:val="00FA18B9"/>
    <w:rsid w:val="00FA26A2"/>
    <w:rsid w:val="00FA328C"/>
    <w:rsid w:val="00FA33F6"/>
    <w:rsid w:val="00FA453C"/>
    <w:rsid w:val="00FA4FA0"/>
    <w:rsid w:val="00FA748F"/>
    <w:rsid w:val="00FB0546"/>
    <w:rsid w:val="00FB0D61"/>
    <w:rsid w:val="00FB11E6"/>
    <w:rsid w:val="00FB141F"/>
    <w:rsid w:val="00FB1936"/>
    <w:rsid w:val="00FB1D80"/>
    <w:rsid w:val="00FB2708"/>
    <w:rsid w:val="00FB28B1"/>
    <w:rsid w:val="00FB4035"/>
    <w:rsid w:val="00FB4644"/>
    <w:rsid w:val="00FB5481"/>
    <w:rsid w:val="00FB551B"/>
    <w:rsid w:val="00FB6F3E"/>
    <w:rsid w:val="00FB7B6C"/>
    <w:rsid w:val="00FC062D"/>
    <w:rsid w:val="00FC1ADA"/>
    <w:rsid w:val="00FC1B9C"/>
    <w:rsid w:val="00FC2ADD"/>
    <w:rsid w:val="00FC3C77"/>
    <w:rsid w:val="00FC3F07"/>
    <w:rsid w:val="00FC4F6B"/>
    <w:rsid w:val="00FC6155"/>
    <w:rsid w:val="00FC7000"/>
    <w:rsid w:val="00FC7AD0"/>
    <w:rsid w:val="00FC7FAE"/>
    <w:rsid w:val="00FD0581"/>
    <w:rsid w:val="00FD06A4"/>
    <w:rsid w:val="00FD0770"/>
    <w:rsid w:val="00FD12C3"/>
    <w:rsid w:val="00FD1F1B"/>
    <w:rsid w:val="00FD2E9C"/>
    <w:rsid w:val="00FD35A9"/>
    <w:rsid w:val="00FD4360"/>
    <w:rsid w:val="00FD6D10"/>
    <w:rsid w:val="00FD7DCE"/>
    <w:rsid w:val="00FE0227"/>
    <w:rsid w:val="00FE129E"/>
    <w:rsid w:val="00FE1917"/>
    <w:rsid w:val="00FE1A08"/>
    <w:rsid w:val="00FE1C9C"/>
    <w:rsid w:val="00FE1D48"/>
    <w:rsid w:val="00FE2BA5"/>
    <w:rsid w:val="00FE2E76"/>
    <w:rsid w:val="00FE3013"/>
    <w:rsid w:val="00FE412A"/>
    <w:rsid w:val="00FE47D5"/>
    <w:rsid w:val="00FE4B21"/>
    <w:rsid w:val="00FE4DB5"/>
    <w:rsid w:val="00FE4F57"/>
    <w:rsid w:val="00FE4F73"/>
    <w:rsid w:val="00FE58F3"/>
    <w:rsid w:val="00FE6D5D"/>
    <w:rsid w:val="00FE70A4"/>
    <w:rsid w:val="00FE7A58"/>
    <w:rsid w:val="00FE7B91"/>
    <w:rsid w:val="00FF02FD"/>
    <w:rsid w:val="00FF06F3"/>
    <w:rsid w:val="00FF0BF3"/>
    <w:rsid w:val="00FF147B"/>
    <w:rsid w:val="00FF228B"/>
    <w:rsid w:val="00FF2DD6"/>
    <w:rsid w:val="00FF3379"/>
    <w:rsid w:val="00FF4291"/>
    <w:rsid w:val="00FF45BF"/>
    <w:rsid w:val="00FF46EF"/>
    <w:rsid w:val="00FF4BBF"/>
    <w:rsid w:val="00FF4C74"/>
    <w:rsid w:val="00FF5330"/>
    <w:rsid w:val="00FF5FB7"/>
    <w:rsid w:val="00FF7CAC"/>
    <w:rsid w:val="03DBE243"/>
    <w:rsid w:val="04D01A30"/>
    <w:rsid w:val="0525232D"/>
    <w:rsid w:val="063B10FA"/>
    <w:rsid w:val="06D8F0F4"/>
    <w:rsid w:val="0929D050"/>
    <w:rsid w:val="0B64C66F"/>
    <w:rsid w:val="0C13599F"/>
    <w:rsid w:val="10EC3CFD"/>
    <w:rsid w:val="115781D1"/>
    <w:rsid w:val="13BFCB31"/>
    <w:rsid w:val="156F2119"/>
    <w:rsid w:val="1AB6079B"/>
    <w:rsid w:val="1C78E5ED"/>
    <w:rsid w:val="23D3A8A3"/>
    <w:rsid w:val="24076C0A"/>
    <w:rsid w:val="2408A17C"/>
    <w:rsid w:val="2486E1A7"/>
    <w:rsid w:val="27450B17"/>
    <w:rsid w:val="2838B7F8"/>
    <w:rsid w:val="29C48681"/>
    <w:rsid w:val="2D8E9280"/>
    <w:rsid w:val="366C0C42"/>
    <w:rsid w:val="36AFED8C"/>
    <w:rsid w:val="39FF03B8"/>
    <w:rsid w:val="3EA9ECA8"/>
    <w:rsid w:val="42EAEE8D"/>
    <w:rsid w:val="45556AF3"/>
    <w:rsid w:val="4676A483"/>
    <w:rsid w:val="46A18A8B"/>
    <w:rsid w:val="46D10B55"/>
    <w:rsid w:val="4AFEDBC7"/>
    <w:rsid w:val="4D80D21D"/>
    <w:rsid w:val="5005BA14"/>
    <w:rsid w:val="53E3D84D"/>
    <w:rsid w:val="55963428"/>
    <w:rsid w:val="566C6C17"/>
    <w:rsid w:val="56822CD0"/>
    <w:rsid w:val="5BBD1B1B"/>
    <w:rsid w:val="5CFE216F"/>
    <w:rsid w:val="654E2CDF"/>
    <w:rsid w:val="65ABEF82"/>
    <w:rsid w:val="669398CD"/>
    <w:rsid w:val="681447B6"/>
    <w:rsid w:val="6908251B"/>
    <w:rsid w:val="6D114CFD"/>
    <w:rsid w:val="6F44E7D0"/>
    <w:rsid w:val="7213E32D"/>
    <w:rsid w:val="7240DD61"/>
    <w:rsid w:val="730935FF"/>
    <w:rsid w:val="73456736"/>
    <w:rsid w:val="77E1FD7C"/>
    <w:rsid w:val="7965D470"/>
    <w:rsid w:val="79AFC3F2"/>
    <w:rsid w:val="7BF78A6A"/>
    <w:rsid w:val="7CC3C79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D2C3EB4"/>
  <w15:docId w15:val="{D262A5AC-CC02-42E7-8CA2-31416DBA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891"/>
    <w:pPr>
      <w:widowControl w:val="0"/>
      <w:spacing w:after="200" w:line="276" w:lineRule="auto"/>
    </w:pPr>
  </w:style>
  <w:style w:type="paragraph" w:styleId="Heading1">
    <w:name w:val="heading 1"/>
    <w:basedOn w:val="Normal"/>
    <w:next w:val="Normal"/>
    <w:link w:val="Heading1Char"/>
    <w:uiPriority w:val="9"/>
    <w:qFormat/>
    <w:rsid w:val="00FF33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5A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6FBF"/>
    <w:pPr>
      <w:widowControl/>
      <w:spacing w:after="160" w:line="259" w:lineRule="auto"/>
      <w:jc w:val="center"/>
      <w:outlineLvl w:val="2"/>
    </w:pPr>
  </w:style>
  <w:style w:type="paragraph" w:styleId="Heading4">
    <w:name w:val="heading 4"/>
    <w:basedOn w:val="Normal"/>
    <w:next w:val="Normal"/>
    <w:link w:val="Heading4Char"/>
    <w:uiPriority w:val="9"/>
    <w:unhideWhenUsed/>
    <w:qFormat/>
    <w:rsid w:val="001B6FB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unhideWhenUsed/>
    <w:qFormat/>
    <w:rsid w:val="00DE284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74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4B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1B6FBF"/>
  </w:style>
  <w:style w:type="table" w:styleId="TableGrid">
    <w:name w:val="Table Grid"/>
    <w:basedOn w:val="TableNormal"/>
    <w:uiPriority w:val="59"/>
    <w:rsid w:val="0096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82"/>
  </w:style>
  <w:style w:type="paragraph" w:styleId="Footer">
    <w:name w:val="footer"/>
    <w:basedOn w:val="Normal"/>
    <w:link w:val="FooterChar"/>
    <w:uiPriority w:val="99"/>
    <w:unhideWhenUsed/>
    <w:rsid w:val="00F00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82"/>
  </w:style>
  <w:style w:type="table" w:customStyle="1" w:styleId="TableGrid2">
    <w:name w:val="Table Grid2"/>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B6ED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 Grid3"/>
    <w:basedOn w:val="TableNormal"/>
    <w:next w:val="TableGrid"/>
    <w:uiPriority w:val="39"/>
    <w:rsid w:val="0068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8589C"/>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 Grid4"/>
    <w:basedOn w:val="TableNormal"/>
    <w:next w:val="TableGrid"/>
    <w:uiPriority w:val="39"/>
    <w:rsid w:val="002F0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2F0157"/>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 Grid5"/>
    <w:basedOn w:val="TableNormal"/>
    <w:next w:val="TableGrid"/>
    <w:uiPriority w:val="39"/>
    <w:rsid w:val="001D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1D0A00"/>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F33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3379"/>
    <w:pPr>
      <w:widowControl/>
      <w:spacing w:line="259" w:lineRule="auto"/>
      <w:outlineLvl w:val="9"/>
    </w:pPr>
  </w:style>
  <w:style w:type="paragraph" w:styleId="TOC3">
    <w:name w:val="toc 3"/>
    <w:basedOn w:val="Normal"/>
    <w:next w:val="Normal"/>
    <w:autoRedefine/>
    <w:uiPriority w:val="39"/>
    <w:unhideWhenUsed/>
    <w:rsid w:val="002F085D"/>
    <w:pPr>
      <w:tabs>
        <w:tab w:val="right" w:leader="dot" w:pos="10502"/>
      </w:tabs>
      <w:spacing w:after="100"/>
      <w:ind w:left="440"/>
    </w:pPr>
    <w:rPr>
      <w:rFonts w:ascii="Times New Roman" w:hAnsi="Times New Roman" w:cs="Times New Roman"/>
      <w:b/>
      <w:bCs/>
      <w:noProof/>
    </w:rPr>
  </w:style>
  <w:style w:type="character" w:styleId="Hyperlink">
    <w:name w:val="Hyperlink"/>
    <w:basedOn w:val="DefaultParagraphFont"/>
    <w:uiPriority w:val="99"/>
    <w:unhideWhenUsed/>
    <w:rsid w:val="00FF3379"/>
    <w:rPr>
      <w:color w:val="0563C1" w:themeColor="hyperlink"/>
      <w:u w:val="single"/>
    </w:rPr>
  </w:style>
  <w:style w:type="paragraph" w:styleId="BalloonText">
    <w:name w:val="Balloon Text"/>
    <w:basedOn w:val="Normal"/>
    <w:link w:val="BalloonTextChar"/>
    <w:uiPriority w:val="99"/>
    <w:semiHidden/>
    <w:unhideWhenUsed/>
    <w:rsid w:val="00CF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31F"/>
    <w:rPr>
      <w:rFonts w:ascii="Tahoma" w:hAnsi="Tahoma" w:cs="Tahoma"/>
      <w:sz w:val="16"/>
      <w:szCs w:val="16"/>
    </w:rPr>
  </w:style>
  <w:style w:type="character" w:styleId="CommentReference">
    <w:name w:val="annotation reference"/>
    <w:basedOn w:val="DefaultParagraphFont"/>
    <w:uiPriority w:val="99"/>
    <w:semiHidden/>
    <w:unhideWhenUsed/>
    <w:rsid w:val="00EB6FC8"/>
    <w:rPr>
      <w:sz w:val="16"/>
      <w:szCs w:val="16"/>
    </w:rPr>
  </w:style>
  <w:style w:type="paragraph" w:styleId="CommentText">
    <w:name w:val="annotation text"/>
    <w:basedOn w:val="Normal"/>
    <w:link w:val="CommentTextChar"/>
    <w:uiPriority w:val="99"/>
    <w:unhideWhenUsed/>
    <w:rsid w:val="00EB6FC8"/>
    <w:pPr>
      <w:spacing w:line="240" w:lineRule="auto"/>
    </w:pPr>
    <w:rPr>
      <w:sz w:val="20"/>
      <w:szCs w:val="20"/>
    </w:rPr>
  </w:style>
  <w:style w:type="character" w:customStyle="1" w:styleId="CommentTextChar">
    <w:name w:val="Comment Text Char"/>
    <w:basedOn w:val="DefaultParagraphFont"/>
    <w:link w:val="CommentText"/>
    <w:uiPriority w:val="99"/>
    <w:rsid w:val="00EB6FC8"/>
    <w:rPr>
      <w:sz w:val="20"/>
      <w:szCs w:val="20"/>
    </w:rPr>
  </w:style>
  <w:style w:type="paragraph" w:styleId="CommentSubject">
    <w:name w:val="annotation subject"/>
    <w:basedOn w:val="CommentText"/>
    <w:next w:val="CommentText"/>
    <w:link w:val="CommentSubjectChar"/>
    <w:uiPriority w:val="99"/>
    <w:semiHidden/>
    <w:unhideWhenUsed/>
    <w:rsid w:val="00EB6FC8"/>
    <w:rPr>
      <w:b/>
      <w:bCs/>
    </w:rPr>
  </w:style>
  <w:style w:type="character" w:customStyle="1" w:styleId="CommentSubjectChar">
    <w:name w:val="Comment Subject Char"/>
    <w:basedOn w:val="CommentTextChar"/>
    <w:link w:val="CommentSubject"/>
    <w:uiPriority w:val="99"/>
    <w:semiHidden/>
    <w:rsid w:val="00EB6FC8"/>
    <w:rPr>
      <w:b/>
      <w:bCs/>
      <w:sz w:val="20"/>
      <w:szCs w:val="20"/>
    </w:rPr>
  </w:style>
  <w:style w:type="character" w:customStyle="1" w:styleId="Heading2Char">
    <w:name w:val="Heading 2 Char"/>
    <w:basedOn w:val="DefaultParagraphFont"/>
    <w:link w:val="Heading2"/>
    <w:uiPriority w:val="9"/>
    <w:rsid w:val="00C85A3D"/>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D3869"/>
    <w:pPr>
      <w:spacing w:after="0" w:line="240" w:lineRule="auto"/>
    </w:pPr>
  </w:style>
  <w:style w:type="character" w:customStyle="1" w:styleId="Heading4Char">
    <w:name w:val="Heading 4 Char"/>
    <w:basedOn w:val="DefaultParagraphFont"/>
    <w:link w:val="Heading4"/>
    <w:uiPriority w:val="9"/>
    <w:rsid w:val="001B6FBF"/>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73083C"/>
    <w:pPr>
      <w:ind w:left="720"/>
      <w:contextualSpacing/>
    </w:pPr>
  </w:style>
  <w:style w:type="paragraph" w:styleId="NormalWeb">
    <w:name w:val="Normal (Web)"/>
    <w:basedOn w:val="Normal"/>
    <w:uiPriority w:val="99"/>
    <w:unhideWhenUsed/>
    <w:rsid w:val="00FE70A4"/>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C5861"/>
  </w:style>
  <w:style w:type="character" w:customStyle="1" w:styleId="eop">
    <w:name w:val="eop"/>
    <w:basedOn w:val="DefaultParagraphFont"/>
    <w:rsid w:val="003C5861"/>
  </w:style>
  <w:style w:type="character" w:customStyle="1" w:styleId="ui-provider">
    <w:name w:val="ui-provider"/>
    <w:basedOn w:val="DefaultParagraphFont"/>
    <w:rsid w:val="00C00CCC"/>
  </w:style>
  <w:style w:type="paragraph" w:styleId="BodyText">
    <w:name w:val="Body Text"/>
    <w:basedOn w:val="Normal"/>
    <w:link w:val="BodyTextChar"/>
    <w:uiPriority w:val="1"/>
    <w:qFormat/>
    <w:rsid w:val="00E0245C"/>
    <w:pPr>
      <w:autoSpaceDE w:val="0"/>
      <w:autoSpaceDN w:val="0"/>
      <w:spacing w:after="0" w:line="240" w:lineRule="auto"/>
    </w:pPr>
    <w:rPr>
      <w:rFonts w:ascii="Cambria" w:eastAsia="Cambria" w:hAnsi="Cambria" w:cs="Cambria"/>
      <w:lang w:bidi="en-US"/>
    </w:rPr>
  </w:style>
  <w:style w:type="character" w:customStyle="1" w:styleId="BodyTextChar">
    <w:name w:val="Body Text Char"/>
    <w:basedOn w:val="DefaultParagraphFont"/>
    <w:link w:val="BodyText"/>
    <w:uiPriority w:val="1"/>
    <w:rsid w:val="00E0245C"/>
    <w:rPr>
      <w:rFonts w:ascii="Cambria" w:eastAsia="Cambria" w:hAnsi="Cambria" w:cs="Cambria"/>
      <w:lang w:bidi="en-US"/>
    </w:rPr>
  </w:style>
  <w:style w:type="character" w:customStyle="1" w:styleId="Heading6Char">
    <w:name w:val="Heading 6 Char"/>
    <w:basedOn w:val="DefaultParagraphFont"/>
    <w:link w:val="Heading6"/>
    <w:uiPriority w:val="9"/>
    <w:semiHidden/>
    <w:rsid w:val="00DE284F"/>
    <w:rPr>
      <w:rFonts w:asciiTheme="majorHAnsi" w:eastAsiaTheme="majorEastAsia" w:hAnsiTheme="majorHAnsi" w:cstheme="majorBidi"/>
      <w:color w:val="1F4D78" w:themeColor="accent1" w:themeShade="7F"/>
    </w:rPr>
  </w:style>
  <w:style w:type="paragraph" w:customStyle="1" w:styleId="BodyText0">
    <w:name w:val="BodyText"/>
    <w:basedOn w:val="Normal"/>
    <w:link w:val="BodyTextChar0"/>
    <w:qFormat/>
    <w:rsid w:val="00DE284F"/>
    <w:pPr>
      <w:widowControl/>
    </w:pPr>
    <w:rPr>
      <w:rFonts w:ascii="Calibri" w:eastAsia="SimSun" w:hAnsi="Calibri" w:cs="Times New Roman"/>
    </w:rPr>
  </w:style>
  <w:style w:type="character" w:customStyle="1" w:styleId="BodyTextChar0">
    <w:name w:val="BodyText Char"/>
    <w:link w:val="BodyText0"/>
    <w:rsid w:val="00DE284F"/>
    <w:rPr>
      <w:rFonts w:ascii="Calibri" w:eastAsia="SimSun" w:hAnsi="Calibri" w:cs="Times New Roman"/>
    </w:rPr>
  </w:style>
  <w:style w:type="character" w:styleId="Strong">
    <w:name w:val="Strong"/>
    <w:basedOn w:val="DefaultParagraphFont"/>
    <w:uiPriority w:val="22"/>
    <w:qFormat/>
    <w:rsid w:val="00BC41D4"/>
    <w:rPr>
      <w:b/>
      <w:bCs/>
    </w:rPr>
  </w:style>
  <w:style w:type="paragraph" w:styleId="TOC1">
    <w:name w:val="toc 1"/>
    <w:basedOn w:val="Normal"/>
    <w:next w:val="Normal"/>
    <w:autoRedefine/>
    <w:uiPriority w:val="39"/>
    <w:unhideWhenUsed/>
    <w:rsid w:val="000B689A"/>
    <w:pPr>
      <w:spacing w:after="100"/>
    </w:pPr>
  </w:style>
  <w:style w:type="paragraph" w:styleId="TOC2">
    <w:name w:val="toc 2"/>
    <w:basedOn w:val="Normal"/>
    <w:next w:val="Normal"/>
    <w:autoRedefine/>
    <w:uiPriority w:val="39"/>
    <w:unhideWhenUsed/>
    <w:rsid w:val="000B689A"/>
    <w:pPr>
      <w:spacing w:after="100"/>
      <w:ind w:left="220"/>
    </w:pPr>
  </w:style>
  <w:style w:type="paragraph" w:styleId="Revision">
    <w:name w:val="Revision"/>
    <w:hidden/>
    <w:uiPriority w:val="99"/>
    <w:semiHidden/>
    <w:rsid w:val="002D752C"/>
    <w:pPr>
      <w:spacing w:after="0" w:line="240" w:lineRule="auto"/>
    </w:pPr>
  </w:style>
  <w:style w:type="character" w:customStyle="1" w:styleId="contentpasted0">
    <w:name w:val="contentpasted0"/>
    <w:basedOn w:val="DefaultParagraphFont"/>
    <w:rsid w:val="001C774A"/>
  </w:style>
  <w:style w:type="character" w:customStyle="1" w:styleId="cf01">
    <w:name w:val="cf01"/>
    <w:basedOn w:val="DefaultParagraphFont"/>
    <w:rsid w:val="00546D84"/>
    <w:rPr>
      <w:rFonts w:ascii="Segoe UI" w:hAnsi="Segoe UI" w:cs="Segoe UI" w:hint="default"/>
      <w:sz w:val="18"/>
      <w:szCs w:val="18"/>
    </w:rPr>
  </w:style>
  <w:style w:type="paragraph" w:customStyle="1" w:styleId="paragraph">
    <w:name w:val="paragraph"/>
    <w:basedOn w:val="Normal"/>
    <w:rsid w:val="00181EA4"/>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F1336"/>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customStyle="1" w:styleId="N1-1stBullet">
    <w:name w:val="N1-1st Bullet"/>
    <w:basedOn w:val="Normal"/>
    <w:rsid w:val="0022515F"/>
    <w:pPr>
      <w:widowControl/>
      <w:spacing w:after="120" w:line="240" w:lineRule="auto"/>
    </w:pPr>
    <w:rPr>
      <w:rFonts w:ascii="Arial" w:eastAsia="Times New Roman" w:hAnsi="Arial" w:cs="Arial"/>
      <w:sz w:val="20"/>
    </w:rPr>
  </w:style>
  <w:style w:type="paragraph" w:customStyle="1" w:styleId="pf0">
    <w:name w:val="pf0"/>
    <w:basedOn w:val="Normal"/>
    <w:rsid w:val="0022515F"/>
    <w:pPr>
      <w:widowControl/>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
    <w:name w:val="Style1"/>
    <w:basedOn w:val="TableNormal"/>
    <w:uiPriority w:val="99"/>
    <w:rsid w:val="00D26898"/>
    <w:pPr>
      <w:spacing w:after="0" w:line="240" w:lineRule="auto"/>
    </w:pPr>
    <w:tblPr>
      <w:tblStyleRowBandSize w:val="1"/>
      <w:tblInd w:w="0" w:type="dxa"/>
      <w:tblBorders>
        <w:top w:val="single" w:sz="18" w:space="0" w:color="BAC5D5"/>
        <w:bottom w:val="single" w:sz="18" w:space="0" w:color="BAC5D5"/>
      </w:tblBorders>
    </w:tblPr>
    <w:tcPr>
      <w:vAlign w:val="center"/>
    </w:tcPr>
    <w:tblStylePr w:type="firstRow">
      <w:tblPr/>
      <w:tcPr>
        <w:shd w:val="clear" w:color="auto" w:fill="E8EBF0"/>
      </w:tcPr>
    </w:tblStylePr>
    <w:tblStylePr w:type="band2Horz">
      <w:tblPr/>
      <w:tcPr>
        <w:shd w:val="clear" w:color="auto" w:fill="E8EBF0"/>
      </w:tcPr>
    </w:tblStylePr>
  </w:style>
  <w:style w:type="table" w:customStyle="1" w:styleId="Style11">
    <w:name w:val="Style11"/>
    <w:basedOn w:val="TableNormal"/>
    <w:uiPriority w:val="99"/>
    <w:rsid w:val="002B5B0D"/>
    <w:pPr>
      <w:spacing w:after="0" w:line="240" w:lineRule="auto"/>
    </w:pPr>
    <w:rPr>
      <w:rFonts w:ascii="Calibri" w:eastAsia="Calibri" w:hAnsi="Calibri" w:cs="Times New Roman"/>
    </w:rPr>
    <w:tblPr>
      <w:tblStyleRowBandSize w:val="1"/>
      <w:tblInd w:w="0" w:type="dxa"/>
      <w:tblBorders>
        <w:top w:val="single" w:sz="18" w:space="0" w:color="BAC5D5"/>
        <w:bottom w:val="single" w:sz="18" w:space="0" w:color="BAC5D5"/>
      </w:tblBorders>
    </w:tblPr>
    <w:tcPr>
      <w:vAlign w:val="center"/>
    </w:tcPr>
    <w:tblStylePr w:type="firstRow">
      <w:tblPr/>
      <w:tcPr>
        <w:shd w:val="clear" w:color="auto" w:fill="E8EBF0"/>
      </w:tcPr>
    </w:tblStylePr>
    <w:tblStylePr w:type="band2Horz">
      <w:tblPr/>
      <w:tcPr>
        <w:shd w:val="clear" w:color="auto" w:fill="E8EBF0"/>
      </w:tcPr>
    </w:tblStylePr>
  </w:style>
  <w:style w:type="paragraph" w:styleId="ListBullet">
    <w:name w:val="List Bullet"/>
    <w:basedOn w:val="Normal"/>
    <w:uiPriority w:val="99"/>
    <w:semiHidden/>
    <w:unhideWhenUsed/>
    <w:rsid w:val="00A87B07"/>
    <w:pPr>
      <w:numPr>
        <w:numId w:val="65"/>
      </w:numPr>
      <w:autoSpaceDE w:val="0"/>
      <w:autoSpaceDN w:val="0"/>
      <w:spacing w:after="0" w:line="240" w:lineRule="auto"/>
      <w:contextualSpacing/>
    </w:pPr>
    <w:rPr>
      <w:rFonts w:ascii="Arial" w:eastAsia="Arial" w:hAnsi="Arial" w:cs="Arial"/>
      <w:sz w:val="20"/>
    </w:rPr>
  </w:style>
  <w:style w:type="table" w:customStyle="1" w:styleId="PlainTable41">
    <w:name w:val="Plain Table 41"/>
    <w:basedOn w:val="TableNormal"/>
    <w:next w:val="PlainTable4"/>
    <w:uiPriority w:val="44"/>
    <w:rsid w:val="002D580A"/>
    <w:pPr>
      <w:spacing w:after="0" w:line="240" w:lineRule="auto"/>
    </w:pPr>
    <w:rPr>
      <w:rFonts w:ascii="Arial" w:eastAsia="Arial" w:hAnsi="Arial" w:cs="Times New Roman"/>
    </w:rPr>
    <w:tblPr>
      <w:tblStyleRowBandSize w:val="1"/>
      <w:tblStyleColBandSize w:val="1"/>
      <w:tblInd w:w="0" w:type="dxa"/>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2D580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1A44A7"/>
    <w:rPr>
      <w:color w:val="2B579A"/>
      <w:shd w:val="clear" w:color="auto" w:fill="E1DFDD"/>
    </w:rPr>
  </w:style>
  <w:style w:type="table" w:customStyle="1" w:styleId="TableGrid6">
    <w:name w:val="Table Grid6"/>
    <w:basedOn w:val="TableNormal"/>
    <w:next w:val="TableGrid"/>
    <w:uiPriority w:val="59"/>
    <w:rsid w:val="00BD628E"/>
    <w:pPr>
      <w:spacing w:after="0" w:line="240" w:lineRule="auto"/>
    </w:pPr>
    <w:rPr>
      <w:rFonts w:eastAsia="Times New Roman"/>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BD628E"/>
    <w:pPr>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D628E"/>
    <w:pPr>
      <w:spacing w:after="0" w:line="240" w:lineRule="auto"/>
    </w:pPr>
    <w:rPr>
      <w:rFonts w:ascii="Aptos" w:eastAsia="PMingLiU" w:hAnsi="Aptos" w:cs="Arial"/>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BD628E"/>
    <w:pPr>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next w:val="Normal"/>
    <w:autoRedefine/>
    <w:uiPriority w:val="39"/>
    <w:unhideWhenUsed/>
    <w:rsid w:val="00BD628E"/>
    <w:pPr>
      <w:widowControl/>
      <w:spacing w:after="100" w:line="259" w:lineRule="auto"/>
      <w:ind w:left="660"/>
    </w:pPr>
    <w:rPr>
      <w:rFonts w:eastAsiaTheme="minorEastAsia"/>
      <w:kern w:val="2"/>
      <w14:ligatures w14:val="standardContextual"/>
    </w:rPr>
  </w:style>
  <w:style w:type="paragraph" w:styleId="TOC5">
    <w:name w:val="toc 5"/>
    <w:basedOn w:val="Normal"/>
    <w:next w:val="Normal"/>
    <w:autoRedefine/>
    <w:uiPriority w:val="39"/>
    <w:unhideWhenUsed/>
    <w:rsid w:val="00BD628E"/>
    <w:pPr>
      <w:widowControl/>
      <w:spacing w:after="100" w:line="259" w:lineRule="auto"/>
      <w:ind w:left="880"/>
    </w:pPr>
    <w:rPr>
      <w:rFonts w:eastAsiaTheme="minorEastAsia"/>
      <w:kern w:val="2"/>
      <w14:ligatures w14:val="standardContextual"/>
    </w:rPr>
  </w:style>
  <w:style w:type="paragraph" w:styleId="TOC6">
    <w:name w:val="toc 6"/>
    <w:basedOn w:val="Normal"/>
    <w:next w:val="Normal"/>
    <w:autoRedefine/>
    <w:uiPriority w:val="39"/>
    <w:unhideWhenUsed/>
    <w:rsid w:val="00BD628E"/>
    <w:pPr>
      <w:widowControl/>
      <w:spacing w:after="100" w:line="259" w:lineRule="auto"/>
      <w:ind w:left="1100"/>
    </w:pPr>
    <w:rPr>
      <w:rFonts w:eastAsiaTheme="minorEastAsia"/>
      <w:kern w:val="2"/>
      <w14:ligatures w14:val="standardContextual"/>
    </w:rPr>
  </w:style>
  <w:style w:type="paragraph" w:styleId="TOC7">
    <w:name w:val="toc 7"/>
    <w:basedOn w:val="Normal"/>
    <w:next w:val="Normal"/>
    <w:autoRedefine/>
    <w:uiPriority w:val="39"/>
    <w:unhideWhenUsed/>
    <w:rsid w:val="00BD628E"/>
    <w:pPr>
      <w:widowControl/>
      <w:spacing w:after="100" w:line="259" w:lineRule="auto"/>
      <w:ind w:left="1320"/>
    </w:pPr>
    <w:rPr>
      <w:rFonts w:eastAsiaTheme="minorEastAsia"/>
      <w:kern w:val="2"/>
      <w14:ligatures w14:val="standardContextual"/>
    </w:rPr>
  </w:style>
  <w:style w:type="paragraph" w:styleId="TOC8">
    <w:name w:val="toc 8"/>
    <w:basedOn w:val="Normal"/>
    <w:next w:val="Normal"/>
    <w:autoRedefine/>
    <w:uiPriority w:val="39"/>
    <w:unhideWhenUsed/>
    <w:rsid w:val="00BD628E"/>
    <w:pPr>
      <w:widowControl/>
      <w:spacing w:after="100" w:line="259" w:lineRule="auto"/>
      <w:ind w:left="1540"/>
    </w:pPr>
    <w:rPr>
      <w:rFonts w:eastAsiaTheme="minorEastAsia"/>
      <w:kern w:val="2"/>
      <w14:ligatures w14:val="standardContextual"/>
    </w:rPr>
  </w:style>
  <w:style w:type="paragraph" w:styleId="TOC9">
    <w:name w:val="toc 9"/>
    <w:basedOn w:val="Normal"/>
    <w:next w:val="Normal"/>
    <w:autoRedefine/>
    <w:uiPriority w:val="39"/>
    <w:unhideWhenUsed/>
    <w:rsid w:val="00BD628E"/>
    <w:pPr>
      <w:widowControl/>
      <w:spacing w:after="100" w:line="259" w:lineRule="auto"/>
      <w:ind w:left="1760"/>
    </w:pPr>
    <w:rPr>
      <w:rFonts w:eastAsiaTheme="minorEastAsia"/>
      <w:kern w:val="2"/>
      <w14:ligatures w14:val="standardContextual"/>
    </w:rPr>
  </w:style>
  <w:style w:type="character" w:styleId="UnresolvedMention">
    <w:name w:val="Unresolved Mention"/>
    <w:basedOn w:val="DefaultParagraphFont"/>
    <w:uiPriority w:val="99"/>
    <w:semiHidden/>
    <w:unhideWhenUsed/>
    <w:rsid w:val="00BD628E"/>
    <w:rPr>
      <w:color w:val="605E5C"/>
      <w:shd w:val="clear" w:color="auto" w:fill="E1DFDD"/>
    </w:rPr>
  </w:style>
  <w:style w:type="table" w:customStyle="1" w:styleId="TableGrid100">
    <w:name w:val="Table Grid10"/>
    <w:basedOn w:val="TableNormal"/>
    <w:next w:val="TableGrid"/>
    <w:uiPriority w:val="59"/>
    <w:rsid w:val="00BD628E"/>
    <w:pPr>
      <w:spacing w:after="0" w:line="240" w:lineRule="auto"/>
    </w:pPr>
    <w:rPr>
      <w:rFonts w:ascii="Aptos" w:eastAsia="Times New Roman" w:hAnsi="Aptos" w:cs="Times New Roman"/>
      <w:sz w:val="24"/>
      <w:szCs w:val="24"/>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BD628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ces.ed.gov/nationsreportcard/" TargetMode="External" /><Relationship Id="rId100" Type="http://schemas.openxmlformats.org/officeDocument/2006/relationships/image" Target="media/image53.png" /><Relationship Id="rId101" Type="http://schemas.openxmlformats.org/officeDocument/2006/relationships/image" Target="media/image54.png" /><Relationship Id="rId102" Type="http://schemas.openxmlformats.org/officeDocument/2006/relationships/image" Target="media/image55.png" /><Relationship Id="rId103" Type="http://schemas.openxmlformats.org/officeDocument/2006/relationships/image" Target="media/image56.png" /><Relationship Id="rId104" Type="http://schemas.openxmlformats.org/officeDocument/2006/relationships/image" Target="media/image57.png" /><Relationship Id="rId105" Type="http://schemas.openxmlformats.org/officeDocument/2006/relationships/image" Target="media/image58.png" /><Relationship Id="rId106" Type="http://schemas.openxmlformats.org/officeDocument/2006/relationships/image" Target="media/image59.png" /><Relationship Id="rId107" Type="http://schemas.openxmlformats.org/officeDocument/2006/relationships/image" Target="media/image60.png" /><Relationship Id="rId108" Type="http://schemas.openxmlformats.org/officeDocument/2006/relationships/image" Target="media/image61.png" /><Relationship Id="rId109" Type="http://schemas.openxmlformats.org/officeDocument/2006/relationships/image" Target="media/image62.png" /><Relationship Id="rId11" Type="http://schemas.openxmlformats.org/officeDocument/2006/relationships/hyperlink" Target="https://nces.ed.gov/nationsreportcard/puertorico/sp.aspx" TargetMode="External" /><Relationship Id="rId110" Type="http://schemas.openxmlformats.org/officeDocument/2006/relationships/image" Target="media/image63.png" /><Relationship Id="rId111" Type="http://schemas.openxmlformats.org/officeDocument/2006/relationships/image" Target="media/image64.png" /><Relationship Id="rId112" Type="http://schemas.openxmlformats.org/officeDocument/2006/relationships/image" Target="media/image65.png" /><Relationship Id="rId113" Type="http://schemas.openxmlformats.org/officeDocument/2006/relationships/image" Target="media/image66.png" /><Relationship Id="rId114" Type="http://schemas.openxmlformats.org/officeDocument/2006/relationships/image" Target="media/image67.png" /><Relationship Id="rId115" Type="http://schemas.openxmlformats.org/officeDocument/2006/relationships/image" Target="media/image68.png" /><Relationship Id="rId116" Type="http://schemas.openxmlformats.org/officeDocument/2006/relationships/image" Target="media/image69.png" /><Relationship Id="rId117" Type="http://schemas.openxmlformats.org/officeDocument/2006/relationships/image" Target="media/image70.png" /><Relationship Id="rId118" Type="http://schemas.openxmlformats.org/officeDocument/2006/relationships/image" Target="media/image71.png" /><Relationship Id="rId119" Type="http://schemas.openxmlformats.org/officeDocument/2006/relationships/image" Target="media/image72.png" /><Relationship Id="rId12" Type="http://schemas.openxmlformats.org/officeDocument/2006/relationships/hyperlink" Target="http://www.nationsreportcard.gov" TargetMode="External" /><Relationship Id="rId120" Type="http://schemas.openxmlformats.org/officeDocument/2006/relationships/image" Target="media/image73.png" /><Relationship Id="rId121" Type="http://schemas.openxmlformats.org/officeDocument/2006/relationships/image" Target="media/image74.png" /><Relationship Id="rId122" Type="http://schemas.openxmlformats.org/officeDocument/2006/relationships/image" Target="media/image75.png" /><Relationship Id="rId123" Type="http://schemas.openxmlformats.org/officeDocument/2006/relationships/image" Target="media/image76.png" /><Relationship Id="rId124" Type="http://schemas.openxmlformats.org/officeDocument/2006/relationships/image" Target="media/image77.png" /><Relationship Id="rId125" Type="http://schemas.openxmlformats.org/officeDocument/2006/relationships/image" Target="media/image78.png" /><Relationship Id="rId126" Type="http://schemas.openxmlformats.org/officeDocument/2006/relationships/image" Target="media/image79.png" /><Relationship Id="rId127" Type="http://schemas.openxmlformats.org/officeDocument/2006/relationships/hyperlink" Target="https://enaep.stage25.naepnpd.org/download-center/resources/index.html?development=true" TargetMode="External" /><Relationship Id="rId128" Type="http://schemas.openxmlformats.org/officeDocument/2006/relationships/image" Target="media/image80.png" /><Relationship Id="rId129" Type="http://schemas.openxmlformats.org/officeDocument/2006/relationships/image" Target="media/image81.png" /><Relationship Id="rId13" Type="http://schemas.openxmlformats.org/officeDocument/2006/relationships/hyperlink" Target="https://nces.ed.gov/nationsreportcard/nqt" TargetMode="External" /><Relationship Id="rId130" Type="http://schemas.openxmlformats.org/officeDocument/2006/relationships/image" Target="media/image82.png" /><Relationship Id="rId131" Type="http://schemas.openxmlformats.org/officeDocument/2006/relationships/image" Target="media/image83.png" /><Relationship Id="rId132" Type="http://schemas.openxmlformats.org/officeDocument/2006/relationships/image" Target="media/image84.png" /><Relationship Id="rId133" Type="http://schemas.openxmlformats.org/officeDocument/2006/relationships/image" Target="media/image85.png" /><Relationship Id="rId134" Type="http://schemas.openxmlformats.org/officeDocument/2006/relationships/image" Target="media/image86.png" /><Relationship Id="rId135" Type="http://schemas.openxmlformats.org/officeDocument/2006/relationships/image" Target="media/image87.png" /><Relationship Id="rId136" Type="http://schemas.openxmlformats.org/officeDocument/2006/relationships/image" Target="media/image88.png" /><Relationship Id="rId137" Type="http://schemas.openxmlformats.org/officeDocument/2006/relationships/image" Target="media/image89.png" /><Relationship Id="rId138" Type="http://schemas.openxmlformats.org/officeDocument/2006/relationships/image" Target="media/image90.png" /><Relationship Id="rId139" Type="http://schemas.openxmlformats.org/officeDocument/2006/relationships/image" Target="media/image91.png" /><Relationship Id="rId14" Type="http://schemas.openxmlformats.org/officeDocument/2006/relationships/hyperlink" Target="https://www.nationsreportcard.gov" TargetMode="External" /><Relationship Id="rId140" Type="http://schemas.openxmlformats.org/officeDocument/2006/relationships/image" Target="media/image92.png" /><Relationship Id="rId141" Type="http://schemas.openxmlformats.org/officeDocument/2006/relationships/image" Target="media/image93.png" /><Relationship Id="rId142" Type="http://schemas.openxmlformats.org/officeDocument/2006/relationships/image" Target="media/image94.png" /><Relationship Id="rId143" Type="http://schemas.openxmlformats.org/officeDocument/2006/relationships/image" Target="media/image95.png" /><Relationship Id="rId144" Type="http://schemas.openxmlformats.org/officeDocument/2006/relationships/image" Target="media/image96.png" /><Relationship Id="rId145" Type="http://schemas.openxmlformats.org/officeDocument/2006/relationships/image" Target="media/image97.png" /><Relationship Id="rId146" Type="http://schemas.openxmlformats.org/officeDocument/2006/relationships/image" Target="media/image98.png" /><Relationship Id="rId147" Type="http://schemas.openxmlformats.org/officeDocument/2006/relationships/image" Target="media/image99.png" /><Relationship Id="rId148" Type="http://schemas.openxmlformats.org/officeDocument/2006/relationships/image" Target="media/image100.png" /><Relationship Id="rId149" Type="http://schemas.openxmlformats.org/officeDocument/2006/relationships/image" Target="media/image101.png" /><Relationship Id="rId15" Type="http://schemas.openxmlformats.org/officeDocument/2006/relationships/hyperlink" Target="https://www.nationsreportcard.gov/" TargetMode="External" /><Relationship Id="rId150" Type="http://schemas.openxmlformats.org/officeDocument/2006/relationships/image" Target="media/image102.png" /><Relationship Id="rId151" Type="http://schemas.openxmlformats.org/officeDocument/2006/relationships/image" Target="media/image103.png" /><Relationship Id="rId152" Type="http://schemas.openxmlformats.org/officeDocument/2006/relationships/image" Target="media/image104.png" /><Relationship Id="rId153" Type="http://schemas.openxmlformats.org/officeDocument/2006/relationships/image" Target="media/image105.png" /><Relationship Id="rId154" Type="http://schemas.openxmlformats.org/officeDocument/2006/relationships/image" Target="media/image106.png" /><Relationship Id="rId155" Type="http://schemas.openxmlformats.org/officeDocument/2006/relationships/image" Target="media/image107.png" /><Relationship Id="rId156" Type="http://schemas.openxmlformats.org/officeDocument/2006/relationships/image" Target="media/image108.png" /><Relationship Id="rId157" Type="http://schemas.openxmlformats.org/officeDocument/2006/relationships/image" Target="media/image109.png" /><Relationship Id="rId158" Type="http://schemas.openxmlformats.org/officeDocument/2006/relationships/image" Target="media/image110.png" /><Relationship Id="rId159" Type="http://schemas.openxmlformats.org/officeDocument/2006/relationships/image" Target="media/image111.png" /><Relationship Id="rId16" Type="http://schemas.openxmlformats.org/officeDocument/2006/relationships/hyperlink" Target="http://nces.ed.gov/nationsreportcard/nqt" TargetMode="External" /><Relationship Id="rId160" Type="http://schemas.openxmlformats.org/officeDocument/2006/relationships/image" Target="media/image112.png" /><Relationship Id="rId161" Type="http://schemas.openxmlformats.org/officeDocument/2006/relationships/image" Target="media/image113.png" /><Relationship Id="rId162" Type="http://schemas.openxmlformats.org/officeDocument/2006/relationships/image" Target="media/image114.png" /><Relationship Id="rId163" Type="http://schemas.openxmlformats.org/officeDocument/2006/relationships/image" Target="media/image115.png" /><Relationship Id="rId164" Type="http://schemas.openxmlformats.org/officeDocument/2006/relationships/image" Target="media/image116.png" /><Relationship Id="rId165" Type="http://schemas.openxmlformats.org/officeDocument/2006/relationships/image" Target="media/image117.png" /><Relationship Id="rId166" Type="http://schemas.openxmlformats.org/officeDocument/2006/relationships/image" Target="media/image118.png" /><Relationship Id="rId167" Type="http://schemas.openxmlformats.org/officeDocument/2006/relationships/image" Target="media/image119.png" /><Relationship Id="rId168" Type="http://schemas.openxmlformats.org/officeDocument/2006/relationships/image" Target="media/image120.png" /><Relationship Id="rId169" Type="http://schemas.openxmlformats.org/officeDocument/2006/relationships/image" Target="media/image121.png" /><Relationship Id="rId17" Type="http://schemas.openxmlformats.org/officeDocument/2006/relationships/hyperlink" Target="https://www.naepims.org/sites/ims/STWGReviews/Shared%20Documents/2022%20Administration/4.%202022%20PR%20Fact%20Sheets,%20Notification%20Letters/nces.ed.gov/nationsreportcard/puertorico" TargetMode="External" /><Relationship Id="rId170" Type="http://schemas.openxmlformats.org/officeDocument/2006/relationships/image" Target="media/image122.png" /><Relationship Id="rId171" Type="http://schemas.openxmlformats.org/officeDocument/2006/relationships/image" Target="media/image123.png" /><Relationship Id="rId172" Type="http://schemas.openxmlformats.org/officeDocument/2006/relationships/image" Target="media/image124.png" /><Relationship Id="rId173" Type="http://schemas.openxmlformats.org/officeDocument/2006/relationships/image" Target="media/image125.png" /><Relationship Id="rId174" Type="http://schemas.openxmlformats.org/officeDocument/2006/relationships/image" Target="media/image126.png" /><Relationship Id="rId175" Type="http://schemas.openxmlformats.org/officeDocument/2006/relationships/image" Target="media/image127.png" /><Relationship Id="rId176" Type="http://schemas.openxmlformats.org/officeDocument/2006/relationships/image" Target="media/image128.png" /><Relationship Id="rId177" Type="http://schemas.openxmlformats.org/officeDocument/2006/relationships/image" Target="media/image129.png" /><Relationship Id="rId178" Type="http://schemas.openxmlformats.org/officeDocument/2006/relationships/image" Target="media/image130.png" /><Relationship Id="rId179" Type="http://schemas.openxmlformats.org/officeDocument/2006/relationships/image" Target="media/image131.png" /><Relationship Id="rId18" Type="http://schemas.openxmlformats.org/officeDocument/2006/relationships/hyperlink" Target="http://nces.ed.gov/nationsreportcard" TargetMode="External" /><Relationship Id="rId180" Type="http://schemas.openxmlformats.org/officeDocument/2006/relationships/image" Target="media/image132.png" /><Relationship Id="rId181" Type="http://schemas.openxmlformats.org/officeDocument/2006/relationships/image" Target="media/image133.png" /><Relationship Id="rId182" Type="http://schemas.openxmlformats.org/officeDocument/2006/relationships/image" Target="media/image134.png" /><Relationship Id="rId183" Type="http://schemas.openxmlformats.org/officeDocument/2006/relationships/image" Target="media/image135.png" /><Relationship Id="rId184" Type="http://schemas.openxmlformats.org/officeDocument/2006/relationships/image" Target="cid:image002.png@01DA9F9B.F1B291D0" TargetMode="External" /><Relationship Id="rId185" Type="http://schemas.openxmlformats.org/officeDocument/2006/relationships/chart" Target="charts/chart1.xml" /><Relationship Id="rId186" Type="http://schemas.openxmlformats.org/officeDocument/2006/relationships/image" Target="media/image136.png" /><Relationship Id="rId187" Type="http://schemas.openxmlformats.org/officeDocument/2006/relationships/hyperlink" Target="http://nces.ed.gov/nationsreportcard/students" TargetMode="External" /><Relationship Id="rId188" Type="http://schemas.openxmlformats.org/officeDocument/2006/relationships/image" Target="media/image137.png" /><Relationship Id="rId189" Type="http://schemas.openxmlformats.org/officeDocument/2006/relationships/image" Target="media/image138.png" /><Relationship Id="rId19" Type="http://schemas.openxmlformats.org/officeDocument/2006/relationships/hyperlink" Target="https://nces.ed.gov/nationsreportcard/puertorico/sp.aspxly" TargetMode="External" /><Relationship Id="rId190" Type="http://schemas.openxmlformats.org/officeDocument/2006/relationships/image" Target="media/image139.png" /><Relationship Id="rId191" Type="http://schemas.openxmlformats.org/officeDocument/2006/relationships/image" Target="media/image140.png" /><Relationship Id="rId192" Type="http://schemas.openxmlformats.org/officeDocument/2006/relationships/image" Target="media/image141.png" /><Relationship Id="rId193" Type="http://schemas.openxmlformats.org/officeDocument/2006/relationships/image" Target="media/image142.png" /><Relationship Id="rId194" Type="http://schemas.openxmlformats.org/officeDocument/2006/relationships/image" Target="media/image143.png" /><Relationship Id="rId195" Type="http://schemas.openxmlformats.org/officeDocument/2006/relationships/image" Target="media/image144.png" /><Relationship Id="rId196" Type="http://schemas.openxmlformats.org/officeDocument/2006/relationships/image" Target="media/image145.png" /><Relationship Id="rId197" Type="http://schemas.openxmlformats.org/officeDocument/2006/relationships/image" Target="media/image146.png" /><Relationship Id="rId198" Type="http://schemas.openxmlformats.org/officeDocument/2006/relationships/image" Target="media/image147.png" /><Relationship Id="rId199" Type="http://schemas.openxmlformats.org/officeDocument/2006/relationships/image" Target="media/image148.png" /><Relationship Id="rId2" Type="http://schemas.openxmlformats.org/officeDocument/2006/relationships/webSettings" Target="webSettings.xml" /><Relationship Id="rId20" Type="http://schemas.openxmlformats.org/officeDocument/2006/relationships/footer" Target="footer2.xml" /><Relationship Id="rId200" Type="http://schemas.openxmlformats.org/officeDocument/2006/relationships/image" Target="media/image149.png" /><Relationship Id="rId201" Type="http://schemas.openxmlformats.org/officeDocument/2006/relationships/image" Target="media/image150.png" /><Relationship Id="rId202" Type="http://schemas.openxmlformats.org/officeDocument/2006/relationships/image" Target="media/image151.png" /><Relationship Id="rId203" Type="http://schemas.openxmlformats.org/officeDocument/2006/relationships/image" Target="media/image152.png" /><Relationship Id="rId204" Type="http://schemas.openxmlformats.org/officeDocument/2006/relationships/image" Target="media/image153.png" /><Relationship Id="rId205" Type="http://schemas.openxmlformats.org/officeDocument/2006/relationships/image" Target="media/image154.png" /><Relationship Id="rId206" Type="http://schemas.openxmlformats.org/officeDocument/2006/relationships/image" Target="media/image155.png" /><Relationship Id="rId207" Type="http://schemas.openxmlformats.org/officeDocument/2006/relationships/image" Target="media/image156.png" /><Relationship Id="rId208" Type="http://schemas.openxmlformats.org/officeDocument/2006/relationships/image" Target="media/image157.png" /><Relationship Id="rId209" Type="http://schemas.openxmlformats.org/officeDocument/2006/relationships/image" Target="media/image158.png" /><Relationship Id="rId21" Type="http://schemas.openxmlformats.org/officeDocument/2006/relationships/hyperlink" Target="https://nces.ed.gov/nationsreportcard/parents" TargetMode="External" /><Relationship Id="rId210" Type="http://schemas.openxmlformats.org/officeDocument/2006/relationships/image" Target="media/image159.png" /><Relationship Id="rId211" Type="http://schemas.openxmlformats.org/officeDocument/2006/relationships/image" Target="media/image160.png" /><Relationship Id="rId212" Type="http://schemas.openxmlformats.org/officeDocument/2006/relationships/image" Target="media/image161.png" /><Relationship Id="rId213" Type="http://schemas.openxmlformats.org/officeDocument/2006/relationships/image" Target="media/image162.png" /><Relationship Id="rId214" Type="http://schemas.openxmlformats.org/officeDocument/2006/relationships/image" Target="media/image163.png" /><Relationship Id="rId215" Type="http://schemas.openxmlformats.org/officeDocument/2006/relationships/image" Target="media/image164.png" /><Relationship Id="rId216" Type="http://schemas.openxmlformats.org/officeDocument/2006/relationships/image" Target="media/image165.png" /><Relationship Id="rId217" Type="http://schemas.openxmlformats.org/officeDocument/2006/relationships/image" Target="media/image166.png" /><Relationship Id="rId218" Type="http://schemas.openxmlformats.org/officeDocument/2006/relationships/image" Target="media/image167.png" /><Relationship Id="rId219" Type="http://schemas.openxmlformats.org/officeDocument/2006/relationships/image" Target="media/image168.png" /><Relationship Id="rId22" Type="http://schemas.openxmlformats.org/officeDocument/2006/relationships/hyperlink" Target="https://nces.ed.gov/nationsreportcard/participating/private_nonpublic.aspx" TargetMode="External" /><Relationship Id="rId220" Type="http://schemas.openxmlformats.org/officeDocument/2006/relationships/image" Target="media/image169.png" /><Relationship Id="rId221" Type="http://schemas.openxmlformats.org/officeDocument/2006/relationships/image" Target="media/image170.png" /><Relationship Id="rId222" Type="http://schemas.openxmlformats.org/officeDocument/2006/relationships/image" Target="media/image171.png" /><Relationship Id="rId223" Type="http://schemas.openxmlformats.org/officeDocument/2006/relationships/image" Target="media/image172.png" /><Relationship Id="rId224" Type="http://schemas.openxmlformats.org/officeDocument/2006/relationships/image" Target="media/image173.png" /><Relationship Id="rId225" Type="http://schemas.openxmlformats.org/officeDocument/2006/relationships/image" Target="media/image174.png" /><Relationship Id="rId226" Type="http://schemas.openxmlformats.org/officeDocument/2006/relationships/image" Target="media/image175.png" /><Relationship Id="rId227" Type="http://schemas.openxmlformats.org/officeDocument/2006/relationships/image" Target="media/image176.png" /><Relationship Id="rId228" Type="http://schemas.openxmlformats.org/officeDocument/2006/relationships/image" Target="media/image177.png" /><Relationship Id="rId229" Type="http://schemas.openxmlformats.org/officeDocument/2006/relationships/image" Target="media/image178.png" /><Relationship Id="rId23" Type="http://schemas.openxmlformats.org/officeDocument/2006/relationships/hyperlink" Target="https://www.naep.ed.gov/sites/ims/OFPP/FieldPublications/2025/OMB/Field%20Test%20-%20Change%20Request%201/English/DoNotReply-NAEP@westatstudies.com" TargetMode="External" /><Relationship Id="rId230" Type="http://schemas.openxmlformats.org/officeDocument/2006/relationships/image" Target="media/image179.png" /><Relationship Id="rId231" Type="http://schemas.openxmlformats.org/officeDocument/2006/relationships/image" Target="media/image180.png" /><Relationship Id="rId232" Type="http://schemas.openxmlformats.org/officeDocument/2006/relationships/image" Target="media/image181.png" /><Relationship Id="rId233" Type="http://schemas.openxmlformats.org/officeDocument/2006/relationships/image" Target="media/image182.png" /><Relationship Id="rId234" Type="http://schemas.openxmlformats.org/officeDocument/2006/relationships/image" Target="media/image183.png" /><Relationship Id="rId235" Type="http://schemas.openxmlformats.org/officeDocument/2006/relationships/image" Target="media/image184.png" /><Relationship Id="rId236" Type="http://schemas.openxmlformats.org/officeDocument/2006/relationships/image" Target="media/image185.png" /><Relationship Id="rId237" Type="http://schemas.openxmlformats.org/officeDocument/2006/relationships/image" Target="media/image186.png" /><Relationship Id="rId238" Type="http://schemas.openxmlformats.org/officeDocument/2006/relationships/image" Target="media/image187.png" /><Relationship Id="rId239" Type="http://schemas.openxmlformats.org/officeDocument/2006/relationships/image" Target="media/image188.png" /><Relationship Id="rId24" Type="http://schemas.openxmlformats.org/officeDocument/2006/relationships/hyperlink" Target="https://nces.ed.gov/nationsreportcard/puertorico/" TargetMode="External" /><Relationship Id="rId240" Type="http://schemas.openxmlformats.org/officeDocument/2006/relationships/image" Target="media/image189.png" /><Relationship Id="rId241" Type="http://schemas.openxmlformats.org/officeDocument/2006/relationships/image" Target="media/image190.png" /><Relationship Id="rId242" Type="http://schemas.openxmlformats.org/officeDocument/2006/relationships/image" Target="media/image191.png" /><Relationship Id="rId243" Type="http://schemas.openxmlformats.org/officeDocument/2006/relationships/image" Target="media/image192.png" /><Relationship Id="rId244" Type="http://schemas.openxmlformats.org/officeDocument/2006/relationships/image" Target="media/image193.png" /><Relationship Id="rId245" Type="http://schemas.openxmlformats.org/officeDocument/2006/relationships/image" Target="media/image194.png" /><Relationship Id="rId246" Type="http://schemas.openxmlformats.org/officeDocument/2006/relationships/hyperlink" Target="http://nces.ed.gov/pubsearch/pubsinfo.asp?pubid=2012469" TargetMode="External" /><Relationship Id="rId247" Type="http://schemas.openxmlformats.org/officeDocument/2006/relationships/image" Target="media/image195.png" /><Relationship Id="rId248" Type="http://schemas.openxmlformats.org/officeDocument/2006/relationships/hyperlink" Target="https://www.facebook.com/NationalAssessmentofEducationalProgress/" TargetMode="External" /><Relationship Id="rId249" Type="http://schemas.openxmlformats.org/officeDocument/2006/relationships/image" Target="media/image196.png" /><Relationship Id="rId25" Type="http://schemas.openxmlformats.org/officeDocument/2006/relationships/hyperlink" Target="mailto:DoNotReply-NAEP@westatstudies.com" TargetMode="External" /><Relationship Id="rId250" Type="http://schemas.openxmlformats.org/officeDocument/2006/relationships/image" Target="media/image197.png" /><Relationship Id="rId251" Type="http://schemas.openxmlformats.org/officeDocument/2006/relationships/hyperlink" Target="https://twitter.com/naep_nces?lang=en" TargetMode="External" /><Relationship Id="rId252" Type="http://schemas.openxmlformats.org/officeDocument/2006/relationships/hyperlink" Target="https://www.youtube.com/user/TheNationsReportCard" TargetMode="External" /><Relationship Id="rId253" Type="http://schemas.openxmlformats.org/officeDocument/2006/relationships/hyperlink" Target="https://nces.ed.gov/nationsreportcard/students/" TargetMode="External" /><Relationship Id="rId254" Type="http://schemas.openxmlformats.org/officeDocument/2006/relationships/hyperlink" Target="https://www.nationsreportcard.gov/focus_on_naep/participation/" TargetMode="External" /><Relationship Id="rId255" Type="http://schemas.openxmlformats.org/officeDocument/2006/relationships/hyperlink" Target="https://nces.ed.gov/nationsreportcard/nqt/" TargetMode="External" /><Relationship Id="rId256" Type="http://schemas.openxmlformats.org/officeDocument/2006/relationships/hyperlink" Target="https://www.nationsreportcard.gov/testyourself.aspx" TargetMode="External" /><Relationship Id="rId257" Type="http://schemas.openxmlformats.org/officeDocument/2006/relationships/hyperlink" Target="https://nces.ed.gov/nationsreportcard/parents/" TargetMode="External" /><Relationship Id="rId258" Type="http://schemas.openxmlformats.org/officeDocument/2006/relationships/image" Target="media/image198.png" /><Relationship Id="rId259" Type="http://schemas.openxmlformats.org/officeDocument/2006/relationships/image" Target="media/image199.png" /><Relationship Id="rId26" Type="http://schemas.openxmlformats.org/officeDocument/2006/relationships/hyperlink" Target="https://www.nationsreportcard.gov/ndecore" TargetMode="External" /><Relationship Id="rId260" Type="http://schemas.openxmlformats.org/officeDocument/2006/relationships/image" Target="media/image200.png" /><Relationship Id="rId261" Type="http://schemas.openxmlformats.org/officeDocument/2006/relationships/image" Target="media/image201.png" /><Relationship Id="rId262" Type="http://schemas.openxmlformats.org/officeDocument/2006/relationships/image" Target="media/image202.emf" /><Relationship Id="rId263" Type="http://schemas.openxmlformats.org/officeDocument/2006/relationships/image" Target="media/image203.png" /><Relationship Id="rId264" Type="http://schemas.openxmlformats.org/officeDocument/2006/relationships/theme" Target="theme/theme1.xml" /><Relationship Id="rId265" Type="http://schemas.openxmlformats.org/officeDocument/2006/relationships/numbering" Target="numbering.xml" /><Relationship Id="rId266" Type="http://schemas.openxmlformats.org/officeDocument/2006/relationships/styles" Target="styles.xml" /><Relationship Id="rId27" Type="http://schemas.openxmlformats.org/officeDocument/2006/relationships/hyperlink" Target="file:///C:/Users/manup/Desktop/STWG%20Reviewed/nces.ed.gov/nationsreportcard/puertorico" TargetMode="External" /><Relationship Id="rId28" Type="http://schemas.openxmlformats.org/officeDocument/2006/relationships/hyperlink" Target="file:///C:/Users/manup/Desktop/STWG%20Reviewed/nationsreportcard.gov" TargetMode="External" /><Relationship Id="rId29" Type="http://schemas.openxmlformats.org/officeDocument/2006/relationships/hyperlink" Target="https://www.youtube.com/watch?v=cQib9AjV9EI" TargetMode="External" /><Relationship Id="rId3" Type="http://schemas.openxmlformats.org/officeDocument/2006/relationships/fontTable" Target="fontTable.xml" /><Relationship Id="rId30" Type="http://schemas.openxmlformats.org/officeDocument/2006/relationships/hyperlink" Target="https://nces.ed.gov/nationsreportcard/educators/" TargetMode="External" /><Relationship Id="rId31" Type="http://schemas.openxmlformats.org/officeDocument/2006/relationships/hyperlink" Target="https://nces.ed.gov/nationsreportcard/survey_questionnaires.aspx" TargetMode="External" /><Relationship Id="rId32" Type="http://schemas.openxmlformats.org/officeDocument/2006/relationships/hyperlink" Target="https://www.nationsreportcard.gov/dashboards/schools_dashboard.aspx" TargetMode="External" /><Relationship Id="rId33" Type="http://schemas.openxmlformats.org/officeDocument/2006/relationships/image" Target="media/image2.png" /><Relationship Id="rId34" Type="http://schemas.openxmlformats.org/officeDocument/2006/relationships/image" Target="media/image3.png" /><Relationship Id="rId35" Type="http://schemas.openxmlformats.org/officeDocument/2006/relationships/hyperlink" Target="https://nationsreportcard.gov" TargetMode="External" /><Relationship Id="rId36" Type="http://schemas.openxmlformats.org/officeDocument/2006/relationships/hyperlink" Target="https://nces.ed.gov/nationsreportcard/about/schools.aspx" TargetMode="External" /><Relationship Id="rId37" Type="http://schemas.openxmlformats.org/officeDocument/2006/relationships/hyperlink" Target="https://nces.ed.gov/nationsreportcard/participating/schools.aspx" TargetMode="External" /><Relationship Id="rId38" Type="http://schemas.openxmlformats.org/officeDocument/2006/relationships/hyperlink" Target="https://www.nationsreportcard.gov/dashboards/achievement_gaps.aspx" TargetMode="External" /><Relationship Id="rId39" Type="http://schemas.openxmlformats.org/officeDocument/2006/relationships/hyperlink" Target="https://ies.ed.gov/schoolsurvey/spp/" TargetMode="External" /><Relationship Id="rId4" Type="http://schemas.openxmlformats.org/officeDocument/2006/relationships/customXml" Target="../customXml/item1.xml" /><Relationship Id="rId40" Type="http://schemas.openxmlformats.org/officeDocument/2006/relationships/hyperlink" Target="https://nces.ed.gov/nationsreportcard/naepdata" TargetMode="External" /><Relationship Id="rId41" Type="http://schemas.openxmlformats.org/officeDocument/2006/relationships/hyperlink" Target="https://nces.ed.gov/nationsreportcard/states" TargetMode="External" /><Relationship Id="rId42" Type="http://schemas.openxmlformats.org/officeDocument/2006/relationships/hyperlink" Target="mailto:naephelp@westat.com" TargetMode="External" /><Relationship Id="rId43" Type="http://schemas.openxmlformats.org/officeDocument/2006/relationships/hyperlink" Target="http://nces.ed.gov/nationsreportcard/participating/schools.aspx" TargetMode="External" /><Relationship Id="rId44" Type="http://schemas.openxmlformats.org/officeDocument/2006/relationships/hyperlink" Target="http://nces.ed.gov/nationsreportcard/about/booklets.aspx" TargetMode="External" /><Relationship Id="rId45" Type="http://schemas.openxmlformats.org/officeDocument/2006/relationships/hyperlink" Target="http://nces.ed.gov/nationsreportcard/parents" TargetMode="External" /><Relationship Id="rId46" Type="http://schemas.openxmlformats.org/officeDocument/2006/relationships/hyperlink" Target="https://www.nagb.gov/naep-frameworks/frameworks-overview.html" TargetMode="External" /><Relationship Id="rId47" Type="http://schemas.openxmlformats.org/officeDocument/2006/relationships/hyperlink" Target="https://nces.ed.gov/nationsreportcard/dba" TargetMode="External" /><Relationship Id="rId48" Type="http://schemas.openxmlformats.org/officeDocument/2006/relationships/hyperlink" Target="mailto:naephelp@westat.com." TargetMode="External" /><Relationship Id="rId49" Type="http://schemas.openxmlformats.org/officeDocument/2006/relationships/hyperlink" Target="https://youtu.be/zR1_pUdSlFg" TargetMode="External" /><Relationship Id="rId5" Type="http://schemas.openxmlformats.org/officeDocument/2006/relationships/customXml" Target="../customXml/item2.xml" /><Relationship Id="rId50" Type="http://schemas.openxmlformats.org/officeDocument/2006/relationships/hyperlink" Target="https://youtu.be/8drjkhe0iQU" TargetMode="External" /><Relationship Id="rId51" Type="http://schemas.openxmlformats.org/officeDocument/2006/relationships/image" Target="media/image4.png" /><Relationship Id="rId52" Type="http://schemas.openxmlformats.org/officeDocument/2006/relationships/image" Target="media/image5.png" /><Relationship Id="rId53" Type="http://schemas.openxmlformats.org/officeDocument/2006/relationships/image" Target="media/image6.png" /><Relationship Id="rId54" Type="http://schemas.openxmlformats.org/officeDocument/2006/relationships/image" Target="media/image7.png" /><Relationship Id="rId55" Type="http://schemas.openxmlformats.org/officeDocument/2006/relationships/image" Target="media/image8.png" /><Relationship Id="rId56" Type="http://schemas.openxmlformats.org/officeDocument/2006/relationships/image" Target="media/image9.png" /><Relationship Id="rId57" Type="http://schemas.openxmlformats.org/officeDocument/2006/relationships/image" Target="media/image10.png" /><Relationship Id="rId58" Type="http://schemas.openxmlformats.org/officeDocument/2006/relationships/image" Target="media/image11.png" /><Relationship Id="rId59" Type="http://schemas.openxmlformats.org/officeDocument/2006/relationships/image" Target="media/image12.png" /><Relationship Id="rId6" Type="http://schemas.openxmlformats.org/officeDocument/2006/relationships/customXml" Target="../customXml/item3.xml" /><Relationship Id="rId60" Type="http://schemas.openxmlformats.org/officeDocument/2006/relationships/image" Target="media/image13.png" /><Relationship Id="rId61" Type="http://schemas.openxmlformats.org/officeDocument/2006/relationships/image" Target="media/image14.png" /><Relationship Id="rId62" Type="http://schemas.openxmlformats.org/officeDocument/2006/relationships/image" Target="media/image15.png" /><Relationship Id="rId63" Type="http://schemas.openxmlformats.org/officeDocument/2006/relationships/image" Target="media/image16.png" /><Relationship Id="rId64" Type="http://schemas.openxmlformats.org/officeDocument/2006/relationships/image" Target="media/image17.png" /><Relationship Id="rId65" Type="http://schemas.openxmlformats.org/officeDocument/2006/relationships/image" Target="media/image18.png" /><Relationship Id="rId66" Type="http://schemas.openxmlformats.org/officeDocument/2006/relationships/image" Target="media/image19.png" /><Relationship Id="rId67" Type="http://schemas.openxmlformats.org/officeDocument/2006/relationships/image" Target="media/image20.png" /><Relationship Id="rId68" Type="http://schemas.openxmlformats.org/officeDocument/2006/relationships/image" Target="media/image21.png" /><Relationship Id="rId69" Type="http://schemas.openxmlformats.org/officeDocument/2006/relationships/image" Target="media/image22.png" /><Relationship Id="rId7" Type="http://schemas.openxmlformats.org/officeDocument/2006/relationships/customXml" Target="../customXml/item4.xml" /><Relationship Id="rId70" Type="http://schemas.openxmlformats.org/officeDocument/2006/relationships/image" Target="media/image23.png" /><Relationship Id="rId71" Type="http://schemas.openxmlformats.org/officeDocument/2006/relationships/image" Target="media/image24.png" /><Relationship Id="rId72" Type="http://schemas.openxmlformats.org/officeDocument/2006/relationships/image" Target="media/image25.png" /><Relationship Id="rId73" Type="http://schemas.openxmlformats.org/officeDocument/2006/relationships/image" Target="media/image26.png" /><Relationship Id="rId74" Type="http://schemas.openxmlformats.org/officeDocument/2006/relationships/image" Target="media/image27.png" /><Relationship Id="rId75" Type="http://schemas.openxmlformats.org/officeDocument/2006/relationships/image" Target="media/image28.png" /><Relationship Id="rId76" Type="http://schemas.openxmlformats.org/officeDocument/2006/relationships/image" Target="media/image29.png" /><Relationship Id="rId77" Type="http://schemas.openxmlformats.org/officeDocument/2006/relationships/image" Target="media/image30.png" /><Relationship Id="rId78" Type="http://schemas.openxmlformats.org/officeDocument/2006/relationships/image" Target="media/image31.png" /><Relationship Id="rId79" Type="http://schemas.openxmlformats.org/officeDocument/2006/relationships/image" Target="media/image32.png" /><Relationship Id="rId8" Type="http://schemas.openxmlformats.org/officeDocument/2006/relationships/image" Target="media/image1.jpeg" /><Relationship Id="rId80" Type="http://schemas.openxmlformats.org/officeDocument/2006/relationships/image" Target="media/image33.png" /><Relationship Id="rId81" Type="http://schemas.openxmlformats.org/officeDocument/2006/relationships/image" Target="media/image34.png" /><Relationship Id="rId82" Type="http://schemas.openxmlformats.org/officeDocument/2006/relationships/image" Target="media/image35.png" /><Relationship Id="rId83" Type="http://schemas.openxmlformats.org/officeDocument/2006/relationships/image" Target="media/image36.png" /><Relationship Id="rId84" Type="http://schemas.openxmlformats.org/officeDocument/2006/relationships/image" Target="media/image37.png" /><Relationship Id="rId85" Type="http://schemas.openxmlformats.org/officeDocument/2006/relationships/image" Target="media/image38.png" /><Relationship Id="rId86" Type="http://schemas.openxmlformats.org/officeDocument/2006/relationships/image" Target="media/image39.png" /><Relationship Id="rId87" Type="http://schemas.openxmlformats.org/officeDocument/2006/relationships/image" Target="media/image40.png" /><Relationship Id="rId88" Type="http://schemas.openxmlformats.org/officeDocument/2006/relationships/image" Target="media/image41.png" /><Relationship Id="rId89" Type="http://schemas.openxmlformats.org/officeDocument/2006/relationships/image" Target="media/image42.png" /><Relationship Id="rId9" Type="http://schemas.openxmlformats.org/officeDocument/2006/relationships/footer" Target="footer1.xml" /><Relationship Id="rId90" Type="http://schemas.openxmlformats.org/officeDocument/2006/relationships/image" Target="media/image43.png" /><Relationship Id="rId91" Type="http://schemas.openxmlformats.org/officeDocument/2006/relationships/image" Target="media/image44.png" /><Relationship Id="rId92" Type="http://schemas.openxmlformats.org/officeDocument/2006/relationships/image" Target="media/image45.png" /><Relationship Id="rId93" Type="http://schemas.openxmlformats.org/officeDocument/2006/relationships/image" Target="media/image46.png" /><Relationship Id="rId94" Type="http://schemas.openxmlformats.org/officeDocument/2006/relationships/image" Target="media/image47.png" /><Relationship Id="rId95" Type="http://schemas.openxmlformats.org/officeDocument/2006/relationships/image" Target="media/image48.png" /><Relationship Id="rId96" Type="http://schemas.openxmlformats.org/officeDocument/2006/relationships/image" Target="media/image49.png" /><Relationship Id="rId97" Type="http://schemas.openxmlformats.org/officeDocument/2006/relationships/image" Target="media/image50.png" /><Relationship Id="rId98" Type="http://schemas.openxmlformats.org/officeDocument/2006/relationships/image" Target="media/image51.png" /><Relationship Id="rId99" Type="http://schemas.openxmlformats.org/officeDocument/2006/relationships/image" Target="media/image52.png"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a:t>
            </a:r>
            <a:r>
              <a:rPr lang="en-US" baseline="0"/>
              <a:t> and School Participation Rates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51234120983723673"/>
          <c:y val="0.14445109361329833"/>
          <c:w val="0.93366204112181739"/>
          <c:h val="0.60843849518810145"/>
        </c:manualLayout>
      </c:layout>
      <c:lineChart>
        <c:grouping val="standard"/>
        <c:varyColors val="0"/>
        <c:ser>
          <c:idx val="1"/>
          <c:order val="0"/>
          <c:tx>
            <c:strRef>
              <c:f>Sheet1!$B$1</c:f>
              <c:strCache>
                <c:ptCount val="1"/>
                <c:pt idx="0">
                  <c:v>Student participation rate before Best Practices Guide</c:v>
                </c:pt>
              </c:strCache>
            </c:strRef>
          </c:tx>
          <c:spPr>
            <a:ln w="28575" cap="rnd">
              <a:solidFill>
                <a:srgbClr val="001871"/>
              </a:solidFill>
              <a:prstDash val="sysDash"/>
              <a:round/>
            </a:ln>
            <a:effectLst/>
          </c:spPr>
          <c:marker>
            <c:symbol val="diamond"/>
            <c:size val="6"/>
            <c:spPr>
              <a:solidFill>
                <a:srgbClr val="001871"/>
              </a:solidFill>
              <a:ln w="9525">
                <a:solidFill>
                  <a:srgbClr val="00187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Sheet1!$B$2:$B$12</c:f>
              <c:numCache>
                <c:formatCode>General</c:formatCode>
                <c:ptCount val="11"/>
                <c:pt idx="0">
                  <c:v>76</c:v>
                </c:pt>
                <c:pt idx="1">
                  <c:v>73</c:v>
                </c:pt>
                <c:pt idx="2">
                  <c:v>75</c:v>
                </c:pt>
                <c:pt idx="3">
                  <c:v>67</c:v>
                </c:pt>
                <c:pt idx="4">
                  <c:v>79</c:v>
                </c:pt>
              </c:numCache>
            </c:numRef>
          </c:val>
          <c:smooth val="0"/>
          <c:extLst>
            <c:ext xmlns:c16="http://schemas.microsoft.com/office/drawing/2014/chart" uri="{C3380CC4-5D6E-409C-BE32-E72D297353CC}">
              <c16:uniqueId val="{00000000-1C33-442E-8F0B-9D6682F0C6AD}"/>
            </c:ext>
          </c:extLst>
        </c:ser>
        <c:ser>
          <c:idx val="2"/>
          <c:order val="1"/>
          <c:tx>
            <c:strRef>
              <c:f>Sheet1!$C$1</c:f>
              <c:strCache>
                <c:ptCount val="1"/>
                <c:pt idx="0">
                  <c:v>Student participation rate (dotted lines indicate before Best Practices Guide)</c:v>
                </c:pt>
              </c:strCache>
            </c:strRef>
          </c:tx>
          <c:spPr>
            <a:ln w="28575" cap="rnd">
              <a:solidFill>
                <a:srgbClr val="001871"/>
              </a:solidFill>
              <a:round/>
            </a:ln>
            <a:effectLst/>
          </c:spPr>
          <c:marker>
            <c:symbol val="diamond"/>
            <c:size val="6"/>
            <c:spPr>
              <a:solidFill>
                <a:srgbClr val="001871"/>
              </a:solidFill>
              <a:ln w="9525">
                <a:solidFill>
                  <a:srgbClr val="00187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Sheet1!$C$2:$C$12</c:f>
              <c:numCache>
                <c:formatCode>General</c:formatCode>
                <c:ptCount val="11"/>
                <c:pt idx="4">
                  <c:v>79</c:v>
                </c:pt>
                <c:pt idx="5">
                  <c:v>80</c:v>
                </c:pt>
                <c:pt idx="6">
                  <c:v>87</c:v>
                </c:pt>
                <c:pt idx="7">
                  <c:v>85</c:v>
                </c:pt>
                <c:pt idx="8">
                  <c:v>84</c:v>
                </c:pt>
                <c:pt idx="9">
                  <c:v>78</c:v>
                </c:pt>
                <c:pt idx="10">
                  <c:v>72</c:v>
                </c:pt>
              </c:numCache>
            </c:numRef>
          </c:val>
          <c:smooth val="0"/>
          <c:extLst>
            <c:ext xmlns:c16="http://schemas.microsoft.com/office/drawing/2014/chart" uri="{C3380CC4-5D6E-409C-BE32-E72D297353CC}">
              <c16:uniqueId val="{00000001-1C33-442E-8F0B-9D6682F0C6AD}"/>
            </c:ext>
          </c:extLst>
        </c:ser>
        <c:ser>
          <c:idx val="3"/>
          <c:order val="2"/>
          <c:tx>
            <c:strRef>
              <c:f>Sheet1!$D$1</c:f>
              <c:strCache>
                <c:ptCount val="1"/>
                <c:pt idx="0">
                  <c:v>School participation rate before Best Practices Guide</c:v>
                </c:pt>
              </c:strCache>
            </c:strRef>
          </c:tx>
          <c:spPr>
            <a:ln w="28575" cap="rnd">
              <a:solidFill>
                <a:srgbClr val="C69214"/>
              </a:solidFill>
              <a:prstDash val="sysDash"/>
              <a:round/>
            </a:ln>
            <a:effectLst/>
          </c:spPr>
          <c:marker>
            <c:symbol val="circle"/>
            <c:size val="6"/>
            <c:spPr>
              <a:solidFill>
                <a:srgbClr val="C69214"/>
              </a:solidFill>
              <a:ln w="9525">
                <a:solidFill>
                  <a:srgbClr val="C6921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Sheet1!$D$2:$D$12</c:f>
              <c:numCache>
                <c:formatCode>General</c:formatCode>
                <c:ptCount val="11"/>
                <c:pt idx="0">
                  <c:v>79</c:v>
                </c:pt>
                <c:pt idx="1">
                  <c:v>76</c:v>
                </c:pt>
                <c:pt idx="2">
                  <c:v>77</c:v>
                </c:pt>
                <c:pt idx="3">
                  <c:v>85</c:v>
                </c:pt>
                <c:pt idx="4">
                  <c:v>92</c:v>
                </c:pt>
              </c:numCache>
            </c:numRef>
          </c:val>
          <c:smooth val="0"/>
          <c:extLst>
            <c:ext xmlns:c16="http://schemas.microsoft.com/office/drawing/2014/chart" uri="{C3380CC4-5D6E-409C-BE32-E72D297353CC}">
              <c16:uniqueId val="{00000002-1C33-442E-8F0B-9D6682F0C6AD}"/>
            </c:ext>
          </c:extLst>
        </c:ser>
        <c:ser>
          <c:idx val="4"/>
          <c:order val="3"/>
          <c:tx>
            <c:strRef>
              <c:f>Sheet1!$E$1</c:f>
              <c:strCache>
                <c:ptCount val="1"/>
                <c:pt idx="0">
                  <c:v>School participation rate (dotted lines indicate before Best Practices Guide)</c:v>
                </c:pt>
              </c:strCache>
            </c:strRef>
          </c:tx>
          <c:spPr>
            <a:ln w="28575" cap="rnd">
              <a:solidFill>
                <a:srgbClr val="C69214"/>
              </a:solidFill>
              <a:round/>
            </a:ln>
            <a:effectLst/>
          </c:spPr>
          <c:marker>
            <c:symbol val="circle"/>
            <c:size val="6"/>
            <c:spPr>
              <a:solidFill>
                <a:srgbClr val="C69214"/>
              </a:solidFill>
              <a:ln w="9525">
                <a:solidFill>
                  <a:srgbClr val="C6921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Sheet1!$A$2:$A$12</c:f>
              <c:numCache>
                <c:formatCode>General</c:formatCode>
                <c:ptCount val="11"/>
                <c:pt idx="0">
                  <c:v>2000</c:v>
                </c:pt>
                <c:pt idx="1">
                  <c:v>2002</c:v>
                </c:pt>
                <c:pt idx="2">
                  <c:v>2004</c:v>
                </c:pt>
                <c:pt idx="3">
                  <c:v>2005</c:v>
                </c:pt>
                <c:pt idx="4">
                  <c:v>2007</c:v>
                </c:pt>
                <c:pt idx="5">
                  <c:v>2009</c:v>
                </c:pt>
                <c:pt idx="6">
                  <c:v>2011</c:v>
                </c:pt>
                <c:pt idx="7">
                  <c:v>2012</c:v>
                </c:pt>
                <c:pt idx="8">
                  <c:v>2013</c:v>
                </c:pt>
                <c:pt idx="9">
                  <c:v>2015</c:v>
                </c:pt>
                <c:pt idx="10">
                  <c:v>2019</c:v>
                </c:pt>
              </c:numCache>
            </c:numRef>
          </c:cat>
          <c:val>
            <c:numRef>
              <c:f>Sheet1!$E$2:$E$12</c:f>
              <c:numCache>
                <c:formatCode>General</c:formatCode>
                <c:ptCount val="11"/>
                <c:pt idx="4">
                  <c:v>92</c:v>
                </c:pt>
                <c:pt idx="5">
                  <c:v>86</c:v>
                </c:pt>
                <c:pt idx="6">
                  <c:v>96</c:v>
                </c:pt>
                <c:pt idx="7">
                  <c:v>88</c:v>
                </c:pt>
                <c:pt idx="8">
                  <c:v>93</c:v>
                </c:pt>
                <c:pt idx="9">
                  <c:v>91</c:v>
                </c:pt>
                <c:pt idx="10">
                  <c:v>88</c:v>
                </c:pt>
              </c:numCache>
            </c:numRef>
          </c:val>
          <c:smooth val="0"/>
          <c:extLst>
            <c:ext xmlns:c16="http://schemas.microsoft.com/office/drawing/2014/chart" uri="{C3380CC4-5D6E-409C-BE32-E72D297353CC}">
              <c16:uniqueId val="{00000003-1C33-442E-8F0B-9D6682F0C6AD}"/>
            </c:ext>
          </c:extLst>
        </c:ser>
        <c:dLbls>
          <c:showLegendKey val="0"/>
          <c:showVal val="0"/>
          <c:showCatName val="0"/>
          <c:showSerName val="0"/>
          <c:showPercent val="0"/>
          <c:showBubbleSize val="0"/>
        </c:dLbls>
        <c:marker val="1"/>
        <c:smooth val="0"/>
        <c:axId val="50119952"/>
        <c:axId val="50112752"/>
      </c:lineChart>
      <c:catAx>
        <c:axId val="5011995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12752"/>
        <c:crosses val="autoZero"/>
        <c:auto val="1"/>
        <c:lblAlgn val="ctr"/>
        <c:lblOffset val="100"/>
        <c:noMultiLvlLbl val="0"/>
      </c:catAx>
      <c:valAx>
        <c:axId val="50112752"/>
        <c:scaling>
          <c:orientation val="minMax"/>
          <c:min val="50"/>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19952"/>
        <c:crosses val="autoZero"/>
        <c:crossBetween val="between"/>
        <c:majorUnit val="10"/>
      </c:valAx>
      <c:spPr>
        <a:noFill/>
        <a:ln>
          <a:noFill/>
        </a:ln>
        <a:effectLst/>
      </c:spPr>
    </c:plotArea>
    <c:legend>
      <c:legendPos val="b"/>
      <c:legendEntry>
        <c:idx val="0"/>
        <c:delete val="1"/>
      </c:legendEntry>
      <c:legendEntry>
        <c:idx val="2"/>
        <c:delete val="1"/>
      </c:legendEntry>
      <c:layout>
        <c:manualLayout>
          <c:xMode val="edge"/>
          <c:yMode val="edge"/>
          <c:x val="0.10502506898176189"/>
          <c:y val="0.83901785844237109"/>
          <c:w val="0.79005806092420261"/>
          <c:h val="0.124765411717250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CF10097ACF084390530926991F1DAD" ma:contentTypeVersion="2" ma:contentTypeDescription="Create a new document." ma:contentTypeScope="" ma:versionID="c2332f14e53368e76885ea0d298a8736">
  <xsd:schema xmlns:xsd="http://www.w3.org/2001/XMLSchema" xmlns:xs="http://www.w3.org/2001/XMLSchema" xmlns:p="http://schemas.microsoft.com/office/2006/metadata/properties" xmlns:ns2="1176357a-0663-4a24-a545-fbd464137d58" targetNamespace="http://schemas.microsoft.com/office/2006/metadata/properties" ma:root="true" ma:fieldsID="ba2542be89ce6ba1b012de93ebb0b191" ns2:_="">
    <xsd:import namespace="1176357a-0663-4a24-a545-fbd464137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6357a-0663-4a24-a545-fbd464137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B6D72F-8E7A-4D98-B71F-A0018DBF2FB8}">
  <ds:schemaRef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b0a30c6d-94da-4530-9e87-b89946d27d1e"/>
    <ds:schemaRef ds:uri="fc4a1aeb-ec7e-41bb-8587-cbd65bd9ac16"/>
    <ds:schemaRef ds:uri="http://schemas.microsoft.com/sharepoint/v3"/>
    <ds:schemaRef ds:uri="d4b718a4-0e8e-43b9-957c-e89adf136a3a"/>
    <ds:schemaRef ds:uri="http://www.w3.org/XML/1998/namespace"/>
    <ds:schemaRef ds:uri="http://purl.org/dc/dcmitype/"/>
  </ds:schemaRefs>
</ds:datastoreItem>
</file>

<file path=customXml/itemProps2.xml><?xml version="1.0" encoding="utf-8"?>
<ds:datastoreItem xmlns:ds="http://schemas.openxmlformats.org/officeDocument/2006/customXml" ds:itemID="{93766C3F-9CBE-42C1-B3C2-42B11F55DAE2}">
  <ds:schemaRefs>
    <ds:schemaRef ds:uri="http://schemas.openxmlformats.org/officeDocument/2006/bibliography"/>
  </ds:schemaRefs>
</ds:datastoreItem>
</file>

<file path=customXml/itemProps3.xml><?xml version="1.0" encoding="utf-8"?>
<ds:datastoreItem xmlns:ds="http://schemas.openxmlformats.org/officeDocument/2006/customXml" ds:itemID="{281FEF81-E0C3-4E9A-B813-5382D6247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6357a-0663-4a24-a545-fbd464137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EA5BEB-830A-45C0-9D48-1952CBA685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294</Pages>
  <Words>51237</Words>
  <Characters>292055</Characters>
  <Application>Microsoft Office Word</Application>
  <DocSecurity>0</DocSecurity>
  <Lines>2433</Lines>
  <Paragraphs>685</Paragraphs>
  <ScaleCrop>false</ScaleCrop>
  <Company>ETS</Company>
  <LinksUpToDate>false</LinksUpToDate>
  <CharactersWithSpaces>342607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Clarady, Carrie</cp:lastModifiedBy>
  <cp:revision>1378</cp:revision>
  <dcterms:created xsi:type="dcterms:W3CDTF">2021-05-07T03:14:00Z</dcterms:created>
  <dcterms:modified xsi:type="dcterms:W3CDTF">2024-10-21T16:47:00Z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0x0101007CCF10097ACF084390530926991F1DAD</vt:lpwstr>
  </property>
  <property fmtid="{D5CDD505-2E9C-101B-9397-08002B2CF9AE}" pid="3" name="MediaServiceImageTags">
    <vt:lpwstr/>
  </property>
  <property fmtid="{D5CDD505-2E9C-101B-9397-08002B2CF9AE}" pid="4" name="Order">
    <vt:r8>302000</vt:r8>
  </property>
  <property fmtid="{D5CDD505-2E9C-101B-9397-08002B2CF9AE}" pid="5" name="TemplateUrl">
    <vt:lpwstr/>
  </property>
  <property fmtid="{D5CDD505-2E9C-101B-9397-08002B2CF9AE}" pid="6" name="URL">
    <vt:lpwstr/>
  </property>
  <property fmtid="{D5CDD505-2E9C-101B-9397-08002B2CF9AE}" pid="7" name="xd_ProgID">
    <vt:lpwstr/>
  </property>
  <property fmtid="{D5CDD505-2E9C-101B-9397-08002B2CF9AE}" pid="8" name="xd_Signature">
    <vt:bool>false</vt:bool>
  </property>
  <property fmtid="{D5CDD505-2E9C-101B-9397-08002B2CF9AE}" pid="9" name="_NewReviewCycle">
    <vt:lpwstr/>
  </property>
</Properties>
</file>